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34" w:rsidRDefault="00C20E71" w:rsidP="00F40834">
      <w:pPr>
        <w:outlineLvl w:val="0"/>
        <w:rPr>
          <w:b/>
          <w:sz w:val="28"/>
          <w:szCs w:val="28"/>
        </w:rPr>
      </w:pPr>
      <w:bookmarkStart w:id="0" w:name="_Toc396938625"/>
      <w:r w:rsidRPr="00C20E71">
        <w:rPr>
          <w:rFonts w:eastAsia="黑体"/>
          <w:noProof/>
        </w:rPr>
        <w:pict>
          <v:shapetype id="_x0000_t202" coordsize="21600,21600" o:spt="202" path="m,l,21600r21600,l21600,xe">
            <v:stroke joinstyle="miter"/>
            <v:path gradientshapeok="t" o:connecttype="rect"/>
          </v:shapetype>
          <v:shape id="Text Box 11" o:spid="_x0000_s1026" type="#_x0000_t202" style="position:absolute;left:0;text-align:left;margin-left:343.3pt;margin-top:-1.2pt;width:88.15pt;height:64.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" stroked="f">
            <v:fill opacity="0"/>
            <v:textbox>
              <w:txbxContent>
                <w:p w:rsidR="00B600F5" w:rsidRDefault="00B600F5" w:rsidP="00F40834">
                  <w:pPr>
                    <w:rPr>
                      <w:sz w:val="96"/>
                      <w:szCs w:val="96"/>
                    </w:rPr>
                  </w:pPr>
                  <w:r>
                    <w:rPr>
                      <w:rFonts w:hint="eastAsia"/>
                      <w:sz w:val="96"/>
                      <w:szCs w:val="96"/>
                    </w:rPr>
                    <w:t>G</w:t>
                  </w:r>
                  <w:r w:rsidRPr="00CA1146">
                    <w:rPr>
                      <w:rFonts w:hint="eastAsia"/>
                      <w:sz w:val="96"/>
                      <w:szCs w:val="96"/>
                    </w:rPr>
                    <w:t>B</w:t>
                  </w:r>
                </w:p>
                <w:p w:rsidR="00B600F5" w:rsidRDefault="00B600F5"/>
              </w:txbxContent>
            </v:textbox>
          </v:shape>
        </w:pict>
      </w:r>
      <w:bookmarkStart w:id="1" w:name="_Toc467485544"/>
      <w:bookmarkStart w:id="2" w:name="_Toc467503199"/>
      <w:r w:rsidR="00F40834">
        <w:rPr>
          <w:b/>
          <w:sz w:val="28"/>
          <w:szCs w:val="28"/>
        </w:rPr>
        <w:t>U</w:t>
      </w:r>
      <w:r w:rsidR="00F40834">
        <w:rPr>
          <w:rFonts w:hint="eastAsia"/>
          <w:b/>
          <w:sz w:val="28"/>
          <w:szCs w:val="28"/>
        </w:rPr>
        <w:t>DC</w:t>
      </w:r>
      <w:bookmarkEnd w:id="0"/>
      <w:bookmarkEnd w:id="1"/>
      <w:bookmarkEnd w:id="2"/>
    </w:p>
    <w:p w:rsidR="00F40834" w:rsidRDefault="00F40834" w:rsidP="00F40834">
      <w:pPr>
        <w:spacing w:line="400" w:lineRule="atLeast"/>
        <w:ind w:firstLineChars="395" w:firstLine="1269"/>
      </w:pPr>
      <w:r w:rsidRPr="00F40834">
        <w:rPr>
          <w:rFonts w:ascii="黑体" w:eastAsia="黑体" w:hint="eastAsia"/>
          <w:b/>
          <w:sz w:val="32"/>
          <w:szCs w:val="32"/>
        </w:rPr>
        <w:t>中华人民共和国国家标准</w:t>
      </w:r>
    </w:p>
    <w:p w:rsidR="00ED4525" w:rsidRPr="00F40834" w:rsidRDefault="00F40834" w:rsidP="00F40834">
      <w:pPr>
        <w:pStyle w:val="11"/>
        <w:jc w:val="left"/>
        <w:rPr>
          <w:rFonts w:eastAsia="黑体"/>
        </w:rPr>
      </w:pPr>
      <w:r>
        <w:rPr>
          <w:rFonts w:hint="eastAsia"/>
          <w:b/>
          <w:szCs w:val="28"/>
        </w:rPr>
        <w:t xml:space="preserve">P                                         </w:t>
      </w:r>
      <w:r w:rsidR="00ED4525" w:rsidRPr="00F40834">
        <w:rPr>
          <w:rFonts w:eastAsia="黑体"/>
        </w:rPr>
        <w:t>GB/T</w:t>
      </w:r>
      <w:r>
        <w:rPr>
          <w:rFonts w:eastAsia="黑体" w:hint="eastAsia"/>
        </w:rPr>
        <w:t xml:space="preserve"> 50326</w:t>
      </w:r>
      <w:r w:rsidR="001524E6">
        <w:rPr>
          <w:rFonts w:eastAsia="黑体" w:hint="eastAsia"/>
        </w:rPr>
        <w:t>-</w:t>
      </w:r>
      <w:r w:rsidR="00ED4525" w:rsidRPr="00F40834">
        <w:rPr>
          <w:rFonts w:eastAsia="黑体"/>
        </w:rPr>
        <w:t>××××</w:t>
      </w:r>
    </w:p>
    <w:p w:rsidR="00ED4525" w:rsidRDefault="00C20E71" w:rsidP="00ED4525">
      <w:pPr>
        <w:pStyle w:val="11"/>
      </w:pPr>
      <w:r>
        <w:rPr>
          <w:noProof/>
        </w:rPr>
        <w:pict>
          <v:line id="Line 5" o:spid="_x0000_s1031" style="position:absolute;left:0;text-align:left;z-index:251655680;visibility:visible;mso-wrap-distance-top:-3e-5mm;mso-wrap-distance-bottom:-3e-5mm" from="-27pt,1.65pt" to="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DaEQIAACk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" strokecolor="white" strokeweight="1pt"/>
        </w:pict>
      </w:r>
    </w:p>
    <w:p w:rsidR="00ED4525" w:rsidRDefault="00ED4525" w:rsidP="00ED4525">
      <w:pPr>
        <w:pStyle w:val="11"/>
      </w:pPr>
    </w:p>
    <w:p w:rsidR="00ED4525" w:rsidRPr="00F40834" w:rsidRDefault="00ED4525" w:rsidP="00ED4525">
      <w:pPr>
        <w:pStyle w:val="ad"/>
        <w:framePr w:w="0" w:hRule="auto" w:wrap="auto" w:hAnchor="text" w:xAlign="left" w:yAlign="inline"/>
        <w:rPr>
          <w:rFonts w:ascii="宋体" w:eastAsia="宋体" w:hAnsi="宋体"/>
          <w:b/>
        </w:rPr>
      </w:pPr>
      <w:r w:rsidRPr="00F40834">
        <w:rPr>
          <w:rFonts w:ascii="宋体" w:eastAsia="宋体" w:hAnsi="宋体" w:hint="eastAsia"/>
          <w:b/>
        </w:rPr>
        <w:t>住宅性能评定技术标准</w:t>
      </w:r>
    </w:p>
    <w:p w:rsidR="00ED4525" w:rsidRPr="00124531" w:rsidRDefault="00ED4525" w:rsidP="00ED4525">
      <w:pPr>
        <w:pStyle w:val="ad"/>
        <w:framePr w:w="0" w:hRule="auto" w:wrap="auto" w:hAnchor="text" w:xAlign="left" w:yAlign="inline"/>
        <w:rPr>
          <w:rFonts w:ascii="Times New Roman"/>
          <w:sz w:val="36"/>
          <w:szCs w:val="36"/>
        </w:rPr>
      </w:pPr>
      <w:r w:rsidRPr="00124531">
        <w:rPr>
          <w:rFonts w:ascii="Times New Roman"/>
          <w:sz w:val="36"/>
          <w:szCs w:val="36"/>
        </w:rPr>
        <w:t xml:space="preserve">Technical </w:t>
      </w:r>
      <w:r w:rsidR="00F40834">
        <w:rPr>
          <w:rFonts w:ascii="Times New Roman" w:hint="eastAsia"/>
          <w:sz w:val="36"/>
          <w:szCs w:val="36"/>
        </w:rPr>
        <w:t>s</w:t>
      </w:r>
      <w:r w:rsidRPr="00124531">
        <w:rPr>
          <w:rFonts w:ascii="Times New Roman"/>
          <w:sz w:val="36"/>
          <w:szCs w:val="36"/>
        </w:rPr>
        <w:t xml:space="preserve">tandard for </w:t>
      </w:r>
      <w:r w:rsidR="00F40834">
        <w:rPr>
          <w:rFonts w:ascii="Times New Roman" w:hint="eastAsia"/>
          <w:sz w:val="36"/>
          <w:szCs w:val="36"/>
        </w:rPr>
        <w:t>p</w:t>
      </w:r>
      <w:r w:rsidRPr="00124531">
        <w:rPr>
          <w:rFonts w:ascii="Times New Roman"/>
          <w:sz w:val="36"/>
          <w:szCs w:val="36"/>
        </w:rPr>
        <w:t>erformance</w:t>
      </w:r>
      <w:r w:rsidR="00F9514A">
        <w:rPr>
          <w:rFonts w:ascii="Times New Roman" w:hint="eastAsia"/>
          <w:sz w:val="36"/>
          <w:szCs w:val="36"/>
        </w:rPr>
        <w:t xml:space="preserve"> </w:t>
      </w:r>
      <w:r w:rsidR="00F40834">
        <w:rPr>
          <w:rFonts w:ascii="Times New Roman" w:hint="eastAsia"/>
          <w:sz w:val="36"/>
          <w:szCs w:val="36"/>
        </w:rPr>
        <w:t>a</w:t>
      </w:r>
      <w:r w:rsidRPr="00124531">
        <w:rPr>
          <w:rFonts w:ascii="Times New Roman"/>
          <w:sz w:val="36"/>
          <w:szCs w:val="36"/>
        </w:rPr>
        <w:t xml:space="preserve">ssessment of </w:t>
      </w:r>
      <w:r w:rsidR="00F40834">
        <w:rPr>
          <w:rFonts w:ascii="Times New Roman" w:hint="eastAsia"/>
          <w:sz w:val="36"/>
          <w:szCs w:val="36"/>
        </w:rPr>
        <w:t>r</w:t>
      </w:r>
      <w:r w:rsidRPr="00124531">
        <w:rPr>
          <w:rFonts w:ascii="Times New Roman"/>
          <w:sz w:val="36"/>
          <w:szCs w:val="36"/>
        </w:rPr>
        <w:t xml:space="preserve">esidential </w:t>
      </w:r>
      <w:r w:rsidR="00F40834">
        <w:rPr>
          <w:rFonts w:ascii="Times New Roman" w:hint="eastAsia"/>
          <w:sz w:val="36"/>
          <w:szCs w:val="36"/>
        </w:rPr>
        <w:t>b</w:t>
      </w:r>
      <w:r w:rsidRPr="00124531">
        <w:rPr>
          <w:rFonts w:ascii="Times New Roman"/>
          <w:sz w:val="36"/>
          <w:szCs w:val="36"/>
        </w:rPr>
        <w:t>uildings</w:t>
      </w:r>
    </w:p>
    <w:p w:rsidR="00ED4525" w:rsidRPr="001D7C3E" w:rsidRDefault="00C20E71" w:rsidP="00ED4525">
      <w:pPr>
        <w:pStyle w:val="ae"/>
        <w:rPr>
          <w:sz w:val="28"/>
          <w:szCs w:val="28"/>
        </w:rPr>
      </w:pPr>
      <w:r w:rsidRPr="00C20E71">
        <w:rPr>
          <w:noProof/>
        </w:rPr>
        <w:pict>
          <v:group id="画布 7" o:spid="_x0000_s1030" editas="canvas" style="position:absolute;left:0;text-align:left;margin-left:18pt;margin-top:28.9pt;width:387pt;height:163.8pt;z-index:251657728" coordsize="49149,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20802;visibility:visible">
              <v:fill o:detectmouseclick="t"/>
              <v:path o:connecttype="none"/>
            </v:shape>
          </v:group>
        </w:pict>
      </w:r>
      <w:r w:rsidR="00ED4525" w:rsidRPr="001D7C3E">
        <w:rPr>
          <w:rFonts w:hint="eastAsia"/>
          <w:sz w:val="28"/>
          <w:szCs w:val="28"/>
        </w:rPr>
        <w:t>（</w:t>
      </w:r>
      <w:r w:rsidR="00F40834">
        <w:rPr>
          <w:rFonts w:hint="eastAsia"/>
          <w:sz w:val="28"/>
          <w:szCs w:val="28"/>
        </w:rPr>
        <w:t>征求意见</w:t>
      </w:r>
      <w:r w:rsidR="00ED4525" w:rsidRPr="001D7C3E">
        <w:rPr>
          <w:rFonts w:hint="eastAsia"/>
          <w:sz w:val="28"/>
          <w:szCs w:val="28"/>
        </w:rPr>
        <w:t>稿）</w:t>
      </w:r>
    </w:p>
    <w:p w:rsidR="00ED4525" w:rsidRDefault="00ED4525" w:rsidP="00ED4525">
      <w:pPr>
        <w:pStyle w:val="11"/>
        <w:snapToGrid w:val="0"/>
        <w:spacing w:before="0"/>
      </w:pPr>
    </w:p>
    <w:p w:rsidR="00ED4525" w:rsidRDefault="00ED4525" w:rsidP="00ED4525">
      <w:pPr>
        <w:pStyle w:val="11"/>
        <w:snapToGrid w:val="0"/>
        <w:spacing w:before="0"/>
      </w:pPr>
    </w:p>
    <w:p w:rsidR="00ED4525" w:rsidRDefault="00ED4525" w:rsidP="00ED4525">
      <w:pPr>
        <w:pStyle w:val="11"/>
        <w:snapToGrid w:val="0"/>
        <w:spacing w:before="0"/>
      </w:pPr>
    </w:p>
    <w:p w:rsidR="00ED4525" w:rsidRDefault="00ED4525" w:rsidP="00ED4525">
      <w:pPr>
        <w:pStyle w:val="11"/>
        <w:snapToGrid w:val="0"/>
        <w:spacing w:before="0"/>
      </w:pPr>
    </w:p>
    <w:p w:rsidR="00ED4525" w:rsidRDefault="00ED4525" w:rsidP="00ED4525">
      <w:pPr>
        <w:pStyle w:val="11"/>
        <w:snapToGrid w:val="0"/>
        <w:spacing w:before="0"/>
      </w:pPr>
    </w:p>
    <w:p w:rsidR="00ED4525" w:rsidRDefault="00ED4525" w:rsidP="00ED4525">
      <w:pPr>
        <w:pStyle w:val="11"/>
        <w:snapToGrid w:val="0"/>
        <w:spacing w:before="0"/>
      </w:pPr>
    </w:p>
    <w:p w:rsidR="00ED4525" w:rsidRDefault="00ED4525" w:rsidP="00ED4525">
      <w:pPr>
        <w:pStyle w:val="11"/>
      </w:pPr>
    </w:p>
    <w:p w:rsidR="00F40834" w:rsidRDefault="00F40834" w:rsidP="00ED4525">
      <w:pPr>
        <w:pStyle w:val="11"/>
      </w:pPr>
    </w:p>
    <w:p w:rsidR="00ED4525" w:rsidRDefault="001524E6" w:rsidP="00ED4525">
      <w:pPr>
        <w:pStyle w:val="11"/>
        <w:jc w:val="both"/>
      </w:pPr>
      <w:r>
        <w:rPr>
          <w:rFonts w:hint="eastAsia"/>
        </w:rPr>
        <w:t>201</w:t>
      </w:r>
      <w:r w:rsidR="00ED4525" w:rsidRPr="00172AD5">
        <w:rPr>
          <w:rFonts w:hint="eastAsia"/>
        </w:rPr>
        <w:t>×－××－××发布</w:t>
      </w:r>
      <w:r>
        <w:rPr>
          <w:rFonts w:hint="eastAsia"/>
        </w:rPr>
        <w:t>201</w:t>
      </w:r>
      <w:r w:rsidR="00ED4525" w:rsidRPr="00172AD5">
        <w:rPr>
          <w:rFonts w:hint="eastAsia"/>
        </w:rPr>
        <w:t>×－××－××实施</w:t>
      </w:r>
    </w:p>
    <w:p w:rsidR="00F40834" w:rsidRDefault="00C20E71" w:rsidP="00ED4525">
      <w:pPr>
        <w:pStyle w:val="11"/>
        <w:snapToGrid w:val="0"/>
        <w:spacing w:before="0" w:line="0" w:lineRule="atLeast"/>
        <w:jc w:val="both"/>
        <w:rPr>
          <w:rFonts w:ascii="黑体" w:eastAsia="黑体"/>
          <w:sz w:val="44"/>
          <w:szCs w:val="44"/>
        </w:rPr>
      </w:pPr>
      <w:r w:rsidRPr="00C20E71">
        <w:rPr>
          <w:noProof/>
        </w:rPr>
        <w:pict>
          <v:line id="Line 6" o:spid="_x0000_s1029" style="position:absolute;left:0;text-align:left;z-index:251656704;visibility:visible;mso-wrap-distance-top:-3e-5mm;mso-wrap-distance-bottom:-3e-5mm" from="-27pt,.65pt" to="4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" strokecolor="white" strokeweight="1pt"/>
        </w:pict>
      </w:r>
    </w:p>
    <w:p w:rsidR="00ED4525" w:rsidRPr="00F40834" w:rsidRDefault="00C20E71" w:rsidP="00F40834">
      <w:pPr>
        <w:rPr>
          <w:rFonts w:ascii="黑体" w:eastAsia="黑体"/>
          <w:sz w:val="32"/>
          <w:szCs w:val="32"/>
        </w:rPr>
      </w:pPr>
      <w:r>
        <w:rPr>
          <w:rFonts w:ascii="黑体" w:eastAsia="黑体"/>
          <w:noProof/>
          <w:sz w:val="32"/>
          <w:szCs w:val="32"/>
        </w:rPr>
        <w:pict>
          <v:shape id="Text Box 9" o:spid="_x0000_s1028" type="#_x0000_t202" style="position:absolute;left:0;text-align:left;margin-left:343.2pt;margin-top:6.35pt;width:90pt;height:3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" stroked="f">
            <v:textbox>
              <w:txbxContent>
                <w:p w:rsidR="00B600F5" w:rsidRPr="00C462B7" w:rsidRDefault="00B600F5" w:rsidP="00ED4525">
                  <w:pPr>
                    <w:rPr>
                      <w:rFonts w:ascii="黑体" w:eastAsia="黑体"/>
                      <w:sz w:val="32"/>
                      <w:szCs w:val="32"/>
                    </w:rPr>
                  </w:pPr>
                  <w:r w:rsidRPr="00C462B7">
                    <w:rPr>
                      <w:rFonts w:ascii="黑体" w:eastAsia="黑体" w:hint="eastAsia"/>
                      <w:sz w:val="32"/>
                      <w:szCs w:val="32"/>
                    </w:rPr>
                    <w:t>联合发布</w:t>
                  </w:r>
                </w:p>
              </w:txbxContent>
            </v:textbox>
            <w10:wrap type="square"/>
          </v:shape>
        </w:pict>
      </w:r>
      <w:r w:rsidR="00ED4525" w:rsidRPr="00F40834">
        <w:rPr>
          <w:rFonts w:ascii="黑体" w:eastAsia="黑体" w:hint="eastAsia"/>
          <w:sz w:val="32"/>
          <w:szCs w:val="32"/>
        </w:rPr>
        <w:t>中华人民共和国</w:t>
      </w:r>
      <w:r w:rsidR="00F40834" w:rsidRPr="00F40834">
        <w:rPr>
          <w:rFonts w:ascii="黑体" w:eastAsia="黑体" w:hint="eastAsia"/>
          <w:sz w:val="32"/>
          <w:szCs w:val="32"/>
        </w:rPr>
        <w:t>住房和城乡</w:t>
      </w:r>
      <w:r w:rsidR="00ED4525" w:rsidRPr="00F40834">
        <w:rPr>
          <w:rFonts w:ascii="黑体" w:eastAsia="黑体" w:hint="eastAsia"/>
          <w:sz w:val="32"/>
          <w:szCs w:val="32"/>
        </w:rPr>
        <w:t xml:space="preserve">建设部  </w:t>
      </w:r>
    </w:p>
    <w:p w:rsidR="00ED4525" w:rsidRDefault="00F40834" w:rsidP="00F40834">
      <w:pPr>
        <w:rPr>
          <w:rFonts w:ascii="黑体" w:eastAsia="黑体"/>
          <w:spacing w:val="48"/>
          <w:sz w:val="44"/>
          <w:szCs w:val="44"/>
        </w:rPr>
      </w:pPr>
      <w:r w:rsidRPr="00F40834">
        <w:rPr>
          <w:rFonts w:ascii="黑体" w:eastAsia="黑体" w:hint="eastAsia"/>
          <w:sz w:val="32"/>
          <w:szCs w:val="32"/>
        </w:rPr>
        <w:t>中华人民共和国</w:t>
      </w:r>
      <w:r w:rsidR="00ED4525" w:rsidRPr="00F40834">
        <w:rPr>
          <w:rFonts w:ascii="黑体" w:eastAsia="黑体" w:hint="eastAsia"/>
          <w:sz w:val="32"/>
          <w:szCs w:val="32"/>
        </w:rPr>
        <w:t>国家质量监督检验检疫总局</w:t>
      </w:r>
    </w:p>
    <w:p w:rsidR="00ED4525" w:rsidRPr="0058663F" w:rsidRDefault="00ED4525" w:rsidP="00ED4525">
      <w:pPr>
        <w:pStyle w:val="11"/>
        <w:snapToGrid w:val="0"/>
        <w:spacing w:before="0" w:line="0" w:lineRule="atLeast"/>
        <w:jc w:val="both"/>
        <w:rPr>
          <w:rFonts w:ascii="黑体" w:eastAsia="黑体"/>
          <w:spacing w:val="48"/>
          <w:sz w:val="44"/>
          <w:szCs w:val="44"/>
        </w:rPr>
      </w:pPr>
    </w:p>
    <w:p w:rsidR="00ED4525" w:rsidRDefault="00ED4525" w:rsidP="00ED4525">
      <w:pPr>
        <w:pStyle w:val="11"/>
        <w:snapToGrid w:val="0"/>
        <w:spacing w:before="0" w:line="0" w:lineRule="atLeast"/>
        <w:jc w:val="both"/>
        <w:rPr>
          <w:rFonts w:ascii="宋体" w:hAnsi="宋体"/>
          <w:spacing w:val="48"/>
          <w:sz w:val="32"/>
          <w:szCs w:val="32"/>
        </w:rPr>
      </w:pPr>
    </w:p>
    <w:p w:rsidR="00ED4525" w:rsidRDefault="00ED4525" w:rsidP="00ED4525">
      <w:pPr>
        <w:pStyle w:val="11"/>
        <w:snapToGrid w:val="0"/>
        <w:spacing w:before="0" w:line="0" w:lineRule="atLeast"/>
        <w:jc w:val="both"/>
        <w:rPr>
          <w:rFonts w:ascii="宋体" w:hAnsi="宋体"/>
          <w:spacing w:val="48"/>
          <w:sz w:val="32"/>
          <w:szCs w:val="32"/>
        </w:rPr>
      </w:pPr>
    </w:p>
    <w:p w:rsidR="00ED4525" w:rsidRDefault="00ED4525" w:rsidP="00ED4525">
      <w:pPr>
        <w:pStyle w:val="11"/>
        <w:snapToGrid w:val="0"/>
        <w:spacing w:before="0" w:line="0" w:lineRule="atLeast"/>
        <w:jc w:val="both"/>
        <w:rPr>
          <w:rFonts w:ascii="宋体" w:hAnsi="宋体"/>
          <w:spacing w:val="48"/>
          <w:sz w:val="32"/>
          <w:szCs w:val="32"/>
        </w:rPr>
      </w:pPr>
    </w:p>
    <w:p w:rsidR="00ED4525" w:rsidRDefault="00ED4525" w:rsidP="00ED4525">
      <w:pPr>
        <w:pStyle w:val="11"/>
        <w:snapToGrid w:val="0"/>
        <w:spacing w:before="0" w:line="0" w:lineRule="atLeast"/>
        <w:jc w:val="both"/>
        <w:rPr>
          <w:rFonts w:ascii="宋体" w:hAnsi="宋体"/>
          <w:spacing w:val="48"/>
          <w:sz w:val="32"/>
          <w:szCs w:val="32"/>
        </w:rPr>
      </w:pPr>
    </w:p>
    <w:p w:rsidR="00ED4525" w:rsidRDefault="00ED4525" w:rsidP="00ED4525">
      <w:pPr>
        <w:pStyle w:val="11"/>
        <w:snapToGrid w:val="0"/>
        <w:spacing w:before="0" w:line="0" w:lineRule="atLeast"/>
        <w:jc w:val="center"/>
        <w:rPr>
          <w:rFonts w:ascii="宋体" w:hAnsi="宋体"/>
          <w:sz w:val="32"/>
          <w:szCs w:val="32"/>
        </w:rPr>
      </w:pPr>
      <w:r w:rsidRPr="00124531">
        <w:rPr>
          <w:rFonts w:ascii="宋体" w:hAnsi="宋体" w:hint="eastAsia"/>
          <w:sz w:val="32"/>
          <w:szCs w:val="32"/>
        </w:rPr>
        <w:t>中华人民共和国</w:t>
      </w:r>
      <w:r>
        <w:rPr>
          <w:rFonts w:ascii="宋体" w:hAnsi="宋体" w:hint="eastAsia"/>
          <w:sz w:val="32"/>
          <w:szCs w:val="32"/>
        </w:rPr>
        <w:t>国家</w:t>
      </w:r>
      <w:r w:rsidRPr="00124531">
        <w:rPr>
          <w:rFonts w:ascii="宋体" w:hAnsi="宋体" w:hint="eastAsia"/>
          <w:sz w:val="32"/>
          <w:szCs w:val="32"/>
        </w:rPr>
        <w:t>标准</w:t>
      </w:r>
    </w:p>
    <w:p w:rsidR="00ED4525" w:rsidRDefault="00ED4525" w:rsidP="00ED4525">
      <w:pPr>
        <w:pStyle w:val="11"/>
        <w:snapToGrid w:val="0"/>
        <w:spacing w:before="0" w:line="0" w:lineRule="atLeast"/>
        <w:jc w:val="center"/>
        <w:rPr>
          <w:rFonts w:ascii="宋体" w:hAnsi="宋体"/>
          <w:sz w:val="32"/>
          <w:szCs w:val="32"/>
        </w:rPr>
      </w:pPr>
    </w:p>
    <w:p w:rsidR="00ED4525" w:rsidRDefault="00ED4525" w:rsidP="00ED4525">
      <w:pPr>
        <w:pStyle w:val="11"/>
        <w:snapToGrid w:val="0"/>
        <w:spacing w:before="0" w:line="0" w:lineRule="atLeast"/>
        <w:jc w:val="center"/>
        <w:rPr>
          <w:rFonts w:ascii="宋体" w:hAnsi="宋体"/>
          <w:sz w:val="32"/>
          <w:szCs w:val="32"/>
        </w:rPr>
      </w:pPr>
    </w:p>
    <w:p w:rsidR="00ED4525" w:rsidRPr="00124531" w:rsidRDefault="00ED4525" w:rsidP="00ED4525">
      <w:pPr>
        <w:pStyle w:val="ad"/>
        <w:framePr w:w="0" w:hRule="auto" w:wrap="auto" w:hAnchor="text" w:xAlign="left" w:yAlign="inline"/>
        <w:rPr>
          <w:rFonts w:ascii="宋体" w:eastAsia="宋体" w:hAnsi="宋体"/>
          <w:b/>
        </w:rPr>
      </w:pPr>
      <w:r w:rsidRPr="00124531">
        <w:rPr>
          <w:rFonts w:ascii="宋体" w:eastAsia="宋体" w:hAnsi="宋体" w:hint="eastAsia"/>
          <w:b/>
        </w:rPr>
        <w:t>住宅性能评定技术标准</w:t>
      </w:r>
    </w:p>
    <w:p w:rsidR="00ED4525" w:rsidRDefault="00ED4525" w:rsidP="00ED4525">
      <w:pPr>
        <w:pStyle w:val="ad"/>
        <w:framePr w:w="0" w:hRule="auto" w:wrap="auto" w:hAnchor="text" w:xAlign="left" w:yAlign="inline"/>
        <w:rPr>
          <w:rFonts w:ascii="Times New Roman"/>
          <w:sz w:val="36"/>
          <w:szCs w:val="36"/>
        </w:rPr>
      </w:pPr>
      <w:r w:rsidRPr="00124531">
        <w:rPr>
          <w:rFonts w:ascii="Times New Roman"/>
          <w:sz w:val="36"/>
          <w:szCs w:val="36"/>
        </w:rPr>
        <w:t xml:space="preserve">Technical </w:t>
      </w:r>
      <w:r w:rsidR="001524E6">
        <w:rPr>
          <w:rFonts w:ascii="Times New Roman" w:hint="eastAsia"/>
          <w:sz w:val="36"/>
          <w:szCs w:val="36"/>
        </w:rPr>
        <w:t>s</w:t>
      </w:r>
      <w:r w:rsidRPr="00124531">
        <w:rPr>
          <w:rFonts w:ascii="Times New Roman"/>
          <w:sz w:val="36"/>
          <w:szCs w:val="36"/>
        </w:rPr>
        <w:t xml:space="preserve">tandard for </w:t>
      </w:r>
      <w:r w:rsidR="001524E6">
        <w:rPr>
          <w:rFonts w:ascii="Times New Roman" w:hint="eastAsia"/>
          <w:sz w:val="36"/>
          <w:szCs w:val="36"/>
        </w:rPr>
        <w:t>p</w:t>
      </w:r>
      <w:r w:rsidRPr="00124531">
        <w:rPr>
          <w:rFonts w:ascii="Times New Roman"/>
          <w:sz w:val="36"/>
          <w:szCs w:val="36"/>
        </w:rPr>
        <w:t>erformance</w:t>
      </w:r>
      <w:r w:rsidR="00F9514A">
        <w:rPr>
          <w:rFonts w:ascii="Times New Roman" w:hint="eastAsia"/>
          <w:sz w:val="36"/>
          <w:szCs w:val="36"/>
        </w:rPr>
        <w:t xml:space="preserve"> </w:t>
      </w:r>
      <w:r w:rsidR="001524E6">
        <w:rPr>
          <w:rFonts w:ascii="Times New Roman" w:hint="eastAsia"/>
          <w:sz w:val="36"/>
          <w:szCs w:val="36"/>
        </w:rPr>
        <w:t>a</w:t>
      </w:r>
      <w:r w:rsidRPr="00124531">
        <w:rPr>
          <w:rFonts w:ascii="Times New Roman"/>
          <w:sz w:val="36"/>
          <w:szCs w:val="36"/>
        </w:rPr>
        <w:t xml:space="preserve">ssessment of </w:t>
      </w:r>
      <w:r w:rsidR="001524E6">
        <w:rPr>
          <w:rFonts w:ascii="Times New Roman" w:hint="eastAsia"/>
          <w:sz w:val="36"/>
          <w:szCs w:val="36"/>
        </w:rPr>
        <w:t>r</w:t>
      </w:r>
      <w:r w:rsidRPr="00124531">
        <w:rPr>
          <w:rFonts w:ascii="Times New Roman"/>
          <w:sz w:val="36"/>
          <w:szCs w:val="36"/>
        </w:rPr>
        <w:t xml:space="preserve">esidential </w:t>
      </w:r>
      <w:r w:rsidR="001524E6">
        <w:rPr>
          <w:rFonts w:ascii="Times New Roman" w:hint="eastAsia"/>
          <w:sz w:val="36"/>
          <w:szCs w:val="36"/>
        </w:rPr>
        <w:t>b</w:t>
      </w:r>
      <w:r w:rsidRPr="00124531">
        <w:rPr>
          <w:rFonts w:ascii="Times New Roman"/>
          <w:sz w:val="36"/>
          <w:szCs w:val="36"/>
        </w:rPr>
        <w:t>uildings</w:t>
      </w:r>
    </w:p>
    <w:p w:rsidR="00ED4525" w:rsidRDefault="00ED4525" w:rsidP="00ED4525">
      <w:pPr>
        <w:pStyle w:val="ad"/>
        <w:framePr w:w="0" w:hRule="auto" w:wrap="auto" w:hAnchor="text" w:xAlign="left" w:yAlign="inline"/>
        <w:rPr>
          <w:rFonts w:ascii="宋体" w:hAnsi="宋体"/>
          <w:sz w:val="32"/>
          <w:szCs w:val="32"/>
        </w:rPr>
      </w:pPr>
      <w:r w:rsidRPr="00124531">
        <w:rPr>
          <w:rFonts w:ascii="Times New Roman" w:hint="eastAsia"/>
          <w:sz w:val="32"/>
          <w:szCs w:val="32"/>
        </w:rPr>
        <w:t xml:space="preserve">GB /T </w:t>
      </w:r>
      <w:r w:rsidR="001524E6" w:rsidRPr="001524E6">
        <w:rPr>
          <w:rFonts w:ascii="Times New Roman" w:hint="eastAsia"/>
          <w:sz w:val="32"/>
          <w:szCs w:val="32"/>
        </w:rPr>
        <w:t>50362</w:t>
      </w:r>
      <w:r w:rsidR="001524E6">
        <w:rPr>
          <w:rFonts w:ascii="Times New Roman" w:hint="eastAsia"/>
          <w:sz w:val="32"/>
          <w:szCs w:val="32"/>
        </w:rPr>
        <w:t>-</w:t>
      </w:r>
      <w:r w:rsidR="006D2761">
        <w:rPr>
          <w:rFonts w:ascii="Times New Roman"/>
          <w:sz w:val="32"/>
          <w:szCs w:val="32"/>
        </w:rPr>
        <w:t>201</w:t>
      </w:r>
      <w:r w:rsidR="006D2761" w:rsidRPr="001524E6">
        <w:rPr>
          <w:rFonts w:ascii="Times New Roman"/>
          <w:sz w:val="32"/>
          <w:szCs w:val="32"/>
        </w:rPr>
        <w:t>×</w:t>
      </w:r>
    </w:p>
    <w:p w:rsidR="00ED4525" w:rsidRDefault="00ED4525" w:rsidP="00ED4525">
      <w:pPr>
        <w:pStyle w:val="ad"/>
        <w:framePr w:w="0" w:hRule="auto" w:wrap="auto" w:hAnchor="text" w:xAlign="left" w:yAlign="inline"/>
        <w:rPr>
          <w:rFonts w:ascii="Times New Roman"/>
          <w:sz w:val="32"/>
          <w:szCs w:val="32"/>
        </w:rPr>
      </w:pPr>
    </w:p>
    <w:p w:rsidR="00ED4525" w:rsidRPr="00D318C2" w:rsidRDefault="00ED4525" w:rsidP="00ED4525">
      <w:pPr>
        <w:pStyle w:val="ad"/>
        <w:framePr w:w="0" w:hRule="auto" w:wrap="auto" w:hAnchor="text" w:xAlign="left" w:yAlign="inline"/>
        <w:snapToGrid w:val="0"/>
        <w:spacing w:line="360" w:lineRule="auto"/>
        <w:rPr>
          <w:rFonts w:ascii="宋体" w:eastAsia="宋体" w:hAnsi="宋体"/>
          <w:sz w:val="28"/>
          <w:szCs w:val="28"/>
        </w:rPr>
      </w:pPr>
      <w:r w:rsidRPr="00D318C2">
        <w:rPr>
          <w:rFonts w:ascii="宋体" w:eastAsia="宋体" w:hAnsi="宋体" w:hint="eastAsia"/>
          <w:sz w:val="28"/>
          <w:szCs w:val="28"/>
        </w:rPr>
        <w:t>主编部门：中华人民共和国</w:t>
      </w:r>
      <w:r w:rsidR="001524E6">
        <w:rPr>
          <w:rFonts w:ascii="宋体" w:eastAsia="宋体" w:hAnsi="宋体" w:hint="eastAsia"/>
          <w:sz w:val="28"/>
          <w:szCs w:val="28"/>
        </w:rPr>
        <w:t>住房和城乡</w:t>
      </w:r>
      <w:r w:rsidRPr="00D318C2">
        <w:rPr>
          <w:rFonts w:ascii="宋体" w:eastAsia="宋体" w:hAnsi="宋体" w:hint="eastAsia"/>
          <w:sz w:val="28"/>
          <w:szCs w:val="28"/>
        </w:rPr>
        <w:t>建设部</w:t>
      </w:r>
    </w:p>
    <w:p w:rsidR="00ED4525" w:rsidRDefault="00ED4525" w:rsidP="00ED4525">
      <w:pPr>
        <w:pStyle w:val="11"/>
        <w:snapToGrid w:val="0"/>
        <w:spacing w:before="0" w:line="360" w:lineRule="auto"/>
        <w:jc w:val="center"/>
        <w:rPr>
          <w:rFonts w:ascii="宋体" w:hAnsi="宋体"/>
          <w:szCs w:val="28"/>
        </w:rPr>
      </w:pPr>
      <w:r w:rsidRPr="00D318C2">
        <w:rPr>
          <w:rFonts w:ascii="宋体" w:hAnsi="宋体" w:hint="eastAsia"/>
          <w:szCs w:val="28"/>
        </w:rPr>
        <w:t>批准部门</w:t>
      </w:r>
      <w:r>
        <w:rPr>
          <w:rFonts w:ascii="宋体" w:hAnsi="宋体" w:hint="eastAsia"/>
          <w:szCs w:val="28"/>
        </w:rPr>
        <w:t>：</w:t>
      </w:r>
      <w:r w:rsidRPr="00D318C2">
        <w:rPr>
          <w:rFonts w:ascii="宋体" w:hAnsi="宋体" w:hint="eastAsia"/>
          <w:szCs w:val="28"/>
        </w:rPr>
        <w:t>中华人民共和国</w:t>
      </w:r>
      <w:r w:rsidR="001524E6">
        <w:rPr>
          <w:rFonts w:ascii="宋体" w:hAnsi="宋体" w:hint="eastAsia"/>
          <w:szCs w:val="28"/>
        </w:rPr>
        <w:t>住房和城乡</w:t>
      </w:r>
      <w:r w:rsidRPr="00D318C2">
        <w:rPr>
          <w:rFonts w:ascii="宋体" w:hAnsi="宋体" w:hint="eastAsia"/>
          <w:szCs w:val="28"/>
        </w:rPr>
        <w:t>建设部</w:t>
      </w:r>
    </w:p>
    <w:p w:rsidR="00ED4525" w:rsidRDefault="001524E6" w:rsidP="005B2DB9">
      <w:pPr>
        <w:pStyle w:val="11"/>
        <w:snapToGrid w:val="0"/>
        <w:spacing w:before="0" w:line="360" w:lineRule="auto"/>
        <w:ind w:firstLineChars="500" w:firstLine="1400"/>
        <w:jc w:val="both"/>
        <w:rPr>
          <w:rFonts w:ascii="宋体" w:hAnsi="宋体"/>
          <w:szCs w:val="28"/>
        </w:rPr>
      </w:pPr>
      <w:r>
        <w:rPr>
          <w:rFonts w:ascii="宋体" w:hAnsi="宋体" w:hint="eastAsia"/>
          <w:szCs w:val="28"/>
        </w:rPr>
        <w:t>施</w:t>
      </w:r>
      <w:r w:rsidR="00ED4525">
        <w:rPr>
          <w:rFonts w:ascii="宋体" w:hAnsi="宋体" w:hint="eastAsia"/>
          <w:szCs w:val="28"/>
        </w:rPr>
        <w:t>行日期：20</w:t>
      </w:r>
      <w:r>
        <w:rPr>
          <w:rFonts w:ascii="宋体" w:hAnsi="宋体" w:hint="eastAsia"/>
          <w:szCs w:val="28"/>
        </w:rPr>
        <w:t>1</w:t>
      </w:r>
      <w:r w:rsidR="00ED4525">
        <w:rPr>
          <w:rFonts w:ascii="宋体" w:hAnsi="宋体"/>
          <w:szCs w:val="28"/>
        </w:rPr>
        <w:t>×</w:t>
      </w:r>
      <w:r w:rsidR="00ED4525">
        <w:rPr>
          <w:rFonts w:ascii="宋体" w:hAnsi="宋体" w:hint="eastAsia"/>
          <w:szCs w:val="28"/>
        </w:rPr>
        <w:t>年</w:t>
      </w:r>
      <w:r w:rsidR="00ED4525">
        <w:rPr>
          <w:rFonts w:ascii="宋体" w:hAnsi="宋体"/>
          <w:szCs w:val="28"/>
        </w:rPr>
        <w:t>××</w:t>
      </w:r>
      <w:r w:rsidR="00ED4525">
        <w:rPr>
          <w:rFonts w:ascii="宋体" w:hAnsi="宋体" w:hint="eastAsia"/>
          <w:szCs w:val="28"/>
        </w:rPr>
        <w:t>月</w:t>
      </w:r>
      <w:r w:rsidR="00ED4525">
        <w:rPr>
          <w:rFonts w:ascii="宋体" w:hAnsi="宋体"/>
          <w:szCs w:val="28"/>
        </w:rPr>
        <w:t>××</w:t>
      </w:r>
      <w:r w:rsidR="00ED4525">
        <w:rPr>
          <w:rFonts w:ascii="宋体" w:hAnsi="宋体" w:hint="eastAsia"/>
          <w:szCs w:val="28"/>
        </w:rPr>
        <w:t>日</w:t>
      </w:r>
    </w:p>
    <w:p w:rsidR="00ED4525" w:rsidRDefault="00ED4525" w:rsidP="00ED4525">
      <w:pPr>
        <w:pStyle w:val="11"/>
        <w:snapToGrid w:val="0"/>
        <w:spacing w:before="0" w:line="360" w:lineRule="auto"/>
        <w:jc w:val="center"/>
        <w:rPr>
          <w:rFonts w:ascii="宋体" w:hAnsi="宋体"/>
          <w:szCs w:val="28"/>
        </w:rPr>
      </w:pPr>
    </w:p>
    <w:p w:rsidR="00ED4525" w:rsidRDefault="00ED4525" w:rsidP="00ED4525">
      <w:pPr>
        <w:pStyle w:val="11"/>
        <w:snapToGrid w:val="0"/>
        <w:spacing w:before="0" w:line="360" w:lineRule="auto"/>
        <w:jc w:val="center"/>
        <w:rPr>
          <w:rFonts w:ascii="宋体" w:hAnsi="宋体"/>
          <w:szCs w:val="28"/>
        </w:rPr>
      </w:pPr>
    </w:p>
    <w:p w:rsidR="00ED4525" w:rsidRDefault="00ED4525" w:rsidP="00ED4525">
      <w:pPr>
        <w:pStyle w:val="11"/>
        <w:snapToGrid w:val="0"/>
        <w:spacing w:before="0" w:line="360" w:lineRule="auto"/>
        <w:jc w:val="center"/>
        <w:rPr>
          <w:rFonts w:ascii="宋体" w:hAnsi="宋体"/>
          <w:szCs w:val="28"/>
        </w:rPr>
      </w:pPr>
    </w:p>
    <w:p w:rsidR="00ED4525" w:rsidRDefault="00ED4525" w:rsidP="00ED4525">
      <w:pPr>
        <w:pStyle w:val="11"/>
        <w:snapToGrid w:val="0"/>
        <w:spacing w:before="0" w:line="360" w:lineRule="auto"/>
        <w:jc w:val="center"/>
        <w:rPr>
          <w:rFonts w:ascii="宋体" w:hAnsi="宋体"/>
          <w:szCs w:val="28"/>
        </w:rPr>
      </w:pPr>
    </w:p>
    <w:p w:rsidR="00ED4525" w:rsidRDefault="00ED4525" w:rsidP="00ED4525">
      <w:pPr>
        <w:pStyle w:val="11"/>
        <w:snapToGrid w:val="0"/>
        <w:spacing w:before="0" w:line="360" w:lineRule="auto"/>
        <w:jc w:val="center"/>
        <w:rPr>
          <w:rFonts w:ascii="宋体" w:hAnsi="宋体"/>
          <w:szCs w:val="28"/>
        </w:rPr>
      </w:pPr>
    </w:p>
    <w:p w:rsidR="00ED4525" w:rsidRDefault="00ED4525" w:rsidP="00ED4525">
      <w:pPr>
        <w:pStyle w:val="11"/>
        <w:snapToGrid w:val="0"/>
        <w:spacing w:before="0" w:line="360" w:lineRule="auto"/>
        <w:jc w:val="center"/>
        <w:rPr>
          <w:rFonts w:ascii="宋体" w:hAnsi="宋体"/>
          <w:szCs w:val="28"/>
        </w:rPr>
      </w:pPr>
    </w:p>
    <w:p w:rsidR="00ED4525" w:rsidRDefault="00ED4525" w:rsidP="00ED4525">
      <w:pPr>
        <w:pStyle w:val="11"/>
        <w:snapToGrid w:val="0"/>
        <w:spacing w:before="0" w:line="360" w:lineRule="auto"/>
        <w:jc w:val="center"/>
        <w:rPr>
          <w:rFonts w:ascii="宋体" w:hAnsi="宋体"/>
          <w:szCs w:val="28"/>
        </w:rPr>
      </w:pPr>
    </w:p>
    <w:p w:rsidR="00ED4525" w:rsidRPr="001524E6" w:rsidRDefault="00ED4525" w:rsidP="001524E6">
      <w:pPr>
        <w:snapToGrid w:val="0"/>
        <w:spacing w:line="360" w:lineRule="auto"/>
        <w:jc w:val="center"/>
        <w:rPr>
          <w:rFonts w:ascii="仿宋_GB2312" w:eastAsia="仿宋_GB2312"/>
          <w:sz w:val="30"/>
          <w:szCs w:val="30"/>
        </w:rPr>
      </w:pPr>
      <w:r w:rsidRPr="001524E6">
        <w:rPr>
          <w:rFonts w:ascii="仿宋_GB2312" w:eastAsia="仿宋_GB2312" w:hint="eastAsia"/>
          <w:sz w:val="30"/>
          <w:szCs w:val="30"/>
        </w:rPr>
        <w:t>中国建筑工业出版社</w:t>
      </w:r>
    </w:p>
    <w:p w:rsidR="00ED4525" w:rsidRPr="001524E6" w:rsidRDefault="00ED4525" w:rsidP="00ED4525">
      <w:pPr>
        <w:pStyle w:val="11"/>
        <w:snapToGrid w:val="0"/>
        <w:spacing w:before="0" w:line="360" w:lineRule="auto"/>
        <w:jc w:val="center"/>
        <w:rPr>
          <w:rFonts w:ascii="黑体" w:eastAsia="黑体"/>
          <w:b/>
          <w:spacing w:val="42"/>
          <w:szCs w:val="28"/>
        </w:rPr>
      </w:pPr>
      <w:r w:rsidRPr="001524E6">
        <w:rPr>
          <w:b/>
          <w:spacing w:val="42"/>
          <w:szCs w:val="28"/>
        </w:rPr>
        <w:t>20</w:t>
      </w:r>
      <w:r w:rsidR="001524E6" w:rsidRPr="001524E6">
        <w:rPr>
          <w:b/>
          <w:spacing w:val="42"/>
          <w:szCs w:val="28"/>
        </w:rPr>
        <w:t>1</w:t>
      </w:r>
      <w:r w:rsidRPr="001524E6">
        <w:rPr>
          <w:b/>
          <w:spacing w:val="42"/>
          <w:szCs w:val="28"/>
        </w:rPr>
        <w:t>×</w:t>
      </w:r>
      <w:r w:rsidRPr="001524E6">
        <w:rPr>
          <w:b/>
          <w:spacing w:val="42"/>
          <w:szCs w:val="28"/>
        </w:rPr>
        <w:t>年</w:t>
      </w:r>
      <w:r w:rsidRPr="001524E6">
        <w:rPr>
          <w:rFonts w:ascii="黑体" w:eastAsia="黑体" w:hint="eastAsia"/>
          <w:b/>
          <w:spacing w:val="42"/>
          <w:szCs w:val="28"/>
        </w:rPr>
        <w:t>北 京</w:t>
      </w:r>
    </w:p>
    <w:p w:rsidR="00ED4525" w:rsidRPr="001524E6" w:rsidRDefault="001524E6" w:rsidP="00B63A20">
      <w:pPr>
        <w:pStyle w:val="11"/>
        <w:snapToGrid w:val="0"/>
        <w:spacing w:beforeLines="100" w:afterLines="100" w:line="360" w:lineRule="auto"/>
        <w:jc w:val="center"/>
        <w:rPr>
          <w:rFonts w:ascii="宋体" w:hAnsi="宋体"/>
          <w:b/>
          <w:sz w:val="32"/>
          <w:szCs w:val="32"/>
        </w:rPr>
      </w:pPr>
      <w:r>
        <w:rPr>
          <w:spacing w:val="42"/>
          <w:szCs w:val="28"/>
        </w:rPr>
        <w:br w:type="page"/>
      </w:r>
      <w:r w:rsidR="00ED4525" w:rsidRPr="001524E6">
        <w:rPr>
          <w:rFonts w:ascii="宋体" w:hAnsi="宋体"/>
          <w:b/>
          <w:sz w:val="32"/>
          <w:szCs w:val="32"/>
        </w:rPr>
        <w:lastRenderedPageBreak/>
        <w:t>前  言</w:t>
      </w:r>
    </w:p>
    <w:p w:rsidR="00ED4525" w:rsidRDefault="00ED4525" w:rsidP="001524E6">
      <w:pPr>
        <w:snapToGrid w:val="0"/>
        <w:spacing w:line="360" w:lineRule="auto"/>
        <w:ind w:firstLineChars="200" w:firstLine="560"/>
        <w:rPr>
          <w:sz w:val="28"/>
          <w:szCs w:val="28"/>
        </w:rPr>
      </w:pPr>
      <w:r w:rsidRPr="001524E6">
        <w:rPr>
          <w:sz w:val="28"/>
          <w:szCs w:val="28"/>
        </w:rPr>
        <w:t>根据</w:t>
      </w:r>
      <w:r w:rsidR="00387294" w:rsidRPr="00387294">
        <w:rPr>
          <w:rFonts w:hint="eastAsia"/>
          <w:sz w:val="28"/>
          <w:szCs w:val="28"/>
        </w:rPr>
        <w:t>住房城乡建设部</w:t>
      </w:r>
      <w:r w:rsidR="006D2761" w:rsidRPr="00387294">
        <w:rPr>
          <w:rFonts w:hint="eastAsia"/>
          <w:sz w:val="28"/>
          <w:szCs w:val="28"/>
        </w:rPr>
        <w:t>《</w:t>
      </w:r>
      <w:r w:rsidR="00387294" w:rsidRPr="00387294">
        <w:rPr>
          <w:rFonts w:hint="eastAsia"/>
          <w:sz w:val="28"/>
          <w:szCs w:val="28"/>
        </w:rPr>
        <w:t>关于印发</w:t>
      </w:r>
      <w:r w:rsidR="00387294" w:rsidRPr="00387294">
        <w:rPr>
          <w:rFonts w:hint="eastAsia"/>
          <w:sz w:val="28"/>
          <w:szCs w:val="28"/>
        </w:rPr>
        <w:t>2014</w:t>
      </w:r>
      <w:r w:rsidR="00387294" w:rsidRPr="00387294">
        <w:rPr>
          <w:rFonts w:hint="eastAsia"/>
          <w:sz w:val="28"/>
          <w:szCs w:val="28"/>
        </w:rPr>
        <w:t>年工程建设标准规范制订修订计划的通知》</w:t>
      </w:r>
      <w:r w:rsidR="00387294">
        <w:rPr>
          <w:rFonts w:hint="eastAsia"/>
          <w:sz w:val="28"/>
          <w:szCs w:val="28"/>
        </w:rPr>
        <w:t>（</w:t>
      </w:r>
      <w:r w:rsidRPr="001524E6">
        <w:rPr>
          <w:sz w:val="28"/>
          <w:szCs w:val="28"/>
        </w:rPr>
        <w:t>建标</w:t>
      </w:r>
      <w:r w:rsidR="00387294">
        <w:rPr>
          <w:rFonts w:hint="eastAsia"/>
          <w:sz w:val="28"/>
          <w:szCs w:val="28"/>
        </w:rPr>
        <w:t>〔</w:t>
      </w:r>
      <w:r w:rsidR="00387294">
        <w:rPr>
          <w:rFonts w:hint="eastAsia"/>
          <w:sz w:val="28"/>
          <w:szCs w:val="28"/>
        </w:rPr>
        <w:t>2013</w:t>
      </w:r>
      <w:r w:rsidR="00387294">
        <w:rPr>
          <w:rFonts w:hint="eastAsia"/>
          <w:sz w:val="28"/>
          <w:szCs w:val="28"/>
        </w:rPr>
        <w:t>〕</w:t>
      </w:r>
      <w:r w:rsidR="00387294">
        <w:rPr>
          <w:rFonts w:hint="eastAsia"/>
          <w:sz w:val="28"/>
          <w:szCs w:val="28"/>
        </w:rPr>
        <w:t>69</w:t>
      </w:r>
      <w:r w:rsidR="00387294">
        <w:rPr>
          <w:sz w:val="28"/>
          <w:szCs w:val="28"/>
        </w:rPr>
        <w:t>号</w:t>
      </w:r>
      <w:r w:rsidR="00387294">
        <w:rPr>
          <w:rFonts w:hint="eastAsia"/>
          <w:sz w:val="28"/>
          <w:szCs w:val="28"/>
        </w:rPr>
        <w:t>）</w:t>
      </w:r>
      <w:r w:rsidRPr="001524E6">
        <w:rPr>
          <w:sz w:val="28"/>
          <w:szCs w:val="28"/>
        </w:rPr>
        <w:t>的</w:t>
      </w:r>
      <w:r w:rsidR="006D2761">
        <w:rPr>
          <w:rFonts w:hint="eastAsia"/>
          <w:sz w:val="28"/>
          <w:szCs w:val="28"/>
        </w:rPr>
        <w:t>要求</w:t>
      </w:r>
      <w:r w:rsidRPr="001524E6">
        <w:rPr>
          <w:sz w:val="28"/>
          <w:szCs w:val="28"/>
        </w:rPr>
        <w:t>，</w:t>
      </w:r>
    </w:p>
    <w:p w:rsidR="009059A1" w:rsidRDefault="00ED4525" w:rsidP="001524E6">
      <w:pPr>
        <w:snapToGrid w:val="0"/>
        <w:spacing w:line="360" w:lineRule="auto"/>
        <w:ind w:firstLineChars="200" w:firstLine="560"/>
        <w:rPr>
          <w:sz w:val="28"/>
          <w:szCs w:val="28"/>
        </w:rPr>
      </w:pPr>
      <w:r w:rsidRPr="001524E6">
        <w:rPr>
          <w:sz w:val="28"/>
          <w:szCs w:val="28"/>
        </w:rPr>
        <w:t>标准编制组</w:t>
      </w:r>
      <w:r w:rsidR="006D2761">
        <w:rPr>
          <w:rFonts w:hint="eastAsia"/>
          <w:sz w:val="28"/>
          <w:szCs w:val="28"/>
        </w:rPr>
        <w:t>经</w:t>
      </w:r>
      <w:r w:rsidR="009059A1">
        <w:rPr>
          <w:rFonts w:hint="eastAsia"/>
          <w:sz w:val="28"/>
          <w:szCs w:val="28"/>
        </w:rPr>
        <w:t>广泛调查研究，</w:t>
      </w:r>
      <w:r w:rsidR="00445D11">
        <w:rPr>
          <w:rFonts w:hint="eastAsia"/>
          <w:sz w:val="28"/>
          <w:szCs w:val="28"/>
        </w:rPr>
        <w:t>认真</w:t>
      </w:r>
      <w:r w:rsidR="009059A1">
        <w:rPr>
          <w:rFonts w:hint="eastAsia"/>
          <w:sz w:val="28"/>
          <w:szCs w:val="28"/>
        </w:rPr>
        <w:t>总结实践经验，参考有关</w:t>
      </w:r>
      <w:r w:rsidR="00445D11">
        <w:rPr>
          <w:rFonts w:hint="eastAsia"/>
          <w:sz w:val="28"/>
          <w:szCs w:val="28"/>
        </w:rPr>
        <w:t>国际</w:t>
      </w:r>
      <w:r w:rsidR="00445D11">
        <w:rPr>
          <w:sz w:val="28"/>
          <w:szCs w:val="28"/>
        </w:rPr>
        <w:t>标准和国外先进</w:t>
      </w:r>
      <w:r w:rsidR="009059A1">
        <w:rPr>
          <w:rFonts w:hint="eastAsia"/>
          <w:sz w:val="28"/>
          <w:szCs w:val="28"/>
        </w:rPr>
        <w:t>标准，</w:t>
      </w:r>
      <w:r w:rsidR="00445D11">
        <w:rPr>
          <w:rFonts w:hint="eastAsia"/>
          <w:sz w:val="28"/>
          <w:szCs w:val="28"/>
        </w:rPr>
        <w:t>并在</w:t>
      </w:r>
      <w:r w:rsidR="009059A1">
        <w:rPr>
          <w:rFonts w:hint="eastAsia"/>
          <w:sz w:val="28"/>
          <w:szCs w:val="28"/>
        </w:rPr>
        <w:t>广泛征求意见</w:t>
      </w:r>
      <w:r w:rsidR="00445D11">
        <w:rPr>
          <w:rFonts w:hint="eastAsia"/>
          <w:sz w:val="28"/>
          <w:szCs w:val="28"/>
        </w:rPr>
        <w:t>的基础上</w:t>
      </w:r>
      <w:r w:rsidR="009059A1">
        <w:rPr>
          <w:rFonts w:hint="eastAsia"/>
          <w:sz w:val="28"/>
          <w:szCs w:val="28"/>
        </w:rPr>
        <w:t>，对</w:t>
      </w:r>
      <w:r w:rsidR="00445D11">
        <w:rPr>
          <w:rFonts w:hint="eastAsia"/>
          <w:sz w:val="28"/>
          <w:szCs w:val="28"/>
        </w:rPr>
        <w:t>《住宅</w:t>
      </w:r>
      <w:r w:rsidR="00445D11">
        <w:rPr>
          <w:sz w:val="28"/>
          <w:szCs w:val="28"/>
        </w:rPr>
        <w:t>性能评定技术标准</w:t>
      </w:r>
      <w:r w:rsidR="00445D11">
        <w:rPr>
          <w:rFonts w:hint="eastAsia"/>
          <w:sz w:val="28"/>
          <w:szCs w:val="28"/>
        </w:rPr>
        <w:t>》</w:t>
      </w:r>
      <w:r w:rsidR="00445D11">
        <w:rPr>
          <w:sz w:val="28"/>
          <w:szCs w:val="28"/>
        </w:rPr>
        <w:t>GB/T 50362-2005</w:t>
      </w:r>
      <w:r w:rsidR="00445D11">
        <w:rPr>
          <w:rFonts w:hint="eastAsia"/>
          <w:sz w:val="28"/>
          <w:szCs w:val="28"/>
        </w:rPr>
        <w:t>进行</w:t>
      </w:r>
      <w:r w:rsidR="00445D11">
        <w:rPr>
          <w:sz w:val="28"/>
          <w:szCs w:val="28"/>
        </w:rPr>
        <w:t>了修订</w:t>
      </w:r>
      <w:r w:rsidR="009059A1">
        <w:rPr>
          <w:rFonts w:hint="eastAsia"/>
          <w:sz w:val="28"/>
          <w:szCs w:val="28"/>
        </w:rPr>
        <w:t>。</w:t>
      </w:r>
    </w:p>
    <w:p w:rsidR="00ED4525" w:rsidRDefault="00ED4525" w:rsidP="001524E6">
      <w:pPr>
        <w:snapToGrid w:val="0"/>
        <w:spacing w:line="360" w:lineRule="auto"/>
        <w:ind w:firstLineChars="200" w:firstLine="560"/>
        <w:rPr>
          <w:sz w:val="28"/>
          <w:szCs w:val="28"/>
        </w:rPr>
      </w:pPr>
      <w:r w:rsidRPr="001524E6">
        <w:rPr>
          <w:sz w:val="28"/>
          <w:szCs w:val="28"/>
        </w:rPr>
        <w:t>本标准</w:t>
      </w:r>
      <w:r w:rsidR="00445D11">
        <w:rPr>
          <w:rFonts w:hint="eastAsia"/>
          <w:sz w:val="28"/>
          <w:szCs w:val="28"/>
        </w:rPr>
        <w:t>的主要技术内容是</w:t>
      </w:r>
      <w:r w:rsidR="00445D11">
        <w:rPr>
          <w:sz w:val="28"/>
          <w:szCs w:val="28"/>
        </w:rPr>
        <w:t>：</w:t>
      </w:r>
      <w:r w:rsidR="00445D11">
        <w:rPr>
          <w:rFonts w:hint="eastAsia"/>
          <w:sz w:val="28"/>
          <w:szCs w:val="28"/>
        </w:rPr>
        <w:t>1.</w:t>
      </w:r>
      <w:r w:rsidRPr="001524E6">
        <w:rPr>
          <w:sz w:val="28"/>
          <w:szCs w:val="28"/>
        </w:rPr>
        <w:t>总则</w:t>
      </w:r>
      <w:r w:rsidR="00445D11">
        <w:rPr>
          <w:rFonts w:hint="eastAsia"/>
          <w:sz w:val="28"/>
          <w:szCs w:val="28"/>
        </w:rPr>
        <w:t>；</w:t>
      </w:r>
      <w:r w:rsidR="00445D11">
        <w:rPr>
          <w:rFonts w:hint="eastAsia"/>
          <w:sz w:val="28"/>
          <w:szCs w:val="28"/>
        </w:rPr>
        <w:t>2</w:t>
      </w:r>
      <w:r w:rsidR="00445D11">
        <w:rPr>
          <w:sz w:val="28"/>
          <w:szCs w:val="28"/>
        </w:rPr>
        <w:t>.</w:t>
      </w:r>
      <w:r w:rsidRPr="001524E6">
        <w:rPr>
          <w:sz w:val="28"/>
          <w:szCs w:val="28"/>
        </w:rPr>
        <w:t>术语</w:t>
      </w:r>
      <w:r w:rsidR="00445D11">
        <w:rPr>
          <w:rFonts w:hint="eastAsia"/>
          <w:sz w:val="28"/>
          <w:szCs w:val="28"/>
        </w:rPr>
        <w:t>；</w:t>
      </w:r>
      <w:r w:rsidR="00445D11">
        <w:rPr>
          <w:rFonts w:hint="eastAsia"/>
          <w:sz w:val="28"/>
          <w:szCs w:val="28"/>
        </w:rPr>
        <w:t>3</w:t>
      </w:r>
      <w:r w:rsidR="00445D11">
        <w:rPr>
          <w:sz w:val="28"/>
          <w:szCs w:val="28"/>
        </w:rPr>
        <w:t>.</w:t>
      </w:r>
      <w:r w:rsidRPr="001524E6">
        <w:rPr>
          <w:sz w:val="28"/>
          <w:szCs w:val="28"/>
        </w:rPr>
        <w:t>住宅性能认定的申请和评定</w:t>
      </w:r>
      <w:r w:rsidR="00445D11">
        <w:rPr>
          <w:rFonts w:hint="eastAsia"/>
          <w:sz w:val="28"/>
          <w:szCs w:val="28"/>
        </w:rPr>
        <w:t>；</w:t>
      </w:r>
      <w:r w:rsidR="00445D11">
        <w:rPr>
          <w:rFonts w:hint="eastAsia"/>
          <w:sz w:val="28"/>
          <w:szCs w:val="28"/>
        </w:rPr>
        <w:t>4</w:t>
      </w:r>
      <w:r w:rsidR="00445D11">
        <w:rPr>
          <w:sz w:val="28"/>
          <w:szCs w:val="28"/>
        </w:rPr>
        <w:t>.</w:t>
      </w:r>
      <w:r w:rsidRPr="001524E6">
        <w:rPr>
          <w:sz w:val="28"/>
          <w:szCs w:val="28"/>
        </w:rPr>
        <w:t>适用性能的评定</w:t>
      </w:r>
      <w:r w:rsidR="00445D11">
        <w:rPr>
          <w:rFonts w:hint="eastAsia"/>
          <w:sz w:val="28"/>
          <w:szCs w:val="28"/>
        </w:rPr>
        <w:t>；</w:t>
      </w:r>
      <w:r w:rsidR="00445D11">
        <w:rPr>
          <w:rFonts w:hint="eastAsia"/>
          <w:sz w:val="28"/>
          <w:szCs w:val="28"/>
        </w:rPr>
        <w:t>5</w:t>
      </w:r>
      <w:r w:rsidR="00445D11">
        <w:rPr>
          <w:sz w:val="28"/>
          <w:szCs w:val="28"/>
        </w:rPr>
        <w:t>.</w:t>
      </w:r>
      <w:r w:rsidRPr="001524E6">
        <w:rPr>
          <w:sz w:val="28"/>
          <w:szCs w:val="28"/>
        </w:rPr>
        <w:t>环境性能的评定</w:t>
      </w:r>
      <w:r w:rsidR="00445D11">
        <w:rPr>
          <w:rFonts w:hint="eastAsia"/>
          <w:sz w:val="28"/>
          <w:szCs w:val="28"/>
        </w:rPr>
        <w:t>；</w:t>
      </w:r>
      <w:r w:rsidR="00445D11">
        <w:rPr>
          <w:rFonts w:hint="eastAsia"/>
          <w:sz w:val="28"/>
          <w:szCs w:val="28"/>
        </w:rPr>
        <w:t>6</w:t>
      </w:r>
      <w:r w:rsidR="00445D11">
        <w:rPr>
          <w:sz w:val="28"/>
          <w:szCs w:val="28"/>
        </w:rPr>
        <w:t>.</w:t>
      </w:r>
      <w:r w:rsidRPr="001524E6">
        <w:rPr>
          <w:sz w:val="28"/>
          <w:szCs w:val="28"/>
        </w:rPr>
        <w:t>经济性能的评定</w:t>
      </w:r>
      <w:r w:rsidR="00445D11">
        <w:rPr>
          <w:rFonts w:hint="eastAsia"/>
          <w:sz w:val="28"/>
          <w:szCs w:val="28"/>
        </w:rPr>
        <w:t>；</w:t>
      </w:r>
      <w:r w:rsidR="00445D11">
        <w:rPr>
          <w:rFonts w:hint="eastAsia"/>
          <w:sz w:val="28"/>
          <w:szCs w:val="28"/>
        </w:rPr>
        <w:t>7</w:t>
      </w:r>
      <w:r w:rsidR="00445D11">
        <w:rPr>
          <w:sz w:val="28"/>
          <w:szCs w:val="28"/>
        </w:rPr>
        <w:t>.</w:t>
      </w:r>
      <w:r w:rsidRPr="001524E6">
        <w:rPr>
          <w:sz w:val="28"/>
          <w:szCs w:val="28"/>
        </w:rPr>
        <w:t>安全性能的评定</w:t>
      </w:r>
      <w:r w:rsidR="00445D11">
        <w:rPr>
          <w:rFonts w:hint="eastAsia"/>
          <w:sz w:val="28"/>
          <w:szCs w:val="28"/>
        </w:rPr>
        <w:t>；</w:t>
      </w:r>
      <w:r w:rsidR="00445D11">
        <w:rPr>
          <w:rFonts w:hint="eastAsia"/>
          <w:sz w:val="28"/>
          <w:szCs w:val="28"/>
        </w:rPr>
        <w:t>8</w:t>
      </w:r>
      <w:r w:rsidR="00445D11">
        <w:rPr>
          <w:sz w:val="28"/>
          <w:szCs w:val="28"/>
        </w:rPr>
        <w:t>.</w:t>
      </w:r>
      <w:r w:rsidRPr="001524E6">
        <w:rPr>
          <w:sz w:val="28"/>
          <w:szCs w:val="28"/>
        </w:rPr>
        <w:t>耐久性能的评定</w:t>
      </w:r>
      <w:r w:rsidR="00445D11">
        <w:rPr>
          <w:rFonts w:hint="eastAsia"/>
          <w:sz w:val="28"/>
          <w:szCs w:val="28"/>
        </w:rPr>
        <w:t>；</w:t>
      </w:r>
      <w:r w:rsidRPr="001524E6">
        <w:rPr>
          <w:sz w:val="28"/>
          <w:szCs w:val="28"/>
        </w:rPr>
        <w:t>附录。</w:t>
      </w:r>
    </w:p>
    <w:p w:rsidR="00322B09" w:rsidRDefault="00431793" w:rsidP="00C03301">
      <w:pPr>
        <w:snapToGrid w:val="0"/>
        <w:spacing w:line="360" w:lineRule="auto"/>
        <w:rPr>
          <w:sz w:val="28"/>
          <w:szCs w:val="28"/>
        </w:rPr>
      </w:pPr>
      <w:r>
        <w:rPr>
          <w:rFonts w:hint="eastAsia"/>
          <w:sz w:val="28"/>
          <w:szCs w:val="28"/>
        </w:rPr>
        <w:t>本</w:t>
      </w:r>
      <w:r w:rsidR="00445D11">
        <w:rPr>
          <w:rFonts w:hint="eastAsia"/>
          <w:sz w:val="28"/>
          <w:szCs w:val="28"/>
        </w:rPr>
        <w:t>标准</w:t>
      </w:r>
      <w:r>
        <w:rPr>
          <w:rFonts w:hint="eastAsia"/>
          <w:sz w:val="28"/>
          <w:szCs w:val="28"/>
        </w:rPr>
        <w:t>修订的主要内容</w:t>
      </w:r>
      <w:r w:rsidR="00445D11">
        <w:rPr>
          <w:rFonts w:hint="eastAsia"/>
          <w:sz w:val="28"/>
          <w:szCs w:val="28"/>
        </w:rPr>
        <w:t>是</w:t>
      </w:r>
      <w:r>
        <w:rPr>
          <w:rFonts w:hint="eastAsia"/>
          <w:sz w:val="28"/>
          <w:szCs w:val="28"/>
        </w:rPr>
        <w:t>：</w:t>
      </w:r>
      <w:r>
        <w:rPr>
          <w:rFonts w:hint="eastAsia"/>
          <w:sz w:val="28"/>
          <w:szCs w:val="28"/>
        </w:rPr>
        <w:t xml:space="preserve">1. </w:t>
      </w:r>
      <w:r w:rsidR="00944E70">
        <w:rPr>
          <w:rFonts w:hint="eastAsia"/>
          <w:sz w:val="28"/>
          <w:szCs w:val="28"/>
        </w:rPr>
        <w:t>将部分条文调整，以与现行国家标准相适应</w:t>
      </w:r>
      <w:r w:rsidR="00445D11">
        <w:rPr>
          <w:rFonts w:hint="eastAsia"/>
          <w:sz w:val="28"/>
          <w:szCs w:val="28"/>
        </w:rPr>
        <w:t>；</w:t>
      </w:r>
      <w:r>
        <w:rPr>
          <w:rFonts w:hint="eastAsia"/>
          <w:sz w:val="28"/>
          <w:szCs w:val="28"/>
        </w:rPr>
        <w:t xml:space="preserve">2. </w:t>
      </w:r>
      <w:r w:rsidR="00944E70">
        <w:rPr>
          <w:rFonts w:hint="eastAsia"/>
          <w:sz w:val="28"/>
          <w:szCs w:val="28"/>
        </w:rPr>
        <w:t>增加了</w:t>
      </w:r>
      <w:r w:rsidR="008605BF">
        <w:rPr>
          <w:rFonts w:hint="eastAsia"/>
          <w:sz w:val="28"/>
          <w:szCs w:val="28"/>
        </w:rPr>
        <w:t>适应老龄化</w:t>
      </w:r>
      <w:r w:rsidR="00944E70">
        <w:rPr>
          <w:rFonts w:hint="eastAsia"/>
          <w:sz w:val="28"/>
          <w:szCs w:val="28"/>
        </w:rPr>
        <w:t>相关的要求和条文</w:t>
      </w:r>
      <w:r w:rsidR="00445D11">
        <w:rPr>
          <w:rFonts w:hint="eastAsia"/>
          <w:sz w:val="28"/>
          <w:szCs w:val="28"/>
        </w:rPr>
        <w:t>；</w:t>
      </w:r>
      <w:r>
        <w:rPr>
          <w:rFonts w:hint="eastAsia"/>
          <w:sz w:val="28"/>
          <w:szCs w:val="28"/>
        </w:rPr>
        <w:t>3.</w:t>
      </w:r>
      <w:r w:rsidR="00944E70">
        <w:rPr>
          <w:rFonts w:hint="eastAsia"/>
          <w:sz w:val="28"/>
          <w:szCs w:val="28"/>
        </w:rPr>
        <w:t>增加了建筑</w:t>
      </w:r>
      <w:r w:rsidR="008605BF">
        <w:rPr>
          <w:rFonts w:hint="eastAsia"/>
          <w:sz w:val="28"/>
          <w:szCs w:val="28"/>
        </w:rPr>
        <w:t>新技术、新产品</w:t>
      </w:r>
      <w:r w:rsidR="00944E70">
        <w:rPr>
          <w:rFonts w:hint="eastAsia"/>
          <w:sz w:val="28"/>
          <w:szCs w:val="28"/>
        </w:rPr>
        <w:t>相关的要求和条文</w:t>
      </w:r>
      <w:r w:rsidR="00445D11">
        <w:rPr>
          <w:rFonts w:hint="eastAsia"/>
          <w:sz w:val="28"/>
          <w:szCs w:val="28"/>
        </w:rPr>
        <w:t>；</w:t>
      </w:r>
      <w:r>
        <w:rPr>
          <w:rFonts w:hint="eastAsia"/>
          <w:sz w:val="28"/>
          <w:szCs w:val="28"/>
        </w:rPr>
        <w:t>4.</w:t>
      </w:r>
      <w:r w:rsidR="008B06C3">
        <w:rPr>
          <w:rFonts w:hint="eastAsia"/>
          <w:sz w:val="28"/>
          <w:szCs w:val="28"/>
        </w:rPr>
        <w:t>将适用性能评价指标体系中“无障碍设施”评定项目，调整为“室内无障碍设施”</w:t>
      </w:r>
      <w:r w:rsidR="00445D11">
        <w:rPr>
          <w:rFonts w:hint="eastAsia"/>
          <w:sz w:val="28"/>
          <w:szCs w:val="28"/>
        </w:rPr>
        <w:t>；</w:t>
      </w:r>
      <w:r>
        <w:rPr>
          <w:rFonts w:hint="eastAsia"/>
          <w:sz w:val="28"/>
          <w:szCs w:val="28"/>
        </w:rPr>
        <w:t>5.</w:t>
      </w:r>
      <w:r w:rsidR="008B06C3">
        <w:rPr>
          <w:rFonts w:hint="eastAsia"/>
          <w:sz w:val="28"/>
          <w:szCs w:val="28"/>
        </w:rPr>
        <w:t>将</w:t>
      </w:r>
      <w:r w:rsidR="00171B22">
        <w:rPr>
          <w:rFonts w:hint="eastAsia"/>
          <w:sz w:val="28"/>
          <w:szCs w:val="28"/>
        </w:rPr>
        <w:t>耐</w:t>
      </w:r>
      <w:r w:rsidR="00171B22">
        <w:rPr>
          <w:sz w:val="28"/>
          <w:szCs w:val="28"/>
        </w:rPr>
        <w:t>久</w:t>
      </w:r>
      <w:r w:rsidR="008B06C3">
        <w:rPr>
          <w:rFonts w:hint="eastAsia"/>
          <w:sz w:val="28"/>
          <w:szCs w:val="28"/>
        </w:rPr>
        <w:t>性能评价指标体系在原来结构工程、装修工程、防水工程与防潮措施、管线工程、设备、门窗等</w:t>
      </w:r>
      <w:r w:rsidR="008B06C3">
        <w:rPr>
          <w:rFonts w:hint="eastAsia"/>
          <w:sz w:val="28"/>
          <w:szCs w:val="28"/>
        </w:rPr>
        <w:t>6</w:t>
      </w:r>
      <w:r w:rsidR="008B06C3">
        <w:rPr>
          <w:rFonts w:hint="eastAsia"/>
          <w:sz w:val="28"/>
          <w:szCs w:val="28"/>
        </w:rPr>
        <w:t>个评定项目的基础上，</w:t>
      </w:r>
      <w:r w:rsidR="008B06C3">
        <w:rPr>
          <w:rFonts w:hAnsi="宋体" w:hint="eastAsia"/>
          <w:color w:val="000000"/>
          <w:kern w:val="0"/>
          <w:sz w:val="28"/>
          <w:szCs w:val="28"/>
          <w:lang w:val="zh-CN"/>
        </w:rPr>
        <w:t>调整为：</w:t>
      </w:r>
      <w:r w:rsidR="008B06C3" w:rsidRPr="00F02FDE">
        <w:rPr>
          <w:rFonts w:hAnsi="宋体"/>
          <w:color w:val="000000"/>
          <w:kern w:val="0"/>
          <w:sz w:val="28"/>
          <w:szCs w:val="28"/>
          <w:lang w:val="zh-CN"/>
        </w:rPr>
        <w:t>结构工程、地下防水工程、有防水要求房间、</w:t>
      </w:r>
      <w:r w:rsidR="009378F4" w:rsidRPr="00171B22">
        <w:rPr>
          <w:rFonts w:hAnsi="宋体"/>
          <w:color w:val="000000" w:themeColor="text1"/>
          <w:kern w:val="0"/>
          <w:sz w:val="28"/>
          <w:szCs w:val="28"/>
          <w:lang w:val="zh-CN"/>
        </w:rPr>
        <w:t>屋面防水</w:t>
      </w:r>
      <w:r w:rsidR="008B06C3" w:rsidRPr="00F02FDE">
        <w:rPr>
          <w:rFonts w:hAnsi="宋体"/>
          <w:color w:val="000000"/>
          <w:kern w:val="0"/>
          <w:sz w:val="28"/>
          <w:szCs w:val="28"/>
          <w:lang w:val="zh-CN"/>
        </w:rPr>
        <w:t>、装修工程、管线工程、设备工程、门窗和</w:t>
      </w:r>
      <w:r w:rsidR="009378F4" w:rsidRPr="00171B22">
        <w:rPr>
          <w:rFonts w:hAnsi="宋体"/>
          <w:color w:val="000000" w:themeColor="text1"/>
          <w:kern w:val="0"/>
          <w:sz w:val="28"/>
          <w:szCs w:val="28"/>
          <w:lang w:val="zh-CN"/>
        </w:rPr>
        <w:t>外墙保温</w:t>
      </w:r>
      <w:r w:rsidR="008B06C3">
        <w:rPr>
          <w:rFonts w:hAnsi="宋体" w:hint="eastAsia"/>
          <w:color w:val="000000"/>
          <w:kern w:val="0"/>
          <w:sz w:val="28"/>
          <w:szCs w:val="28"/>
          <w:lang w:val="zh-CN"/>
        </w:rPr>
        <w:t>等</w:t>
      </w:r>
      <w:r w:rsidR="008B06C3" w:rsidRPr="00F02FDE">
        <w:rPr>
          <w:rFonts w:hAnsi="宋体"/>
          <w:color w:val="000000"/>
          <w:kern w:val="0"/>
          <w:sz w:val="28"/>
          <w:szCs w:val="28"/>
          <w:lang w:val="zh-CN"/>
        </w:rPr>
        <w:t>共</w:t>
      </w:r>
      <w:r w:rsidR="008B06C3" w:rsidRPr="00F02FDE">
        <w:rPr>
          <w:color w:val="000000"/>
          <w:kern w:val="0"/>
          <w:sz w:val="28"/>
          <w:szCs w:val="28"/>
        </w:rPr>
        <w:t>9</w:t>
      </w:r>
      <w:r w:rsidR="008B06C3" w:rsidRPr="00F02FDE">
        <w:rPr>
          <w:rFonts w:hAnsi="宋体"/>
          <w:color w:val="000000"/>
          <w:kern w:val="0"/>
          <w:sz w:val="28"/>
          <w:szCs w:val="28"/>
          <w:lang w:val="zh-CN"/>
        </w:rPr>
        <w:t>个评定项目</w:t>
      </w:r>
      <w:r w:rsidR="00445D11">
        <w:rPr>
          <w:rFonts w:hint="eastAsia"/>
          <w:sz w:val="28"/>
          <w:szCs w:val="28"/>
        </w:rPr>
        <w:t>；</w:t>
      </w:r>
      <w:r w:rsidR="00171B22">
        <w:rPr>
          <w:rFonts w:hint="eastAsia"/>
          <w:sz w:val="28"/>
          <w:szCs w:val="28"/>
        </w:rPr>
        <w:t>6</w:t>
      </w:r>
      <w:r>
        <w:rPr>
          <w:rFonts w:hint="eastAsia"/>
          <w:sz w:val="28"/>
          <w:szCs w:val="28"/>
        </w:rPr>
        <w:t>.</w:t>
      </w:r>
      <w:r w:rsidR="005B2DB9">
        <w:rPr>
          <w:rFonts w:hint="eastAsia"/>
          <w:sz w:val="28"/>
          <w:szCs w:val="28"/>
        </w:rPr>
        <w:t>调整了</w:t>
      </w:r>
      <w:r w:rsidR="005B2DB9">
        <w:rPr>
          <w:rFonts w:hint="eastAsia"/>
          <w:sz w:val="28"/>
          <w:szCs w:val="28"/>
        </w:rPr>
        <w:t>2A</w:t>
      </w:r>
      <w:r w:rsidR="005B2DB9">
        <w:rPr>
          <w:rFonts w:hint="eastAsia"/>
          <w:sz w:val="28"/>
          <w:szCs w:val="28"/>
        </w:rPr>
        <w:t>级</w:t>
      </w:r>
      <w:r w:rsidR="005B2DB9">
        <w:rPr>
          <w:sz w:val="28"/>
          <w:szCs w:val="28"/>
        </w:rPr>
        <w:t>性能要求分数；</w:t>
      </w:r>
      <w:r w:rsidR="00171B22">
        <w:rPr>
          <w:rFonts w:hint="eastAsia"/>
          <w:sz w:val="28"/>
          <w:szCs w:val="28"/>
        </w:rPr>
        <w:t>7</w:t>
      </w:r>
      <w:r w:rsidR="005B2DB9">
        <w:rPr>
          <w:rFonts w:hint="eastAsia"/>
          <w:sz w:val="28"/>
          <w:szCs w:val="28"/>
        </w:rPr>
        <w:t>.</w:t>
      </w:r>
      <w:r w:rsidR="00944E70">
        <w:rPr>
          <w:rFonts w:hint="eastAsia"/>
          <w:sz w:val="28"/>
          <w:szCs w:val="28"/>
        </w:rPr>
        <w:t>进一步优化了评价方法。</w:t>
      </w:r>
    </w:p>
    <w:p w:rsidR="00ED4525" w:rsidRPr="001524E6" w:rsidRDefault="005D69DD" w:rsidP="005D69DD">
      <w:pPr>
        <w:snapToGrid w:val="0"/>
        <w:spacing w:line="360" w:lineRule="auto"/>
        <w:ind w:firstLineChars="200" w:firstLine="560"/>
        <w:rPr>
          <w:sz w:val="28"/>
          <w:szCs w:val="28"/>
        </w:rPr>
      </w:pPr>
      <w:r>
        <w:rPr>
          <w:rFonts w:hint="eastAsia"/>
          <w:sz w:val="28"/>
          <w:szCs w:val="28"/>
        </w:rPr>
        <w:t>本标准由住房和城乡建设部负责管理，由住房和城乡</w:t>
      </w:r>
      <w:r w:rsidRPr="001524E6">
        <w:rPr>
          <w:sz w:val="28"/>
          <w:szCs w:val="28"/>
        </w:rPr>
        <w:t>建设部住宅产业化促进中心</w:t>
      </w:r>
      <w:r>
        <w:rPr>
          <w:rFonts w:hint="eastAsia"/>
          <w:sz w:val="28"/>
          <w:szCs w:val="28"/>
        </w:rPr>
        <w:t>和</w:t>
      </w:r>
      <w:r w:rsidRPr="001524E6">
        <w:rPr>
          <w:sz w:val="28"/>
          <w:szCs w:val="28"/>
        </w:rPr>
        <w:t>中国建筑科学研究院</w:t>
      </w:r>
      <w:r>
        <w:rPr>
          <w:rFonts w:hint="eastAsia"/>
          <w:sz w:val="28"/>
          <w:szCs w:val="28"/>
        </w:rPr>
        <w:t>负责具体技术内容的解释。</w:t>
      </w:r>
      <w:r w:rsidR="00ED4525" w:rsidRPr="001524E6">
        <w:rPr>
          <w:sz w:val="28"/>
          <w:szCs w:val="28"/>
        </w:rPr>
        <w:t>执行过程中</w:t>
      </w:r>
      <w:r>
        <w:rPr>
          <w:rFonts w:hint="eastAsia"/>
          <w:sz w:val="28"/>
          <w:szCs w:val="28"/>
        </w:rPr>
        <w:t>如有意见或建议</w:t>
      </w:r>
      <w:r w:rsidR="00ED4525" w:rsidRPr="001524E6">
        <w:rPr>
          <w:sz w:val="28"/>
          <w:szCs w:val="28"/>
        </w:rPr>
        <w:t>，</w:t>
      </w:r>
      <w:r>
        <w:rPr>
          <w:rFonts w:hint="eastAsia"/>
          <w:sz w:val="28"/>
          <w:szCs w:val="28"/>
        </w:rPr>
        <w:t>请</w:t>
      </w:r>
      <w:r w:rsidR="006D2761">
        <w:rPr>
          <w:rFonts w:hint="eastAsia"/>
          <w:sz w:val="28"/>
          <w:szCs w:val="28"/>
        </w:rPr>
        <w:t>寄送</w:t>
      </w:r>
      <w:r w:rsidR="007B0C7B">
        <w:rPr>
          <w:rFonts w:hint="eastAsia"/>
          <w:sz w:val="28"/>
          <w:szCs w:val="28"/>
        </w:rPr>
        <w:t>住房和城乡</w:t>
      </w:r>
      <w:r w:rsidR="00ED4525" w:rsidRPr="001524E6">
        <w:rPr>
          <w:sz w:val="28"/>
          <w:szCs w:val="28"/>
        </w:rPr>
        <w:t>建设部住宅产业化促进中心（地址：北京市三里河路</w:t>
      </w:r>
      <w:r w:rsidR="00ED4525" w:rsidRPr="001524E6">
        <w:rPr>
          <w:rFonts w:hint="eastAsia"/>
          <w:sz w:val="28"/>
          <w:szCs w:val="28"/>
        </w:rPr>
        <w:t>9</w:t>
      </w:r>
      <w:r w:rsidR="00ED4525" w:rsidRPr="001524E6">
        <w:rPr>
          <w:sz w:val="28"/>
          <w:szCs w:val="28"/>
        </w:rPr>
        <w:t>号，邮政编码：</w:t>
      </w:r>
      <w:r w:rsidR="00ED4525" w:rsidRPr="001524E6">
        <w:rPr>
          <w:sz w:val="28"/>
          <w:szCs w:val="28"/>
        </w:rPr>
        <w:t>100835</w:t>
      </w:r>
      <w:r w:rsidR="00ED4525" w:rsidRPr="001524E6">
        <w:rPr>
          <w:sz w:val="28"/>
          <w:szCs w:val="28"/>
        </w:rPr>
        <w:t>）及中国建筑科学研究院（通信地址：北京市北三环东路</w:t>
      </w:r>
      <w:r w:rsidR="00ED4525" w:rsidRPr="001524E6">
        <w:rPr>
          <w:sz w:val="28"/>
          <w:szCs w:val="28"/>
        </w:rPr>
        <w:t>30</w:t>
      </w:r>
      <w:r w:rsidR="00ED4525" w:rsidRPr="001524E6">
        <w:rPr>
          <w:sz w:val="28"/>
          <w:szCs w:val="28"/>
        </w:rPr>
        <w:t>号，邮政编码：</w:t>
      </w:r>
      <w:r w:rsidR="00ED4525" w:rsidRPr="001524E6">
        <w:rPr>
          <w:sz w:val="28"/>
          <w:szCs w:val="28"/>
        </w:rPr>
        <w:t>100013</w:t>
      </w:r>
      <w:r w:rsidR="00ED4525" w:rsidRPr="001524E6">
        <w:rPr>
          <w:sz w:val="28"/>
          <w:szCs w:val="28"/>
        </w:rPr>
        <w:t>）。</w:t>
      </w:r>
    </w:p>
    <w:p w:rsidR="00ED4525" w:rsidRPr="001524E6" w:rsidRDefault="00ED4525" w:rsidP="001524E6">
      <w:pPr>
        <w:snapToGrid w:val="0"/>
        <w:spacing w:line="360" w:lineRule="auto"/>
        <w:ind w:firstLineChars="200" w:firstLine="560"/>
        <w:rPr>
          <w:sz w:val="28"/>
          <w:szCs w:val="28"/>
        </w:rPr>
      </w:pPr>
      <w:r w:rsidRPr="001524E6">
        <w:rPr>
          <w:sz w:val="28"/>
          <w:szCs w:val="28"/>
        </w:rPr>
        <w:t>本标准主编单位：</w:t>
      </w:r>
      <w:r w:rsidR="007B0C7B">
        <w:rPr>
          <w:rFonts w:hint="eastAsia"/>
          <w:sz w:val="28"/>
          <w:szCs w:val="28"/>
        </w:rPr>
        <w:t>住房和城乡</w:t>
      </w:r>
      <w:r w:rsidRPr="001524E6">
        <w:rPr>
          <w:sz w:val="28"/>
          <w:szCs w:val="28"/>
        </w:rPr>
        <w:t>建设部住宅产业化促进中心、</w:t>
      </w:r>
    </w:p>
    <w:p w:rsidR="00ED4525" w:rsidRPr="001524E6" w:rsidRDefault="00ED4525" w:rsidP="001524E6">
      <w:pPr>
        <w:snapToGrid w:val="0"/>
        <w:spacing w:line="360" w:lineRule="auto"/>
        <w:ind w:firstLineChars="1000" w:firstLine="2800"/>
        <w:rPr>
          <w:sz w:val="28"/>
          <w:szCs w:val="28"/>
        </w:rPr>
      </w:pPr>
      <w:r w:rsidRPr="001524E6">
        <w:rPr>
          <w:sz w:val="28"/>
          <w:szCs w:val="28"/>
        </w:rPr>
        <w:lastRenderedPageBreak/>
        <w:t>中国建筑科学研究院</w:t>
      </w:r>
    </w:p>
    <w:p w:rsidR="00ED4525" w:rsidRDefault="006D2761" w:rsidP="001524E6">
      <w:pPr>
        <w:snapToGrid w:val="0"/>
        <w:spacing w:line="360" w:lineRule="auto"/>
        <w:ind w:firstLineChars="200" w:firstLine="560"/>
        <w:rPr>
          <w:sz w:val="28"/>
          <w:szCs w:val="28"/>
        </w:rPr>
      </w:pPr>
      <w:r>
        <w:rPr>
          <w:rFonts w:hint="eastAsia"/>
          <w:sz w:val="28"/>
          <w:szCs w:val="28"/>
        </w:rPr>
        <w:t>本标准</w:t>
      </w:r>
      <w:r w:rsidR="00ED4525" w:rsidRPr="001524E6">
        <w:rPr>
          <w:sz w:val="28"/>
          <w:szCs w:val="28"/>
        </w:rPr>
        <w:t>参编单位：</w:t>
      </w:r>
    </w:p>
    <w:p w:rsidR="00C03301" w:rsidRDefault="00C03301" w:rsidP="001524E6">
      <w:pPr>
        <w:snapToGrid w:val="0"/>
        <w:spacing w:line="360" w:lineRule="auto"/>
        <w:ind w:firstLineChars="200" w:firstLine="560"/>
        <w:rPr>
          <w:sz w:val="28"/>
          <w:szCs w:val="28"/>
        </w:rPr>
      </w:pPr>
    </w:p>
    <w:p w:rsidR="00C03301" w:rsidRDefault="00C03301" w:rsidP="001524E6">
      <w:pPr>
        <w:snapToGrid w:val="0"/>
        <w:spacing w:line="360" w:lineRule="auto"/>
        <w:ind w:firstLineChars="200" w:firstLine="560"/>
        <w:rPr>
          <w:sz w:val="28"/>
          <w:szCs w:val="28"/>
        </w:rPr>
      </w:pPr>
    </w:p>
    <w:p w:rsidR="00C03301" w:rsidRDefault="00C03301" w:rsidP="001524E6">
      <w:pPr>
        <w:snapToGrid w:val="0"/>
        <w:spacing w:line="360" w:lineRule="auto"/>
        <w:ind w:firstLineChars="200" w:firstLine="560"/>
        <w:rPr>
          <w:sz w:val="28"/>
          <w:szCs w:val="28"/>
        </w:rPr>
      </w:pPr>
    </w:p>
    <w:p w:rsidR="00C03301" w:rsidRPr="001524E6" w:rsidRDefault="00C03301" w:rsidP="001524E6">
      <w:pPr>
        <w:snapToGrid w:val="0"/>
        <w:spacing w:line="360" w:lineRule="auto"/>
        <w:ind w:firstLineChars="200" w:firstLine="560"/>
        <w:rPr>
          <w:sz w:val="28"/>
          <w:szCs w:val="28"/>
        </w:rPr>
      </w:pPr>
    </w:p>
    <w:p w:rsidR="00ED4525" w:rsidRPr="001524E6" w:rsidRDefault="00ED4525" w:rsidP="001524E6">
      <w:pPr>
        <w:snapToGrid w:val="0"/>
        <w:spacing w:line="360" w:lineRule="auto"/>
        <w:ind w:firstLineChars="200" w:firstLine="560"/>
        <w:rPr>
          <w:sz w:val="28"/>
          <w:szCs w:val="28"/>
        </w:rPr>
      </w:pPr>
    </w:p>
    <w:p w:rsidR="00ED4525" w:rsidRDefault="00ED4525" w:rsidP="001524E6">
      <w:pPr>
        <w:snapToGrid w:val="0"/>
        <w:spacing w:line="360" w:lineRule="auto"/>
        <w:ind w:leftChars="243" w:left="2890" w:hangingChars="850" w:hanging="2380"/>
        <w:rPr>
          <w:sz w:val="28"/>
          <w:szCs w:val="28"/>
        </w:rPr>
      </w:pPr>
      <w:r w:rsidRPr="001524E6">
        <w:rPr>
          <w:sz w:val="28"/>
          <w:szCs w:val="28"/>
        </w:rPr>
        <w:t>本标准主要起草人</w:t>
      </w:r>
      <w:r w:rsidR="006D2761">
        <w:rPr>
          <w:rFonts w:hint="eastAsia"/>
          <w:sz w:val="28"/>
          <w:szCs w:val="28"/>
        </w:rPr>
        <w:t>员</w:t>
      </w:r>
      <w:r w:rsidRPr="001524E6">
        <w:rPr>
          <w:sz w:val="28"/>
          <w:szCs w:val="28"/>
        </w:rPr>
        <w:t>：</w:t>
      </w:r>
    </w:p>
    <w:p w:rsidR="00C03301" w:rsidRDefault="00C03301" w:rsidP="001524E6">
      <w:pPr>
        <w:snapToGrid w:val="0"/>
        <w:spacing w:line="360" w:lineRule="auto"/>
        <w:ind w:leftChars="243" w:left="2890" w:hangingChars="850" w:hanging="2380"/>
        <w:rPr>
          <w:sz w:val="28"/>
          <w:szCs w:val="28"/>
        </w:rPr>
      </w:pPr>
    </w:p>
    <w:p w:rsidR="00C03301" w:rsidRDefault="00C03301" w:rsidP="001524E6">
      <w:pPr>
        <w:snapToGrid w:val="0"/>
        <w:spacing w:line="360" w:lineRule="auto"/>
        <w:ind w:leftChars="243" w:left="2890" w:hangingChars="850" w:hanging="2380"/>
        <w:rPr>
          <w:sz w:val="28"/>
          <w:szCs w:val="28"/>
        </w:rPr>
      </w:pPr>
    </w:p>
    <w:p w:rsidR="00C03301" w:rsidRDefault="00C03301" w:rsidP="001524E6">
      <w:pPr>
        <w:snapToGrid w:val="0"/>
        <w:spacing w:line="360" w:lineRule="auto"/>
        <w:ind w:leftChars="243" w:left="2890" w:hangingChars="850" w:hanging="2380"/>
        <w:rPr>
          <w:sz w:val="28"/>
          <w:szCs w:val="28"/>
        </w:rPr>
      </w:pPr>
    </w:p>
    <w:p w:rsidR="00C03301" w:rsidRDefault="00C03301" w:rsidP="001524E6">
      <w:pPr>
        <w:snapToGrid w:val="0"/>
        <w:spacing w:line="360" w:lineRule="auto"/>
        <w:ind w:leftChars="243" w:left="2890" w:hangingChars="850" w:hanging="2380"/>
        <w:rPr>
          <w:sz w:val="28"/>
          <w:szCs w:val="28"/>
        </w:rPr>
      </w:pPr>
    </w:p>
    <w:p w:rsidR="00C03301" w:rsidRDefault="00C03301" w:rsidP="001524E6">
      <w:pPr>
        <w:snapToGrid w:val="0"/>
        <w:spacing w:line="360" w:lineRule="auto"/>
        <w:ind w:leftChars="243" w:left="2890" w:hangingChars="850" w:hanging="2380"/>
        <w:rPr>
          <w:sz w:val="28"/>
          <w:szCs w:val="28"/>
        </w:rPr>
      </w:pPr>
    </w:p>
    <w:p w:rsidR="00C03301" w:rsidRPr="001524E6" w:rsidRDefault="00C03301" w:rsidP="001524E6">
      <w:pPr>
        <w:snapToGrid w:val="0"/>
        <w:spacing w:line="360" w:lineRule="auto"/>
        <w:ind w:leftChars="243" w:left="2890" w:hangingChars="850" w:hanging="2380"/>
        <w:rPr>
          <w:sz w:val="28"/>
          <w:szCs w:val="28"/>
        </w:rPr>
      </w:pPr>
    </w:p>
    <w:p w:rsidR="006D2761" w:rsidRPr="001524E6" w:rsidRDefault="006D2761" w:rsidP="006D2761">
      <w:pPr>
        <w:snapToGrid w:val="0"/>
        <w:spacing w:line="360" w:lineRule="auto"/>
        <w:ind w:leftChars="243" w:left="2890" w:hangingChars="850" w:hanging="2380"/>
        <w:rPr>
          <w:sz w:val="28"/>
          <w:szCs w:val="28"/>
        </w:rPr>
      </w:pPr>
      <w:r w:rsidRPr="001524E6">
        <w:rPr>
          <w:sz w:val="28"/>
          <w:szCs w:val="28"/>
        </w:rPr>
        <w:t>本标准主要</w:t>
      </w:r>
      <w:r>
        <w:rPr>
          <w:rFonts w:hint="eastAsia"/>
          <w:sz w:val="28"/>
          <w:szCs w:val="28"/>
        </w:rPr>
        <w:t>审查</w:t>
      </w:r>
      <w:r w:rsidRPr="001524E6">
        <w:rPr>
          <w:sz w:val="28"/>
          <w:szCs w:val="28"/>
        </w:rPr>
        <w:t>人</w:t>
      </w:r>
      <w:r>
        <w:rPr>
          <w:rFonts w:hint="eastAsia"/>
          <w:sz w:val="28"/>
          <w:szCs w:val="28"/>
        </w:rPr>
        <w:t>员</w:t>
      </w:r>
      <w:r w:rsidRPr="001524E6">
        <w:rPr>
          <w:sz w:val="28"/>
          <w:szCs w:val="28"/>
        </w:rPr>
        <w:t>：</w:t>
      </w:r>
    </w:p>
    <w:p w:rsidR="00ED4525" w:rsidRPr="006D2761" w:rsidRDefault="00ED4525" w:rsidP="00ED4525"/>
    <w:p w:rsidR="00ED4525" w:rsidRPr="00ED4525" w:rsidRDefault="00ED4525" w:rsidP="00ED4525">
      <w:pPr>
        <w:pStyle w:val="11"/>
        <w:snapToGrid w:val="0"/>
        <w:spacing w:before="0" w:line="360" w:lineRule="auto"/>
        <w:jc w:val="center"/>
        <w:rPr>
          <w:spacing w:val="42"/>
          <w:szCs w:val="28"/>
        </w:rPr>
      </w:pPr>
    </w:p>
    <w:p w:rsidR="00ED4525" w:rsidRDefault="00ED4525" w:rsidP="00ED4525">
      <w:pPr>
        <w:pStyle w:val="11"/>
        <w:snapToGrid w:val="0"/>
        <w:spacing w:before="0" w:line="360" w:lineRule="auto"/>
        <w:jc w:val="center"/>
        <w:rPr>
          <w:spacing w:val="42"/>
          <w:szCs w:val="28"/>
        </w:rPr>
      </w:pPr>
    </w:p>
    <w:p w:rsidR="00ED4525" w:rsidRPr="00ED4525" w:rsidRDefault="00ED4525" w:rsidP="00ED4525">
      <w:pPr>
        <w:pStyle w:val="11"/>
        <w:snapToGrid w:val="0"/>
        <w:spacing w:before="0" w:line="360" w:lineRule="auto"/>
        <w:jc w:val="center"/>
        <w:rPr>
          <w:spacing w:val="42"/>
          <w:szCs w:val="28"/>
        </w:rPr>
      </w:pPr>
    </w:p>
    <w:p w:rsidR="001B1010" w:rsidRPr="00ED4525" w:rsidRDefault="001B1010" w:rsidP="001B1010">
      <w:pPr>
        <w:jc w:val="center"/>
        <w:rPr>
          <w:rFonts w:eastAsia="黑体"/>
          <w:b/>
          <w:color w:val="000000"/>
          <w:sz w:val="28"/>
          <w:szCs w:val="28"/>
        </w:rPr>
      </w:pPr>
    </w:p>
    <w:p w:rsidR="001B1010" w:rsidRPr="00F02FDE" w:rsidRDefault="001B1010" w:rsidP="001B1010">
      <w:pPr>
        <w:jc w:val="center"/>
        <w:rPr>
          <w:rFonts w:eastAsia="黑体"/>
          <w:b/>
          <w:color w:val="000000"/>
          <w:sz w:val="28"/>
          <w:szCs w:val="28"/>
        </w:rPr>
      </w:pPr>
    </w:p>
    <w:p w:rsidR="001B1010" w:rsidRPr="00F02FDE" w:rsidRDefault="001B1010" w:rsidP="001B1010">
      <w:pPr>
        <w:jc w:val="center"/>
        <w:rPr>
          <w:rFonts w:eastAsia="黑体"/>
          <w:b/>
          <w:color w:val="000000"/>
          <w:sz w:val="28"/>
          <w:szCs w:val="28"/>
        </w:rPr>
      </w:pPr>
    </w:p>
    <w:p w:rsidR="001B1010" w:rsidRPr="00F02FDE" w:rsidRDefault="001B1010" w:rsidP="001B1010">
      <w:pPr>
        <w:jc w:val="center"/>
        <w:rPr>
          <w:rFonts w:eastAsia="黑体"/>
          <w:b/>
          <w:color w:val="000000"/>
          <w:sz w:val="28"/>
          <w:szCs w:val="28"/>
        </w:rPr>
      </w:pPr>
    </w:p>
    <w:p w:rsidR="00B13914" w:rsidRPr="00B13914" w:rsidRDefault="001B1010" w:rsidP="00B63A20">
      <w:pPr>
        <w:pStyle w:val="1"/>
        <w:spacing w:beforeLines="100" w:afterLines="50" w:line="360" w:lineRule="auto"/>
        <w:jc w:val="center"/>
        <w:rPr>
          <w:sz w:val="32"/>
          <w:szCs w:val="32"/>
        </w:rPr>
      </w:pPr>
      <w:r w:rsidRPr="00F02FDE">
        <w:rPr>
          <w:sz w:val="28"/>
          <w:szCs w:val="28"/>
        </w:rPr>
        <w:br w:type="page"/>
      </w:r>
      <w:bookmarkStart w:id="3" w:name="_Toc467485545"/>
      <w:bookmarkStart w:id="4" w:name="_Toc467503200"/>
      <w:r w:rsidR="00B13914" w:rsidRPr="00B13914">
        <w:rPr>
          <w:sz w:val="32"/>
          <w:szCs w:val="32"/>
          <w:lang w:val="zh-CN"/>
        </w:rPr>
        <w:lastRenderedPageBreak/>
        <w:t>目</w:t>
      </w:r>
      <w:r w:rsidR="00ED4525">
        <w:rPr>
          <w:rFonts w:hint="eastAsia"/>
          <w:sz w:val="32"/>
          <w:szCs w:val="32"/>
          <w:lang w:val="zh-CN"/>
        </w:rPr>
        <w:t>次</w:t>
      </w:r>
      <w:bookmarkEnd w:id="3"/>
      <w:bookmarkEnd w:id="4"/>
    </w:p>
    <w:p w:rsidR="008A1642" w:rsidRPr="008A1642" w:rsidRDefault="00C20E71">
      <w:pPr>
        <w:pStyle w:val="10"/>
        <w:rPr>
          <w:rFonts w:asciiTheme="minorHAnsi" w:eastAsiaTheme="minorEastAsia" w:hAnsiTheme="minorHAnsi" w:cstheme="minorBidi"/>
          <w:kern w:val="2"/>
          <w:sz w:val="21"/>
        </w:rPr>
      </w:pPr>
      <w:r w:rsidRPr="00C20E71">
        <w:fldChar w:fldCharType="begin"/>
      </w:r>
      <w:r w:rsidR="00B13914">
        <w:instrText xml:space="preserve"> TOC \o "1-3" \h \z \u </w:instrText>
      </w:r>
      <w:r w:rsidRPr="00C20E71">
        <w:fldChar w:fldCharType="separate"/>
      </w:r>
      <w:hyperlink w:anchor="_Toc467503201" w:history="1">
        <w:r w:rsidR="008A1642" w:rsidRPr="008A1642">
          <w:rPr>
            <w:rStyle w:val="ab"/>
          </w:rPr>
          <w:t xml:space="preserve">1  </w:t>
        </w:r>
        <w:r w:rsidR="008A1642" w:rsidRPr="008A1642">
          <w:rPr>
            <w:rStyle w:val="ab"/>
            <w:rFonts w:hint="eastAsia"/>
          </w:rPr>
          <w:t>总则</w:t>
        </w:r>
        <w:r w:rsidR="008A1642" w:rsidRPr="008A1642">
          <w:rPr>
            <w:webHidden/>
          </w:rPr>
          <w:tab/>
        </w:r>
        <w:r w:rsidR="008A1642" w:rsidRPr="008A1642">
          <w:rPr>
            <w:webHidden/>
          </w:rPr>
          <w:fldChar w:fldCharType="begin"/>
        </w:r>
        <w:r w:rsidR="008A1642" w:rsidRPr="008A1642">
          <w:rPr>
            <w:webHidden/>
          </w:rPr>
          <w:instrText xml:space="preserve"> PAGEREF _Toc467503201 \h </w:instrText>
        </w:r>
        <w:r w:rsidR="008A1642" w:rsidRPr="008A1642">
          <w:rPr>
            <w:webHidden/>
          </w:rPr>
        </w:r>
        <w:r w:rsidR="008A1642" w:rsidRPr="008A1642">
          <w:rPr>
            <w:webHidden/>
          </w:rPr>
          <w:fldChar w:fldCharType="separate"/>
        </w:r>
        <w:r w:rsidR="007925AE">
          <w:rPr>
            <w:webHidden/>
          </w:rPr>
          <w:t>8</w:t>
        </w:r>
        <w:r w:rsidR="008A1642" w:rsidRPr="008A1642">
          <w:rPr>
            <w:webHidden/>
          </w:rPr>
          <w:fldChar w:fldCharType="end"/>
        </w:r>
      </w:hyperlink>
    </w:p>
    <w:p w:rsidR="008A1642" w:rsidRPr="008A1642" w:rsidRDefault="008A1642">
      <w:pPr>
        <w:pStyle w:val="10"/>
        <w:rPr>
          <w:rFonts w:asciiTheme="minorHAnsi" w:eastAsiaTheme="minorEastAsia" w:hAnsiTheme="minorHAnsi" w:cstheme="minorBidi"/>
          <w:kern w:val="2"/>
          <w:sz w:val="21"/>
        </w:rPr>
      </w:pPr>
      <w:hyperlink w:anchor="_Toc467503202" w:history="1">
        <w:r w:rsidRPr="008A1642">
          <w:rPr>
            <w:rStyle w:val="ab"/>
          </w:rPr>
          <w:t xml:space="preserve">2  </w:t>
        </w:r>
        <w:r w:rsidRPr="008A1642">
          <w:rPr>
            <w:rStyle w:val="ab"/>
            <w:rFonts w:hint="eastAsia"/>
          </w:rPr>
          <w:t>术语</w:t>
        </w:r>
        <w:r w:rsidRPr="008A1642">
          <w:rPr>
            <w:webHidden/>
          </w:rPr>
          <w:tab/>
        </w:r>
        <w:r w:rsidRPr="008A1642">
          <w:rPr>
            <w:webHidden/>
          </w:rPr>
          <w:fldChar w:fldCharType="begin"/>
        </w:r>
        <w:r w:rsidRPr="008A1642">
          <w:rPr>
            <w:webHidden/>
          </w:rPr>
          <w:instrText xml:space="preserve"> PAGEREF _Toc467503202 \h </w:instrText>
        </w:r>
        <w:r w:rsidRPr="008A1642">
          <w:rPr>
            <w:webHidden/>
          </w:rPr>
        </w:r>
        <w:r w:rsidRPr="008A1642">
          <w:rPr>
            <w:webHidden/>
          </w:rPr>
          <w:fldChar w:fldCharType="separate"/>
        </w:r>
        <w:r w:rsidR="007925AE">
          <w:rPr>
            <w:webHidden/>
          </w:rPr>
          <w:t>9</w:t>
        </w:r>
        <w:r w:rsidRPr="008A1642">
          <w:rPr>
            <w:webHidden/>
          </w:rPr>
          <w:fldChar w:fldCharType="end"/>
        </w:r>
      </w:hyperlink>
    </w:p>
    <w:p w:rsidR="008A1642" w:rsidRPr="008A1642" w:rsidRDefault="008A1642">
      <w:pPr>
        <w:pStyle w:val="10"/>
        <w:rPr>
          <w:rFonts w:asciiTheme="minorHAnsi" w:eastAsiaTheme="minorEastAsia" w:hAnsiTheme="minorHAnsi" w:cstheme="minorBidi"/>
          <w:kern w:val="2"/>
          <w:sz w:val="21"/>
        </w:rPr>
      </w:pPr>
      <w:hyperlink w:anchor="_Toc467503203" w:history="1">
        <w:r w:rsidRPr="008A1642">
          <w:rPr>
            <w:rStyle w:val="ab"/>
          </w:rPr>
          <w:t xml:space="preserve">3  </w:t>
        </w:r>
        <w:r w:rsidRPr="008A1642">
          <w:rPr>
            <w:rStyle w:val="ab"/>
            <w:rFonts w:hint="eastAsia"/>
          </w:rPr>
          <w:t>基本规定</w:t>
        </w:r>
        <w:r w:rsidRPr="008A1642">
          <w:rPr>
            <w:webHidden/>
          </w:rPr>
          <w:tab/>
        </w:r>
        <w:r w:rsidRPr="008A1642">
          <w:rPr>
            <w:webHidden/>
          </w:rPr>
          <w:fldChar w:fldCharType="begin"/>
        </w:r>
        <w:r w:rsidRPr="008A1642">
          <w:rPr>
            <w:webHidden/>
          </w:rPr>
          <w:instrText xml:space="preserve"> PAGEREF _Toc467503203 \h </w:instrText>
        </w:r>
        <w:r w:rsidRPr="008A1642">
          <w:rPr>
            <w:webHidden/>
          </w:rPr>
        </w:r>
        <w:r w:rsidRPr="008A1642">
          <w:rPr>
            <w:webHidden/>
          </w:rPr>
          <w:fldChar w:fldCharType="separate"/>
        </w:r>
        <w:r w:rsidR="007925AE">
          <w:rPr>
            <w:webHidden/>
          </w:rPr>
          <w:t>11</w:t>
        </w:r>
        <w:r w:rsidRPr="008A1642">
          <w:rPr>
            <w:webHidden/>
          </w:rPr>
          <w:fldChar w:fldCharType="end"/>
        </w:r>
      </w:hyperlink>
    </w:p>
    <w:p w:rsidR="008A1642" w:rsidRPr="008A1642" w:rsidRDefault="008A1642">
      <w:pPr>
        <w:pStyle w:val="10"/>
        <w:rPr>
          <w:rFonts w:asciiTheme="minorHAnsi" w:eastAsiaTheme="minorEastAsia" w:hAnsiTheme="minorHAnsi" w:cstheme="minorBidi"/>
          <w:kern w:val="2"/>
          <w:sz w:val="21"/>
        </w:rPr>
      </w:pPr>
      <w:hyperlink w:anchor="_Toc467503204" w:history="1">
        <w:r w:rsidRPr="008A1642">
          <w:rPr>
            <w:rStyle w:val="ab"/>
          </w:rPr>
          <w:t xml:space="preserve">4  </w:t>
        </w:r>
        <w:r w:rsidRPr="008A1642">
          <w:rPr>
            <w:rStyle w:val="ab"/>
            <w:rFonts w:hint="eastAsia"/>
          </w:rPr>
          <w:t>适用性能</w:t>
        </w:r>
        <w:r w:rsidRPr="008A1642">
          <w:rPr>
            <w:webHidden/>
          </w:rPr>
          <w:tab/>
        </w:r>
        <w:r w:rsidRPr="008A1642">
          <w:rPr>
            <w:webHidden/>
          </w:rPr>
          <w:fldChar w:fldCharType="begin"/>
        </w:r>
        <w:r w:rsidRPr="008A1642">
          <w:rPr>
            <w:webHidden/>
          </w:rPr>
          <w:instrText xml:space="preserve"> PAGEREF _Toc467503204 \h </w:instrText>
        </w:r>
        <w:r w:rsidRPr="008A1642">
          <w:rPr>
            <w:webHidden/>
          </w:rPr>
        </w:r>
        <w:r w:rsidRPr="008A1642">
          <w:rPr>
            <w:webHidden/>
          </w:rPr>
          <w:fldChar w:fldCharType="separate"/>
        </w:r>
        <w:r w:rsidR="007925AE">
          <w:rPr>
            <w:webHidden/>
          </w:rPr>
          <w:t>15</w:t>
        </w:r>
        <w:r w:rsidRPr="008A1642">
          <w:rPr>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05" w:history="1">
        <w:r w:rsidRPr="008A1642">
          <w:rPr>
            <w:rStyle w:val="ab"/>
            <w:rFonts w:ascii="Times New Roman" w:eastAsia="黑体" w:hAnsi="Times New Roman"/>
            <w:noProof/>
          </w:rPr>
          <w:t xml:space="preserve">4.1 </w:t>
        </w:r>
        <w:r w:rsidRPr="008A1642">
          <w:rPr>
            <w:rStyle w:val="ab"/>
            <w:rFonts w:ascii="Times New Roman" w:eastAsia="黑体" w:hAnsi="Times New Roman" w:hint="eastAsia"/>
            <w:noProof/>
          </w:rPr>
          <w:t>一般规定</w:t>
        </w:r>
        <w:r w:rsidRPr="008A1642">
          <w:rPr>
            <w:noProof/>
            <w:webHidden/>
          </w:rPr>
          <w:tab/>
        </w:r>
        <w:r w:rsidRPr="008A1642">
          <w:rPr>
            <w:noProof/>
            <w:webHidden/>
          </w:rPr>
          <w:fldChar w:fldCharType="begin"/>
        </w:r>
        <w:r w:rsidRPr="008A1642">
          <w:rPr>
            <w:noProof/>
            <w:webHidden/>
          </w:rPr>
          <w:instrText xml:space="preserve"> PAGEREF _Toc467503205 \h </w:instrText>
        </w:r>
        <w:r w:rsidRPr="008A1642">
          <w:rPr>
            <w:noProof/>
            <w:webHidden/>
          </w:rPr>
        </w:r>
        <w:r w:rsidRPr="008A1642">
          <w:rPr>
            <w:noProof/>
            <w:webHidden/>
          </w:rPr>
          <w:fldChar w:fldCharType="separate"/>
        </w:r>
        <w:r w:rsidR="007925AE">
          <w:rPr>
            <w:noProof/>
            <w:webHidden/>
          </w:rPr>
          <w:t>15</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06" w:history="1">
        <w:r w:rsidRPr="008A1642">
          <w:rPr>
            <w:rStyle w:val="ab"/>
            <w:rFonts w:ascii="Times New Roman" w:eastAsia="黑体" w:hAnsi="Times New Roman"/>
            <w:noProof/>
          </w:rPr>
          <w:t xml:space="preserve">4.2 </w:t>
        </w:r>
        <w:r w:rsidRPr="008A1642">
          <w:rPr>
            <w:rStyle w:val="ab"/>
            <w:rFonts w:ascii="Times New Roman" w:eastAsia="黑体" w:hAnsi="Times New Roman" w:hint="eastAsia"/>
            <w:noProof/>
          </w:rPr>
          <w:t>单元平面</w:t>
        </w:r>
        <w:r w:rsidRPr="008A1642">
          <w:rPr>
            <w:noProof/>
            <w:webHidden/>
          </w:rPr>
          <w:tab/>
        </w:r>
        <w:r w:rsidRPr="008A1642">
          <w:rPr>
            <w:noProof/>
            <w:webHidden/>
          </w:rPr>
          <w:fldChar w:fldCharType="begin"/>
        </w:r>
        <w:r w:rsidRPr="008A1642">
          <w:rPr>
            <w:noProof/>
            <w:webHidden/>
          </w:rPr>
          <w:instrText xml:space="preserve"> PAGEREF _Toc467503206 \h </w:instrText>
        </w:r>
        <w:r w:rsidRPr="008A1642">
          <w:rPr>
            <w:noProof/>
            <w:webHidden/>
          </w:rPr>
        </w:r>
        <w:r w:rsidRPr="008A1642">
          <w:rPr>
            <w:noProof/>
            <w:webHidden/>
          </w:rPr>
          <w:fldChar w:fldCharType="separate"/>
        </w:r>
        <w:r w:rsidR="007925AE">
          <w:rPr>
            <w:noProof/>
            <w:webHidden/>
          </w:rPr>
          <w:t>15</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07" w:history="1">
        <w:r w:rsidRPr="008A1642">
          <w:rPr>
            <w:rStyle w:val="ab"/>
            <w:rFonts w:ascii="Times New Roman" w:eastAsia="黑体" w:hAnsi="Times New Roman"/>
            <w:noProof/>
          </w:rPr>
          <w:t xml:space="preserve">4.3 </w:t>
        </w:r>
        <w:r w:rsidRPr="008A1642">
          <w:rPr>
            <w:rStyle w:val="ab"/>
            <w:rFonts w:ascii="Times New Roman" w:eastAsia="黑体" w:hAnsi="Times New Roman" w:hint="eastAsia"/>
            <w:noProof/>
          </w:rPr>
          <w:t>住宅套型</w:t>
        </w:r>
        <w:r w:rsidRPr="008A1642">
          <w:rPr>
            <w:noProof/>
            <w:webHidden/>
          </w:rPr>
          <w:tab/>
        </w:r>
        <w:r w:rsidRPr="008A1642">
          <w:rPr>
            <w:noProof/>
            <w:webHidden/>
          </w:rPr>
          <w:fldChar w:fldCharType="begin"/>
        </w:r>
        <w:r w:rsidRPr="008A1642">
          <w:rPr>
            <w:noProof/>
            <w:webHidden/>
          </w:rPr>
          <w:instrText xml:space="preserve"> PAGEREF _Toc467503207 \h </w:instrText>
        </w:r>
        <w:r w:rsidRPr="008A1642">
          <w:rPr>
            <w:noProof/>
            <w:webHidden/>
          </w:rPr>
        </w:r>
        <w:r w:rsidRPr="008A1642">
          <w:rPr>
            <w:noProof/>
            <w:webHidden/>
          </w:rPr>
          <w:fldChar w:fldCharType="separate"/>
        </w:r>
        <w:r w:rsidR="007925AE">
          <w:rPr>
            <w:noProof/>
            <w:webHidden/>
          </w:rPr>
          <w:t>16</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08" w:history="1">
        <w:r w:rsidRPr="008A1642">
          <w:rPr>
            <w:rStyle w:val="ab"/>
            <w:rFonts w:ascii="Times New Roman" w:eastAsia="黑体" w:hAnsi="Times New Roman"/>
            <w:noProof/>
          </w:rPr>
          <w:t xml:space="preserve">4.4 </w:t>
        </w:r>
        <w:r w:rsidRPr="008A1642">
          <w:rPr>
            <w:rStyle w:val="ab"/>
            <w:rFonts w:ascii="Times New Roman" w:eastAsia="黑体" w:hAnsi="Times New Roman" w:hint="eastAsia"/>
            <w:noProof/>
          </w:rPr>
          <w:t>建筑装修</w:t>
        </w:r>
        <w:r w:rsidRPr="008A1642">
          <w:rPr>
            <w:noProof/>
            <w:webHidden/>
          </w:rPr>
          <w:tab/>
        </w:r>
        <w:r w:rsidRPr="008A1642">
          <w:rPr>
            <w:noProof/>
            <w:webHidden/>
          </w:rPr>
          <w:fldChar w:fldCharType="begin"/>
        </w:r>
        <w:r w:rsidRPr="008A1642">
          <w:rPr>
            <w:noProof/>
            <w:webHidden/>
          </w:rPr>
          <w:instrText xml:space="preserve"> PAGEREF _Toc467503208 \h </w:instrText>
        </w:r>
        <w:r w:rsidRPr="008A1642">
          <w:rPr>
            <w:noProof/>
            <w:webHidden/>
          </w:rPr>
        </w:r>
        <w:r w:rsidRPr="008A1642">
          <w:rPr>
            <w:noProof/>
            <w:webHidden/>
          </w:rPr>
          <w:fldChar w:fldCharType="separate"/>
        </w:r>
        <w:r w:rsidR="007925AE">
          <w:rPr>
            <w:noProof/>
            <w:webHidden/>
          </w:rPr>
          <w:t>17</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09" w:history="1">
        <w:r w:rsidRPr="008A1642">
          <w:rPr>
            <w:rStyle w:val="ab"/>
            <w:rFonts w:ascii="Times New Roman" w:eastAsia="黑体" w:hAnsi="Times New Roman"/>
            <w:noProof/>
          </w:rPr>
          <w:t xml:space="preserve">4.5 </w:t>
        </w:r>
        <w:r w:rsidRPr="008A1642">
          <w:rPr>
            <w:rStyle w:val="ab"/>
            <w:rFonts w:ascii="Times New Roman" w:eastAsia="黑体" w:hAnsi="Times New Roman" w:hint="eastAsia"/>
            <w:noProof/>
          </w:rPr>
          <w:t>隔声性能</w:t>
        </w:r>
        <w:r w:rsidRPr="008A1642">
          <w:rPr>
            <w:noProof/>
            <w:webHidden/>
          </w:rPr>
          <w:tab/>
        </w:r>
        <w:r w:rsidRPr="008A1642">
          <w:rPr>
            <w:noProof/>
            <w:webHidden/>
          </w:rPr>
          <w:fldChar w:fldCharType="begin"/>
        </w:r>
        <w:r w:rsidRPr="008A1642">
          <w:rPr>
            <w:noProof/>
            <w:webHidden/>
          </w:rPr>
          <w:instrText xml:space="preserve"> PAGEREF _Toc467503209 \h </w:instrText>
        </w:r>
        <w:r w:rsidRPr="008A1642">
          <w:rPr>
            <w:noProof/>
            <w:webHidden/>
          </w:rPr>
        </w:r>
        <w:r w:rsidRPr="008A1642">
          <w:rPr>
            <w:noProof/>
            <w:webHidden/>
          </w:rPr>
          <w:fldChar w:fldCharType="separate"/>
        </w:r>
        <w:r w:rsidR="007925AE">
          <w:rPr>
            <w:noProof/>
            <w:webHidden/>
          </w:rPr>
          <w:t>17</w:t>
        </w:r>
        <w:r w:rsidRPr="008A1642">
          <w:rPr>
            <w:noProof/>
            <w:webHidden/>
          </w:rPr>
          <w:fldChar w:fldCharType="end"/>
        </w:r>
      </w:hyperlink>
    </w:p>
    <w:p w:rsidR="008A1642" w:rsidRPr="008A1642" w:rsidRDefault="008A1642">
      <w:pPr>
        <w:pStyle w:val="22"/>
        <w:tabs>
          <w:tab w:val="left" w:pos="840"/>
          <w:tab w:val="right" w:leader="dot" w:pos="8296"/>
        </w:tabs>
        <w:rPr>
          <w:rFonts w:asciiTheme="minorHAnsi" w:eastAsiaTheme="minorEastAsia" w:hAnsiTheme="minorHAnsi" w:cstheme="minorBidi"/>
          <w:noProof/>
          <w:kern w:val="2"/>
          <w:sz w:val="21"/>
        </w:rPr>
      </w:pPr>
      <w:hyperlink w:anchor="_Toc467503210" w:history="1">
        <w:r w:rsidRPr="008A1642">
          <w:rPr>
            <w:rStyle w:val="ab"/>
            <w:rFonts w:ascii="Times New Roman" w:eastAsia="黑体" w:hAnsi="Times New Roman"/>
            <w:noProof/>
          </w:rPr>
          <w:t xml:space="preserve">4.6 </w:t>
        </w:r>
        <w:r w:rsidRPr="008A1642">
          <w:rPr>
            <w:rStyle w:val="ab"/>
            <w:rFonts w:ascii="Times New Roman" w:eastAsia="黑体" w:hAnsi="Times New Roman" w:hint="eastAsia"/>
            <w:noProof/>
          </w:rPr>
          <w:t>设备设施</w:t>
        </w:r>
        <w:r w:rsidRPr="008A1642">
          <w:rPr>
            <w:noProof/>
            <w:webHidden/>
          </w:rPr>
          <w:tab/>
        </w:r>
        <w:r w:rsidRPr="008A1642">
          <w:rPr>
            <w:noProof/>
            <w:webHidden/>
          </w:rPr>
          <w:fldChar w:fldCharType="begin"/>
        </w:r>
        <w:r w:rsidRPr="008A1642">
          <w:rPr>
            <w:noProof/>
            <w:webHidden/>
          </w:rPr>
          <w:instrText xml:space="preserve"> PAGEREF _Toc467503210 \h </w:instrText>
        </w:r>
        <w:r w:rsidRPr="008A1642">
          <w:rPr>
            <w:noProof/>
            <w:webHidden/>
          </w:rPr>
        </w:r>
        <w:r w:rsidRPr="008A1642">
          <w:rPr>
            <w:noProof/>
            <w:webHidden/>
          </w:rPr>
          <w:fldChar w:fldCharType="separate"/>
        </w:r>
        <w:r w:rsidR="007925AE">
          <w:rPr>
            <w:noProof/>
            <w:webHidden/>
          </w:rPr>
          <w:t>17</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11" w:history="1">
        <w:r w:rsidRPr="008A1642">
          <w:rPr>
            <w:rStyle w:val="ab"/>
            <w:rFonts w:ascii="Times New Roman" w:eastAsia="黑体" w:hAnsi="Times New Roman"/>
            <w:noProof/>
          </w:rPr>
          <w:t xml:space="preserve">4.7 </w:t>
        </w:r>
        <w:r w:rsidRPr="008A1642">
          <w:rPr>
            <w:rStyle w:val="ab"/>
            <w:rFonts w:ascii="Times New Roman" w:eastAsia="黑体" w:hAnsi="Times New Roman" w:hint="eastAsia"/>
            <w:noProof/>
          </w:rPr>
          <w:t>室内无障碍设施与适老化</w:t>
        </w:r>
        <w:r w:rsidRPr="008A1642">
          <w:rPr>
            <w:noProof/>
            <w:webHidden/>
          </w:rPr>
          <w:tab/>
        </w:r>
        <w:r w:rsidRPr="008A1642">
          <w:rPr>
            <w:noProof/>
            <w:webHidden/>
          </w:rPr>
          <w:fldChar w:fldCharType="begin"/>
        </w:r>
        <w:r w:rsidRPr="008A1642">
          <w:rPr>
            <w:noProof/>
            <w:webHidden/>
          </w:rPr>
          <w:instrText xml:space="preserve"> PAGEREF _Toc467503211 \h </w:instrText>
        </w:r>
        <w:r w:rsidRPr="008A1642">
          <w:rPr>
            <w:noProof/>
            <w:webHidden/>
          </w:rPr>
        </w:r>
        <w:r w:rsidRPr="008A1642">
          <w:rPr>
            <w:noProof/>
            <w:webHidden/>
          </w:rPr>
          <w:fldChar w:fldCharType="separate"/>
        </w:r>
        <w:r w:rsidR="007925AE">
          <w:rPr>
            <w:noProof/>
            <w:webHidden/>
          </w:rPr>
          <w:t>19</w:t>
        </w:r>
        <w:r w:rsidRPr="008A1642">
          <w:rPr>
            <w:noProof/>
            <w:webHidden/>
          </w:rPr>
          <w:fldChar w:fldCharType="end"/>
        </w:r>
      </w:hyperlink>
    </w:p>
    <w:p w:rsidR="008A1642" w:rsidRPr="008A1642" w:rsidRDefault="008A1642">
      <w:pPr>
        <w:pStyle w:val="10"/>
        <w:rPr>
          <w:rFonts w:asciiTheme="minorHAnsi" w:eastAsiaTheme="minorEastAsia" w:hAnsiTheme="minorHAnsi" w:cstheme="minorBidi"/>
          <w:kern w:val="2"/>
          <w:sz w:val="21"/>
        </w:rPr>
      </w:pPr>
      <w:hyperlink w:anchor="_Toc467503212" w:history="1">
        <w:r w:rsidRPr="008A1642">
          <w:rPr>
            <w:rStyle w:val="ab"/>
          </w:rPr>
          <w:t xml:space="preserve">5  </w:t>
        </w:r>
        <w:r w:rsidRPr="008A1642">
          <w:rPr>
            <w:rStyle w:val="ab"/>
            <w:rFonts w:hint="eastAsia"/>
          </w:rPr>
          <w:t>环境性能</w:t>
        </w:r>
        <w:r w:rsidRPr="008A1642">
          <w:rPr>
            <w:webHidden/>
          </w:rPr>
          <w:tab/>
        </w:r>
        <w:r w:rsidRPr="008A1642">
          <w:rPr>
            <w:webHidden/>
          </w:rPr>
          <w:fldChar w:fldCharType="begin"/>
        </w:r>
        <w:r w:rsidRPr="008A1642">
          <w:rPr>
            <w:webHidden/>
          </w:rPr>
          <w:instrText xml:space="preserve"> PAGEREF _Toc467503212 \h </w:instrText>
        </w:r>
        <w:r w:rsidRPr="008A1642">
          <w:rPr>
            <w:webHidden/>
          </w:rPr>
        </w:r>
        <w:r w:rsidRPr="008A1642">
          <w:rPr>
            <w:webHidden/>
          </w:rPr>
          <w:fldChar w:fldCharType="separate"/>
        </w:r>
        <w:r w:rsidR="007925AE">
          <w:rPr>
            <w:webHidden/>
          </w:rPr>
          <w:t>20</w:t>
        </w:r>
        <w:r w:rsidRPr="008A1642">
          <w:rPr>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13" w:history="1">
        <w:r w:rsidRPr="008A1642">
          <w:rPr>
            <w:rStyle w:val="ab"/>
            <w:rFonts w:ascii="Times New Roman" w:eastAsia="黑体" w:hAnsi="Times New Roman"/>
            <w:noProof/>
          </w:rPr>
          <w:t xml:space="preserve">5.1 </w:t>
        </w:r>
        <w:r w:rsidRPr="008A1642">
          <w:rPr>
            <w:rStyle w:val="ab"/>
            <w:rFonts w:ascii="Times New Roman" w:eastAsia="黑体" w:hAnsi="Times New Roman" w:hint="eastAsia"/>
            <w:noProof/>
          </w:rPr>
          <w:t>一般规定</w:t>
        </w:r>
        <w:r w:rsidRPr="008A1642">
          <w:rPr>
            <w:noProof/>
            <w:webHidden/>
          </w:rPr>
          <w:tab/>
        </w:r>
        <w:r w:rsidRPr="008A1642">
          <w:rPr>
            <w:noProof/>
            <w:webHidden/>
          </w:rPr>
          <w:fldChar w:fldCharType="begin"/>
        </w:r>
        <w:r w:rsidRPr="008A1642">
          <w:rPr>
            <w:noProof/>
            <w:webHidden/>
          </w:rPr>
          <w:instrText xml:space="preserve"> PAGEREF _Toc467503213 \h </w:instrText>
        </w:r>
        <w:r w:rsidRPr="008A1642">
          <w:rPr>
            <w:noProof/>
            <w:webHidden/>
          </w:rPr>
        </w:r>
        <w:r w:rsidRPr="008A1642">
          <w:rPr>
            <w:noProof/>
            <w:webHidden/>
          </w:rPr>
          <w:fldChar w:fldCharType="separate"/>
        </w:r>
        <w:r w:rsidR="007925AE">
          <w:rPr>
            <w:noProof/>
            <w:webHidden/>
          </w:rPr>
          <w:t>20</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14" w:history="1">
        <w:r w:rsidRPr="008A1642">
          <w:rPr>
            <w:rStyle w:val="ab"/>
            <w:rFonts w:ascii="Times New Roman" w:eastAsia="黑体" w:hAnsi="Times New Roman"/>
            <w:noProof/>
          </w:rPr>
          <w:t xml:space="preserve">5.2 </w:t>
        </w:r>
        <w:r w:rsidRPr="008A1642">
          <w:rPr>
            <w:rStyle w:val="ab"/>
            <w:rFonts w:ascii="Times New Roman" w:eastAsia="黑体" w:hAnsi="Times New Roman" w:hint="eastAsia"/>
            <w:noProof/>
          </w:rPr>
          <w:t>用地与规划</w:t>
        </w:r>
        <w:r w:rsidRPr="008A1642">
          <w:rPr>
            <w:noProof/>
            <w:webHidden/>
          </w:rPr>
          <w:tab/>
        </w:r>
        <w:r w:rsidRPr="008A1642">
          <w:rPr>
            <w:noProof/>
            <w:webHidden/>
          </w:rPr>
          <w:fldChar w:fldCharType="begin"/>
        </w:r>
        <w:r w:rsidRPr="008A1642">
          <w:rPr>
            <w:noProof/>
            <w:webHidden/>
          </w:rPr>
          <w:instrText xml:space="preserve"> PAGEREF _Toc467503214 \h </w:instrText>
        </w:r>
        <w:r w:rsidRPr="008A1642">
          <w:rPr>
            <w:noProof/>
            <w:webHidden/>
          </w:rPr>
        </w:r>
        <w:r w:rsidRPr="008A1642">
          <w:rPr>
            <w:noProof/>
            <w:webHidden/>
          </w:rPr>
          <w:fldChar w:fldCharType="separate"/>
        </w:r>
        <w:r w:rsidR="007925AE">
          <w:rPr>
            <w:noProof/>
            <w:webHidden/>
          </w:rPr>
          <w:t>20</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15" w:history="1">
        <w:r w:rsidRPr="008A1642">
          <w:rPr>
            <w:rStyle w:val="ab"/>
            <w:rFonts w:ascii="Times New Roman" w:eastAsia="黑体" w:hAnsi="Times New Roman"/>
            <w:noProof/>
          </w:rPr>
          <w:t xml:space="preserve">5.3 </w:t>
        </w:r>
        <w:r w:rsidRPr="008A1642">
          <w:rPr>
            <w:rStyle w:val="ab"/>
            <w:rFonts w:ascii="Times New Roman" w:eastAsia="黑体" w:hAnsi="Times New Roman" w:hint="eastAsia"/>
            <w:noProof/>
          </w:rPr>
          <w:t>建筑造型</w:t>
        </w:r>
        <w:r w:rsidRPr="008A1642">
          <w:rPr>
            <w:noProof/>
            <w:webHidden/>
          </w:rPr>
          <w:tab/>
        </w:r>
        <w:r w:rsidRPr="008A1642">
          <w:rPr>
            <w:noProof/>
            <w:webHidden/>
          </w:rPr>
          <w:fldChar w:fldCharType="begin"/>
        </w:r>
        <w:r w:rsidRPr="008A1642">
          <w:rPr>
            <w:noProof/>
            <w:webHidden/>
          </w:rPr>
          <w:instrText xml:space="preserve"> PAGEREF _Toc467503215 \h </w:instrText>
        </w:r>
        <w:r w:rsidRPr="008A1642">
          <w:rPr>
            <w:noProof/>
            <w:webHidden/>
          </w:rPr>
        </w:r>
        <w:r w:rsidRPr="008A1642">
          <w:rPr>
            <w:noProof/>
            <w:webHidden/>
          </w:rPr>
          <w:fldChar w:fldCharType="separate"/>
        </w:r>
        <w:r w:rsidR="007925AE">
          <w:rPr>
            <w:noProof/>
            <w:webHidden/>
          </w:rPr>
          <w:t>21</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16" w:history="1">
        <w:r w:rsidRPr="008A1642">
          <w:rPr>
            <w:rStyle w:val="ab"/>
            <w:rFonts w:ascii="Times New Roman" w:eastAsia="黑体" w:hAnsi="Times New Roman"/>
            <w:noProof/>
          </w:rPr>
          <w:t xml:space="preserve">5.4 </w:t>
        </w:r>
        <w:r w:rsidRPr="008A1642">
          <w:rPr>
            <w:rStyle w:val="ab"/>
            <w:rFonts w:ascii="Times New Roman" w:eastAsia="黑体" w:hAnsi="Times New Roman" w:hint="eastAsia"/>
            <w:noProof/>
          </w:rPr>
          <w:t>绿地与活动场地</w:t>
        </w:r>
        <w:r w:rsidRPr="008A1642">
          <w:rPr>
            <w:noProof/>
            <w:webHidden/>
          </w:rPr>
          <w:tab/>
        </w:r>
        <w:r w:rsidRPr="008A1642">
          <w:rPr>
            <w:noProof/>
            <w:webHidden/>
          </w:rPr>
          <w:fldChar w:fldCharType="begin"/>
        </w:r>
        <w:r w:rsidRPr="008A1642">
          <w:rPr>
            <w:noProof/>
            <w:webHidden/>
          </w:rPr>
          <w:instrText xml:space="preserve"> PAGEREF _Toc467503216 \h </w:instrText>
        </w:r>
        <w:r w:rsidRPr="008A1642">
          <w:rPr>
            <w:noProof/>
            <w:webHidden/>
          </w:rPr>
        </w:r>
        <w:r w:rsidRPr="008A1642">
          <w:rPr>
            <w:noProof/>
            <w:webHidden/>
          </w:rPr>
          <w:fldChar w:fldCharType="separate"/>
        </w:r>
        <w:r w:rsidR="007925AE">
          <w:rPr>
            <w:noProof/>
            <w:webHidden/>
          </w:rPr>
          <w:t>22</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17" w:history="1">
        <w:r w:rsidRPr="008A1642">
          <w:rPr>
            <w:rStyle w:val="ab"/>
            <w:rFonts w:ascii="Times New Roman" w:eastAsia="黑体" w:hAnsi="Times New Roman"/>
            <w:noProof/>
          </w:rPr>
          <w:t xml:space="preserve">5.5 </w:t>
        </w:r>
        <w:r w:rsidRPr="008A1642">
          <w:rPr>
            <w:rStyle w:val="ab"/>
            <w:rFonts w:ascii="Times New Roman" w:eastAsia="黑体" w:hAnsi="Times New Roman" w:hint="eastAsia"/>
            <w:noProof/>
          </w:rPr>
          <w:t>室外噪声与空气质量</w:t>
        </w:r>
        <w:r w:rsidRPr="008A1642">
          <w:rPr>
            <w:noProof/>
            <w:webHidden/>
          </w:rPr>
          <w:tab/>
        </w:r>
        <w:r w:rsidRPr="008A1642">
          <w:rPr>
            <w:noProof/>
            <w:webHidden/>
          </w:rPr>
          <w:fldChar w:fldCharType="begin"/>
        </w:r>
        <w:r w:rsidRPr="008A1642">
          <w:rPr>
            <w:noProof/>
            <w:webHidden/>
          </w:rPr>
          <w:instrText xml:space="preserve"> PAGEREF _Toc467503217 \h </w:instrText>
        </w:r>
        <w:r w:rsidRPr="008A1642">
          <w:rPr>
            <w:noProof/>
            <w:webHidden/>
          </w:rPr>
        </w:r>
        <w:r w:rsidRPr="008A1642">
          <w:rPr>
            <w:noProof/>
            <w:webHidden/>
          </w:rPr>
          <w:fldChar w:fldCharType="separate"/>
        </w:r>
        <w:r w:rsidR="007925AE">
          <w:rPr>
            <w:noProof/>
            <w:webHidden/>
          </w:rPr>
          <w:t>24</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18" w:history="1">
        <w:r w:rsidRPr="008A1642">
          <w:rPr>
            <w:rStyle w:val="ab"/>
            <w:rFonts w:ascii="Times New Roman" w:eastAsia="黑体" w:hAnsi="Times New Roman"/>
            <w:noProof/>
          </w:rPr>
          <w:t xml:space="preserve">5.6 </w:t>
        </w:r>
        <w:r w:rsidRPr="008A1642">
          <w:rPr>
            <w:rStyle w:val="ab"/>
            <w:rFonts w:ascii="Times New Roman" w:eastAsia="黑体" w:hAnsi="Times New Roman" w:hint="eastAsia"/>
            <w:noProof/>
          </w:rPr>
          <w:t>水体与排水系统</w:t>
        </w:r>
        <w:r w:rsidRPr="008A1642">
          <w:rPr>
            <w:noProof/>
            <w:webHidden/>
          </w:rPr>
          <w:tab/>
        </w:r>
        <w:r w:rsidRPr="008A1642">
          <w:rPr>
            <w:noProof/>
            <w:webHidden/>
          </w:rPr>
          <w:fldChar w:fldCharType="begin"/>
        </w:r>
        <w:r w:rsidRPr="008A1642">
          <w:rPr>
            <w:noProof/>
            <w:webHidden/>
          </w:rPr>
          <w:instrText xml:space="preserve"> PAGEREF _Toc467503218 \h </w:instrText>
        </w:r>
        <w:r w:rsidRPr="008A1642">
          <w:rPr>
            <w:noProof/>
            <w:webHidden/>
          </w:rPr>
        </w:r>
        <w:r w:rsidRPr="008A1642">
          <w:rPr>
            <w:noProof/>
            <w:webHidden/>
          </w:rPr>
          <w:fldChar w:fldCharType="separate"/>
        </w:r>
        <w:r w:rsidR="007925AE">
          <w:rPr>
            <w:noProof/>
            <w:webHidden/>
          </w:rPr>
          <w:t>24</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19" w:history="1">
        <w:r w:rsidRPr="008A1642">
          <w:rPr>
            <w:rStyle w:val="ab"/>
            <w:rFonts w:ascii="Times New Roman" w:eastAsia="黑体" w:hAnsi="Times New Roman"/>
            <w:noProof/>
          </w:rPr>
          <w:t xml:space="preserve">5.7 </w:t>
        </w:r>
        <w:r w:rsidRPr="008A1642">
          <w:rPr>
            <w:rStyle w:val="ab"/>
            <w:rFonts w:ascii="Times New Roman" w:eastAsia="黑体" w:hAnsi="Times New Roman" w:hint="eastAsia"/>
            <w:noProof/>
          </w:rPr>
          <w:t>公共服务设施</w:t>
        </w:r>
        <w:r w:rsidRPr="008A1642">
          <w:rPr>
            <w:noProof/>
            <w:webHidden/>
          </w:rPr>
          <w:tab/>
        </w:r>
        <w:r w:rsidRPr="008A1642">
          <w:rPr>
            <w:noProof/>
            <w:webHidden/>
          </w:rPr>
          <w:fldChar w:fldCharType="begin"/>
        </w:r>
        <w:r w:rsidRPr="008A1642">
          <w:rPr>
            <w:noProof/>
            <w:webHidden/>
          </w:rPr>
          <w:instrText xml:space="preserve"> PAGEREF _Toc467503219 \h </w:instrText>
        </w:r>
        <w:r w:rsidRPr="008A1642">
          <w:rPr>
            <w:noProof/>
            <w:webHidden/>
          </w:rPr>
        </w:r>
        <w:r w:rsidRPr="008A1642">
          <w:rPr>
            <w:noProof/>
            <w:webHidden/>
          </w:rPr>
          <w:fldChar w:fldCharType="separate"/>
        </w:r>
        <w:r w:rsidR="007925AE">
          <w:rPr>
            <w:noProof/>
            <w:webHidden/>
          </w:rPr>
          <w:t>25</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20" w:history="1">
        <w:r w:rsidRPr="008A1642">
          <w:rPr>
            <w:rStyle w:val="ab"/>
            <w:rFonts w:ascii="Times New Roman" w:eastAsia="黑体" w:hAnsi="Times New Roman"/>
            <w:noProof/>
          </w:rPr>
          <w:t xml:space="preserve">5.8 </w:t>
        </w:r>
        <w:r w:rsidRPr="008A1642">
          <w:rPr>
            <w:rStyle w:val="ab"/>
            <w:rFonts w:ascii="Times New Roman" w:eastAsia="黑体" w:hAnsi="Times New Roman" w:hint="eastAsia"/>
            <w:noProof/>
          </w:rPr>
          <w:t>智能化系统</w:t>
        </w:r>
        <w:r w:rsidRPr="008A1642">
          <w:rPr>
            <w:noProof/>
            <w:webHidden/>
          </w:rPr>
          <w:tab/>
        </w:r>
        <w:r w:rsidRPr="008A1642">
          <w:rPr>
            <w:noProof/>
            <w:webHidden/>
          </w:rPr>
          <w:fldChar w:fldCharType="begin"/>
        </w:r>
        <w:r w:rsidRPr="008A1642">
          <w:rPr>
            <w:noProof/>
            <w:webHidden/>
          </w:rPr>
          <w:instrText xml:space="preserve"> PAGEREF _Toc467503220 \h </w:instrText>
        </w:r>
        <w:r w:rsidRPr="008A1642">
          <w:rPr>
            <w:noProof/>
            <w:webHidden/>
          </w:rPr>
        </w:r>
        <w:r w:rsidRPr="008A1642">
          <w:rPr>
            <w:noProof/>
            <w:webHidden/>
          </w:rPr>
          <w:fldChar w:fldCharType="separate"/>
        </w:r>
        <w:r w:rsidR="007925AE">
          <w:rPr>
            <w:noProof/>
            <w:webHidden/>
          </w:rPr>
          <w:t>26</w:t>
        </w:r>
        <w:r w:rsidRPr="008A1642">
          <w:rPr>
            <w:noProof/>
            <w:webHidden/>
          </w:rPr>
          <w:fldChar w:fldCharType="end"/>
        </w:r>
      </w:hyperlink>
    </w:p>
    <w:p w:rsidR="008A1642" w:rsidRPr="008A1642" w:rsidRDefault="008A1642">
      <w:pPr>
        <w:pStyle w:val="10"/>
        <w:rPr>
          <w:rFonts w:asciiTheme="minorHAnsi" w:eastAsiaTheme="minorEastAsia" w:hAnsiTheme="minorHAnsi" w:cstheme="minorBidi"/>
          <w:kern w:val="2"/>
          <w:sz w:val="21"/>
        </w:rPr>
      </w:pPr>
      <w:hyperlink w:anchor="_Toc467503221" w:history="1">
        <w:r w:rsidRPr="008A1642">
          <w:rPr>
            <w:rStyle w:val="ab"/>
          </w:rPr>
          <w:t xml:space="preserve">6  </w:t>
        </w:r>
        <w:r w:rsidRPr="008A1642">
          <w:rPr>
            <w:rStyle w:val="ab"/>
            <w:rFonts w:hAnsi="宋体" w:hint="eastAsia"/>
          </w:rPr>
          <w:t>经济性能</w:t>
        </w:r>
        <w:r w:rsidRPr="008A1642">
          <w:rPr>
            <w:webHidden/>
          </w:rPr>
          <w:tab/>
        </w:r>
        <w:r w:rsidRPr="008A1642">
          <w:rPr>
            <w:webHidden/>
          </w:rPr>
          <w:fldChar w:fldCharType="begin"/>
        </w:r>
        <w:r w:rsidRPr="008A1642">
          <w:rPr>
            <w:webHidden/>
          </w:rPr>
          <w:instrText xml:space="preserve"> PAGEREF _Toc467503221 \h </w:instrText>
        </w:r>
        <w:r w:rsidRPr="008A1642">
          <w:rPr>
            <w:webHidden/>
          </w:rPr>
        </w:r>
        <w:r w:rsidRPr="008A1642">
          <w:rPr>
            <w:webHidden/>
          </w:rPr>
          <w:fldChar w:fldCharType="separate"/>
        </w:r>
        <w:r w:rsidR="007925AE">
          <w:rPr>
            <w:webHidden/>
          </w:rPr>
          <w:t>27</w:t>
        </w:r>
        <w:r w:rsidRPr="008A1642">
          <w:rPr>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22" w:history="1">
        <w:r w:rsidRPr="008A1642">
          <w:rPr>
            <w:rStyle w:val="ab"/>
            <w:rFonts w:ascii="Times New Roman" w:eastAsia="黑体" w:hAnsi="Times New Roman"/>
            <w:noProof/>
          </w:rPr>
          <w:t xml:space="preserve">6.1 </w:t>
        </w:r>
        <w:r w:rsidRPr="008A1642">
          <w:rPr>
            <w:rStyle w:val="ab"/>
            <w:rFonts w:ascii="Times New Roman" w:eastAsia="黑体" w:hAnsi="Times New Roman" w:hint="eastAsia"/>
            <w:noProof/>
          </w:rPr>
          <w:t>一般规定</w:t>
        </w:r>
        <w:r w:rsidRPr="008A1642">
          <w:rPr>
            <w:noProof/>
            <w:webHidden/>
          </w:rPr>
          <w:tab/>
        </w:r>
        <w:r w:rsidRPr="008A1642">
          <w:rPr>
            <w:noProof/>
            <w:webHidden/>
          </w:rPr>
          <w:fldChar w:fldCharType="begin"/>
        </w:r>
        <w:r w:rsidRPr="008A1642">
          <w:rPr>
            <w:noProof/>
            <w:webHidden/>
          </w:rPr>
          <w:instrText xml:space="preserve"> PAGEREF _Toc467503222 \h </w:instrText>
        </w:r>
        <w:r w:rsidRPr="008A1642">
          <w:rPr>
            <w:noProof/>
            <w:webHidden/>
          </w:rPr>
        </w:r>
        <w:r w:rsidRPr="008A1642">
          <w:rPr>
            <w:noProof/>
            <w:webHidden/>
          </w:rPr>
          <w:fldChar w:fldCharType="separate"/>
        </w:r>
        <w:r w:rsidR="007925AE">
          <w:rPr>
            <w:noProof/>
            <w:webHidden/>
          </w:rPr>
          <w:t>27</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23" w:history="1">
        <w:r w:rsidRPr="008A1642">
          <w:rPr>
            <w:rStyle w:val="ab"/>
            <w:rFonts w:ascii="Times New Roman" w:eastAsia="黑体" w:hAnsi="Times New Roman"/>
            <w:noProof/>
          </w:rPr>
          <w:t xml:space="preserve">6.2 </w:t>
        </w:r>
        <w:r w:rsidRPr="008A1642">
          <w:rPr>
            <w:rStyle w:val="ab"/>
            <w:rFonts w:ascii="Times New Roman" w:eastAsia="黑体" w:hAnsi="Times New Roman" w:hint="eastAsia"/>
            <w:noProof/>
          </w:rPr>
          <w:t>节能</w:t>
        </w:r>
        <w:r w:rsidRPr="008A1642">
          <w:rPr>
            <w:noProof/>
            <w:webHidden/>
          </w:rPr>
          <w:tab/>
        </w:r>
        <w:r w:rsidRPr="008A1642">
          <w:rPr>
            <w:noProof/>
            <w:webHidden/>
          </w:rPr>
          <w:fldChar w:fldCharType="begin"/>
        </w:r>
        <w:r w:rsidRPr="008A1642">
          <w:rPr>
            <w:noProof/>
            <w:webHidden/>
          </w:rPr>
          <w:instrText xml:space="preserve"> PAGEREF _Toc467503223 \h </w:instrText>
        </w:r>
        <w:r w:rsidRPr="008A1642">
          <w:rPr>
            <w:noProof/>
            <w:webHidden/>
          </w:rPr>
        </w:r>
        <w:r w:rsidRPr="008A1642">
          <w:rPr>
            <w:noProof/>
            <w:webHidden/>
          </w:rPr>
          <w:fldChar w:fldCharType="separate"/>
        </w:r>
        <w:r w:rsidR="007925AE">
          <w:rPr>
            <w:noProof/>
            <w:webHidden/>
          </w:rPr>
          <w:t>27</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24" w:history="1">
        <w:r w:rsidRPr="008A1642">
          <w:rPr>
            <w:rStyle w:val="ab"/>
            <w:rFonts w:ascii="Times New Roman" w:eastAsia="黑体" w:hAnsi="Times New Roman"/>
            <w:noProof/>
          </w:rPr>
          <w:t xml:space="preserve">6.3 </w:t>
        </w:r>
        <w:r w:rsidRPr="008A1642">
          <w:rPr>
            <w:rStyle w:val="ab"/>
            <w:rFonts w:ascii="Times New Roman" w:eastAsia="黑体" w:hAnsi="Times New Roman" w:hint="eastAsia"/>
            <w:noProof/>
          </w:rPr>
          <w:t>节水</w:t>
        </w:r>
        <w:r w:rsidRPr="008A1642">
          <w:rPr>
            <w:noProof/>
            <w:webHidden/>
          </w:rPr>
          <w:tab/>
        </w:r>
        <w:r w:rsidRPr="008A1642">
          <w:rPr>
            <w:noProof/>
            <w:webHidden/>
          </w:rPr>
          <w:fldChar w:fldCharType="begin"/>
        </w:r>
        <w:r w:rsidRPr="008A1642">
          <w:rPr>
            <w:noProof/>
            <w:webHidden/>
          </w:rPr>
          <w:instrText xml:space="preserve"> PAGEREF _Toc467503224 \h </w:instrText>
        </w:r>
        <w:r w:rsidRPr="008A1642">
          <w:rPr>
            <w:noProof/>
            <w:webHidden/>
          </w:rPr>
        </w:r>
        <w:r w:rsidRPr="008A1642">
          <w:rPr>
            <w:noProof/>
            <w:webHidden/>
          </w:rPr>
          <w:fldChar w:fldCharType="separate"/>
        </w:r>
        <w:r w:rsidR="007925AE">
          <w:rPr>
            <w:noProof/>
            <w:webHidden/>
          </w:rPr>
          <w:t>28</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25" w:history="1">
        <w:r w:rsidRPr="008A1642">
          <w:rPr>
            <w:rStyle w:val="ab"/>
            <w:rFonts w:ascii="Times New Roman" w:eastAsia="黑体" w:hAnsi="Times New Roman"/>
            <w:noProof/>
          </w:rPr>
          <w:t xml:space="preserve">6.4 </w:t>
        </w:r>
        <w:r w:rsidRPr="008A1642">
          <w:rPr>
            <w:rStyle w:val="ab"/>
            <w:rFonts w:ascii="Times New Roman" w:eastAsia="黑体" w:hAnsi="Times New Roman" w:hint="eastAsia"/>
            <w:noProof/>
          </w:rPr>
          <w:t>节地</w:t>
        </w:r>
        <w:r w:rsidRPr="008A1642">
          <w:rPr>
            <w:noProof/>
            <w:webHidden/>
          </w:rPr>
          <w:tab/>
        </w:r>
        <w:r w:rsidRPr="008A1642">
          <w:rPr>
            <w:noProof/>
            <w:webHidden/>
          </w:rPr>
          <w:fldChar w:fldCharType="begin"/>
        </w:r>
        <w:r w:rsidRPr="008A1642">
          <w:rPr>
            <w:noProof/>
            <w:webHidden/>
          </w:rPr>
          <w:instrText xml:space="preserve"> PAGEREF _Toc467503225 \h </w:instrText>
        </w:r>
        <w:r w:rsidRPr="008A1642">
          <w:rPr>
            <w:noProof/>
            <w:webHidden/>
          </w:rPr>
        </w:r>
        <w:r w:rsidRPr="008A1642">
          <w:rPr>
            <w:noProof/>
            <w:webHidden/>
          </w:rPr>
          <w:fldChar w:fldCharType="separate"/>
        </w:r>
        <w:r w:rsidR="007925AE">
          <w:rPr>
            <w:noProof/>
            <w:webHidden/>
          </w:rPr>
          <w:t>29</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26" w:history="1">
        <w:r w:rsidRPr="008A1642">
          <w:rPr>
            <w:rStyle w:val="ab"/>
            <w:rFonts w:ascii="Times New Roman" w:eastAsia="黑体" w:hAnsi="Times New Roman"/>
            <w:noProof/>
          </w:rPr>
          <w:t xml:space="preserve">6.5 </w:t>
        </w:r>
        <w:r w:rsidRPr="008A1642">
          <w:rPr>
            <w:rStyle w:val="ab"/>
            <w:rFonts w:ascii="Times New Roman" w:eastAsia="黑体" w:hAnsi="Times New Roman" w:hint="eastAsia"/>
            <w:noProof/>
          </w:rPr>
          <w:t>节材</w:t>
        </w:r>
        <w:r w:rsidRPr="008A1642">
          <w:rPr>
            <w:noProof/>
            <w:webHidden/>
          </w:rPr>
          <w:tab/>
        </w:r>
        <w:r w:rsidRPr="008A1642">
          <w:rPr>
            <w:noProof/>
            <w:webHidden/>
          </w:rPr>
          <w:fldChar w:fldCharType="begin"/>
        </w:r>
        <w:r w:rsidRPr="008A1642">
          <w:rPr>
            <w:noProof/>
            <w:webHidden/>
          </w:rPr>
          <w:instrText xml:space="preserve"> PAGEREF _Toc467503226 \h </w:instrText>
        </w:r>
        <w:r w:rsidRPr="008A1642">
          <w:rPr>
            <w:noProof/>
            <w:webHidden/>
          </w:rPr>
        </w:r>
        <w:r w:rsidRPr="008A1642">
          <w:rPr>
            <w:noProof/>
            <w:webHidden/>
          </w:rPr>
          <w:fldChar w:fldCharType="separate"/>
        </w:r>
        <w:r w:rsidR="007925AE">
          <w:rPr>
            <w:noProof/>
            <w:webHidden/>
          </w:rPr>
          <w:t>30</w:t>
        </w:r>
        <w:r w:rsidRPr="008A1642">
          <w:rPr>
            <w:noProof/>
            <w:webHidden/>
          </w:rPr>
          <w:fldChar w:fldCharType="end"/>
        </w:r>
      </w:hyperlink>
    </w:p>
    <w:p w:rsidR="008A1642" w:rsidRPr="008A1642" w:rsidRDefault="008A1642">
      <w:pPr>
        <w:pStyle w:val="10"/>
        <w:rPr>
          <w:rFonts w:asciiTheme="minorHAnsi" w:eastAsiaTheme="minorEastAsia" w:hAnsiTheme="minorHAnsi" w:cstheme="minorBidi"/>
          <w:kern w:val="2"/>
          <w:sz w:val="21"/>
        </w:rPr>
      </w:pPr>
      <w:hyperlink w:anchor="_Toc467503227" w:history="1">
        <w:r w:rsidRPr="008A1642">
          <w:rPr>
            <w:rStyle w:val="ab"/>
          </w:rPr>
          <w:t xml:space="preserve">7  </w:t>
        </w:r>
        <w:r w:rsidRPr="008A1642">
          <w:rPr>
            <w:rStyle w:val="ab"/>
            <w:rFonts w:hint="eastAsia"/>
          </w:rPr>
          <w:t>安全性能</w:t>
        </w:r>
        <w:r w:rsidRPr="008A1642">
          <w:rPr>
            <w:webHidden/>
          </w:rPr>
          <w:tab/>
        </w:r>
        <w:r w:rsidRPr="008A1642">
          <w:rPr>
            <w:webHidden/>
          </w:rPr>
          <w:fldChar w:fldCharType="begin"/>
        </w:r>
        <w:r w:rsidRPr="008A1642">
          <w:rPr>
            <w:webHidden/>
          </w:rPr>
          <w:instrText xml:space="preserve"> PAGEREF _Toc467503227 \h </w:instrText>
        </w:r>
        <w:r w:rsidRPr="008A1642">
          <w:rPr>
            <w:webHidden/>
          </w:rPr>
        </w:r>
        <w:r w:rsidRPr="008A1642">
          <w:rPr>
            <w:webHidden/>
          </w:rPr>
          <w:fldChar w:fldCharType="separate"/>
        </w:r>
        <w:r w:rsidR="007925AE">
          <w:rPr>
            <w:webHidden/>
          </w:rPr>
          <w:t>31</w:t>
        </w:r>
        <w:r w:rsidRPr="008A1642">
          <w:rPr>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28" w:history="1">
        <w:r w:rsidRPr="008A1642">
          <w:rPr>
            <w:rStyle w:val="ab"/>
            <w:rFonts w:ascii="Times New Roman" w:eastAsia="黑体" w:hAnsi="Times New Roman"/>
            <w:noProof/>
          </w:rPr>
          <w:t xml:space="preserve">7.1 </w:t>
        </w:r>
        <w:r w:rsidRPr="008A1642">
          <w:rPr>
            <w:rStyle w:val="ab"/>
            <w:rFonts w:ascii="Times New Roman" w:eastAsia="黑体" w:hAnsi="Times New Roman" w:hint="eastAsia"/>
            <w:noProof/>
          </w:rPr>
          <w:t>一般规定</w:t>
        </w:r>
        <w:r w:rsidRPr="008A1642">
          <w:rPr>
            <w:noProof/>
            <w:webHidden/>
          </w:rPr>
          <w:tab/>
        </w:r>
        <w:r w:rsidRPr="008A1642">
          <w:rPr>
            <w:noProof/>
            <w:webHidden/>
          </w:rPr>
          <w:fldChar w:fldCharType="begin"/>
        </w:r>
        <w:r w:rsidRPr="008A1642">
          <w:rPr>
            <w:noProof/>
            <w:webHidden/>
          </w:rPr>
          <w:instrText xml:space="preserve"> PAGEREF _Toc467503228 \h </w:instrText>
        </w:r>
        <w:r w:rsidRPr="008A1642">
          <w:rPr>
            <w:noProof/>
            <w:webHidden/>
          </w:rPr>
        </w:r>
        <w:r w:rsidRPr="008A1642">
          <w:rPr>
            <w:noProof/>
            <w:webHidden/>
          </w:rPr>
          <w:fldChar w:fldCharType="separate"/>
        </w:r>
        <w:r w:rsidR="007925AE">
          <w:rPr>
            <w:noProof/>
            <w:webHidden/>
          </w:rPr>
          <w:t>31</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29" w:history="1">
        <w:r w:rsidRPr="008A1642">
          <w:rPr>
            <w:rStyle w:val="ab"/>
            <w:rFonts w:eastAsia="黑体"/>
            <w:bCs/>
            <w:noProof/>
          </w:rPr>
          <w:t xml:space="preserve">7.2 </w:t>
        </w:r>
        <w:r w:rsidRPr="008A1642">
          <w:rPr>
            <w:rStyle w:val="ab"/>
            <w:rFonts w:eastAsia="黑体" w:hint="eastAsia"/>
            <w:bCs/>
            <w:noProof/>
          </w:rPr>
          <w:t>结构承载能力</w:t>
        </w:r>
        <w:r w:rsidRPr="008A1642">
          <w:rPr>
            <w:noProof/>
            <w:webHidden/>
          </w:rPr>
          <w:tab/>
        </w:r>
        <w:r w:rsidRPr="008A1642">
          <w:rPr>
            <w:noProof/>
            <w:webHidden/>
          </w:rPr>
          <w:fldChar w:fldCharType="begin"/>
        </w:r>
        <w:r w:rsidRPr="008A1642">
          <w:rPr>
            <w:noProof/>
            <w:webHidden/>
          </w:rPr>
          <w:instrText xml:space="preserve"> PAGEREF _Toc467503229 \h </w:instrText>
        </w:r>
        <w:r w:rsidRPr="008A1642">
          <w:rPr>
            <w:noProof/>
            <w:webHidden/>
          </w:rPr>
        </w:r>
        <w:r w:rsidRPr="008A1642">
          <w:rPr>
            <w:noProof/>
            <w:webHidden/>
          </w:rPr>
          <w:fldChar w:fldCharType="separate"/>
        </w:r>
        <w:r w:rsidR="007925AE">
          <w:rPr>
            <w:noProof/>
            <w:webHidden/>
          </w:rPr>
          <w:t>31</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30" w:history="1">
        <w:r w:rsidRPr="008A1642">
          <w:rPr>
            <w:rStyle w:val="ab"/>
            <w:rFonts w:eastAsia="黑体"/>
            <w:bCs/>
            <w:noProof/>
          </w:rPr>
          <w:t xml:space="preserve">7.3 </w:t>
        </w:r>
        <w:r w:rsidRPr="008A1642">
          <w:rPr>
            <w:rStyle w:val="ab"/>
            <w:rFonts w:eastAsia="黑体" w:hint="eastAsia"/>
            <w:bCs/>
            <w:noProof/>
          </w:rPr>
          <w:t>建筑防火</w:t>
        </w:r>
        <w:r w:rsidRPr="008A1642">
          <w:rPr>
            <w:noProof/>
            <w:webHidden/>
          </w:rPr>
          <w:tab/>
        </w:r>
        <w:r w:rsidRPr="008A1642">
          <w:rPr>
            <w:noProof/>
            <w:webHidden/>
          </w:rPr>
          <w:fldChar w:fldCharType="begin"/>
        </w:r>
        <w:r w:rsidRPr="008A1642">
          <w:rPr>
            <w:noProof/>
            <w:webHidden/>
          </w:rPr>
          <w:instrText xml:space="preserve"> PAGEREF _Toc467503230 \h </w:instrText>
        </w:r>
        <w:r w:rsidRPr="008A1642">
          <w:rPr>
            <w:noProof/>
            <w:webHidden/>
          </w:rPr>
        </w:r>
        <w:r w:rsidRPr="008A1642">
          <w:rPr>
            <w:noProof/>
            <w:webHidden/>
          </w:rPr>
          <w:fldChar w:fldCharType="separate"/>
        </w:r>
        <w:r w:rsidR="007925AE">
          <w:rPr>
            <w:noProof/>
            <w:webHidden/>
          </w:rPr>
          <w:t>32</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31" w:history="1">
        <w:r w:rsidRPr="008A1642">
          <w:rPr>
            <w:rStyle w:val="ab"/>
            <w:rFonts w:eastAsia="黑体"/>
            <w:bCs/>
            <w:noProof/>
          </w:rPr>
          <w:t xml:space="preserve">7.4 </w:t>
        </w:r>
        <w:r w:rsidRPr="008A1642">
          <w:rPr>
            <w:rStyle w:val="ab"/>
            <w:rFonts w:eastAsia="黑体" w:hint="eastAsia"/>
            <w:bCs/>
            <w:noProof/>
          </w:rPr>
          <w:t>燃气及电气设备安全</w:t>
        </w:r>
        <w:r w:rsidRPr="008A1642">
          <w:rPr>
            <w:noProof/>
            <w:webHidden/>
          </w:rPr>
          <w:tab/>
        </w:r>
        <w:r w:rsidRPr="008A1642">
          <w:rPr>
            <w:noProof/>
            <w:webHidden/>
          </w:rPr>
          <w:fldChar w:fldCharType="begin"/>
        </w:r>
        <w:r w:rsidRPr="008A1642">
          <w:rPr>
            <w:noProof/>
            <w:webHidden/>
          </w:rPr>
          <w:instrText xml:space="preserve"> PAGEREF _Toc467503231 \h </w:instrText>
        </w:r>
        <w:r w:rsidRPr="008A1642">
          <w:rPr>
            <w:noProof/>
            <w:webHidden/>
          </w:rPr>
        </w:r>
        <w:r w:rsidRPr="008A1642">
          <w:rPr>
            <w:noProof/>
            <w:webHidden/>
          </w:rPr>
          <w:fldChar w:fldCharType="separate"/>
        </w:r>
        <w:r w:rsidR="007925AE">
          <w:rPr>
            <w:noProof/>
            <w:webHidden/>
          </w:rPr>
          <w:t>34</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32" w:history="1">
        <w:r w:rsidRPr="008A1642">
          <w:rPr>
            <w:rStyle w:val="ab"/>
            <w:rFonts w:eastAsia="黑体"/>
            <w:bCs/>
            <w:noProof/>
          </w:rPr>
          <w:t xml:space="preserve">7.5 </w:t>
        </w:r>
        <w:r w:rsidRPr="008A1642">
          <w:rPr>
            <w:rStyle w:val="ab"/>
            <w:rFonts w:eastAsia="黑体" w:hint="eastAsia"/>
            <w:bCs/>
            <w:noProof/>
          </w:rPr>
          <w:t>日常安全防范措施</w:t>
        </w:r>
        <w:r w:rsidRPr="008A1642">
          <w:rPr>
            <w:noProof/>
            <w:webHidden/>
          </w:rPr>
          <w:tab/>
        </w:r>
        <w:r w:rsidRPr="008A1642">
          <w:rPr>
            <w:noProof/>
            <w:webHidden/>
          </w:rPr>
          <w:fldChar w:fldCharType="begin"/>
        </w:r>
        <w:r w:rsidRPr="008A1642">
          <w:rPr>
            <w:noProof/>
            <w:webHidden/>
          </w:rPr>
          <w:instrText xml:space="preserve"> PAGEREF _Toc467503232 \h </w:instrText>
        </w:r>
        <w:r w:rsidRPr="008A1642">
          <w:rPr>
            <w:noProof/>
            <w:webHidden/>
          </w:rPr>
        </w:r>
        <w:r w:rsidRPr="008A1642">
          <w:rPr>
            <w:noProof/>
            <w:webHidden/>
          </w:rPr>
          <w:fldChar w:fldCharType="separate"/>
        </w:r>
        <w:r w:rsidR="007925AE">
          <w:rPr>
            <w:noProof/>
            <w:webHidden/>
          </w:rPr>
          <w:t>35</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33" w:history="1">
        <w:r w:rsidRPr="008A1642">
          <w:rPr>
            <w:rStyle w:val="ab"/>
            <w:rFonts w:eastAsia="黑体"/>
            <w:bCs/>
            <w:noProof/>
          </w:rPr>
          <w:t xml:space="preserve">7.6 </w:t>
        </w:r>
        <w:r w:rsidRPr="008A1642">
          <w:rPr>
            <w:rStyle w:val="ab"/>
            <w:rFonts w:eastAsia="黑体" w:hint="eastAsia"/>
            <w:bCs/>
            <w:noProof/>
          </w:rPr>
          <w:t>室内污染物控制</w:t>
        </w:r>
        <w:r w:rsidRPr="008A1642">
          <w:rPr>
            <w:noProof/>
            <w:webHidden/>
          </w:rPr>
          <w:tab/>
        </w:r>
        <w:r w:rsidRPr="008A1642">
          <w:rPr>
            <w:noProof/>
            <w:webHidden/>
          </w:rPr>
          <w:fldChar w:fldCharType="begin"/>
        </w:r>
        <w:r w:rsidRPr="008A1642">
          <w:rPr>
            <w:noProof/>
            <w:webHidden/>
          </w:rPr>
          <w:instrText xml:space="preserve"> PAGEREF _Toc467503233 \h </w:instrText>
        </w:r>
        <w:r w:rsidRPr="008A1642">
          <w:rPr>
            <w:noProof/>
            <w:webHidden/>
          </w:rPr>
        </w:r>
        <w:r w:rsidRPr="008A1642">
          <w:rPr>
            <w:noProof/>
            <w:webHidden/>
          </w:rPr>
          <w:fldChar w:fldCharType="separate"/>
        </w:r>
        <w:r w:rsidR="007925AE">
          <w:rPr>
            <w:noProof/>
            <w:webHidden/>
          </w:rPr>
          <w:t>36</w:t>
        </w:r>
        <w:r w:rsidRPr="008A1642">
          <w:rPr>
            <w:noProof/>
            <w:webHidden/>
          </w:rPr>
          <w:fldChar w:fldCharType="end"/>
        </w:r>
      </w:hyperlink>
    </w:p>
    <w:p w:rsidR="008A1642" w:rsidRPr="008A1642" w:rsidRDefault="008A1642">
      <w:pPr>
        <w:pStyle w:val="10"/>
        <w:rPr>
          <w:rFonts w:asciiTheme="minorHAnsi" w:eastAsiaTheme="minorEastAsia" w:hAnsiTheme="minorHAnsi" w:cstheme="minorBidi"/>
          <w:kern w:val="2"/>
          <w:sz w:val="21"/>
        </w:rPr>
      </w:pPr>
      <w:hyperlink w:anchor="_Toc467503234" w:history="1">
        <w:r w:rsidRPr="008A1642">
          <w:rPr>
            <w:rStyle w:val="ab"/>
            <w:bCs/>
            <w:kern w:val="44"/>
          </w:rPr>
          <w:t xml:space="preserve">8  </w:t>
        </w:r>
        <w:r w:rsidRPr="008A1642">
          <w:rPr>
            <w:rStyle w:val="ab"/>
            <w:rFonts w:hint="eastAsia"/>
            <w:bCs/>
            <w:kern w:val="44"/>
          </w:rPr>
          <w:t>耐久性能的评定</w:t>
        </w:r>
        <w:r w:rsidRPr="008A1642">
          <w:rPr>
            <w:webHidden/>
          </w:rPr>
          <w:tab/>
        </w:r>
        <w:r w:rsidRPr="008A1642">
          <w:rPr>
            <w:webHidden/>
          </w:rPr>
          <w:fldChar w:fldCharType="begin"/>
        </w:r>
        <w:r w:rsidRPr="008A1642">
          <w:rPr>
            <w:webHidden/>
          </w:rPr>
          <w:instrText xml:space="preserve"> PAGEREF _Toc467503234 \h </w:instrText>
        </w:r>
        <w:r w:rsidRPr="008A1642">
          <w:rPr>
            <w:webHidden/>
          </w:rPr>
        </w:r>
        <w:r w:rsidRPr="008A1642">
          <w:rPr>
            <w:webHidden/>
          </w:rPr>
          <w:fldChar w:fldCharType="separate"/>
        </w:r>
        <w:r w:rsidR="007925AE">
          <w:rPr>
            <w:webHidden/>
          </w:rPr>
          <w:t>37</w:t>
        </w:r>
        <w:r w:rsidRPr="008A1642">
          <w:rPr>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35" w:history="1">
        <w:r w:rsidRPr="008A1642">
          <w:rPr>
            <w:rStyle w:val="ab"/>
            <w:rFonts w:eastAsia="黑体"/>
            <w:bCs/>
            <w:noProof/>
          </w:rPr>
          <w:t>8.1</w:t>
        </w:r>
        <w:r w:rsidRPr="008A1642">
          <w:rPr>
            <w:rStyle w:val="ab"/>
            <w:rFonts w:eastAsia="黑体" w:hint="eastAsia"/>
            <w:bCs/>
            <w:noProof/>
          </w:rPr>
          <w:t xml:space="preserve">　一般规定</w:t>
        </w:r>
        <w:r w:rsidRPr="008A1642">
          <w:rPr>
            <w:noProof/>
            <w:webHidden/>
          </w:rPr>
          <w:tab/>
        </w:r>
        <w:r w:rsidRPr="008A1642">
          <w:rPr>
            <w:noProof/>
            <w:webHidden/>
          </w:rPr>
          <w:fldChar w:fldCharType="begin"/>
        </w:r>
        <w:r w:rsidRPr="008A1642">
          <w:rPr>
            <w:noProof/>
            <w:webHidden/>
          </w:rPr>
          <w:instrText xml:space="preserve"> PAGEREF _Toc467503235 \h </w:instrText>
        </w:r>
        <w:r w:rsidRPr="008A1642">
          <w:rPr>
            <w:noProof/>
            <w:webHidden/>
          </w:rPr>
        </w:r>
        <w:r w:rsidRPr="008A1642">
          <w:rPr>
            <w:noProof/>
            <w:webHidden/>
          </w:rPr>
          <w:fldChar w:fldCharType="separate"/>
        </w:r>
        <w:r w:rsidR="007925AE">
          <w:rPr>
            <w:noProof/>
            <w:webHidden/>
          </w:rPr>
          <w:t>37</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36" w:history="1">
        <w:r w:rsidRPr="008A1642">
          <w:rPr>
            <w:rStyle w:val="ab"/>
            <w:rFonts w:eastAsia="黑体"/>
            <w:bCs/>
            <w:noProof/>
          </w:rPr>
          <w:t>8.2</w:t>
        </w:r>
        <w:r w:rsidRPr="008A1642">
          <w:rPr>
            <w:rStyle w:val="ab"/>
            <w:rFonts w:eastAsia="黑体" w:hint="eastAsia"/>
            <w:bCs/>
            <w:noProof/>
          </w:rPr>
          <w:t xml:space="preserve">　结构工程</w:t>
        </w:r>
        <w:r w:rsidRPr="008A1642">
          <w:rPr>
            <w:noProof/>
            <w:webHidden/>
          </w:rPr>
          <w:tab/>
        </w:r>
        <w:r w:rsidRPr="008A1642">
          <w:rPr>
            <w:noProof/>
            <w:webHidden/>
          </w:rPr>
          <w:fldChar w:fldCharType="begin"/>
        </w:r>
        <w:r w:rsidRPr="008A1642">
          <w:rPr>
            <w:noProof/>
            <w:webHidden/>
          </w:rPr>
          <w:instrText xml:space="preserve"> PAGEREF _Toc467503236 \h </w:instrText>
        </w:r>
        <w:r w:rsidRPr="008A1642">
          <w:rPr>
            <w:noProof/>
            <w:webHidden/>
          </w:rPr>
        </w:r>
        <w:r w:rsidRPr="008A1642">
          <w:rPr>
            <w:noProof/>
            <w:webHidden/>
          </w:rPr>
          <w:fldChar w:fldCharType="separate"/>
        </w:r>
        <w:r w:rsidR="007925AE">
          <w:rPr>
            <w:noProof/>
            <w:webHidden/>
          </w:rPr>
          <w:t>37</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37" w:history="1">
        <w:r w:rsidRPr="008A1642">
          <w:rPr>
            <w:rStyle w:val="ab"/>
            <w:rFonts w:eastAsia="黑体"/>
            <w:bCs/>
            <w:noProof/>
          </w:rPr>
          <w:t>8.3</w:t>
        </w:r>
        <w:r w:rsidRPr="008A1642">
          <w:rPr>
            <w:rStyle w:val="ab"/>
            <w:rFonts w:eastAsia="黑体" w:hint="eastAsia"/>
            <w:bCs/>
            <w:noProof/>
          </w:rPr>
          <w:t xml:space="preserve">　地下防水工程</w:t>
        </w:r>
        <w:r w:rsidRPr="008A1642">
          <w:rPr>
            <w:noProof/>
            <w:webHidden/>
          </w:rPr>
          <w:tab/>
        </w:r>
        <w:r w:rsidRPr="008A1642">
          <w:rPr>
            <w:noProof/>
            <w:webHidden/>
          </w:rPr>
          <w:fldChar w:fldCharType="begin"/>
        </w:r>
        <w:r w:rsidRPr="008A1642">
          <w:rPr>
            <w:noProof/>
            <w:webHidden/>
          </w:rPr>
          <w:instrText xml:space="preserve"> PAGEREF _Toc467503237 \h </w:instrText>
        </w:r>
        <w:r w:rsidRPr="008A1642">
          <w:rPr>
            <w:noProof/>
            <w:webHidden/>
          </w:rPr>
        </w:r>
        <w:r w:rsidRPr="008A1642">
          <w:rPr>
            <w:noProof/>
            <w:webHidden/>
          </w:rPr>
          <w:fldChar w:fldCharType="separate"/>
        </w:r>
        <w:r w:rsidR="007925AE">
          <w:rPr>
            <w:noProof/>
            <w:webHidden/>
          </w:rPr>
          <w:t>38</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38" w:history="1">
        <w:r w:rsidRPr="008A1642">
          <w:rPr>
            <w:rStyle w:val="ab"/>
            <w:rFonts w:eastAsia="黑体"/>
            <w:bCs/>
            <w:noProof/>
          </w:rPr>
          <w:t>8.4</w:t>
        </w:r>
        <w:r w:rsidRPr="008A1642">
          <w:rPr>
            <w:rStyle w:val="ab"/>
            <w:rFonts w:eastAsia="黑体" w:hint="eastAsia"/>
            <w:bCs/>
            <w:noProof/>
          </w:rPr>
          <w:t xml:space="preserve">　有防水要求的房间</w:t>
        </w:r>
        <w:r w:rsidRPr="008A1642">
          <w:rPr>
            <w:noProof/>
            <w:webHidden/>
          </w:rPr>
          <w:tab/>
        </w:r>
        <w:r w:rsidRPr="008A1642">
          <w:rPr>
            <w:noProof/>
            <w:webHidden/>
          </w:rPr>
          <w:fldChar w:fldCharType="begin"/>
        </w:r>
        <w:r w:rsidRPr="008A1642">
          <w:rPr>
            <w:noProof/>
            <w:webHidden/>
          </w:rPr>
          <w:instrText xml:space="preserve"> PAGEREF _Toc467503238 \h </w:instrText>
        </w:r>
        <w:r w:rsidRPr="008A1642">
          <w:rPr>
            <w:noProof/>
            <w:webHidden/>
          </w:rPr>
        </w:r>
        <w:r w:rsidRPr="008A1642">
          <w:rPr>
            <w:noProof/>
            <w:webHidden/>
          </w:rPr>
          <w:fldChar w:fldCharType="separate"/>
        </w:r>
        <w:r w:rsidR="007925AE">
          <w:rPr>
            <w:noProof/>
            <w:webHidden/>
          </w:rPr>
          <w:t>39</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39" w:history="1">
        <w:r w:rsidRPr="008A1642">
          <w:rPr>
            <w:rStyle w:val="ab"/>
            <w:rFonts w:eastAsia="黑体"/>
            <w:bCs/>
            <w:noProof/>
          </w:rPr>
          <w:t>8.5</w:t>
        </w:r>
        <w:r w:rsidRPr="008A1642">
          <w:rPr>
            <w:rStyle w:val="ab"/>
            <w:rFonts w:eastAsia="黑体" w:hint="eastAsia"/>
            <w:bCs/>
            <w:noProof/>
          </w:rPr>
          <w:t xml:space="preserve">　屋面防水</w:t>
        </w:r>
        <w:r w:rsidRPr="008A1642">
          <w:rPr>
            <w:noProof/>
            <w:webHidden/>
          </w:rPr>
          <w:tab/>
        </w:r>
        <w:r w:rsidRPr="008A1642">
          <w:rPr>
            <w:noProof/>
            <w:webHidden/>
          </w:rPr>
          <w:fldChar w:fldCharType="begin"/>
        </w:r>
        <w:r w:rsidRPr="008A1642">
          <w:rPr>
            <w:noProof/>
            <w:webHidden/>
          </w:rPr>
          <w:instrText xml:space="preserve"> PAGEREF _Toc467503239 \h </w:instrText>
        </w:r>
        <w:r w:rsidRPr="008A1642">
          <w:rPr>
            <w:noProof/>
            <w:webHidden/>
          </w:rPr>
        </w:r>
        <w:r w:rsidRPr="008A1642">
          <w:rPr>
            <w:noProof/>
            <w:webHidden/>
          </w:rPr>
          <w:fldChar w:fldCharType="separate"/>
        </w:r>
        <w:r w:rsidR="007925AE">
          <w:rPr>
            <w:noProof/>
            <w:webHidden/>
          </w:rPr>
          <w:t>40</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40" w:history="1">
        <w:r w:rsidRPr="008A1642">
          <w:rPr>
            <w:rStyle w:val="ab"/>
            <w:rFonts w:eastAsia="黑体"/>
            <w:bCs/>
            <w:noProof/>
          </w:rPr>
          <w:t>8.6</w:t>
        </w:r>
        <w:r w:rsidRPr="008A1642">
          <w:rPr>
            <w:rStyle w:val="ab"/>
            <w:rFonts w:eastAsia="黑体" w:hint="eastAsia"/>
            <w:bCs/>
            <w:noProof/>
          </w:rPr>
          <w:t xml:space="preserve">　装修工程</w:t>
        </w:r>
        <w:r w:rsidRPr="008A1642">
          <w:rPr>
            <w:noProof/>
            <w:webHidden/>
          </w:rPr>
          <w:tab/>
        </w:r>
        <w:r w:rsidRPr="008A1642">
          <w:rPr>
            <w:noProof/>
            <w:webHidden/>
          </w:rPr>
          <w:fldChar w:fldCharType="begin"/>
        </w:r>
        <w:r w:rsidRPr="008A1642">
          <w:rPr>
            <w:noProof/>
            <w:webHidden/>
          </w:rPr>
          <w:instrText xml:space="preserve"> PAGEREF _Toc467503240 \h </w:instrText>
        </w:r>
        <w:r w:rsidRPr="008A1642">
          <w:rPr>
            <w:noProof/>
            <w:webHidden/>
          </w:rPr>
        </w:r>
        <w:r w:rsidRPr="008A1642">
          <w:rPr>
            <w:noProof/>
            <w:webHidden/>
          </w:rPr>
          <w:fldChar w:fldCharType="separate"/>
        </w:r>
        <w:r w:rsidR="007925AE">
          <w:rPr>
            <w:noProof/>
            <w:webHidden/>
          </w:rPr>
          <w:t>41</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41" w:history="1">
        <w:r w:rsidRPr="008A1642">
          <w:rPr>
            <w:rStyle w:val="ab"/>
            <w:rFonts w:eastAsia="黑体"/>
            <w:bCs/>
            <w:noProof/>
          </w:rPr>
          <w:t>8.7</w:t>
        </w:r>
        <w:r w:rsidRPr="008A1642">
          <w:rPr>
            <w:rStyle w:val="ab"/>
            <w:rFonts w:eastAsia="黑体" w:hint="eastAsia"/>
            <w:bCs/>
            <w:noProof/>
          </w:rPr>
          <w:t xml:space="preserve">　管线工程</w:t>
        </w:r>
        <w:r w:rsidRPr="008A1642">
          <w:rPr>
            <w:noProof/>
            <w:webHidden/>
          </w:rPr>
          <w:tab/>
        </w:r>
        <w:r w:rsidRPr="008A1642">
          <w:rPr>
            <w:noProof/>
            <w:webHidden/>
          </w:rPr>
          <w:fldChar w:fldCharType="begin"/>
        </w:r>
        <w:r w:rsidRPr="008A1642">
          <w:rPr>
            <w:noProof/>
            <w:webHidden/>
          </w:rPr>
          <w:instrText xml:space="preserve"> PAGEREF _Toc467503241 \h </w:instrText>
        </w:r>
        <w:r w:rsidRPr="008A1642">
          <w:rPr>
            <w:noProof/>
            <w:webHidden/>
          </w:rPr>
        </w:r>
        <w:r w:rsidRPr="008A1642">
          <w:rPr>
            <w:noProof/>
            <w:webHidden/>
          </w:rPr>
          <w:fldChar w:fldCharType="separate"/>
        </w:r>
        <w:r w:rsidR="007925AE">
          <w:rPr>
            <w:noProof/>
            <w:webHidden/>
          </w:rPr>
          <w:t>42</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42" w:history="1">
        <w:r w:rsidRPr="008A1642">
          <w:rPr>
            <w:rStyle w:val="ab"/>
            <w:rFonts w:eastAsia="黑体"/>
            <w:bCs/>
            <w:noProof/>
          </w:rPr>
          <w:t>8.8</w:t>
        </w:r>
        <w:r w:rsidRPr="008A1642">
          <w:rPr>
            <w:rStyle w:val="ab"/>
            <w:rFonts w:eastAsia="黑体" w:hint="eastAsia"/>
            <w:bCs/>
            <w:noProof/>
          </w:rPr>
          <w:t xml:space="preserve">　设备工程</w:t>
        </w:r>
        <w:r w:rsidRPr="008A1642">
          <w:rPr>
            <w:noProof/>
            <w:webHidden/>
          </w:rPr>
          <w:tab/>
        </w:r>
        <w:r w:rsidRPr="008A1642">
          <w:rPr>
            <w:noProof/>
            <w:webHidden/>
          </w:rPr>
          <w:fldChar w:fldCharType="begin"/>
        </w:r>
        <w:r w:rsidRPr="008A1642">
          <w:rPr>
            <w:noProof/>
            <w:webHidden/>
          </w:rPr>
          <w:instrText xml:space="preserve"> PAGEREF _Toc467503242 \h </w:instrText>
        </w:r>
        <w:r w:rsidRPr="008A1642">
          <w:rPr>
            <w:noProof/>
            <w:webHidden/>
          </w:rPr>
        </w:r>
        <w:r w:rsidRPr="008A1642">
          <w:rPr>
            <w:noProof/>
            <w:webHidden/>
          </w:rPr>
          <w:fldChar w:fldCharType="separate"/>
        </w:r>
        <w:r w:rsidR="007925AE">
          <w:rPr>
            <w:noProof/>
            <w:webHidden/>
          </w:rPr>
          <w:t>42</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43" w:history="1">
        <w:r w:rsidRPr="008A1642">
          <w:rPr>
            <w:rStyle w:val="ab"/>
            <w:rFonts w:eastAsia="黑体"/>
            <w:bCs/>
            <w:noProof/>
          </w:rPr>
          <w:t>8.9</w:t>
        </w:r>
        <w:r w:rsidRPr="008A1642">
          <w:rPr>
            <w:rStyle w:val="ab"/>
            <w:rFonts w:eastAsia="黑体" w:hint="eastAsia"/>
            <w:bCs/>
            <w:noProof/>
          </w:rPr>
          <w:t xml:space="preserve">　门窗</w:t>
        </w:r>
        <w:r w:rsidRPr="008A1642">
          <w:rPr>
            <w:noProof/>
            <w:webHidden/>
          </w:rPr>
          <w:tab/>
        </w:r>
        <w:r w:rsidRPr="008A1642">
          <w:rPr>
            <w:noProof/>
            <w:webHidden/>
          </w:rPr>
          <w:fldChar w:fldCharType="begin"/>
        </w:r>
        <w:r w:rsidRPr="008A1642">
          <w:rPr>
            <w:noProof/>
            <w:webHidden/>
          </w:rPr>
          <w:instrText xml:space="preserve"> PAGEREF _Toc467503243 \h </w:instrText>
        </w:r>
        <w:r w:rsidRPr="008A1642">
          <w:rPr>
            <w:noProof/>
            <w:webHidden/>
          </w:rPr>
        </w:r>
        <w:r w:rsidRPr="008A1642">
          <w:rPr>
            <w:noProof/>
            <w:webHidden/>
          </w:rPr>
          <w:fldChar w:fldCharType="separate"/>
        </w:r>
        <w:r w:rsidR="007925AE">
          <w:rPr>
            <w:noProof/>
            <w:webHidden/>
          </w:rPr>
          <w:t>43</w:t>
        </w:r>
        <w:r w:rsidRPr="008A1642">
          <w:rPr>
            <w:noProof/>
            <w:webHidden/>
          </w:rPr>
          <w:fldChar w:fldCharType="end"/>
        </w:r>
      </w:hyperlink>
    </w:p>
    <w:p w:rsidR="008A1642" w:rsidRPr="008A1642" w:rsidRDefault="008A1642">
      <w:pPr>
        <w:pStyle w:val="22"/>
        <w:tabs>
          <w:tab w:val="right" w:leader="dot" w:pos="8296"/>
        </w:tabs>
        <w:rPr>
          <w:rFonts w:asciiTheme="minorHAnsi" w:eastAsiaTheme="minorEastAsia" w:hAnsiTheme="minorHAnsi" w:cstheme="minorBidi"/>
          <w:noProof/>
          <w:kern w:val="2"/>
          <w:sz w:val="21"/>
        </w:rPr>
      </w:pPr>
      <w:hyperlink w:anchor="_Toc467503244" w:history="1">
        <w:r w:rsidRPr="008A1642">
          <w:rPr>
            <w:rStyle w:val="ab"/>
            <w:rFonts w:eastAsia="黑体"/>
            <w:bCs/>
            <w:noProof/>
          </w:rPr>
          <w:t>8.10</w:t>
        </w:r>
        <w:r w:rsidRPr="008A1642">
          <w:rPr>
            <w:rStyle w:val="ab"/>
            <w:rFonts w:eastAsia="黑体" w:hint="eastAsia"/>
            <w:bCs/>
            <w:noProof/>
          </w:rPr>
          <w:t xml:space="preserve">　外墙保温</w:t>
        </w:r>
        <w:r w:rsidRPr="008A1642">
          <w:rPr>
            <w:noProof/>
            <w:webHidden/>
          </w:rPr>
          <w:tab/>
        </w:r>
        <w:r w:rsidRPr="008A1642">
          <w:rPr>
            <w:noProof/>
            <w:webHidden/>
          </w:rPr>
          <w:fldChar w:fldCharType="begin"/>
        </w:r>
        <w:r w:rsidRPr="008A1642">
          <w:rPr>
            <w:noProof/>
            <w:webHidden/>
          </w:rPr>
          <w:instrText xml:space="preserve"> PAGEREF _Toc467503244 \h </w:instrText>
        </w:r>
        <w:r w:rsidRPr="008A1642">
          <w:rPr>
            <w:noProof/>
            <w:webHidden/>
          </w:rPr>
        </w:r>
        <w:r w:rsidRPr="008A1642">
          <w:rPr>
            <w:noProof/>
            <w:webHidden/>
          </w:rPr>
          <w:fldChar w:fldCharType="separate"/>
        </w:r>
        <w:r w:rsidR="007925AE">
          <w:rPr>
            <w:noProof/>
            <w:webHidden/>
          </w:rPr>
          <w:t>44</w:t>
        </w:r>
        <w:r w:rsidRPr="008A1642">
          <w:rPr>
            <w:noProof/>
            <w:webHidden/>
          </w:rPr>
          <w:fldChar w:fldCharType="end"/>
        </w:r>
      </w:hyperlink>
    </w:p>
    <w:p w:rsidR="008A1642" w:rsidRPr="008A1642" w:rsidRDefault="008A1642">
      <w:pPr>
        <w:pStyle w:val="10"/>
        <w:rPr>
          <w:rFonts w:asciiTheme="minorHAnsi" w:eastAsiaTheme="minorEastAsia" w:hAnsiTheme="minorHAnsi" w:cstheme="minorBidi"/>
          <w:kern w:val="2"/>
          <w:sz w:val="21"/>
        </w:rPr>
      </w:pPr>
      <w:hyperlink w:anchor="_Toc467503245" w:history="1">
        <w:r w:rsidRPr="008A1642">
          <w:rPr>
            <w:rStyle w:val="ab"/>
            <w:rFonts w:hint="eastAsia"/>
            <w:bCs/>
            <w:kern w:val="44"/>
          </w:rPr>
          <w:t>附录</w:t>
        </w:r>
        <w:r w:rsidRPr="008A1642">
          <w:rPr>
            <w:rStyle w:val="ab"/>
            <w:bCs/>
            <w:kern w:val="44"/>
          </w:rPr>
          <w:t xml:space="preserve">A  </w:t>
        </w:r>
        <w:r w:rsidRPr="008A1642">
          <w:rPr>
            <w:rStyle w:val="ab"/>
            <w:rFonts w:hint="eastAsia"/>
            <w:bCs/>
            <w:kern w:val="44"/>
          </w:rPr>
          <w:t>住宅适用性能评定指标</w:t>
        </w:r>
        <w:r w:rsidRPr="008A1642">
          <w:rPr>
            <w:webHidden/>
          </w:rPr>
          <w:tab/>
        </w:r>
        <w:r w:rsidRPr="008A1642">
          <w:rPr>
            <w:webHidden/>
          </w:rPr>
          <w:fldChar w:fldCharType="begin"/>
        </w:r>
        <w:r w:rsidRPr="008A1642">
          <w:rPr>
            <w:webHidden/>
          </w:rPr>
          <w:instrText xml:space="preserve"> PAGEREF _Toc467503245 \h </w:instrText>
        </w:r>
        <w:r w:rsidRPr="008A1642">
          <w:rPr>
            <w:webHidden/>
          </w:rPr>
        </w:r>
        <w:r w:rsidRPr="008A1642">
          <w:rPr>
            <w:webHidden/>
          </w:rPr>
          <w:fldChar w:fldCharType="separate"/>
        </w:r>
        <w:r w:rsidR="007925AE">
          <w:rPr>
            <w:webHidden/>
          </w:rPr>
          <w:t>45</w:t>
        </w:r>
        <w:r w:rsidRPr="008A1642">
          <w:rPr>
            <w:webHidden/>
          </w:rPr>
          <w:fldChar w:fldCharType="end"/>
        </w:r>
      </w:hyperlink>
    </w:p>
    <w:p w:rsidR="008A1642" w:rsidRPr="008A1642" w:rsidRDefault="008A1642">
      <w:pPr>
        <w:pStyle w:val="10"/>
        <w:rPr>
          <w:rFonts w:asciiTheme="minorHAnsi" w:eastAsiaTheme="minorEastAsia" w:hAnsiTheme="minorHAnsi" w:cstheme="minorBidi"/>
          <w:kern w:val="2"/>
          <w:sz w:val="21"/>
        </w:rPr>
      </w:pPr>
      <w:hyperlink w:anchor="_Toc467503246" w:history="1">
        <w:r w:rsidRPr="008A1642">
          <w:rPr>
            <w:rStyle w:val="ab"/>
            <w:rFonts w:hint="eastAsia"/>
            <w:bCs/>
            <w:kern w:val="44"/>
          </w:rPr>
          <w:t>附录</w:t>
        </w:r>
        <w:r w:rsidRPr="008A1642">
          <w:rPr>
            <w:rStyle w:val="ab"/>
            <w:bCs/>
            <w:kern w:val="44"/>
          </w:rPr>
          <w:t xml:space="preserve">B </w:t>
        </w:r>
        <w:r w:rsidRPr="008A1642">
          <w:rPr>
            <w:rStyle w:val="ab"/>
            <w:rFonts w:hint="eastAsia"/>
            <w:bCs/>
            <w:kern w:val="44"/>
          </w:rPr>
          <w:t>住宅环境性能评定指标</w:t>
        </w:r>
        <w:r w:rsidRPr="008A1642">
          <w:rPr>
            <w:webHidden/>
          </w:rPr>
          <w:tab/>
        </w:r>
        <w:r w:rsidRPr="008A1642">
          <w:rPr>
            <w:webHidden/>
          </w:rPr>
          <w:fldChar w:fldCharType="begin"/>
        </w:r>
        <w:r w:rsidRPr="008A1642">
          <w:rPr>
            <w:webHidden/>
          </w:rPr>
          <w:instrText xml:space="preserve"> PAGEREF _Toc467503246 \h </w:instrText>
        </w:r>
        <w:r w:rsidRPr="008A1642">
          <w:rPr>
            <w:webHidden/>
          </w:rPr>
        </w:r>
        <w:r w:rsidRPr="008A1642">
          <w:rPr>
            <w:webHidden/>
          </w:rPr>
          <w:fldChar w:fldCharType="separate"/>
        </w:r>
        <w:r w:rsidR="007925AE">
          <w:rPr>
            <w:webHidden/>
          </w:rPr>
          <w:t>51</w:t>
        </w:r>
        <w:r w:rsidRPr="008A1642">
          <w:rPr>
            <w:webHidden/>
          </w:rPr>
          <w:fldChar w:fldCharType="end"/>
        </w:r>
      </w:hyperlink>
    </w:p>
    <w:p w:rsidR="008A1642" w:rsidRPr="008A1642" w:rsidRDefault="008A1642">
      <w:pPr>
        <w:pStyle w:val="10"/>
        <w:rPr>
          <w:rFonts w:asciiTheme="minorHAnsi" w:eastAsiaTheme="minorEastAsia" w:hAnsiTheme="minorHAnsi" w:cstheme="minorBidi"/>
          <w:kern w:val="2"/>
          <w:sz w:val="21"/>
        </w:rPr>
      </w:pPr>
      <w:hyperlink w:anchor="_Toc467503247" w:history="1">
        <w:r w:rsidRPr="008A1642">
          <w:rPr>
            <w:rStyle w:val="ab"/>
            <w:rFonts w:hint="eastAsia"/>
            <w:bCs/>
            <w:kern w:val="44"/>
          </w:rPr>
          <w:t>附录</w:t>
        </w:r>
        <w:r w:rsidRPr="008A1642">
          <w:rPr>
            <w:rStyle w:val="ab"/>
            <w:bCs/>
            <w:kern w:val="44"/>
          </w:rPr>
          <w:t xml:space="preserve">C </w:t>
        </w:r>
        <w:r w:rsidRPr="008A1642">
          <w:rPr>
            <w:rStyle w:val="ab"/>
            <w:rFonts w:hint="eastAsia"/>
            <w:bCs/>
            <w:kern w:val="44"/>
          </w:rPr>
          <w:t>住宅经济性能评定指标</w:t>
        </w:r>
        <w:r w:rsidRPr="008A1642">
          <w:rPr>
            <w:webHidden/>
          </w:rPr>
          <w:tab/>
        </w:r>
        <w:r w:rsidRPr="008A1642">
          <w:rPr>
            <w:webHidden/>
          </w:rPr>
          <w:fldChar w:fldCharType="begin"/>
        </w:r>
        <w:r w:rsidRPr="008A1642">
          <w:rPr>
            <w:webHidden/>
          </w:rPr>
          <w:instrText xml:space="preserve"> PAGEREF _Toc467503247 \h </w:instrText>
        </w:r>
        <w:r w:rsidRPr="008A1642">
          <w:rPr>
            <w:webHidden/>
          </w:rPr>
        </w:r>
        <w:r w:rsidRPr="008A1642">
          <w:rPr>
            <w:webHidden/>
          </w:rPr>
          <w:fldChar w:fldCharType="separate"/>
        </w:r>
        <w:r w:rsidR="007925AE">
          <w:rPr>
            <w:webHidden/>
          </w:rPr>
          <w:t>57</w:t>
        </w:r>
        <w:r w:rsidRPr="008A1642">
          <w:rPr>
            <w:webHidden/>
          </w:rPr>
          <w:fldChar w:fldCharType="end"/>
        </w:r>
      </w:hyperlink>
    </w:p>
    <w:p w:rsidR="008A1642" w:rsidRPr="008A1642" w:rsidRDefault="008A1642">
      <w:pPr>
        <w:pStyle w:val="10"/>
        <w:rPr>
          <w:rFonts w:asciiTheme="minorHAnsi" w:eastAsiaTheme="minorEastAsia" w:hAnsiTheme="minorHAnsi" w:cstheme="minorBidi"/>
          <w:kern w:val="2"/>
          <w:sz w:val="21"/>
        </w:rPr>
      </w:pPr>
      <w:hyperlink w:anchor="_Toc467503248" w:history="1">
        <w:r w:rsidRPr="008A1642">
          <w:rPr>
            <w:rStyle w:val="ab"/>
            <w:rFonts w:hint="eastAsia"/>
            <w:bCs/>
            <w:kern w:val="44"/>
          </w:rPr>
          <w:t>附录</w:t>
        </w:r>
        <w:r w:rsidRPr="008A1642">
          <w:rPr>
            <w:rStyle w:val="ab"/>
            <w:bCs/>
            <w:kern w:val="44"/>
          </w:rPr>
          <w:t xml:space="preserve">D </w:t>
        </w:r>
        <w:r w:rsidRPr="008A1642">
          <w:rPr>
            <w:rStyle w:val="ab"/>
            <w:rFonts w:hint="eastAsia"/>
            <w:bCs/>
            <w:kern w:val="44"/>
          </w:rPr>
          <w:t>住宅安全性能评定指标</w:t>
        </w:r>
        <w:r w:rsidRPr="008A1642">
          <w:rPr>
            <w:webHidden/>
          </w:rPr>
          <w:tab/>
        </w:r>
        <w:r w:rsidRPr="008A1642">
          <w:rPr>
            <w:webHidden/>
          </w:rPr>
          <w:fldChar w:fldCharType="begin"/>
        </w:r>
        <w:r w:rsidRPr="008A1642">
          <w:rPr>
            <w:webHidden/>
          </w:rPr>
          <w:instrText xml:space="preserve"> PAGEREF _Toc467503248 \h </w:instrText>
        </w:r>
        <w:r w:rsidRPr="008A1642">
          <w:rPr>
            <w:webHidden/>
          </w:rPr>
        </w:r>
        <w:r w:rsidRPr="008A1642">
          <w:rPr>
            <w:webHidden/>
          </w:rPr>
          <w:fldChar w:fldCharType="separate"/>
        </w:r>
        <w:r w:rsidR="007925AE">
          <w:rPr>
            <w:webHidden/>
          </w:rPr>
          <w:t>60</w:t>
        </w:r>
        <w:r w:rsidRPr="008A1642">
          <w:rPr>
            <w:webHidden/>
          </w:rPr>
          <w:fldChar w:fldCharType="end"/>
        </w:r>
      </w:hyperlink>
    </w:p>
    <w:p w:rsidR="008A1642" w:rsidRPr="008A1642" w:rsidRDefault="008A1642">
      <w:pPr>
        <w:pStyle w:val="10"/>
        <w:rPr>
          <w:rFonts w:asciiTheme="minorHAnsi" w:eastAsiaTheme="minorEastAsia" w:hAnsiTheme="minorHAnsi" w:cstheme="minorBidi"/>
          <w:kern w:val="2"/>
          <w:sz w:val="21"/>
        </w:rPr>
      </w:pPr>
      <w:hyperlink w:anchor="_Toc467503249" w:history="1">
        <w:r w:rsidRPr="008A1642">
          <w:rPr>
            <w:rStyle w:val="ab"/>
            <w:rFonts w:hint="eastAsia"/>
            <w:bCs/>
            <w:kern w:val="44"/>
          </w:rPr>
          <w:t>附录</w:t>
        </w:r>
        <w:r w:rsidRPr="008A1642">
          <w:rPr>
            <w:rStyle w:val="ab"/>
            <w:bCs/>
            <w:kern w:val="44"/>
          </w:rPr>
          <w:t xml:space="preserve">E </w:t>
        </w:r>
        <w:r w:rsidRPr="008A1642">
          <w:rPr>
            <w:rStyle w:val="ab"/>
            <w:rFonts w:hint="eastAsia"/>
            <w:bCs/>
            <w:kern w:val="44"/>
          </w:rPr>
          <w:t>住宅耐久性能评定指标</w:t>
        </w:r>
        <w:r w:rsidRPr="008A1642">
          <w:rPr>
            <w:webHidden/>
          </w:rPr>
          <w:tab/>
        </w:r>
        <w:r w:rsidRPr="008A1642">
          <w:rPr>
            <w:webHidden/>
          </w:rPr>
          <w:fldChar w:fldCharType="begin"/>
        </w:r>
        <w:r w:rsidRPr="008A1642">
          <w:rPr>
            <w:webHidden/>
          </w:rPr>
          <w:instrText xml:space="preserve"> PAGEREF _Toc467503249 \h </w:instrText>
        </w:r>
        <w:r w:rsidRPr="008A1642">
          <w:rPr>
            <w:webHidden/>
          </w:rPr>
        </w:r>
        <w:r w:rsidRPr="008A1642">
          <w:rPr>
            <w:webHidden/>
          </w:rPr>
          <w:fldChar w:fldCharType="separate"/>
        </w:r>
        <w:r w:rsidR="007925AE">
          <w:rPr>
            <w:webHidden/>
          </w:rPr>
          <w:t>64</w:t>
        </w:r>
        <w:r w:rsidRPr="008A1642">
          <w:rPr>
            <w:webHidden/>
          </w:rPr>
          <w:fldChar w:fldCharType="end"/>
        </w:r>
      </w:hyperlink>
    </w:p>
    <w:p w:rsidR="008A1642" w:rsidRPr="008A1642" w:rsidRDefault="008A1642">
      <w:pPr>
        <w:pStyle w:val="10"/>
        <w:rPr>
          <w:rFonts w:asciiTheme="minorHAnsi" w:eastAsiaTheme="minorEastAsia" w:hAnsiTheme="minorHAnsi" w:cstheme="minorBidi"/>
          <w:kern w:val="2"/>
          <w:sz w:val="21"/>
        </w:rPr>
      </w:pPr>
      <w:hyperlink w:anchor="_Toc467503250" w:history="1">
        <w:r w:rsidRPr="008A1642">
          <w:rPr>
            <w:rStyle w:val="ab"/>
            <w:rFonts w:hint="eastAsia"/>
            <w:bCs/>
            <w:kern w:val="44"/>
          </w:rPr>
          <w:t>本标准用词说明</w:t>
        </w:r>
        <w:r w:rsidRPr="008A1642">
          <w:rPr>
            <w:webHidden/>
          </w:rPr>
          <w:tab/>
        </w:r>
        <w:r w:rsidRPr="008A1642">
          <w:rPr>
            <w:webHidden/>
          </w:rPr>
          <w:fldChar w:fldCharType="begin"/>
        </w:r>
        <w:r w:rsidRPr="008A1642">
          <w:rPr>
            <w:webHidden/>
          </w:rPr>
          <w:instrText xml:space="preserve"> PAGEREF _Toc467503250 \h </w:instrText>
        </w:r>
        <w:r w:rsidRPr="008A1642">
          <w:rPr>
            <w:webHidden/>
          </w:rPr>
        </w:r>
        <w:r w:rsidRPr="008A1642">
          <w:rPr>
            <w:webHidden/>
          </w:rPr>
          <w:fldChar w:fldCharType="separate"/>
        </w:r>
        <w:r w:rsidR="007925AE">
          <w:rPr>
            <w:webHidden/>
          </w:rPr>
          <w:t>67</w:t>
        </w:r>
        <w:r w:rsidRPr="008A1642">
          <w:rPr>
            <w:webHidden/>
          </w:rPr>
          <w:fldChar w:fldCharType="end"/>
        </w:r>
      </w:hyperlink>
    </w:p>
    <w:p w:rsidR="008A1642" w:rsidRDefault="008A1642">
      <w:pPr>
        <w:pStyle w:val="10"/>
        <w:rPr>
          <w:rFonts w:asciiTheme="minorHAnsi" w:eastAsiaTheme="minorEastAsia" w:hAnsiTheme="minorHAnsi" w:cstheme="minorBidi"/>
          <w:kern w:val="2"/>
          <w:sz w:val="21"/>
        </w:rPr>
      </w:pPr>
      <w:hyperlink w:anchor="_Toc467503251" w:history="1">
        <w:r w:rsidRPr="008A1642">
          <w:rPr>
            <w:rStyle w:val="ab"/>
            <w:rFonts w:hint="eastAsia"/>
            <w:bCs/>
            <w:kern w:val="44"/>
          </w:rPr>
          <w:t>引用标准名录</w:t>
        </w:r>
        <w:r w:rsidRPr="008A1642">
          <w:rPr>
            <w:webHidden/>
          </w:rPr>
          <w:tab/>
        </w:r>
        <w:r w:rsidRPr="008A1642">
          <w:rPr>
            <w:webHidden/>
          </w:rPr>
          <w:fldChar w:fldCharType="begin"/>
        </w:r>
        <w:r w:rsidRPr="008A1642">
          <w:rPr>
            <w:webHidden/>
          </w:rPr>
          <w:instrText xml:space="preserve"> PAGEREF _Toc467503251 \h </w:instrText>
        </w:r>
        <w:r w:rsidRPr="008A1642">
          <w:rPr>
            <w:webHidden/>
          </w:rPr>
        </w:r>
        <w:r w:rsidRPr="008A1642">
          <w:rPr>
            <w:webHidden/>
          </w:rPr>
          <w:fldChar w:fldCharType="separate"/>
        </w:r>
        <w:r w:rsidR="007925AE">
          <w:rPr>
            <w:webHidden/>
          </w:rPr>
          <w:t>68</w:t>
        </w:r>
        <w:r w:rsidRPr="008A1642">
          <w:rPr>
            <w:webHidden/>
          </w:rPr>
          <w:fldChar w:fldCharType="end"/>
        </w:r>
      </w:hyperlink>
    </w:p>
    <w:p w:rsidR="00322B09" w:rsidRDefault="00C20E71" w:rsidP="008A1642">
      <w:pPr>
        <w:spacing w:line="360" w:lineRule="auto"/>
        <w:jc w:val="left"/>
        <w:rPr>
          <w:rFonts w:ascii="宋体" w:hAnsi="宋体"/>
          <w:sz w:val="22"/>
          <w:szCs w:val="22"/>
        </w:rPr>
      </w:pPr>
      <w:r>
        <w:fldChar w:fldCharType="end"/>
      </w:r>
    </w:p>
    <w:p w:rsidR="00322B09" w:rsidRDefault="00CB5B81" w:rsidP="00CB08DE">
      <w:pPr>
        <w:spacing w:line="360" w:lineRule="auto"/>
        <w:jc w:val="left"/>
        <w:rPr>
          <w:rFonts w:ascii="宋体" w:hAnsi="宋体"/>
          <w:sz w:val="22"/>
          <w:szCs w:val="22"/>
        </w:rPr>
      </w:pPr>
      <w:r>
        <w:rPr>
          <w:rFonts w:ascii="宋体" w:hAnsi="宋体"/>
          <w:sz w:val="22"/>
          <w:szCs w:val="22"/>
        </w:rPr>
        <w:br w:type="page"/>
      </w:r>
    </w:p>
    <w:p w:rsidR="001D4532" w:rsidRDefault="001D4532" w:rsidP="00CB08DE">
      <w:pPr>
        <w:spacing w:line="360" w:lineRule="auto"/>
        <w:jc w:val="left"/>
        <w:rPr>
          <w:rFonts w:ascii="宋体" w:hAnsi="宋体"/>
          <w:b/>
          <w:sz w:val="36"/>
          <w:szCs w:val="36"/>
        </w:rPr>
      </w:pPr>
      <w:r w:rsidRPr="008A31B3">
        <w:rPr>
          <w:rFonts w:ascii="宋体" w:hAnsi="宋体" w:hint="eastAsia"/>
          <w:b/>
          <w:sz w:val="36"/>
          <w:szCs w:val="36"/>
        </w:rPr>
        <w:lastRenderedPageBreak/>
        <w:t>C</w:t>
      </w:r>
      <w:r w:rsidRPr="008A31B3">
        <w:rPr>
          <w:rFonts w:ascii="宋体" w:hAnsi="宋体"/>
          <w:b/>
          <w:sz w:val="36"/>
          <w:szCs w:val="36"/>
        </w:rPr>
        <w:t>ontents</w:t>
      </w:r>
    </w:p>
    <w:p w:rsidR="001D4532" w:rsidRPr="00B600F5" w:rsidRDefault="001D4532" w:rsidP="00B600F5">
      <w:pPr>
        <w:numPr>
          <w:ilvl w:val="0"/>
          <w:numId w:val="16"/>
        </w:numPr>
        <w:spacing w:line="360" w:lineRule="auto"/>
        <w:jc w:val="left"/>
        <w:rPr>
          <w:sz w:val="24"/>
        </w:rPr>
      </w:pPr>
      <w:r w:rsidRPr="00B600F5">
        <w:rPr>
          <w:sz w:val="24"/>
        </w:rPr>
        <w:t>General Provisions</w:t>
      </w:r>
      <w:r w:rsidR="00B600F5">
        <w:rPr>
          <w:sz w:val="24"/>
        </w:rPr>
        <w:t>……………………………………………………………</w:t>
      </w:r>
      <w:r w:rsidR="00B600F5">
        <w:rPr>
          <w:rFonts w:hint="eastAsia"/>
          <w:sz w:val="24"/>
        </w:rPr>
        <w:t>..</w:t>
      </w:r>
      <w:r w:rsidR="00B600F5">
        <w:rPr>
          <w:sz w:val="24"/>
        </w:rPr>
        <w:t>…</w:t>
      </w:r>
      <w:r w:rsidR="00B600F5">
        <w:rPr>
          <w:rFonts w:hint="eastAsia"/>
          <w:sz w:val="24"/>
        </w:rPr>
        <w:t>.</w:t>
      </w:r>
      <w:r w:rsidR="007925AE">
        <w:rPr>
          <w:rFonts w:hint="eastAsia"/>
          <w:sz w:val="24"/>
        </w:rPr>
        <w:t>8</w:t>
      </w:r>
    </w:p>
    <w:p w:rsidR="001D4532" w:rsidRPr="00B600F5" w:rsidRDefault="001D4532" w:rsidP="00B600F5">
      <w:pPr>
        <w:numPr>
          <w:ilvl w:val="0"/>
          <w:numId w:val="16"/>
        </w:numPr>
        <w:spacing w:line="360" w:lineRule="auto"/>
        <w:jc w:val="left"/>
        <w:rPr>
          <w:sz w:val="24"/>
        </w:rPr>
      </w:pPr>
      <w:r w:rsidRPr="00B600F5">
        <w:rPr>
          <w:sz w:val="24"/>
        </w:rPr>
        <w:t>Terms</w:t>
      </w:r>
      <w:r w:rsidR="00B600F5">
        <w:rPr>
          <w:sz w:val="24"/>
        </w:rPr>
        <w:t>………………………………………………………………………</w:t>
      </w:r>
      <w:r w:rsidR="00B600F5">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_Toc467503202 \h </w:instrText>
      </w:r>
      <w:r w:rsidR="007925AE" w:rsidRPr="00B600F5">
        <w:rPr>
          <w:webHidden/>
        </w:rPr>
      </w:r>
      <w:r w:rsidR="007925AE" w:rsidRPr="00B600F5">
        <w:rPr>
          <w:webHidden/>
        </w:rPr>
        <w:fldChar w:fldCharType="separate"/>
      </w:r>
      <w:r w:rsidR="007925AE" w:rsidRPr="00B600F5">
        <w:rPr>
          <w:noProof/>
          <w:webHidden/>
        </w:rPr>
        <w:t>1</w:t>
      </w:r>
      <w:r w:rsidR="007925AE">
        <w:rPr>
          <w:rFonts w:hint="eastAsia"/>
          <w:noProof/>
          <w:webHidden/>
        </w:rPr>
        <w:t>9</w:t>
      </w:r>
      <w:r w:rsidR="007925AE" w:rsidRPr="00B600F5">
        <w:rPr>
          <w:noProof/>
          <w:webHidden/>
        </w:rPr>
        <w:fldChar w:fldCharType="end"/>
      </w:r>
    </w:p>
    <w:p w:rsidR="00954E9D" w:rsidRPr="00B600F5" w:rsidRDefault="00954E9D" w:rsidP="00B600F5">
      <w:pPr>
        <w:numPr>
          <w:ilvl w:val="0"/>
          <w:numId w:val="16"/>
        </w:numPr>
        <w:spacing w:line="360" w:lineRule="auto"/>
        <w:jc w:val="left"/>
        <w:rPr>
          <w:sz w:val="24"/>
        </w:rPr>
      </w:pPr>
      <w:r w:rsidRPr="00B600F5">
        <w:rPr>
          <w:sz w:val="24"/>
        </w:rPr>
        <w:t>Basic Regulations</w:t>
      </w:r>
      <w:r w:rsidR="00B600F5">
        <w:rPr>
          <w:sz w:val="24"/>
        </w:rPr>
        <w:t>……</w:t>
      </w:r>
      <w:r w:rsidR="00B600F5">
        <w:rPr>
          <w:rFonts w:hint="eastAsia"/>
          <w:sz w:val="24"/>
        </w:rPr>
        <w:t>.</w:t>
      </w:r>
      <w:r w:rsidR="00B600F5">
        <w:rPr>
          <w:sz w:val="24"/>
        </w:rPr>
        <w:t>………………………………………………………</w:t>
      </w:r>
      <w:r w:rsidR="00B600F5">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_Toc467503203 \h </w:instrText>
      </w:r>
      <w:r w:rsidR="007925AE" w:rsidRPr="00B600F5">
        <w:rPr>
          <w:webHidden/>
        </w:rPr>
      </w:r>
      <w:r w:rsidR="007925AE" w:rsidRPr="00B600F5">
        <w:rPr>
          <w:webHidden/>
        </w:rPr>
        <w:fldChar w:fldCharType="separate"/>
      </w:r>
      <w:r w:rsidR="007925AE" w:rsidRPr="00B600F5">
        <w:rPr>
          <w:noProof/>
          <w:webHidden/>
        </w:rPr>
        <w:t>1</w:t>
      </w:r>
      <w:r w:rsidR="007925AE">
        <w:rPr>
          <w:rFonts w:hint="eastAsia"/>
          <w:noProof/>
          <w:webHidden/>
        </w:rPr>
        <w:t>1</w:t>
      </w:r>
      <w:r w:rsidR="007925AE" w:rsidRPr="00B600F5">
        <w:rPr>
          <w:noProof/>
          <w:webHidden/>
        </w:rPr>
        <w:fldChar w:fldCharType="end"/>
      </w:r>
    </w:p>
    <w:p w:rsidR="001D4532" w:rsidRPr="00B600F5" w:rsidRDefault="00954E9D" w:rsidP="00B600F5">
      <w:pPr>
        <w:numPr>
          <w:ilvl w:val="0"/>
          <w:numId w:val="16"/>
        </w:numPr>
        <w:spacing w:line="360" w:lineRule="auto"/>
        <w:jc w:val="left"/>
        <w:rPr>
          <w:sz w:val="24"/>
        </w:rPr>
      </w:pPr>
      <w:r w:rsidRPr="00B600F5">
        <w:rPr>
          <w:sz w:val="24"/>
        </w:rPr>
        <w:t>Applicable Performance</w:t>
      </w:r>
      <w:r w:rsidR="00B600F5">
        <w:rPr>
          <w:sz w:val="24"/>
        </w:rPr>
        <w:t>……………………………………………</w:t>
      </w:r>
      <w:r w:rsidR="00B600F5">
        <w:rPr>
          <w:rFonts w:hint="eastAsia"/>
          <w:sz w:val="24"/>
        </w:rPr>
        <w:t>...</w:t>
      </w:r>
      <w:r w:rsidR="00B600F5">
        <w:rPr>
          <w:sz w:val="24"/>
        </w:rPr>
        <w:t>………</w:t>
      </w:r>
      <w:r w:rsidR="00B600F5">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_Toc467503204 \h </w:instrText>
      </w:r>
      <w:r w:rsidR="007925AE" w:rsidRPr="00B600F5">
        <w:rPr>
          <w:webHidden/>
        </w:rPr>
      </w:r>
      <w:r w:rsidR="007925AE" w:rsidRPr="00B600F5">
        <w:rPr>
          <w:webHidden/>
        </w:rPr>
        <w:fldChar w:fldCharType="separate"/>
      </w:r>
      <w:r w:rsidR="007925AE" w:rsidRPr="00B600F5">
        <w:rPr>
          <w:noProof/>
          <w:webHidden/>
        </w:rPr>
        <w:t>1</w:t>
      </w:r>
      <w:r w:rsidR="007925AE">
        <w:rPr>
          <w:rFonts w:hint="eastAsia"/>
          <w:noProof/>
          <w:webHidden/>
        </w:rPr>
        <w:t>5</w:t>
      </w:r>
      <w:r w:rsidR="007925AE" w:rsidRPr="00B600F5">
        <w:rPr>
          <w:noProof/>
          <w:webHidden/>
        </w:rPr>
        <w:fldChar w:fldCharType="end"/>
      </w:r>
    </w:p>
    <w:p w:rsidR="00954E9D" w:rsidRPr="00B600F5" w:rsidRDefault="00954E9D" w:rsidP="00B600F5">
      <w:pPr>
        <w:numPr>
          <w:ilvl w:val="1"/>
          <w:numId w:val="16"/>
        </w:numPr>
        <w:spacing w:line="360" w:lineRule="auto"/>
        <w:jc w:val="left"/>
        <w:rPr>
          <w:sz w:val="24"/>
        </w:rPr>
      </w:pPr>
      <w:r w:rsidRPr="00B600F5">
        <w:rPr>
          <w:sz w:val="24"/>
        </w:rPr>
        <w:t>General</w:t>
      </w:r>
      <w:r w:rsidR="007925AE">
        <w:rPr>
          <w:rFonts w:hint="eastAsia"/>
          <w:sz w:val="24"/>
        </w:rPr>
        <w:t xml:space="preserve"> </w:t>
      </w:r>
      <w:r w:rsidRPr="00B600F5">
        <w:rPr>
          <w:sz w:val="24"/>
        </w:rPr>
        <w:t>Requirements</w:t>
      </w:r>
      <w:r w:rsidR="00B600F5">
        <w:rPr>
          <w:sz w:val="24"/>
        </w:rPr>
        <w:t>………………………………………</w:t>
      </w:r>
      <w:r w:rsidR="007925AE">
        <w:rPr>
          <w:sz w:val="24"/>
        </w:rPr>
        <w:t>…</w:t>
      </w:r>
      <w:r w:rsidR="00B600F5">
        <w:rPr>
          <w:sz w:val="24"/>
        </w:rPr>
        <w:t>…</w:t>
      </w:r>
      <w:r w:rsidR="00B600F5">
        <w:rPr>
          <w:rFonts w:hint="eastAsia"/>
          <w:sz w:val="24"/>
        </w:rPr>
        <w:t>...</w:t>
      </w:r>
      <w:r w:rsidR="00B600F5">
        <w:rPr>
          <w:sz w:val="24"/>
        </w:rPr>
        <w:t>……</w:t>
      </w:r>
      <w:r w:rsidR="00B600F5">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_Toc467503205 \h </w:instrText>
      </w:r>
      <w:r w:rsidR="007925AE" w:rsidRPr="00B600F5">
        <w:rPr>
          <w:noProof/>
          <w:webHidden/>
        </w:rPr>
      </w:r>
      <w:r w:rsidR="007925AE" w:rsidRPr="00B600F5">
        <w:rPr>
          <w:noProof/>
          <w:webHidden/>
        </w:rPr>
        <w:fldChar w:fldCharType="separate"/>
      </w:r>
      <w:r w:rsidR="007925AE" w:rsidRPr="00B600F5">
        <w:rPr>
          <w:noProof/>
          <w:webHidden/>
        </w:rPr>
        <w:t>1</w:t>
      </w:r>
      <w:r w:rsidR="007925AE">
        <w:rPr>
          <w:rFonts w:hint="eastAsia"/>
          <w:noProof/>
          <w:webHidden/>
        </w:rPr>
        <w:t>5</w:t>
      </w:r>
      <w:r w:rsidR="007925AE" w:rsidRPr="00B600F5">
        <w:rPr>
          <w:noProof/>
          <w:webHidden/>
        </w:rPr>
        <w:fldChar w:fldCharType="end"/>
      </w:r>
    </w:p>
    <w:p w:rsidR="001D4532" w:rsidRPr="00B600F5" w:rsidRDefault="00954E9D" w:rsidP="00B600F5">
      <w:pPr>
        <w:numPr>
          <w:ilvl w:val="1"/>
          <w:numId w:val="16"/>
        </w:numPr>
        <w:spacing w:line="360" w:lineRule="auto"/>
        <w:jc w:val="left"/>
        <w:rPr>
          <w:sz w:val="24"/>
        </w:rPr>
      </w:pPr>
      <w:r w:rsidRPr="00B600F5">
        <w:rPr>
          <w:sz w:val="24"/>
        </w:rPr>
        <w:t>Unit Plan</w:t>
      </w:r>
      <w:r w:rsidR="00B600F5">
        <w:rPr>
          <w:sz w:val="24"/>
        </w:rPr>
        <w:t>………………………………………………………………</w:t>
      </w:r>
      <w:r w:rsidR="00B600F5">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_Toc467503205 \h </w:instrText>
      </w:r>
      <w:r w:rsidR="007925AE" w:rsidRPr="00B600F5">
        <w:rPr>
          <w:noProof/>
          <w:webHidden/>
        </w:rPr>
      </w:r>
      <w:r w:rsidR="007925AE" w:rsidRPr="00B600F5">
        <w:rPr>
          <w:noProof/>
          <w:webHidden/>
        </w:rPr>
        <w:fldChar w:fldCharType="separate"/>
      </w:r>
      <w:r w:rsidR="007925AE" w:rsidRPr="00B600F5">
        <w:rPr>
          <w:noProof/>
          <w:webHidden/>
        </w:rPr>
        <w:t>1</w:t>
      </w:r>
      <w:r w:rsidR="007925AE">
        <w:rPr>
          <w:rFonts w:hint="eastAsia"/>
          <w:noProof/>
          <w:webHidden/>
        </w:rPr>
        <w:t>5</w:t>
      </w:r>
      <w:r w:rsidR="007925AE" w:rsidRPr="00B600F5">
        <w:rPr>
          <w:noProof/>
          <w:webHidden/>
        </w:rPr>
        <w:fldChar w:fldCharType="end"/>
      </w:r>
    </w:p>
    <w:p w:rsidR="00954E9D" w:rsidRPr="00B600F5" w:rsidRDefault="00954E9D" w:rsidP="00B600F5">
      <w:pPr>
        <w:numPr>
          <w:ilvl w:val="1"/>
          <w:numId w:val="16"/>
        </w:numPr>
        <w:spacing w:line="360" w:lineRule="auto"/>
        <w:jc w:val="left"/>
        <w:rPr>
          <w:sz w:val="24"/>
        </w:rPr>
      </w:pPr>
      <w:r w:rsidRPr="00B600F5">
        <w:rPr>
          <w:sz w:val="24"/>
        </w:rPr>
        <w:t>Dwelling Types</w:t>
      </w:r>
      <w:r w:rsidR="00B600F5">
        <w:rPr>
          <w:sz w:val="24"/>
        </w:rPr>
        <w:t>………………………………………………………</w:t>
      </w:r>
      <w:r w:rsidR="00B600F5">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_Toc467503207 \h </w:instrText>
      </w:r>
      <w:r w:rsidR="007925AE" w:rsidRPr="00B600F5">
        <w:rPr>
          <w:noProof/>
          <w:webHidden/>
        </w:rPr>
      </w:r>
      <w:r w:rsidR="007925AE" w:rsidRPr="00B600F5">
        <w:rPr>
          <w:noProof/>
          <w:webHidden/>
        </w:rPr>
        <w:fldChar w:fldCharType="separate"/>
      </w:r>
      <w:r w:rsidR="007925AE" w:rsidRPr="00B600F5">
        <w:rPr>
          <w:noProof/>
          <w:webHidden/>
        </w:rPr>
        <w:t>1</w:t>
      </w:r>
      <w:r w:rsidR="007925AE">
        <w:rPr>
          <w:rFonts w:hint="eastAsia"/>
          <w:noProof/>
          <w:webHidden/>
        </w:rPr>
        <w:t>6</w:t>
      </w:r>
      <w:r w:rsidR="007925AE" w:rsidRPr="00B600F5">
        <w:rPr>
          <w:noProof/>
          <w:webHidden/>
        </w:rPr>
        <w:fldChar w:fldCharType="end"/>
      </w:r>
    </w:p>
    <w:p w:rsidR="00954E9D" w:rsidRPr="00B600F5" w:rsidRDefault="0089589A" w:rsidP="00B600F5">
      <w:pPr>
        <w:numPr>
          <w:ilvl w:val="1"/>
          <w:numId w:val="16"/>
        </w:numPr>
        <w:spacing w:line="360" w:lineRule="auto"/>
        <w:jc w:val="left"/>
        <w:rPr>
          <w:sz w:val="24"/>
        </w:rPr>
      </w:pPr>
      <w:r w:rsidRPr="00B600F5">
        <w:rPr>
          <w:sz w:val="24"/>
        </w:rPr>
        <w:t>Building</w:t>
      </w:r>
      <w:bookmarkStart w:id="5" w:name="_GoBack"/>
      <w:bookmarkEnd w:id="5"/>
      <w:r w:rsidR="007925AE">
        <w:rPr>
          <w:rFonts w:hint="eastAsia"/>
          <w:sz w:val="24"/>
        </w:rPr>
        <w:t xml:space="preserve"> </w:t>
      </w:r>
      <w:r w:rsidR="00954E9D" w:rsidRPr="00B600F5">
        <w:rPr>
          <w:sz w:val="24"/>
        </w:rPr>
        <w:t>Refurbishment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_Toc467503208 \h </w:instrText>
      </w:r>
      <w:r w:rsidR="007925AE" w:rsidRPr="00B600F5">
        <w:rPr>
          <w:noProof/>
          <w:webHidden/>
        </w:rPr>
      </w:r>
      <w:r w:rsidR="007925AE" w:rsidRPr="00B600F5">
        <w:rPr>
          <w:noProof/>
          <w:webHidden/>
        </w:rPr>
        <w:fldChar w:fldCharType="separate"/>
      </w:r>
      <w:r w:rsidR="007925AE" w:rsidRPr="00B600F5">
        <w:rPr>
          <w:noProof/>
          <w:webHidden/>
        </w:rPr>
        <w:t>1</w:t>
      </w:r>
      <w:r w:rsidR="007925AE">
        <w:rPr>
          <w:rFonts w:hint="eastAsia"/>
          <w:noProof/>
          <w:webHidden/>
        </w:rPr>
        <w:t>7</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Sound Insulation Performance</w:t>
      </w:r>
      <w:r w:rsidR="00B600F5">
        <w:rPr>
          <w:sz w:val="24"/>
        </w:rPr>
        <w:t>………………………………</w:t>
      </w:r>
      <w:r w:rsidR="00B600F5">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_Toc467503208 \h </w:instrText>
      </w:r>
      <w:r w:rsidR="007925AE" w:rsidRPr="00B600F5">
        <w:rPr>
          <w:noProof/>
          <w:webHidden/>
        </w:rPr>
      </w:r>
      <w:r w:rsidR="007925AE" w:rsidRPr="00B600F5">
        <w:rPr>
          <w:noProof/>
          <w:webHidden/>
        </w:rPr>
        <w:fldChar w:fldCharType="separate"/>
      </w:r>
      <w:r w:rsidR="007925AE" w:rsidRPr="00B600F5">
        <w:rPr>
          <w:noProof/>
          <w:webHidden/>
        </w:rPr>
        <w:t>1</w:t>
      </w:r>
      <w:r w:rsidR="007925AE">
        <w:rPr>
          <w:rFonts w:hint="eastAsia"/>
          <w:noProof/>
          <w:webHidden/>
        </w:rPr>
        <w:t>7</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 xml:space="preserve">Equipment and </w:t>
      </w:r>
      <w:r w:rsidR="00954E9D" w:rsidRPr="00B600F5">
        <w:rPr>
          <w:sz w:val="24"/>
        </w:rPr>
        <w:t>Facilities</w:t>
      </w:r>
      <w:r w:rsidR="00B600F5">
        <w:rPr>
          <w:sz w:val="24"/>
        </w:rPr>
        <w:t>……………………………………</w:t>
      </w:r>
      <w:r w:rsidR="00B600F5">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_Toc467503208 \h </w:instrText>
      </w:r>
      <w:r w:rsidR="007925AE" w:rsidRPr="00B600F5">
        <w:rPr>
          <w:noProof/>
          <w:webHidden/>
        </w:rPr>
      </w:r>
      <w:r w:rsidR="007925AE" w:rsidRPr="00B600F5">
        <w:rPr>
          <w:noProof/>
          <w:webHidden/>
        </w:rPr>
        <w:fldChar w:fldCharType="separate"/>
      </w:r>
      <w:r w:rsidR="007925AE" w:rsidRPr="00B600F5">
        <w:rPr>
          <w:noProof/>
          <w:webHidden/>
        </w:rPr>
        <w:t>1</w:t>
      </w:r>
      <w:r w:rsidR="007925AE">
        <w:rPr>
          <w:rFonts w:hint="eastAsia"/>
          <w:noProof/>
          <w:webHidden/>
        </w:rPr>
        <w:t>7</w:t>
      </w:r>
      <w:r w:rsidR="007925AE" w:rsidRPr="00B600F5">
        <w:rPr>
          <w:noProof/>
          <w:webHidden/>
        </w:rPr>
        <w:fldChar w:fldCharType="end"/>
      </w:r>
    </w:p>
    <w:p w:rsidR="001D4532" w:rsidRPr="00B600F5" w:rsidRDefault="00954E9D" w:rsidP="00B600F5">
      <w:pPr>
        <w:numPr>
          <w:ilvl w:val="1"/>
          <w:numId w:val="16"/>
        </w:numPr>
        <w:spacing w:line="360" w:lineRule="auto"/>
        <w:jc w:val="left"/>
        <w:rPr>
          <w:sz w:val="24"/>
        </w:rPr>
      </w:pPr>
      <w:r w:rsidRPr="00B600F5">
        <w:rPr>
          <w:sz w:val="24"/>
        </w:rPr>
        <w:t xml:space="preserve">Indoor </w:t>
      </w:r>
      <w:r w:rsidR="0089589A" w:rsidRPr="00B600F5">
        <w:rPr>
          <w:sz w:val="24"/>
        </w:rPr>
        <w:t>Accessibility</w:t>
      </w:r>
      <w:r w:rsidR="007925AE">
        <w:rPr>
          <w:rFonts w:hint="eastAsia"/>
          <w:sz w:val="24"/>
        </w:rPr>
        <w:t xml:space="preserve"> </w:t>
      </w:r>
      <w:r w:rsidR="0089589A" w:rsidRPr="00B600F5">
        <w:rPr>
          <w:sz w:val="24"/>
        </w:rPr>
        <w:t>Facilities</w:t>
      </w:r>
      <w:r w:rsidR="00B600F5">
        <w:rPr>
          <w:sz w:val="24"/>
        </w:rPr>
        <w:t>…………………</w:t>
      </w:r>
      <w:r w:rsidR="007925AE">
        <w:rPr>
          <w:rFonts w:hint="eastAsia"/>
          <w:sz w:val="24"/>
        </w:rPr>
        <w:t>...</w:t>
      </w:r>
      <w:r w:rsidR="00B600F5">
        <w:rPr>
          <w:sz w:val="24"/>
        </w:rPr>
        <w:t>…………………………</w:t>
      </w:r>
      <w:r w:rsidR="00B600F5">
        <w:rPr>
          <w:rFonts w:hint="eastAsia"/>
          <w:sz w:val="24"/>
        </w:rPr>
        <w:t>.</w:t>
      </w:r>
      <w:r w:rsidR="007925AE">
        <w:rPr>
          <w:rFonts w:hint="eastAsia"/>
          <w:noProof/>
          <w:webHidden/>
        </w:rPr>
        <w:t>19</w:t>
      </w:r>
    </w:p>
    <w:p w:rsidR="001D4532" w:rsidRPr="00B600F5" w:rsidRDefault="00954E9D" w:rsidP="00B600F5">
      <w:pPr>
        <w:numPr>
          <w:ilvl w:val="0"/>
          <w:numId w:val="16"/>
        </w:numPr>
        <w:spacing w:line="360" w:lineRule="auto"/>
        <w:jc w:val="left"/>
        <w:rPr>
          <w:sz w:val="24"/>
        </w:rPr>
      </w:pPr>
      <w:r w:rsidRPr="00B600F5">
        <w:rPr>
          <w:sz w:val="24"/>
        </w:rPr>
        <w:t>Environmental Performance</w:t>
      </w:r>
      <w:r w:rsidR="00B600F5">
        <w:rPr>
          <w:sz w:val="24"/>
        </w:rPr>
        <w:t>…………………………………………</w:t>
      </w:r>
      <w:r w:rsidR="00B600F5">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_Toc467503212 \h </w:instrText>
      </w:r>
      <w:r w:rsidR="007925AE" w:rsidRPr="00B600F5">
        <w:rPr>
          <w:webHidden/>
        </w:rPr>
      </w:r>
      <w:r w:rsidR="007925AE" w:rsidRPr="00B600F5">
        <w:rPr>
          <w:webHidden/>
        </w:rPr>
        <w:fldChar w:fldCharType="separate"/>
      </w:r>
      <w:r w:rsidR="007925AE" w:rsidRPr="00B600F5">
        <w:rPr>
          <w:noProof/>
          <w:webHidden/>
        </w:rPr>
        <w:t>2</w:t>
      </w:r>
      <w:r w:rsidR="007925AE">
        <w:rPr>
          <w:rFonts w:hint="eastAsia"/>
          <w:noProof/>
          <w:webHidden/>
        </w:rPr>
        <w:t>0</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General Requir</w:t>
      </w:r>
      <w:r w:rsidR="00954E9D" w:rsidRPr="00B600F5">
        <w:rPr>
          <w:sz w:val="24"/>
        </w:rPr>
        <w:t>e</w:t>
      </w:r>
      <w:r w:rsidRPr="00B600F5">
        <w:rPr>
          <w:sz w:val="24"/>
        </w:rPr>
        <w:t>ments</w:t>
      </w:r>
      <w:r w:rsidR="00B600F5">
        <w:rPr>
          <w:sz w:val="24"/>
        </w:rPr>
        <w:t>……………………………………………</w:t>
      </w:r>
      <w:r w:rsidR="007925AE">
        <w:rPr>
          <w:sz w:val="24"/>
        </w:rPr>
        <w:t>…</w:t>
      </w:r>
      <w:r w:rsidR="00B600F5">
        <w:rPr>
          <w:sz w:val="24"/>
        </w:rPr>
        <w:t>…</w:t>
      </w:r>
      <w:r w:rsidR="007925AE">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_Toc467503212 \h </w:instrText>
      </w:r>
      <w:r w:rsidR="007925AE" w:rsidRPr="00B600F5">
        <w:rPr>
          <w:webHidden/>
        </w:rPr>
      </w:r>
      <w:r w:rsidR="007925AE" w:rsidRPr="00B600F5">
        <w:rPr>
          <w:webHidden/>
        </w:rPr>
        <w:fldChar w:fldCharType="separate"/>
      </w:r>
      <w:r w:rsidR="007925AE" w:rsidRPr="00B600F5">
        <w:rPr>
          <w:noProof/>
          <w:webHidden/>
        </w:rPr>
        <w:t>2</w:t>
      </w:r>
      <w:r w:rsidR="007925AE">
        <w:rPr>
          <w:rFonts w:hint="eastAsia"/>
          <w:noProof/>
          <w:webHidden/>
        </w:rPr>
        <w:t>0</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Land Use and Planning</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_Toc467503212 \h </w:instrText>
      </w:r>
      <w:r w:rsidR="007925AE" w:rsidRPr="00B600F5">
        <w:rPr>
          <w:webHidden/>
        </w:rPr>
      </w:r>
      <w:r w:rsidR="007925AE" w:rsidRPr="00B600F5">
        <w:rPr>
          <w:webHidden/>
        </w:rPr>
        <w:fldChar w:fldCharType="separate"/>
      </w:r>
      <w:r w:rsidR="007925AE" w:rsidRPr="00B600F5">
        <w:rPr>
          <w:noProof/>
          <w:webHidden/>
        </w:rPr>
        <w:t>2</w:t>
      </w:r>
      <w:r w:rsidR="007925AE">
        <w:rPr>
          <w:rFonts w:hint="eastAsia"/>
          <w:noProof/>
          <w:webHidden/>
        </w:rPr>
        <w:t>0</w:t>
      </w:r>
      <w:r w:rsidR="007925AE" w:rsidRPr="00B600F5">
        <w:rPr>
          <w:noProof/>
          <w:webHidden/>
        </w:rPr>
        <w:fldChar w:fldCharType="end"/>
      </w:r>
    </w:p>
    <w:p w:rsidR="00954E9D" w:rsidRPr="00B600F5" w:rsidRDefault="00954E9D" w:rsidP="00B600F5">
      <w:pPr>
        <w:numPr>
          <w:ilvl w:val="1"/>
          <w:numId w:val="16"/>
        </w:numPr>
        <w:spacing w:line="360" w:lineRule="auto"/>
        <w:jc w:val="left"/>
        <w:rPr>
          <w:sz w:val="24"/>
        </w:rPr>
      </w:pPr>
      <w:r w:rsidRPr="00B600F5">
        <w:rPr>
          <w:sz w:val="24"/>
        </w:rPr>
        <w:t>Architectural Modeling</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_Toc467503215 \h </w:instrText>
      </w:r>
      <w:r w:rsidR="007925AE" w:rsidRPr="00B600F5">
        <w:rPr>
          <w:noProof/>
          <w:webHidden/>
        </w:rPr>
      </w:r>
      <w:r w:rsidR="007925AE" w:rsidRPr="00B600F5">
        <w:rPr>
          <w:noProof/>
          <w:webHidden/>
        </w:rPr>
        <w:fldChar w:fldCharType="separate"/>
      </w:r>
      <w:r w:rsidR="007925AE" w:rsidRPr="00B600F5">
        <w:rPr>
          <w:noProof/>
          <w:webHidden/>
        </w:rPr>
        <w:t>2</w:t>
      </w:r>
      <w:r w:rsidR="007925AE">
        <w:rPr>
          <w:rFonts w:hint="eastAsia"/>
          <w:noProof/>
          <w:webHidden/>
        </w:rPr>
        <w:t>1</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 xml:space="preserve">Green </w:t>
      </w:r>
      <w:r w:rsidR="00954E9D" w:rsidRPr="00B600F5">
        <w:rPr>
          <w:sz w:val="24"/>
        </w:rPr>
        <w:t>Land</w:t>
      </w:r>
      <w:r w:rsidRPr="00B600F5">
        <w:rPr>
          <w:sz w:val="24"/>
        </w:rPr>
        <w:t xml:space="preserve"> and </w:t>
      </w:r>
      <w:r w:rsidR="00954E9D" w:rsidRPr="00B600F5">
        <w:rPr>
          <w:sz w:val="24"/>
        </w:rPr>
        <w:t>Event Venue</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_Toc467503216 \h </w:instrText>
      </w:r>
      <w:r w:rsidR="007925AE" w:rsidRPr="00B600F5">
        <w:rPr>
          <w:noProof/>
          <w:webHidden/>
        </w:rPr>
      </w:r>
      <w:r w:rsidR="007925AE" w:rsidRPr="00B600F5">
        <w:rPr>
          <w:noProof/>
          <w:webHidden/>
        </w:rPr>
        <w:fldChar w:fldCharType="separate"/>
      </w:r>
      <w:r w:rsidR="007925AE" w:rsidRPr="00B600F5">
        <w:rPr>
          <w:noProof/>
          <w:webHidden/>
        </w:rPr>
        <w:t>2</w:t>
      </w:r>
      <w:r w:rsidR="007925AE">
        <w:rPr>
          <w:rFonts w:hint="eastAsia"/>
          <w:noProof/>
          <w:webHidden/>
        </w:rPr>
        <w:t>2</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Outdoor Noise and Air Pollution</w:t>
      </w:r>
      <w:r w:rsidR="00B600F5">
        <w:rPr>
          <w:sz w:val="24"/>
        </w:rPr>
        <w:t>………………………</w:t>
      </w:r>
      <w:r w:rsidR="007925AE">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_Toc467503217 \h </w:instrText>
      </w:r>
      <w:r w:rsidR="007925AE" w:rsidRPr="00B600F5">
        <w:rPr>
          <w:noProof/>
          <w:webHidden/>
        </w:rPr>
      </w:r>
      <w:r w:rsidR="007925AE" w:rsidRPr="00B600F5">
        <w:rPr>
          <w:noProof/>
          <w:webHidden/>
        </w:rPr>
        <w:fldChar w:fldCharType="separate"/>
      </w:r>
      <w:r w:rsidR="007925AE" w:rsidRPr="00B600F5">
        <w:rPr>
          <w:noProof/>
          <w:webHidden/>
        </w:rPr>
        <w:t>2</w:t>
      </w:r>
      <w:r w:rsidR="007925AE">
        <w:rPr>
          <w:rFonts w:hint="eastAsia"/>
          <w:noProof/>
          <w:webHidden/>
        </w:rPr>
        <w:t>4</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Water and Drainage System</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_Toc467503218 \h </w:instrText>
      </w:r>
      <w:r w:rsidR="007925AE" w:rsidRPr="00B600F5">
        <w:rPr>
          <w:noProof/>
          <w:webHidden/>
        </w:rPr>
      </w:r>
      <w:r w:rsidR="007925AE" w:rsidRPr="00B600F5">
        <w:rPr>
          <w:noProof/>
          <w:webHidden/>
        </w:rPr>
        <w:fldChar w:fldCharType="separate"/>
      </w:r>
      <w:r w:rsidR="007925AE" w:rsidRPr="00B600F5">
        <w:rPr>
          <w:noProof/>
          <w:webHidden/>
        </w:rPr>
        <w:t>2</w:t>
      </w:r>
      <w:r w:rsidR="007925AE">
        <w:rPr>
          <w:rFonts w:hint="eastAsia"/>
          <w:noProof/>
          <w:webHidden/>
        </w:rPr>
        <w:t>4</w:t>
      </w:r>
      <w:r w:rsidR="007925AE" w:rsidRPr="00B600F5">
        <w:rPr>
          <w:noProof/>
          <w:webHidden/>
        </w:rPr>
        <w:fldChar w:fldCharType="end"/>
      </w:r>
    </w:p>
    <w:p w:rsidR="001D4532" w:rsidRPr="00B600F5" w:rsidRDefault="00954E9D" w:rsidP="00B600F5">
      <w:pPr>
        <w:numPr>
          <w:ilvl w:val="1"/>
          <w:numId w:val="16"/>
        </w:numPr>
        <w:spacing w:line="360" w:lineRule="auto"/>
        <w:jc w:val="left"/>
        <w:rPr>
          <w:sz w:val="24"/>
        </w:rPr>
      </w:pPr>
      <w:r w:rsidRPr="00B600F5">
        <w:rPr>
          <w:sz w:val="24"/>
        </w:rPr>
        <w:t>Public Service Facilities</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_Toc467503218 \h </w:instrText>
      </w:r>
      <w:r w:rsidR="007925AE" w:rsidRPr="00B600F5">
        <w:rPr>
          <w:noProof/>
          <w:webHidden/>
        </w:rPr>
      </w:r>
      <w:r w:rsidR="007925AE" w:rsidRPr="00B600F5">
        <w:rPr>
          <w:noProof/>
          <w:webHidden/>
        </w:rPr>
        <w:fldChar w:fldCharType="separate"/>
      </w:r>
      <w:r w:rsidR="007925AE" w:rsidRPr="00B600F5">
        <w:rPr>
          <w:noProof/>
          <w:webHidden/>
        </w:rPr>
        <w:t>2</w:t>
      </w:r>
      <w:r w:rsidR="007925AE">
        <w:rPr>
          <w:rFonts w:hint="eastAsia"/>
          <w:noProof/>
          <w:webHidden/>
        </w:rPr>
        <w:t>5</w:t>
      </w:r>
      <w:r w:rsidR="007925AE" w:rsidRPr="00B600F5">
        <w:rPr>
          <w:noProof/>
          <w:webHidden/>
        </w:rPr>
        <w:fldChar w:fldCharType="end"/>
      </w:r>
    </w:p>
    <w:p w:rsidR="001D4532" w:rsidRPr="00B600F5" w:rsidRDefault="001D4532" w:rsidP="00B600F5">
      <w:pPr>
        <w:numPr>
          <w:ilvl w:val="1"/>
          <w:numId w:val="16"/>
        </w:numPr>
        <w:spacing w:line="360" w:lineRule="auto"/>
        <w:jc w:val="left"/>
        <w:rPr>
          <w:noProof/>
        </w:rPr>
      </w:pPr>
      <w:r w:rsidRPr="00B600F5">
        <w:rPr>
          <w:sz w:val="24"/>
        </w:rPr>
        <w:t>Intelligent Systems</w:t>
      </w:r>
      <w:r w:rsidR="00B600F5">
        <w:rPr>
          <w:sz w:val="24"/>
        </w:rPr>
        <w:t>…………………………………………………………</w:t>
      </w:r>
      <w:r w:rsidR="00B600F5">
        <w:rPr>
          <w:rFonts w:hint="eastAsia"/>
          <w:sz w:val="24"/>
        </w:rPr>
        <w:t>.</w:t>
      </w:r>
      <w:r w:rsidR="007925AE" w:rsidRPr="00B600F5">
        <w:rPr>
          <w:noProof/>
        </w:rPr>
        <w:t>2</w:t>
      </w:r>
      <w:r w:rsidR="007925AE">
        <w:rPr>
          <w:rFonts w:hint="eastAsia"/>
          <w:noProof/>
        </w:rPr>
        <w:t>6</w:t>
      </w:r>
    </w:p>
    <w:p w:rsidR="001D4532" w:rsidRPr="00B600F5" w:rsidRDefault="00954E9D" w:rsidP="00B600F5">
      <w:pPr>
        <w:numPr>
          <w:ilvl w:val="0"/>
          <w:numId w:val="16"/>
        </w:numPr>
        <w:spacing w:line="360" w:lineRule="auto"/>
        <w:jc w:val="left"/>
        <w:rPr>
          <w:sz w:val="24"/>
        </w:rPr>
      </w:pPr>
      <w:r w:rsidRPr="00B600F5">
        <w:rPr>
          <w:sz w:val="24"/>
        </w:rPr>
        <w:t>Economic Performance</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_Toc467503221 \h </w:instrText>
      </w:r>
      <w:r w:rsidR="007925AE" w:rsidRPr="00B600F5">
        <w:rPr>
          <w:webHidden/>
        </w:rPr>
      </w:r>
      <w:r w:rsidR="007925AE" w:rsidRPr="00B600F5">
        <w:rPr>
          <w:webHidden/>
        </w:rPr>
        <w:fldChar w:fldCharType="separate"/>
      </w:r>
      <w:r w:rsidR="007925AE" w:rsidRPr="00B600F5">
        <w:rPr>
          <w:noProof/>
          <w:webHidden/>
        </w:rPr>
        <w:t>2</w:t>
      </w:r>
      <w:r w:rsidR="007925AE">
        <w:rPr>
          <w:rFonts w:hint="eastAsia"/>
          <w:noProof/>
          <w:webHidden/>
        </w:rPr>
        <w:t>7</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 xml:space="preserve">General </w:t>
      </w:r>
      <w:r w:rsidR="00AB5385" w:rsidRPr="00B600F5">
        <w:rPr>
          <w:sz w:val="24"/>
        </w:rPr>
        <w:t>Requirements</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_Toc467503221 \h </w:instrText>
      </w:r>
      <w:r w:rsidR="007925AE" w:rsidRPr="00B600F5">
        <w:rPr>
          <w:webHidden/>
        </w:rPr>
      </w:r>
      <w:r w:rsidR="007925AE" w:rsidRPr="00B600F5">
        <w:rPr>
          <w:webHidden/>
        </w:rPr>
        <w:fldChar w:fldCharType="separate"/>
      </w:r>
      <w:r w:rsidR="007925AE" w:rsidRPr="00B600F5">
        <w:rPr>
          <w:noProof/>
          <w:webHidden/>
        </w:rPr>
        <w:t>2</w:t>
      </w:r>
      <w:r w:rsidR="007925AE">
        <w:rPr>
          <w:rFonts w:hint="eastAsia"/>
          <w:noProof/>
          <w:webHidden/>
        </w:rPr>
        <w:t>7</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Ener</w:t>
      </w:r>
      <w:r w:rsidR="00AB5385" w:rsidRPr="00B600F5">
        <w:rPr>
          <w:sz w:val="24"/>
        </w:rPr>
        <w:t>g</w:t>
      </w:r>
      <w:r w:rsidRPr="00B600F5">
        <w:rPr>
          <w:sz w:val="24"/>
        </w:rPr>
        <w:t>y Saving</w:t>
      </w:r>
      <w:r w:rsidR="00B600F5">
        <w:rPr>
          <w:sz w:val="24"/>
        </w:rPr>
        <w:t>…………………</w:t>
      </w:r>
      <w:r w:rsidR="007925AE">
        <w:rPr>
          <w:sz w:val="24"/>
        </w:rPr>
        <w:t>…</w:t>
      </w:r>
      <w:r w:rsidR="00B600F5">
        <w:rPr>
          <w:sz w:val="24"/>
        </w:rPr>
        <w:t>……………………………………</w:t>
      </w:r>
      <w:r w:rsidR="007925AE">
        <w:rPr>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_Toc467503221 \h </w:instrText>
      </w:r>
      <w:r w:rsidR="007925AE" w:rsidRPr="00B600F5">
        <w:rPr>
          <w:webHidden/>
        </w:rPr>
      </w:r>
      <w:r w:rsidR="007925AE" w:rsidRPr="00B600F5">
        <w:rPr>
          <w:webHidden/>
        </w:rPr>
        <w:fldChar w:fldCharType="separate"/>
      </w:r>
      <w:r w:rsidR="007925AE" w:rsidRPr="00B600F5">
        <w:rPr>
          <w:noProof/>
          <w:webHidden/>
        </w:rPr>
        <w:t>2</w:t>
      </w:r>
      <w:r w:rsidR="007925AE">
        <w:rPr>
          <w:rFonts w:hint="eastAsia"/>
          <w:noProof/>
          <w:webHidden/>
        </w:rPr>
        <w:t>7</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Water Saving</w:t>
      </w:r>
      <w:r w:rsidR="00B600F5">
        <w:rPr>
          <w:sz w:val="24"/>
        </w:rPr>
        <w:t>……</w:t>
      </w:r>
      <w:r w:rsidR="007925AE">
        <w:rPr>
          <w:sz w:val="24"/>
        </w:rPr>
        <w:t>…</w:t>
      </w:r>
      <w:r w:rsidR="007925AE">
        <w:rPr>
          <w:rFonts w:hint="eastAsia"/>
          <w:sz w:val="24"/>
        </w:rPr>
        <w:t>.</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_Toc467503224 \h </w:instrText>
      </w:r>
      <w:r w:rsidR="007925AE" w:rsidRPr="00B600F5">
        <w:rPr>
          <w:noProof/>
          <w:webHidden/>
        </w:rPr>
      </w:r>
      <w:r w:rsidR="007925AE" w:rsidRPr="00B600F5">
        <w:rPr>
          <w:noProof/>
          <w:webHidden/>
        </w:rPr>
        <w:fldChar w:fldCharType="separate"/>
      </w:r>
      <w:r w:rsidR="007925AE" w:rsidRPr="00B600F5">
        <w:rPr>
          <w:noProof/>
          <w:webHidden/>
        </w:rPr>
        <w:t>2</w:t>
      </w:r>
      <w:r w:rsidR="007925AE">
        <w:rPr>
          <w:rFonts w:hint="eastAsia"/>
          <w:noProof/>
          <w:webHidden/>
        </w:rPr>
        <w:t>8</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Land Saving</w:t>
      </w:r>
      <w:r w:rsidR="00B600F5">
        <w:rPr>
          <w:sz w:val="24"/>
        </w:rPr>
        <w:t>…………………</w:t>
      </w:r>
      <w:r w:rsidR="007925AE">
        <w:rPr>
          <w:sz w:val="24"/>
        </w:rPr>
        <w:t>………</w:t>
      </w:r>
      <w:r w:rsidR="007925AE">
        <w:rPr>
          <w:rFonts w:hint="eastAsia"/>
          <w:sz w:val="24"/>
        </w:rPr>
        <w:t>..</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_Toc467503224 \h </w:instrText>
      </w:r>
      <w:r w:rsidR="007925AE" w:rsidRPr="00B600F5">
        <w:rPr>
          <w:noProof/>
          <w:webHidden/>
        </w:rPr>
      </w:r>
      <w:r w:rsidR="007925AE" w:rsidRPr="00B600F5">
        <w:rPr>
          <w:noProof/>
          <w:webHidden/>
        </w:rPr>
        <w:fldChar w:fldCharType="separate"/>
      </w:r>
      <w:r w:rsidR="007925AE" w:rsidRPr="00B600F5">
        <w:rPr>
          <w:noProof/>
          <w:webHidden/>
        </w:rPr>
        <w:t>2</w:t>
      </w:r>
      <w:r w:rsidR="007925AE">
        <w:rPr>
          <w:rFonts w:hint="eastAsia"/>
          <w:noProof/>
          <w:webHidden/>
        </w:rPr>
        <w:t>8</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Material</w:t>
      </w:r>
      <w:r w:rsidR="00534FF5" w:rsidRPr="00B600F5">
        <w:rPr>
          <w:sz w:val="24"/>
        </w:rPr>
        <w:t xml:space="preserve"> </w:t>
      </w:r>
      <w:r w:rsidRPr="00B600F5">
        <w:rPr>
          <w:sz w:val="24"/>
        </w:rPr>
        <w:t>Saving</w:t>
      </w:r>
      <w:r w:rsidR="00B600F5">
        <w:rPr>
          <w:sz w:val="24"/>
        </w:rPr>
        <w:t>…………</w:t>
      </w:r>
      <w:r w:rsidR="007925AE">
        <w:rPr>
          <w:sz w:val="24"/>
        </w:rPr>
        <w:t>…</w:t>
      </w:r>
      <w:r w:rsidR="007925AE">
        <w:rPr>
          <w:rFonts w:hint="eastAsia"/>
          <w:sz w:val="24"/>
        </w:rPr>
        <w:t>.</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_Toc467503224 \h </w:instrText>
      </w:r>
      <w:r w:rsidR="007925AE" w:rsidRPr="00B600F5">
        <w:rPr>
          <w:noProof/>
          <w:webHidden/>
        </w:rPr>
      </w:r>
      <w:r w:rsidR="007925AE" w:rsidRPr="00B600F5">
        <w:rPr>
          <w:noProof/>
          <w:webHidden/>
        </w:rPr>
        <w:fldChar w:fldCharType="separate"/>
      </w:r>
      <w:r w:rsidR="007925AE" w:rsidRPr="00B600F5">
        <w:rPr>
          <w:noProof/>
          <w:webHidden/>
        </w:rPr>
        <w:t>2</w:t>
      </w:r>
      <w:r w:rsidR="007925AE">
        <w:rPr>
          <w:rFonts w:hint="eastAsia"/>
          <w:noProof/>
          <w:webHidden/>
        </w:rPr>
        <w:t>8</w:t>
      </w:r>
      <w:r w:rsidR="007925AE" w:rsidRPr="00B600F5">
        <w:rPr>
          <w:noProof/>
          <w:webHidden/>
        </w:rPr>
        <w:fldChar w:fldCharType="end"/>
      </w:r>
    </w:p>
    <w:p w:rsidR="001D4532" w:rsidRPr="00B600F5" w:rsidRDefault="00AB5385" w:rsidP="00B600F5">
      <w:pPr>
        <w:numPr>
          <w:ilvl w:val="0"/>
          <w:numId w:val="16"/>
        </w:numPr>
        <w:spacing w:line="360" w:lineRule="auto"/>
        <w:jc w:val="left"/>
        <w:rPr>
          <w:sz w:val="24"/>
        </w:rPr>
      </w:pPr>
      <w:r w:rsidRPr="00B600F5">
        <w:rPr>
          <w:sz w:val="24"/>
        </w:rPr>
        <w:t>Safety Performance</w:t>
      </w:r>
      <w:r w:rsidR="00B600F5">
        <w:rPr>
          <w:sz w:val="24"/>
        </w:rPr>
        <w:t>……</w:t>
      </w:r>
      <w:r w:rsidR="007925AE">
        <w:rPr>
          <w:rFonts w:hint="eastAsia"/>
          <w:sz w:val="24"/>
        </w:rPr>
        <w:t>...</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_Toc467503227 \h </w:instrText>
      </w:r>
      <w:r w:rsidR="007925AE" w:rsidRPr="00B600F5">
        <w:rPr>
          <w:webHidden/>
        </w:rPr>
      </w:r>
      <w:r w:rsidR="007925AE" w:rsidRPr="00B600F5">
        <w:rPr>
          <w:webHidden/>
        </w:rPr>
        <w:fldChar w:fldCharType="separate"/>
      </w:r>
      <w:r w:rsidR="007925AE" w:rsidRPr="00B600F5">
        <w:rPr>
          <w:noProof/>
          <w:webHidden/>
        </w:rPr>
        <w:t>3</w:t>
      </w:r>
      <w:r w:rsidR="007925AE">
        <w:rPr>
          <w:rFonts w:hint="eastAsia"/>
          <w:noProof/>
          <w:webHidden/>
        </w:rPr>
        <w:t>1</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General Requir</w:t>
      </w:r>
      <w:r w:rsidR="00AB5385" w:rsidRPr="00B600F5">
        <w:rPr>
          <w:sz w:val="24"/>
        </w:rPr>
        <w:t>e</w:t>
      </w:r>
      <w:r w:rsidRPr="00B600F5">
        <w:rPr>
          <w:sz w:val="24"/>
        </w:rPr>
        <w:t>ments</w:t>
      </w:r>
      <w:r w:rsidR="00B600F5">
        <w:rPr>
          <w:sz w:val="24"/>
        </w:rPr>
        <w:t>…………</w:t>
      </w:r>
      <w:r w:rsidR="007925AE">
        <w:rPr>
          <w:sz w:val="24"/>
        </w:rPr>
        <w:t>…</w:t>
      </w:r>
      <w:r w:rsidR="00B600F5">
        <w:rPr>
          <w:sz w:val="24"/>
        </w:rPr>
        <w:t>………………………………</w:t>
      </w:r>
      <w:r w:rsidR="007925AE">
        <w:rPr>
          <w:rFonts w:hint="eastAsia"/>
          <w:sz w:val="24"/>
        </w:rPr>
        <w:t>..</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_Toc467503227 \h </w:instrText>
      </w:r>
      <w:r w:rsidR="007925AE" w:rsidRPr="00B600F5">
        <w:rPr>
          <w:webHidden/>
        </w:rPr>
      </w:r>
      <w:r w:rsidR="007925AE" w:rsidRPr="00B600F5">
        <w:rPr>
          <w:webHidden/>
        </w:rPr>
        <w:fldChar w:fldCharType="separate"/>
      </w:r>
      <w:r w:rsidR="007925AE" w:rsidRPr="00B600F5">
        <w:rPr>
          <w:noProof/>
          <w:webHidden/>
        </w:rPr>
        <w:t>3</w:t>
      </w:r>
      <w:r w:rsidR="007925AE">
        <w:rPr>
          <w:rFonts w:hint="eastAsia"/>
          <w:noProof/>
          <w:webHidden/>
        </w:rPr>
        <w:t>1</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lastRenderedPageBreak/>
        <w:t>Loading Capacity of the Structure</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_Toc467503227 \h </w:instrText>
      </w:r>
      <w:r w:rsidR="007925AE" w:rsidRPr="00B600F5">
        <w:rPr>
          <w:webHidden/>
        </w:rPr>
      </w:r>
      <w:r w:rsidR="007925AE" w:rsidRPr="00B600F5">
        <w:rPr>
          <w:webHidden/>
        </w:rPr>
        <w:fldChar w:fldCharType="separate"/>
      </w:r>
      <w:r w:rsidR="007925AE" w:rsidRPr="00B600F5">
        <w:rPr>
          <w:noProof/>
          <w:webHidden/>
        </w:rPr>
        <w:t>3</w:t>
      </w:r>
      <w:r w:rsidR="007925AE">
        <w:rPr>
          <w:rFonts w:hint="eastAsia"/>
          <w:noProof/>
          <w:webHidden/>
        </w:rPr>
        <w:t>1</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 xml:space="preserve">Building Fire </w:t>
      </w:r>
      <w:r w:rsidR="00AB5385" w:rsidRPr="00B600F5">
        <w:rPr>
          <w:sz w:val="24"/>
        </w:rPr>
        <w:t>Prevention</w:t>
      </w:r>
      <w:r w:rsidR="00B600F5">
        <w:rPr>
          <w:sz w:val="24"/>
        </w:rPr>
        <w:t>…………</w:t>
      </w:r>
      <w:r w:rsidR="007925AE">
        <w:rPr>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_Toc467503230 \h </w:instrText>
      </w:r>
      <w:r w:rsidR="007925AE" w:rsidRPr="00B600F5">
        <w:rPr>
          <w:noProof/>
          <w:webHidden/>
        </w:rPr>
      </w:r>
      <w:r w:rsidR="007925AE" w:rsidRPr="00B600F5">
        <w:rPr>
          <w:noProof/>
          <w:webHidden/>
        </w:rPr>
        <w:fldChar w:fldCharType="separate"/>
      </w:r>
      <w:r w:rsidR="007925AE" w:rsidRPr="00B600F5">
        <w:rPr>
          <w:noProof/>
          <w:webHidden/>
        </w:rPr>
        <w:t>3</w:t>
      </w:r>
      <w:r w:rsidR="007925AE">
        <w:rPr>
          <w:rFonts w:hint="eastAsia"/>
          <w:noProof/>
          <w:webHidden/>
        </w:rPr>
        <w:t>2</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Safety of Gas and Electrical Equipments</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_Toc467503230 \h </w:instrText>
      </w:r>
      <w:r w:rsidR="007925AE" w:rsidRPr="00B600F5">
        <w:rPr>
          <w:noProof/>
          <w:webHidden/>
        </w:rPr>
      </w:r>
      <w:r w:rsidR="007925AE" w:rsidRPr="00B600F5">
        <w:rPr>
          <w:noProof/>
          <w:webHidden/>
        </w:rPr>
        <w:fldChar w:fldCharType="separate"/>
      </w:r>
      <w:r w:rsidR="007925AE" w:rsidRPr="00B600F5">
        <w:rPr>
          <w:noProof/>
          <w:webHidden/>
        </w:rPr>
        <w:t>3</w:t>
      </w:r>
      <w:r w:rsidR="007925AE">
        <w:rPr>
          <w:rFonts w:hint="eastAsia"/>
          <w:noProof/>
          <w:webHidden/>
        </w:rPr>
        <w:t>4</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Daily Security Precautions</w:t>
      </w:r>
      <w:r w:rsidR="00B600F5">
        <w:rPr>
          <w:sz w:val="24"/>
        </w:rPr>
        <w:t>………………………</w:t>
      </w:r>
      <w:r w:rsidR="007925AE">
        <w:rPr>
          <w:sz w:val="24"/>
        </w:rPr>
        <w:t>…</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_Toc467503230 \h </w:instrText>
      </w:r>
      <w:r w:rsidR="007925AE" w:rsidRPr="00B600F5">
        <w:rPr>
          <w:noProof/>
          <w:webHidden/>
        </w:rPr>
      </w:r>
      <w:r w:rsidR="007925AE" w:rsidRPr="00B600F5">
        <w:rPr>
          <w:noProof/>
          <w:webHidden/>
        </w:rPr>
        <w:fldChar w:fldCharType="separate"/>
      </w:r>
      <w:r w:rsidR="007925AE" w:rsidRPr="00B600F5">
        <w:rPr>
          <w:noProof/>
          <w:webHidden/>
        </w:rPr>
        <w:t>3</w:t>
      </w:r>
      <w:r w:rsidR="007925AE">
        <w:rPr>
          <w:rFonts w:hint="eastAsia"/>
          <w:noProof/>
          <w:webHidden/>
        </w:rPr>
        <w:t>5</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 xml:space="preserve">Indoor </w:t>
      </w:r>
      <w:r w:rsidR="00AB5385" w:rsidRPr="00B600F5">
        <w:rPr>
          <w:sz w:val="24"/>
        </w:rPr>
        <w:t>PollutantControl</w:t>
      </w:r>
      <w:r w:rsidR="00B600F5">
        <w:rPr>
          <w:sz w:val="24"/>
        </w:rPr>
        <w:t>……</w:t>
      </w:r>
      <w:r w:rsidR="007925AE">
        <w:rPr>
          <w:sz w:val="24"/>
        </w:rPr>
        <w:t>…</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_Toc467503230 \h </w:instrText>
      </w:r>
      <w:r w:rsidR="007925AE" w:rsidRPr="00B600F5">
        <w:rPr>
          <w:noProof/>
          <w:webHidden/>
        </w:rPr>
      </w:r>
      <w:r w:rsidR="007925AE" w:rsidRPr="00B600F5">
        <w:rPr>
          <w:noProof/>
          <w:webHidden/>
        </w:rPr>
        <w:fldChar w:fldCharType="separate"/>
      </w:r>
      <w:r w:rsidR="007925AE" w:rsidRPr="00B600F5">
        <w:rPr>
          <w:noProof/>
          <w:webHidden/>
        </w:rPr>
        <w:t>3</w:t>
      </w:r>
      <w:r w:rsidR="007925AE">
        <w:rPr>
          <w:rFonts w:hint="eastAsia"/>
          <w:noProof/>
          <w:webHidden/>
        </w:rPr>
        <w:t>6</w:t>
      </w:r>
      <w:r w:rsidR="007925AE" w:rsidRPr="00B600F5">
        <w:rPr>
          <w:noProof/>
          <w:webHidden/>
        </w:rPr>
        <w:fldChar w:fldCharType="end"/>
      </w:r>
    </w:p>
    <w:p w:rsidR="001D4532" w:rsidRPr="00B600F5" w:rsidRDefault="00AB5385" w:rsidP="00B600F5">
      <w:pPr>
        <w:numPr>
          <w:ilvl w:val="0"/>
          <w:numId w:val="16"/>
        </w:numPr>
        <w:spacing w:line="360" w:lineRule="auto"/>
        <w:jc w:val="left"/>
        <w:rPr>
          <w:sz w:val="24"/>
        </w:rPr>
      </w:pPr>
      <w:r w:rsidRPr="00B600F5">
        <w:rPr>
          <w:sz w:val="24"/>
        </w:rPr>
        <w:t>Endurance Performance</w:t>
      </w:r>
      <w:r w:rsidR="00B600F5">
        <w:rPr>
          <w:sz w:val="24"/>
        </w:rPr>
        <w:t>………………</w:t>
      </w:r>
      <w:r w:rsidR="007925AE">
        <w:rPr>
          <w:sz w:val="24"/>
        </w:rPr>
        <w:t>…</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_Toc467503234 \h </w:instrText>
      </w:r>
      <w:r w:rsidR="007925AE" w:rsidRPr="00B600F5">
        <w:rPr>
          <w:webHidden/>
        </w:rPr>
      </w:r>
      <w:r w:rsidR="007925AE" w:rsidRPr="00B600F5">
        <w:rPr>
          <w:webHidden/>
        </w:rPr>
        <w:fldChar w:fldCharType="separate"/>
      </w:r>
      <w:r w:rsidR="007925AE" w:rsidRPr="00B600F5">
        <w:rPr>
          <w:noProof/>
          <w:webHidden/>
        </w:rPr>
        <w:t>3</w:t>
      </w:r>
      <w:r w:rsidR="007925AE">
        <w:rPr>
          <w:rFonts w:hint="eastAsia"/>
          <w:noProof/>
          <w:webHidden/>
        </w:rPr>
        <w:t>7</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General Requir</w:t>
      </w:r>
      <w:r w:rsidR="00AB5385" w:rsidRPr="00B600F5">
        <w:rPr>
          <w:sz w:val="24"/>
        </w:rPr>
        <w:t>e</w:t>
      </w:r>
      <w:r w:rsidRPr="00B600F5">
        <w:rPr>
          <w:sz w:val="24"/>
        </w:rPr>
        <w:t>ments</w:t>
      </w:r>
      <w:r w:rsidR="00B600F5">
        <w:rPr>
          <w:sz w:val="24"/>
        </w:rPr>
        <w:t>………</w:t>
      </w:r>
      <w:r w:rsidR="007925AE">
        <w:rPr>
          <w:rFonts w:hint="eastAsia"/>
          <w:sz w:val="24"/>
        </w:rPr>
        <w:t>..</w:t>
      </w:r>
      <w:r w:rsidR="00B600F5">
        <w:rPr>
          <w:sz w:val="24"/>
        </w:rPr>
        <w:t>…………………………………</w:t>
      </w:r>
      <w:r w:rsidR="007925AE">
        <w:rPr>
          <w:rFonts w:hint="eastAsia"/>
          <w:sz w:val="24"/>
        </w:rPr>
        <w:t>.</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_Toc467503234 \h </w:instrText>
      </w:r>
      <w:r w:rsidR="007925AE" w:rsidRPr="00B600F5">
        <w:rPr>
          <w:webHidden/>
        </w:rPr>
      </w:r>
      <w:r w:rsidR="007925AE" w:rsidRPr="00B600F5">
        <w:rPr>
          <w:webHidden/>
        </w:rPr>
        <w:fldChar w:fldCharType="separate"/>
      </w:r>
      <w:r w:rsidR="007925AE" w:rsidRPr="00B600F5">
        <w:rPr>
          <w:noProof/>
          <w:webHidden/>
        </w:rPr>
        <w:t>3</w:t>
      </w:r>
      <w:r w:rsidR="007925AE">
        <w:rPr>
          <w:rFonts w:hint="eastAsia"/>
          <w:noProof/>
          <w:webHidden/>
        </w:rPr>
        <w:t>7</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Structural Engineering</w:t>
      </w:r>
      <w:r w:rsidR="00B600F5">
        <w:rPr>
          <w:sz w:val="24"/>
        </w:rPr>
        <w:t>……………</w:t>
      </w:r>
      <w:r w:rsidR="007925AE">
        <w:rPr>
          <w:sz w:val="24"/>
        </w:rPr>
        <w:t>…</w:t>
      </w:r>
      <w:r w:rsidR="007925AE">
        <w:rPr>
          <w:rFonts w:hint="eastAsia"/>
          <w:sz w:val="24"/>
        </w:rPr>
        <w:t>..</w:t>
      </w:r>
      <w:r w:rsidR="00B600F5">
        <w:rPr>
          <w:sz w:val="24"/>
        </w:rPr>
        <w:t>……………………………………</w:t>
      </w:r>
      <w:r w:rsidR="007925AE">
        <w:rPr>
          <w:rFonts w:hint="eastAsia"/>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_Toc467503234 \h </w:instrText>
      </w:r>
      <w:r w:rsidR="007925AE" w:rsidRPr="00B600F5">
        <w:rPr>
          <w:webHidden/>
        </w:rPr>
      </w:r>
      <w:r w:rsidR="007925AE" w:rsidRPr="00B600F5">
        <w:rPr>
          <w:webHidden/>
        </w:rPr>
        <w:fldChar w:fldCharType="separate"/>
      </w:r>
      <w:r w:rsidR="007925AE" w:rsidRPr="00B600F5">
        <w:rPr>
          <w:noProof/>
          <w:webHidden/>
        </w:rPr>
        <w:t>3</w:t>
      </w:r>
      <w:r w:rsidR="007925AE">
        <w:rPr>
          <w:rFonts w:hint="eastAsia"/>
          <w:noProof/>
          <w:webHidden/>
        </w:rPr>
        <w:t>7</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Underground Waterproof Engineering</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_Toc467503237 \h </w:instrText>
      </w:r>
      <w:r w:rsidR="007925AE" w:rsidRPr="00B600F5">
        <w:rPr>
          <w:noProof/>
          <w:webHidden/>
        </w:rPr>
      </w:r>
      <w:r w:rsidR="007925AE" w:rsidRPr="00B600F5">
        <w:rPr>
          <w:noProof/>
          <w:webHidden/>
        </w:rPr>
        <w:fldChar w:fldCharType="separate"/>
      </w:r>
      <w:r w:rsidR="007925AE" w:rsidRPr="00B600F5">
        <w:rPr>
          <w:noProof/>
          <w:webHidden/>
        </w:rPr>
        <w:t>3</w:t>
      </w:r>
      <w:r w:rsidR="007925AE">
        <w:rPr>
          <w:rFonts w:hint="eastAsia"/>
          <w:noProof/>
          <w:webHidden/>
        </w:rPr>
        <w:t>8</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WaterproofingRequirements of the Room</w:t>
      </w:r>
      <w:r w:rsidR="00B600F5">
        <w:rPr>
          <w:sz w:val="24"/>
        </w:rPr>
        <w:t>…………………………</w:t>
      </w:r>
      <w:r w:rsidR="007925AE">
        <w:rPr>
          <w:sz w:val="24"/>
        </w:rPr>
        <w:t>…</w:t>
      </w:r>
      <w:r w:rsidR="00B600F5">
        <w:rPr>
          <w:sz w:val="24"/>
        </w:rPr>
        <w:t>…</w:t>
      </w:r>
      <w:r w:rsidR="007925AE">
        <w:rPr>
          <w:rFonts w:hint="eastAsia"/>
          <w:sz w:val="24"/>
        </w:rPr>
        <w:t>.</w:t>
      </w:r>
      <w:r w:rsidR="00B600F5">
        <w:rPr>
          <w:sz w:val="24"/>
        </w:rPr>
        <w:t>…</w:t>
      </w:r>
      <w:r w:rsidR="00B600F5">
        <w:rPr>
          <w:rFonts w:hint="eastAsia"/>
          <w:sz w:val="24"/>
        </w:rPr>
        <w:t>.</w:t>
      </w:r>
      <w:r w:rsidR="007925AE">
        <w:rPr>
          <w:rFonts w:hint="eastAsia"/>
          <w:noProof/>
          <w:webHidden/>
        </w:rPr>
        <w:t>39</w:t>
      </w:r>
    </w:p>
    <w:p w:rsidR="001D4532" w:rsidRPr="00B600F5" w:rsidRDefault="001D4532" w:rsidP="00B600F5">
      <w:pPr>
        <w:numPr>
          <w:ilvl w:val="1"/>
          <w:numId w:val="16"/>
        </w:numPr>
        <w:spacing w:line="360" w:lineRule="auto"/>
        <w:jc w:val="left"/>
        <w:rPr>
          <w:sz w:val="24"/>
        </w:rPr>
      </w:pPr>
      <w:r w:rsidRPr="00B600F5">
        <w:rPr>
          <w:sz w:val="24"/>
        </w:rPr>
        <w:t>Roof Waterproofing</w:t>
      </w:r>
      <w:r w:rsidR="00B600F5">
        <w:rPr>
          <w:sz w:val="24"/>
        </w:rPr>
        <w:t>………</w:t>
      </w:r>
      <w:r w:rsidR="007925AE">
        <w:rPr>
          <w:sz w:val="24"/>
        </w:rPr>
        <w:t>…</w:t>
      </w:r>
      <w:r w:rsidR="007925AE">
        <w:rPr>
          <w:rFonts w:hint="eastAsia"/>
          <w:sz w:val="24"/>
        </w:rPr>
        <w:t>..</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_Toc467503239 \h </w:instrText>
      </w:r>
      <w:r w:rsidR="007925AE" w:rsidRPr="00B600F5">
        <w:rPr>
          <w:noProof/>
          <w:webHidden/>
        </w:rPr>
      </w:r>
      <w:r w:rsidR="007925AE" w:rsidRPr="00B600F5">
        <w:rPr>
          <w:noProof/>
          <w:webHidden/>
        </w:rPr>
        <w:fldChar w:fldCharType="separate"/>
      </w:r>
      <w:r w:rsidR="007925AE" w:rsidRPr="00B600F5">
        <w:rPr>
          <w:noProof/>
          <w:webHidden/>
        </w:rPr>
        <w:t>4</w:t>
      </w:r>
      <w:r w:rsidR="007925AE">
        <w:rPr>
          <w:rFonts w:hint="eastAsia"/>
          <w:noProof/>
          <w:webHidden/>
        </w:rPr>
        <w:t>0</w:t>
      </w:r>
      <w:r w:rsidR="007925AE" w:rsidRPr="00B600F5">
        <w:rPr>
          <w:noProof/>
          <w:webHidden/>
        </w:rPr>
        <w:fldChar w:fldCharType="end"/>
      </w:r>
    </w:p>
    <w:p w:rsidR="001D4532" w:rsidRPr="00B600F5" w:rsidRDefault="00AB5385" w:rsidP="00B600F5">
      <w:pPr>
        <w:numPr>
          <w:ilvl w:val="1"/>
          <w:numId w:val="16"/>
        </w:numPr>
        <w:spacing w:line="360" w:lineRule="auto"/>
        <w:jc w:val="left"/>
        <w:rPr>
          <w:sz w:val="24"/>
        </w:rPr>
      </w:pPr>
      <w:r w:rsidRPr="00B600F5">
        <w:rPr>
          <w:sz w:val="24"/>
        </w:rPr>
        <w:t>Refurbishment</w:t>
      </w:r>
      <w:r w:rsidR="001D4532" w:rsidRPr="00B600F5">
        <w:rPr>
          <w:sz w:val="24"/>
        </w:rPr>
        <w:t xml:space="preserve"> Engineering</w:t>
      </w:r>
      <w:r w:rsidR="00B600F5">
        <w:rPr>
          <w:sz w:val="24"/>
        </w:rPr>
        <w:t>………</w:t>
      </w:r>
      <w:r w:rsidR="007925AE">
        <w:rPr>
          <w:sz w:val="24"/>
        </w:rPr>
        <w:t>…</w:t>
      </w:r>
      <w:r w:rsidR="007925AE">
        <w:rPr>
          <w:rFonts w:hint="eastAsia"/>
          <w:sz w:val="24"/>
        </w:rPr>
        <w:t>..</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_Toc467503240 \h </w:instrText>
      </w:r>
      <w:r w:rsidR="007925AE" w:rsidRPr="00B600F5">
        <w:rPr>
          <w:noProof/>
          <w:webHidden/>
        </w:rPr>
      </w:r>
      <w:r w:rsidR="007925AE" w:rsidRPr="00B600F5">
        <w:rPr>
          <w:noProof/>
          <w:webHidden/>
        </w:rPr>
        <w:fldChar w:fldCharType="separate"/>
      </w:r>
      <w:r w:rsidR="007925AE" w:rsidRPr="00B600F5">
        <w:rPr>
          <w:noProof/>
          <w:webHidden/>
        </w:rPr>
        <w:t>4</w:t>
      </w:r>
      <w:r w:rsidR="007925AE">
        <w:rPr>
          <w:rFonts w:hint="eastAsia"/>
          <w:noProof/>
          <w:webHidden/>
        </w:rPr>
        <w:t>1</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Pipeline Engineering</w:t>
      </w:r>
      <w:r w:rsidR="00B600F5">
        <w:rPr>
          <w:sz w:val="24"/>
        </w:rPr>
        <w:t>………</w:t>
      </w:r>
      <w:r w:rsidR="007925AE">
        <w:rPr>
          <w:sz w:val="24"/>
        </w:rPr>
        <w:t>…</w:t>
      </w:r>
      <w:r w:rsidR="007925AE">
        <w:rPr>
          <w:rFonts w:hint="eastAsia"/>
          <w:sz w:val="24"/>
        </w:rPr>
        <w:t>.</w:t>
      </w:r>
      <w:r w:rsidR="00B600F5">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_Toc467503242 \h </w:instrText>
      </w:r>
      <w:r w:rsidR="007925AE" w:rsidRPr="00B600F5">
        <w:rPr>
          <w:noProof/>
          <w:webHidden/>
        </w:rPr>
      </w:r>
      <w:r w:rsidR="007925AE" w:rsidRPr="00B600F5">
        <w:rPr>
          <w:noProof/>
          <w:webHidden/>
        </w:rPr>
        <w:fldChar w:fldCharType="separate"/>
      </w:r>
      <w:r w:rsidR="007925AE" w:rsidRPr="00B600F5">
        <w:rPr>
          <w:noProof/>
          <w:webHidden/>
        </w:rPr>
        <w:t>4</w:t>
      </w:r>
      <w:r w:rsidR="007925AE">
        <w:rPr>
          <w:rFonts w:hint="eastAsia"/>
          <w:noProof/>
          <w:webHidden/>
        </w:rPr>
        <w:t>2</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Equipments</w:t>
      </w:r>
      <w:r w:rsidR="00B600F5">
        <w:rPr>
          <w:sz w:val="24"/>
        </w:rPr>
        <w:t>………………</w:t>
      </w:r>
      <w:r w:rsidR="007925AE">
        <w:rPr>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_Toc467503242 \h </w:instrText>
      </w:r>
      <w:r w:rsidR="007925AE" w:rsidRPr="00B600F5">
        <w:rPr>
          <w:noProof/>
          <w:webHidden/>
        </w:rPr>
      </w:r>
      <w:r w:rsidR="007925AE" w:rsidRPr="00B600F5">
        <w:rPr>
          <w:noProof/>
          <w:webHidden/>
        </w:rPr>
        <w:fldChar w:fldCharType="separate"/>
      </w:r>
      <w:r w:rsidR="007925AE" w:rsidRPr="00B600F5">
        <w:rPr>
          <w:noProof/>
          <w:webHidden/>
        </w:rPr>
        <w:t>4</w:t>
      </w:r>
      <w:r w:rsidR="007925AE">
        <w:rPr>
          <w:rFonts w:hint="eastAsia"/>
          <w:noProof/>
          <w:webHidden/>
        </w:rPr>
        <w:t>2</w:t>
      </w:r>
      <w:r w:rsidR="007925AE" w:rsidRPr="00B600F5">
        <w:rPr>
          <w:noProof/>
          <w:webHidden/>
        </w:rPr>
        <w:fldChar w:fldCharType="end"/>
      </w:r>
    </w:p>
    <w:p w:rsidR="001D4532" w:rsidRPr="00B600F5" w:rsidRDefault="001D4532" w:rsidP="00B600F5">
      <w:pPr>
        <w:numPr>
          <w:ilvl w:val="1"/>
          <w:numId w:val="16"/>
        </w:numPr>
        <w:spacing w:line="360" w:lineRule="auto"/>
        <w:jc w:val="left"/>
        <w:rPr>
          <w:sz w:val="24"/>
        </w:rPr>
      </w:pPr>
      <w:r w:rsidRPr="00B600F5">
        <w:rPr>
          <w:sz w:val="24"/>
        </w:rPr>
        <w:t>Doors and Windows</w:t>
      </w:r>
      <w:r w:rsidR="00B600F5">
        <w:rPr>
          <w:sz w:val="24"/>
        </w:rPr>
        <w:t>…………………</w:t>
      </w:r>
      <w:r w:rsidR="007925AE">
        <w:rPr>
          <w:sz w:val="24"/>
        </w:rPr>
        <w:t>…</w:t>
      </w:r>
      <w:r w:rsidR="007925AE">
        <w:rPr>
          <w:rFonts w:hint="eastAsia"/>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_Toc467503242 \h </w:instrText>
      </w:r>
      <w:r w:rsidR="007925AE" w:rsidRPr="00B600F5">
        <w:rPr>
          <w:noProof/>
          <w:webHidden/>
        </w:rPr>
      </w:r>
      <w:r w:rsidR="007925AE" w:rsidRPr="00B600F5">
        <w:rPr>
          <w:noProof/>
          <w:webHidden/>
        </w:rPr>
        <w:fldChar w:fldCharType="separate"/>
      </w:r>
      <w:r w:rsidR="007925AE" w:rsidRPr="00B600F5">
        <w:rPr>
          <w:noProof/>
          <w:webHidden/>
        </w:rPr>
        <w:t>4</w:t>
      </w:r>
      <w:r w:rsidR="007925AE">
        <w:rPr>
          <w:rFonts w:hint="eastAsia"/>
          <w:noProof/>
          <w:webHidden/>
        </w:rPr>
        <w:t>3</w:t>
      </w:r>
      <w:r w:rsidR="007925AE" w:rsidRPr="00B600F5">
        <w:rPr>
          <w:noProof/>
          <w:webHidden/>
        </w:rPr>
        <w:fldChar w:fldCharType="end"/>
      </w:r>
    </w:p>
    <w:p w:rsidR="001D4532" w:rsidRPr="00B600F5" w:rsidRDefault="00B600F5" w:rsidP="00B600F5">
      <w:pPr>
        <w:numPr>
          <w:ilvl w:val="1"/>
          <w:numId w:val="16"/>
        </w:numPr>
        <w:spacing w:line="360" w:lineRule="auto"/>
        <w:jc w:val="left"/>
        <w:rPr>
          <w:sz w:val="24"/>
        </w:rPr>
      </w:pPr>
      <w:r w:rsidRPr="00B600F5">
        <w:rPr>
          <w:sz w:val="24"/>
        </w:rPr>
        <w:t xml:space="preserve"> </w:t>
      </w:r>
      <w:r w:rsidR="001D4532" w:rsidRPr="00B600F5">
        <w:rPr>
          <w:sz w:val="24"/>
        </w:rPr>
        <w:t>External Wall Insulation</w:t>
      </w:r>
      <w:r>
        <w:rPr>
          <w:sz w:val="24"/>
        </w:rPr>
        <w:t>………………</w:t>
      </w:r>
      <w:r w:rsidR="007925AE">
        <w:rPr>
          <w:rFonts w:hint="eastAsia"/>
          <w:sz w:val="24"/>
        </w:rPr>
        <w:t>..</w:t>
      </w:r>
      <w:r>
        <w:rPr>
          <w:sz w:val="24"/>
        </w:rPr>
        <w:t>…………………………………</w:t>
      </w:r>
      <w:r>
        <w:rPr>
          <w:rFonts w:hint="eastAsia"/>
          <w:sz w:val="24"/>
        </w:rPr>
        <w:t>.</w:t>
      </w:r>
      <w:r w:rsidR="007925AE" w:rsidRPr="00B600F5">
        <w:rPr>
          <w:noProof/>
          <w:webHidden/>
        </w:rPr>
        <w:fldChar w:fldCharType="begin"/>
      </w:r>
      <w:r w:rsidR="007925AE" w:rsidRPr="00B600F5">
        <w:rPr>
          <w:noProof/>
          <w:webHidden/>
        </w:rPr>
        <w:instrText xml:space="preserve"> PAGEREF _Toc467503244 \h </w:instrText>
      </w:r>
      <w:r w:rsidR="007925AE" w:rsidRPr="00B600F5">
        <w:rPr>
          <w:noProof/>
          <w:webHidden/>
        </w:rPr>
      </w:r>
      <w:r w:rsidR="007925AE" w:rsidRPr="00B600F5">
        <w:rPr>
          <w:noProof/>
          <w:webHidden/>
        </w:rPr>
        <w:fldChar w:fldCharType="separate"/>
      </w:r>
      <w:r w:rsidR="007925AE" w:rsidRPr="00B600F5">
        <w:rPr>
          <w:noProof/>
          <w:webHidden/>
        </w:rPr>
        <w:t>4</w:t>
      </w:r>
      <w:r w:rsidR="007925AE">
        <w:rPr>
          <w:rFonts w:hint="eastAsia"/>
          <w:noProof/>
          <w:webHidden/>
        </w:rPr>
        <w:t>4</w:t>
      </w:r>
      <w:r w:rsidR="007925AE" w:rsidRPr="00B600F5">
        <w:rPr>
          <w:noProof/>
          <w:webHidden/>
        </w:rPr>
        <w:fldChar w:fldCharType="end"/>
      </w:r>
    </w:p>
    <w:p w:rsidR="001D4532" w:rsidRPr="00B600F5" w:rsidRDefault="001D4532" w:rsidP="00B600F5">
      <w:pPr>
        <w:spacing w:line="360" w:lineRule="auto"/>
        <w:jc w:val="left"/>
        <w:rPr>
          <w:b/>
          <w:sz w:val="24"/>
        </w:rPr>
      </w:pPr>
      <w:r w:rsidRPr="00B600F5">
        <w:rPr>
          <w:sz w:val="24"/>
        </w:rPr>
        <w:t xml:space="preserve">Appendix A:Assessing Index of Residential Building </w:t>
      </w:r>
      <w:r w:rsidR="00EC2228" w:rsidRPr="00B600F5">
        <w:rPr>
          <w:sz w:val="24"/>
        </w:rPr>
        <w:t>Applicable Performance</w:t>
      </w:r>
      <w:r w:rsidR="00B600F5">
        <w:rPr>
          <w:sz w:val="24"/>
        </w:rPr>
        <w:t>…………………………………………………………………………</w:t>
      </w:r>
      <w:r w:rsidR="00B600F5">
        <w:rPr>
          <w:rFonts w:hint="eastAsia"/>
          <w:sz w:val="24"/>
        </w:rPr>
        <w:t>.</w:t>
      </w:r>
      <w:r w:rsidR="007925AE" w:rsidRPr="00B600F5">
        <w:rPr>
          <w:noProof/>
        </w:rPr>
        <w:t>4</w:t>
      </w:r>
      <w:r w:rsidR="007925AE">
        <w:rPr>
          <w:rFonts w:hint="eastAsia"/>
          <w:noProof/>
        </w:rPr>
        <w:t>5</w:t>
      </w:r>
    </w:p>
    <w:p w:rsidR="001D4532" w:rsidRPr="00B600F5" w:rsidRDefault="001D4532" w:rsidP="00B600F5">
      <w:pPr>
        <w:spacing w:line="360" w:lineRule="auto"/>
        <w:jc w:val="left"/>
        <w:rPr>
          <w:sz w:val="24"/>
        </w:rPr>
      </w:pPr>
      <w:r w:rsidRPr="00B600F5">
        <w:rPr>
          <w:sz w:val="24"/>
        </w:rPr>
        <w:t xml:space="preserve">Appendix B:Assessing Index of Residential Building </w:t>
      </w:r>
      <w:r w:rsidR="00EC2228" w:rsidRPr="00B600F5">
        <w:rPr>
          <w:sz w:val="24"/>
        </w:rPr>
        <w:t>Environmental Performance</w:t>
      </w:r>
      <w:r w:rsidR="00B600F5">
        <w:rPr>
          <w:sz w:val="24"/>
        </w:rPr>
        <w:t>…………………………………………………………………………</w:t>
      </w:r>
      <w:r w:rsidR="00B600F5">
        <w:rPr>
          <w:rFonts w:hint="eastAsia"/>
          <w:sz w:val="24"/>
        </w:rPr>
        <w:t>.</w:t>
      </w:r>
      <w:r w:rsidR="007925AE" w:rsidRPr="00B600F5">
        <w:rPr>
          <w:noProof/>
        </w:rPr>
        <w:t>5</w:t>
      </w:r>
      <w:r w:rsidR="007925AE">
        <w:rPr>
          <w:rFonts w:hint="eastAsia"/>
          <w:noProof/>
        </w:rPr>
        <w:t>1</w:t>
      </w:r>
    </w:p>
    <w:p w:rsidR="001D4532" w:rsidRPr="00B600F5" w:rsidRDefault="001D4532" w:rsidP="00B600F5">
      <w:pPr>
        <w:spacing w:line="360" w:lineRule="auto"/>
        <w:jc w:val="left"/>
        <w:rPr>
          <w:sz w:val="24"/>
        </w:rPr>
      </w:pPr>
      <w:r w:rsidRPr="00B600F5">
        <w:rPr>
          <w:sz w:val="24"/>
        </w:rPr>
        <w:t xml:space="preserve">Appendix C:AssessingIndex of Residential Building </w:t>
      </w:r>
      <w:r w:rsidR="00EC2228" w:rsidRPr="00B600F5">
        <w:rPr>
          <w:sz w:val="24"/>
        </w:rPr>
        <w:t>Economic Performance</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_Toc467503247 \h </w:instrText>
      </w:r>
      <w:r w:rsidR="007925AE" w:rsidRPr="00B600F5">
        <w:rPr>
          <w:webHidden/>
        </w:rPr>
      </w:r>
      <w:r w:rsidR="007925AE" w:rsidRPr="00B600F5">
        <w:rPr>
          <w:webHidden/>
        </w:rPr>
        <w:fldChar w:fldCharType="separate"/>
      </w:r>
      <w:r w:rsidR="007925AE" w:rsidRPr="00B600F5">
        <w:rPr>
          <w:noProof/>
          <w:webHidden/>
        </w:rPr>
        <w:t>5</w:t>
      </w:r>
      <w:r w:rsidR="007925AE">
        <w:rPr>
          <w:rFonts w:hint="eastAsia"/>
          <w:noProof/>
          <w:webHidden/>
        </w:rPr>
        <w:t>7</w:t>
      </w:r>
      <w:r w:rsidR="007925AE" w:rsidRPr="00B600F5">
        <w:rPr>
          <w:noProof/>
          <w:webHidden/>
        </w:rPr>
        <w:fldChar w:fldCharType="end"/>
      </w:r>
      <w:r w:rsidR="007925AE" w:rsidRPr="00B600F5">
        <w:rPr>
          <w:noProof/>
          <w:webHidden/>
        </w:rPr>
        <w:t xml:space="preserve"> </w:t>
      </w:r>
    </w:p>
    <w:p w:rsidR="001D4532" w:rsidRPr="00B600F5" w:rsidRDefault="001D4532" w:rsidP="00B600F5">
      <w:pPr>
        <w:spacing w:line="360" w:lineRule="auto"/>
        <w:jc w:val="left"/>
        <w:rPr>
          <w:sz w:val="24"/>
        </w:rPr>
      </w:pPr>
      <w:r w:rsidRPr="00B600F5">
        <w:rPr>
          <w:sz w:val="24"/>
        </w:rPr>
        <w:t xml:space="preserve">Appendix D:Assessing Index of Residential Building </w:t>
      </w:r>
      <w:r w:rsidR="00EC2228" w:rsidRPr="00B600F5">
        <w:rPr>
          <w:sz w:val="24"/>
        </w:rPr>
        <w:t>Safety Performance</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_Toc467503248 \h </w:instrText>
      </w:r>
      <w:r w:rsidR="007925AE" w:rsidRPr="00B600F5">
        <w:rPr>
          <w:webHidden/>
        </w:rPr>
      </w:r>
      <w:r w:rsidR="007925AE" w:rsidRPr="00B600F5">
        <w:rPr>
          <w:webHidden/>
        </w:rPr>
        <w:fldChar w:fldCharType="separate"/>
      </w:r>
      <w:r w:rsidR="007925AE" w:rsidRPr="00B600F5">
        <w:rPr>
          <w:noProof/>
          <w:webHidden/>
        </w:rPr>
        <w:t>6</w:t>
      </w:r>
      <w:r w:rsidR="007925AE">
        <w:rPr>
          <w:rFonts w:hint="eastAsia"/>
          <w:noProof/>
          <w:webHidden/>
        </w:rPr>
        <w:t>0</w:t>
      </w:r>
      <w:r w:rsidR="007925AE" w:rsidRPr="00B600F5">
        <w:rPr>
          <w:noProof/>
          <w:webHidden/>
        </w:rPr>
        <w:fldChar w:fldCharType="end"/>
      </w:r>
    </w:p>
    <w:p w:rsidR="001D4532" w:rsidRPr="00B600F5" w:rsidRDefault="001D4532" w:rsidP="00B600F5">
      <w:pPr>
        <w:spacing w:line="360" w:lineRule="auto"/>
        <w:jc w:val="left"/>
        <w:rPr>
          <w:b/>
          <w:sz w:val="24"/>
        </w:rPr>
      </w:pPr>
      <w:r w:rsidRPr="00B600F5">
        <w:rPr>
          <w:sz w:val="24"/>
        </w:rPr>
        <w:t xml:space="preserve">Appendix E:Assessing Index of Residential Building </w:t>
      </w:r>
      <w:r w:rsidR="00EC2228" w:rsidRPr="00B600F5">
        <w:rPr>
          <w:sz w:val="24"/>
        </w:rPr>
        <w:t>Endurance Performance</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_Toc467503248 \h </w:instrText>
      </w:r>
      <w:r w:rsidR="007925AE" w:rsidRPr="00B600F5">
        <w:rPr>
          <w:webHidden/>
        </w:rPr>
      </w:r>
      <w:r w:rsidR="007925AE" w:rsidRPr="00B600F5">
        <w:rPr>
          <w:webHidden/>
        </w:rPr>
        <w:fldChar w:fldCharType="separate"/>
      </w:r>
      <w:r w:rsidR="007925AE" w:rsidRPr="00B600F5">
        <w:rPr>
          <w:noProof/>
          <w:webHidden/>
        </w:rPr>
        <w:t>6</w:t>
      </w:r>
      <w:r w:rsidR="007925AE">
        <w:rPr>
          <w:rFonts w:hint="eastAsia"/>
          <w:noProof/>
          <w:webHidden/>
        </w:rPr>
        <w:t>4</w:t>
      </w:r>
      <w:r w:rsidR="007925AE" w:rsidRPr="00B600F5">
        <w:rPr>
          <w:noProof/>
          <w:webHidden/>
        </w:rPr>
        <w:fldChar w:fldCharType="end"/>
      </w:r>
    </w:p>
    <w:p w:rsidR="001D4532" w:rsidRPr="00B600F5" w:rsidRDefault="001D4532" w:rsidP="00B600F5">
      <w:pPr>
        <w:spacing w:line="360" w:lineRule="auto"/>
        <w:jc w:val="left"/>
        <w:rPr>
          <w:sz w:val="24"/>
        </w:rPr>
      </w:pPr>
      <w:r w:rsidRPr="00B600F5">
        <w:rPr>
          <w:sz w:val="24"/>
        </w:rPr>
        <w:t>Explanation of Wording in This Standard</w:t>
      </w:r>
      <w:r w:rsidR="00B600F5">
        <w:rPr>
          <w:sz w:val="24"/>
        </w:rPr>
        <w:t>………………………</w:t>
      </w:r>
      <w:r w:rsidR="007925AE">
        <w:rPr>
          <w:rFonts w:hint="eastAsia"/>
          <w:sz w:val="24"/>
        </w:rPr>
        <w:t>..</w:t>
      </w:r>
      <w:r w:rsidR="00B600F5">
        <w:rPr>
          <w:sz w:val="24"/>
        </w:rPr>
        <w:t>…</w:t>
      </w:r>
      <w:r w:rsidR="007925AE">
        <w:rPr>
          <w:sz w:val="24"/>
        </w:rPr>
        <w:t>…</w:t>
      </w:r>
      <w:r w:rsidR="00B600F5">
        <w:rPr>
          <w:sz w:val="24"/>
        </w:rPr>
        <w:t>……………</w:t>
      </w:r>
      <w:r w:rsidR="00B600F5">
        <w:rPr>
          <w:rFonts w:hint="eastAsia"/>
          <w:sz w:val="24"/>
        </w:rPr>
        <w:t>.</w:t>
      </w:r>
      <w:r w:rsidR="007925AE" w:rsidRPr="00B600F5">
        <w:rPr>
          <w:noProof/>
          <w:webHidden/>
        </w:rPr>
        <w:fldChar w:fldCharType="begin"/>
      </w:r>
      <w:r w:rsidR="007925AE" w:rsidRPr="00B600F5">
        <w:rPr>
          <w:noProof/>
          <w:webHidden/>
        </w:rPr>
        <w:instrText xml:space="preserve"> PAGEREF _Toc467503248 \h </w:instrText>
      </w:r>
      <w:r w:rsidR="007925AE" w:rsidRPr="00B600F5">
        <w:rPr>
          <w:webHidden/>
        </w:rPr>
      </w:r>
      <w:r w:rsidR="007925AE" w:rsidRPr="00B600F5">
        <w:rPr>
          <w:webHidden/>
        </w:rPr>
        <w:fldChar w:fldCharType="separate"/>
      </w:r>
      <w:r w:rsidR="007925AE" w:rsidRPr="00B600F5">
        <w:rPr>
          <w:noProof/>
          <w:webHidden/>
        </w:rPr>
        <w:t>6</w:t>
      </w:r>
      <w:r w:rsidR="007925AE">
        <w:rPr>
          <w:rFonts w:hint="eastAsia"/>
          <w:noProof/>
          <w:webHidden/>
        </w:rPr>
        <w:t>7</w:t>
      </w:r>
      <w:r w:rsidR="007925AE" w:rsidRPr="00B600F5">
        <w:rPr>
          <w:noProof/>
          <w:webHidden/>
        </w:rPr>
        <w:fldChar w:fldCharType="end"/>
      </w:r>
    </w:p>
    <w:p w:rsidR="00322B09" w:rsidRPr="00CB08DE" w:rsidRDefault="001D4532" w:rsidP="00CB08DE">
      <w:pPr>
        <w:spacing w:line="360" w:lineRule="auto"/>
        <w:jc w:val="left"/>
        <w:rPr>
          <w:rFonts w:ascii="宋体" w:hAnsi="宋体"/>
          <w:sz w:val="22"/>
          <w:szCs w:val="22"/>
        </w:rPr>
      </w:pPr>
      <w:r w:rsidRPr="00B600F5">
        <w:rPr>
          <w:sz w:val="24"/>
        </w:rPr>
        <w:t>List of Quoted Standards</w:t>
      </w:r>
      <w:r w:rsidR="00B600F5">
        <w:rPr>
          <w:sz w:val="24"/>
        </w:rPr>
        <w:t>……………………………………………………………</w:t>
      </w:r>
      <w:r w:rsidR="00B600F5">
        <w:rPr>
          <w:rFonts w:hint="eastAsia"/>
          <w:sz w:val="24"/>
        </w:rPr>
        <w:t>.</w:t>
      </w:r>
      <w:r w:rsidR="007925AE">
        <w:rPr>
          <w:rFonts w:hint="eastAsia"/>
          <w:sz w:val="24"/>
        </w:rPr>
        <w:t>6</w:t>
      </w:r>
      <w:r w:rsidR="007925AE">
        <w:rPr>
          <w:rFonts w:hint="eastAsia"/>
          <w:noProof/>
          <w:webHidden/>
        </w:rPr>
        <w:t>8</w:t>
      </w:r>
    </w:p>
    <w:p w:rsidR="002120BB" w:rsidRPr="001E4069" w:rsidRDefault="00B13914" w:rsidP="00B63A20">
      <w:pPr>
        <w:pStyle w:val="1"/>
        <w:spacing w:beforeLines="100" w:afterLines="50" w:line="360" w:lineRule="auto"/>
        <w:jc w:val="center"/>
        <w:rPr>
          <w:rFonts w:eastAsia="黑体"/>
          <w:sz w:val="32"/>
          <w:szCs w:val="32"/>
        </w:rPr>
      </w:pPr>
      <w:r>
        <w:rPr>
          <w:sz w:val="28"/>
          <w:szCs w:val="28"/>
        </w:rPr>
        <w:br w:type="page"/>
      </w:r>
      <w:bookmarkStart w:id="6" w:name="_Toc467503201"/>
      <w:r w:rsidR="002120BB" w:rsidRPr="008B017A">
        <w:rPr>
          <w:sz w:val="32"/>
          <w:szCs w:val="32"/>
        </w:rPr>
        <w:lastRenderedPageBreak/>
        <w:t xml:space="preserve">1  </w:t>
      </w:r>
      <w:r w:rsidR="002120BB" w:rsidRPr="008B017A">
        <w:rPr>
          <w:sz w:val="32"/>
          <w:szCs w:val="32"/>
        </w:rPr>
        <w:t>总则</w:t>
      </w:r>
      <w:bookmarkEnd w:id="6"/>
    </w:p>
    <w:p w:rsidR="002120BB" w:rsidRPr="00F02FDE" w:rsidRDefault="002120BB" w:rsidP="00040F4D">
      <w:pPr>
        <w:spacing w:line="360" w:lineRule="auto"/>
        <w:rPr>
          <w:color w:val="000000"/>
          <w:sz w:val="28"/>
          <w:szCs w:val="28"/>
        </w:rPr>
      </w:pPr>
      <w:r w:rsidRPr="00F02FDE">
        <w:rPr>
          <w:b/>
          <w:color w:val="000000"/>
          <w:sz w:val="28"/>
          <w:szCs w:val="28"/>
        </w:rPr>
        <w:t>1.0.1</w:t>
      </w:r>
      <w:r w:rsidRPr="00F02FDE">
        <w:rPr>
          <w:color w:val="000000"/>
          <w:sz w:val="28"/>
          <w:szCs w:val="28"/>
        </w:rPr>
        <w:t>为提高住宅性能，促进住宅产业现代化，保障消费者的权益，统一住宅性能评定</w:t>
      </w:r>
      <w:r w:rsidRPr="00F02FDE">
        <w:rPr>
          <w:rFonts w:hint="eastAsia"/>
          <w:color w:val="000000"/>
          <w:sz w:val="28"/>
          <w:szCs w:val="28"/>
        </w:rPr>
        <w:t>指标与</w:t>
      </w:r>
      <w:r w:rsidRPr="00F02FDE">
        <w:rPr>
          <w:color w:val="000000"/>
          <w:sz w:val="28"/>
          <w:szCs w:val="28"/>
        </w:rPr>
        <w:t>方法，制定本标准。</w:t>
      </w:r>
    </w:p>
    <w:p w:rsidR="002120BB" w:rsidRPr="00F02FDE" w:rsidRDefault="002120BB" w:rsidP="00040F4D">
      <w:pPr>
        <w:spacing w:line="360" w:lineRule="auto"/>
        <w:rPr>
          <w:color w:val="000000"/>
          <w:sz w:val="28"/>
          <w:szCs w:val="28"/>
        </w:rPr>
      </w:pPr>
      <w:r w:rsidRPr="00F02FDE">
        <w:rPr>
          <w:b/>
          <w:color w:val="000000"/>
          <w:sz w:val="28"/>
          <w:szCs w:val="28"/>
        </w:rPr>
        <w:t>1.0.</w:t>
      </w:r>
      <w:r w:rsidR="003C007A">
        <w:rPr>
          <w:b/>
          <w:color w:val="000000"/>
          <w:sz w:val="28"/>
          <w:szCs w:val="28"/>
        </w:rPr>
        <w:t>2</w:t>
      </w:r>
      <w:r w:rsidRPr="00F02FDE">
        <w:rPr>
          <w:color w:val="000000"/>
          <w:sz w:val="28"/>
          <w:szCs w:val="28"/>
        </w:rPr>
        <w:t>本标准适用于</w:t>
      </w:r>
      <w:r w:rsidRPr="00F02FDE">
        <w:rPr>
          <w:rFonts w:hint="eastAsia"/>
          <w:color w:val="000000"/>
          <w:sz w:val="28"/>
          <w:szCs w:val="28"/>
        </w:rPr>
        <w:t>城镇新建和改建</w:t>
      </w:r>
      <w:r w:rsidRPr="00F02FDE">
        <w:rPr>
          <w:color w:val="000000"/>
          <w:sz w:val="28"/>
          <w:szCs w:val="28"/>
        </w:rPr>
        <w:t>住宅的性能评审和认定。</w:t>
      </w:r>
    </w:p>
    <w:p w:rsidR="002120BB" w:rsidRPr="00F02FDE" w:rsidRDefault="002120BB" w:rsidP="00040F4D">
      <w:pPr>
        <w:spacing w:line="360" w:lineRule="auto"/>
        <w:rPr>
          <w:color w:val="000000"/>
          <w:sz w:val="28"/>
          <w:szCs w:val="28"/>
        </w:rPr>
      </w:pPr>
      <w:r w:rsidRPr="00F02FDE">
        <w:rPr>
          <w:b/>
          <w:color w:val="000000"/>
          <w:sz w:val="28"/>
          <w:szCs w:val="28"/>
        </w:rPr>
        <w:t>1.0.</w:t>
      </w:r>
      <w:r w:rsidR="003C007A">
        <w:rPr>
          <w:b/>
          <w:color w:val="000000"/>
          <w:sz w:val="28"/>
          <w:szCs w:val="28"/>
        </w:rPr>
        <w:t xml:space="preserve">3 </w:t>
      </w:r>
      <w:r w:rsidRPr="00F02FDE">
        <w:rPr>
          <w:color w:val="000000"/>
          <w:sz w:val="28"/>
          <w:szCs w:val="28"/>
        </w:rPr>
        <w:t>本标准将住宅性能划分成适用性能、环境性能、经济性能、安全性能和耐久性能五个方面。</w:t>
      </w:r>
      <w:r w:rsidRPr="00F02FDE">
        <w:rPr>
          <w:rFonts w:hint="eastAsia"/>
          <w:color w:val="000000"/>
          <w:sz w:val="28"/>
          <w:szCs w:val="28"/>
        </w:rPr>
        <w:t>每个性能按重要性和内容多少规定分值，按得分分值多少评定住宅性能。</w:t>
      </w:r>
    </w:p>
    <w:p w:rsidR="002120BB" w:rsidRPr="00F02FDE" w:rsidRDefault="002120BB" w:rsidP="00040F4D">
      <w:pPr>
        <w:spacing w:line="360" w:lineRule="auto"/>
        <w:rPr>
          <w:color w:val="000000"/>
          <w:sz w:val="28"/>
          <w:szCs w:val="28"/>
        </w:rPr>
      </w:pPr>
      <w:r w:rsidRPr="00F02FDE">
        <w:rPr>
          <w:b/>
          <w:color w:val="000000"/>
          <w:sz w:val="28"/>
          <w:szCs w:val="28"/>
        </w:rPr>
        <w:t>1.0.</w:t>
      </w:r>
      <w:r w:rsidR="003C007A">
        <w:rPr>
          <w:b/>
          <w:color w:val="000000"/>
          <w:sz w:val="28"/>
          <w:szCs w:val="28"/>
        </w:rPr>
        <w:t>4</w:t>
      </w:r>
      <w:r w:rsidRPr="00F02FDE">
        <w:rPr>
          <w:color w:val="000000"/>
          <w:sz w:val="28"/>
          <w:szCs w:val="28"/>
        </w:rPr>
        <w:t>住宅性能评定除应符合本标准外，尚应符合国家现行的有关标准的规定。</w:t>
      </w:r>
    </w:p>
    <w:p w:rsidR="00040F4D" w:rsidRPr="00F02FDE" w:rsidRDefault="00040F4D" w:rsidP="00B63A20">
      <w:pPr>
        <w:pStyle w:val="1"/>
        <w:spacing w:beforeLines="100" w:afterLines="50" w:line="360" w:lineRule="auto"/>
        <w:jc w:val="center"/>
        <w:rPr>
          <w:rFonts w:eastAsia="黑体"/>
          <w:b w:val="0"/>
          <w:color w:val="000000"/>
          <w:sz w:val="28"/>
          <w:szCs w:val="28"/>
        </w:rPr>
      </w:pPr>
      <w:r w:rsidRPr="00F02FDE">
        <w:rPr>
          <w:rFonts w:eastAsia="黑体"/>
          <w:b w:val="0"/>
          <w:color w:val="000000"/>
          <w:sz w:val="28"/>
          <w:szCs w:val="28"/>
        </w:rPr>
        <w:br w:type="page"/>
      </w:r>
      <w:bookmarkStart w:id="7" w:name="_Toc467503202"/>
      <w:r w:rsidR="002120BB" w:rsidRPr="008B017A">
        <w:rPr>
          <w:sz w:val="32"/>
          <w:szCs w:val="32"/>
        </w:rPr>
        <w:lastRenderedPageBreak/>
        <w:t xml:space="preserve">2  </w:t>
      </w:r>
      <w:r w:rsidR="002120BB" w:rsidRPr="008B017A">
        <w:rPr>
          <w:sz w:val="32"/>
          <w:szCs w:val="32"/>
        </w:rPr>
        <w:t>术语</w:t>
      </w:r>
      <w:bookmarkEnd w:id="7"/>
    </w:p>
    <w:p w:rsidR="002120BB" w:rsidRPr="00F02FDE" w:rsidRDefault="002120BB" w:rsidP="00040F4D">
      <w:pPr>
        <w:spacing w:line="360" w:lineRule="auto"/>
        <w:rPr>
          <w:color w:val="000000"/>
          <w:sz w:val="28"/>
          <w:szCs w:val="28"/>
        </w:rPr>
      </w:pPr>
      <w:r w:rsidRPr="00F02FDE">
        <w:rPr>
          <w:b/>
          <w:color w:val="000000"/>
          <w:sz w:val="28"/>
          <w:szCs w:val="28"/>
        </w:rPr>
        <w:t xml:space="preserve">2.0.1 </w:t>
      </w:r>
      <w:r w:rsidRPr="00F02FDE">
        <w:rPr>
          <w:color w:val="000000"/>
          <w:sz w:val="28"/>
          <w:szCs w:val="28"/>
        </w:rPr>
        <w:t>住宅适用性能</w:t>
      </w:r>
      <w:r w:rsidRPr="00F02FDE">
        <w:rPr>
          <w:color w:val="000000"/>
          <w:sz w:val="28"/>
          <w:szCs w:val="28"/>
        </w:rPr>
        <w:t xml:space="preserve">residential building </w:t>
      </w:r>
      <w:r w:rsidR="00EC2228" w:rsidRPr="0089589A">
        <w:rPr>
          <w:color w:val="000000"/>
          <w:sz w:val="28"/>
          <w:szCs w:val="28"/>
        </w:rPr>
        <w:t>applicable performance</w:t>
      </w:r>
    </w:p>
    <w:p w:rsidR="002120BB" w:rsidRPr="00F02FDE" w:rsidRDefault="002120BB" w:rsidP="00816223">
      <w:pPr>
        <w:spacing w:line="360" w:lineRule="auto"/>
        <w:ind w:firstLineChars="200" w:firstLine="560"/>
        <w:rPr>
          <w:color w:val="000000"/>
          <w:sz w:val="28"/>
          <w:szCs w:val="28"/>
        </w:rPr>
      </w:pPr>
      <w:r w:rsidRPr="00F02FDE">
        <w:rPr>
          <w:color w:val="000000"/>
          <w:sz w:val="28"/>
          <w:szCs w:val="28"/>
        </w:rPr>
        <w:t>由住宅建筑本身和内部设备设施配置所</w:t>
      </w:r>
      <w:r w:rsidR="00B7031F" w:rsidRPr="00F34C32">
        <w:rPr>
          <w:rFonts w:hint="eastAsia"/>
          <w:color w:val="000000"/>
          <w:sz w:val="28"/>
          <w:szCs w:val="28"/>
        </w:rPr>
        <w:t>提供</w:t>
      </w:r>
      <w:r w:rsidRPr="00F02FDE">
        <w:rPr>
          <w:color w:val="000000"/>
          <w:sz w:val="28"/>
          <w:szCs w:val="28"/>
        </w:rPr>
        <w:t>的适合用户使用的性能。</w:t>
      </w:r>
    </w:p>
    <w:p w:rsidR="00EB6138" w:rsidRPr="00F02FDE" w:rsidRDefault="00EB6138" w:rsidP="00040F4D">
      <w:pPr>
        <w:spacing w:line="360" w:lineRule="auto"/>
        <w:rPr>
          <w:color w:val="000000"/>
          <w:sz w:val="28"/>
          <w:szCs w:val="28"/>
        </w:rPr>
      </w:pPr>
      <w:r w:rsidRPr="00F02FDE">
        <w:rPr>
          <w:b/>
          <w:color w:val="000000"/>
          <w:sz w:val="28"/>
          <w:szCs w:val="28"/>
        </w:rPr>
        <w:t>2.0.2</w:t>
      </w:r>
      <w:r w:rsidRPr="00F02FDE">
        <w:rPr>
          <w:color w:val="000000"/>
          <w:sz w:val="28"/>
          <w:szCs w:val="28"/>
        </w:rPr>
        <w:t>建筑模数</w:t>
      </w:r>
      <w:r w:rsidRPr="00F02FDE">
        <w:rPr>
          <w:color w:val="000000"/>
          <w:sz w:val="28"/>
          <w:szCs w:val="28"/>
        </w:rPr>
        <w:t xml:space="preserve"> construction module</w:t>
      </w:r>
    </w:p>
    <w:p w:rsidR="00EB6138" w:rsidRPr="00F02FDE" w:rsidRDefault="00EB6138" w:rsidP="00816223">
      <w:pPr>
        <w:spacing w:line="360" w:lineRule="auto"/>
        <w:ind w:firstLineChars="200" w:firstLine="560"/>
        <w:rPr>
          <w:color w:val="000000"/>
          <w:sz w:val="28"/>
          <w:szCs w:val="28"/>
        </w:rPr>
      </w:pPr>
      <w:r w:rsidRPr="00F02FDE">
        <w:rPr>
          <w:rFonts w:hint="eastAsia"/>
          <w:color w:val="000000"/>
          <w:sz w:val="28"/>
          <w:szCs w:val="28"/>
        </w:rPr>
        <w:t>建筑设计中，统一</w:t>
      </w:r>
      <w:r w:rsidRPr="00F02FDE">
        <w:rPr>
          <w:color w:val="000000"/>
          <w:sz w:val="28"/>
          <w:szCs w:val="28"/>
        </w:rPr>
        <w:t>选定的</w:t>
      </w:r>
      <w:r w:rsidRPr="00F02FDE">
        <w:rPr>
          <w:rFonts w:hint="eastAsia"/>
          <w:color w:val="000000"/>
          <w:sz w:val="28"/>
          <w:szCs w:val="28"/>
        </w:rPr>
        <w:t>协调建筑</w:t>
      </w:r>
      <w:r w:rsidRPr="00F02FDE">
        <w:rPr>
          <w:color w:val="000000"/>
          <w:sz w:val="28"/>
          <w:szCs w:val="28"/>
        </w:rPr>
        <w:t>尺</w:t>
      </w:r>
      <w:r w:rsidRPr="00F02FDE">
        <w:rPr>
          <w:rFonts w:hint="eastAsia"/>
          <w:color w:val="000000"/>
          <w:sz w:val="28"/>
          <w:szCs w:val="28"/>
        </w:rPr>
        <w:t>度</w:t>
      </w:r>
      <w:r w:rsidRPr="00F02FDE">
        <w:rPr>
          <w:color w:val="000000"/>
          <w:sz w:val="28"/>
          <w:szCs w:val="28"/>
        </w:rPr>
        <w:t>的增值单位。</w:t>
      </w:r>
    </w:p>
    <w:p w:rsidR="002120BB" w:rsidRPr="00F02FDE" w:rsidRDefault="00EB6138" w:rsidP="00040F4D">
      <w:pPr>
        <w:spacing w:line="360" w:lineRule="auto"/>
        <w:rPr>
          <w:color w:val="000000"/>
          <w:sz w:val="28"/>
          <w:szCs w:val="28"/>
        </w:rPr>
      </w:pPr>
      <w:r w:rsidRPr="00F02FDE">
        <w:rPr>
          <w:b/>
          <w:color w:val="000000"/>
          <w:sz w:val="28"/>
          <w:szCs w:val="28"/>
        </w:rPr>
        <w:t>2.0.</w:t>
      </w:r>
      <w:r w:rsidRPr="00F02FDE">
        <w:rPr>
          <w:rFonts w:hint="eastAsia"/>
          <w:b/>
          <w:color w:val="000000"/>
          <w:sz w:val="28"/>
          <w:szCs w:val="28"/>
        </w:rPr>
        <w:t xml:space="preserve">3 </w:t>
      </w:r>
      <w:r w:rsidR="002120BB" w:rsidRPr="00F02FDE">
        <w:rPr>
          <w:rFonts w:hint="eastAsia"/>
          <w:color w:val="000000"/>
          <w:sz w:val="28"/>
          <w:szCs w:val="28"/>
        </w:rPr>
        <w:t>住区</w:t>
      </w:r>
      <w:r w:rsidR="002120BB" w:rsidRPr="00F02FDE">
        <w:rPr>
          <w:color w:val="000000"/>
          <w:sz w:val="28"/>
          <w:szCs w:val="28"/>
        </w:rPr>
        <w:t xml:space="preserve">residential area </w:t>
      </w:r>
    </w:p>
    <w:p w:rsidR="002120BB" w:rsidRPr="00F02FDE" w:rsidRDefault="002120BB" w:rsidP="00816223">
      <w:pPr>
        <w:spacing w:line="360" w:lineRule="auto"/>
        <w:ind w:firstLineChars="200" w:firstLine="560"/>
        <w:rPr>
          <w:color w:val="000000"/>
          <w:sz w:val="28"/>
          <w:szCs w:val="28"/>
        </w:rPr>
      </w:pPr>
      <w:r w:rsidRPr="00F02FDE">
        <w:rPr>
          <w:rFonts w:ascii="宋体" w:hAnsi="宋体" w:hint="eastAsia"/>
          <w:color w:val="000000"/>
          <w:sz w:val="28"/>
          <w:szCs w:val="28"/>
        </w:rPr>
        <w:t>城市</w:t>
      </w:r>
      <w:r w:rsidR="009378F4" w:rsidRPr="0058663F">
        <w:rPr>
          <w:rFonts w:ascii="宋体" w:hAnsi="宋体" w:hint="eastAsia"/>
          <w:color w:val="000000" w:themeColor="text1"/>
          <w:sz w:val="28"/>
          <w:szCs w:val="28"/>
        </w:rPr>
        <w:t>居住区、居住小区、居住组团</w:t>
      </w:r>
      <w:r w:rsidRPr="0058663F">
        <w:rPr>
          <w:rFonts w:ascii="宋体" w:hAnsi="宋体" w:hint="eastAsia"/>
          <w:color w:val="000000" w:themeColor="text1"/>
          <w:sz w:val="28"/>
          <w:szCs w:val="28"/>
        </w:rPr>
        <w:t>的</w:t>
      </w:r>
      <w:r w:rsidRPr="00F02FDE">
        <w:rPr>
          <w:rFonts w:ascii="宋体" w:hAnsi="宋体" w:hint="eastAsia"/>
          <w:color w:val="000000"/>
          <w:sz w:val="28"/>
          <w:szCs w:val="28"/>
        </w:rPr>
        <w:t>统称。</w:t>
      </w:r>
    </w:p>
    <w:p w:rsidR="002120BB" w:rsidRPr="00F02FDE" w:rsidRDefault="002120BB" w:rsidP="00040F4D">
      <w:pPr>
        <w:spacing w:line="360" w:lineRule="auto"/>
        <w:rPr>
          <w:color w:val="000000"/>
          <w:sz w:val="28"/>
          <w:szCs w:val="28"/>
        </w:rPr>
      </w:pPr>
      <w:r w:rsidRPr="00F02FDE">
        <w:rPr>
          <w:b/>
          <w:color w:val="000000"/>
          <w:sz w:val="28"/>
          <w:szCs w:val="28"/>
        </w:rPr>
        <w:t>2.0.</w:t>
      </w:r>
      <w:r w:rsidR="00AE7825">
        <w:rPr>
          <w:b/>
          <w:color w:val="000000"/>
          <w:sz w:val="28"/>
          <w:szCs w:val="28"/>
        </w:rPr>
        <w:t>4</w:t>
      </w:r>
      <w:r w:rsidRPr="00F02FDE">
        <w:rPr>
          <w:color w:val="000000"/>
          <w:sz w:val="28"/>
          <w:szCs w:val="28"/>
        </w:rPr>
        <w:t>无障碍设施</w:t>
      </w:r>
      <w:r w:rsidR="00EC2228" w:rsidRPr="0089589A">
        <w:rPr>
          <w:color w:val="000000"/>
          <w:sz w:val="28"/>
          <w:szCs w:val="28"/>
        </w:rPr>
        <w:t>accessibility</w:t>
      </w:r>
      <w:r w:rsidRPr="00F02FDE">
        <w:rPr>
          <w:color w:val="000000"/>
          <w:sz w:val="28"/>
          <w:szCs w:val="28"/>
        </w:rPr>
        <w:t xml:space="preserve"> facilities</w:t>
      </w:r>
    </w:p>
    <w:p w:rsidR="00302FA0" w:rsidRPr="00F02FDE" w:rsidRDefault="005E6EAD" w:rsidP="00816223">
      <w:pPr>
        <w:spacing w:line="360" w:lineRule="auto"/>
        <w:ind w:firstLineChars="200" w:firstLine="560"/>
        <w:rPr>
          <w:rFonts w:ascii="宋体" w:hAnsi="宋体"/>
          <w:color w:val="000000"/>
          <w:sz w:val="28"/>
          <w:szCs w:val="28"/>
        </w:rPr>
      </w:pPr>
      <w:r w:rsidRPr="00F02FDE">
        <w:rPr>
          <w:rFonts w:ascii="宋体" w:hAnsi="宋体" w:hint="eastAsia"/>
          <w:color w:val="000000"/>
          <w:sz w:val="28"/>
          <w:szCs w:val="28"/>
        </w:rPr>
        <w:t>为残疾人、老年人等社会特殊群体自主、平等、方便地出行和参与社会活动而设置的进出道路、</w:t>
      </w:r>
      <w:r w:rsidR="009378F4" w:rsidRPr="0058663F">
        <w:rPr>
          <w:rFonts w:ascii="宋体" w:hAnsi="宋体" w:hint="eastAsia"/>
          <w:color w:val="000000" w:themeColor="text1"/>
          <w:sz w:val="28"/>
          <w:szCs w:val="28"/>
        </w:rPr>
        <w:t>建筑物、交通工具、公共服务机构的设施</w:t>
      </w:r>
      <w:r w:rsidRPr="00F02FDE">
        <w:rPr>
          <w:rFonts w:ascii="宋体" w:hAnsi="宋体" w:hint="eastAsia"/>
          <w:color w:val="000000"/>
          <w:sz w:val="28"/>
          <w:szCs w:val="28"/>
        </w:rPr>
        <w:t>以及通信服务等设施。</w:t>
      </w:r>
    </w:p>
    <w:p w:rsidR="002120BB" w:rsidRPr="00F02FDE" w:rsidRDefault="002120BB" w:rsidP="00040F4D">
      <w:pPr>
        <w:spacing w:line="360" w:lineRule="auto"/>
        <w:rPr>
          <w:color w:val="000000"/>
          <w:sz w:val="28"/>
          <w:szCs w:val="28"/>
        </w:rPr>
      </w:pPr>
      <w:r w:rsidRPr="00F02FDE">
        <w:rPr>
          <w:b/>
          <w:color w:val="000000"/>
          <w:sz w:val="28"/>
          <w:szCs w:val="28"/>
        </w:rPr>
        <w:t>2.0.</w:t>
      </w:r>
      <w:r w:rsidR="00AE7825">
        <w:rPr>
          <w:b/>
          <w:color w:val="000000"/>
          <w:sz w:val="28"/>
          <w:szCs w:val="28"/>
        </w:rPr>
        <w:t>5</w:t>
      </w:r>
      <w:r w:rsidRPr="00F02FDE">
        <w:rPr>
          <w:color w:val="000000"/>
          <w:sz w:val="28"/>
          <w:szCs w:val="28"/>
        </w:rPr>
        <w:t>住宅环境性能</w:t>
      </w:r>
      <w:r w:rsidRPr="00F02FDE">
        <w:rPr>
          <w:color w:val="000000"/>
          <w:sz w:val="28"/>
          <w:szCs w:val="28"/>
        </w:rPr>
        <w:t xml:space="preserve"> residential building </w:t>
      </w:r>
      <w:r w:rsidR="00521ADB" w:rsidRPr="0089589A">
        <w:rPr>
          <w:color w:val="000000"/>
          <w:sz w:val="28"/>
          <w:szCs w:val="28"/>
        </w:rPr>
        <w:t>environmental performance</w:t>
      </w:r>
    </w:p>
    <w:p w:rsidR="002120BB" w:rsidRPr="00F02FDE" w:rsidRDefault="002120BB" w:rsidP="00816223">
      <w:pPr>
        <w:spacing w:line="360" w:lineRule="auto"/>
        <w:ind w:firstLineChars="200" w:firstLine="560"/>
        <w:rPr>
          <w:b/>
          <w:color w:val="000000"/>
          <w:sz w:val="28"/>
          <w:szCs w:val="28"/>
        </w:rPr>
      </w:pPr>
      <w:r w:rsidRPr="00F02FDE">
        <w:rPr>
          <w:rFonts w:hint="eastAsia"/>
          <w:color w:val="000000"/>
          <w:sz w:val="28"/>
          <w:szCs w:val="28"/>
        </w:rPr>
        <w:t>由</w:t>
      </w:r>
      <w:r w:rsidRPr="00F02FDE">
        <w:rPr>
          <w:color w:val="000000"/>
          <w:sz w:val="28"/>
          <w:szCs w:val="28"/>
        </w:rPr>
        <w:t>人工</w:t>
      </w:r>
      <w:r w:rsidRPr="00F02FDE">
        <w:rPr>
          <w:rFonts w:hint="eastAsia"/>
          <w:color w:val="000000"/>
          <w:sz w:val="28"/>
          <w:szCs w:val="28"/>
        </w:rPr>
        <w:t>营造</w:t>
      </w:r>
      <w:r w:rsidRPr="00F02FDE">
        <w:rPr>
          <w:color w:val="000000"/>
          <w:sz w:val="28"/>
          <w:szCs w:val="28"/>
        </w:rPr>
        <w:t>和自然</w:t>
      </w:r>
      <w:r w:rsidRPr="00F02FDE">
        <w:rPr>
          <w:rFonts w:hint="eastAsia"/>
          <w:color w:val="000000"/>
          <w:sz w:val="28"/>
          <w:szCs w:val="28"/>
        </w:rPr>
        <w:t>形成</w:t>
      </w:r>
      <w:r w:rsidRPr="00F02FDE">
        <w:rPr>
          <w:color w:val="000000"/>
          <w:sz w:val="28"/>
          <w:szCs w:val="28"/>
        </w:rPr>
        <w:t>的</w:t>
      </w:r>
      <w:r w:rsidR="00B7031F" w:rsidRPr="00AE7825">
        <w:rPr>
          <w:rFonts w:hint="eastAsia"/>
          <w:color w:val="000000"/>
          <w:sz w:val="28"/>
          <w:szCs w:val="28"/>
        </w:rPr>
        <w:t>住区</w:t>
      </w:r>
      <w:r w:rsidR="00AE7825" w:rsidRPr="0058663F">
        <w:rPr>
          <w:rFonts w:hint="eastAsia"/>
          <w:color w:val="000000" w:themeColor="text1"/>
          <w:sz w:val="28"/>
          <w:szCs w:val="28"/>
        </w:rPr>
        <w:t>室外环境</w:t>
      </w:r>
      <w:r w:rsidRPr="00F02FDE">
        <w:rPr>
          <w:color w:val="000000"/>
          <w:sz w:val="28"/>
          <w:szCs w:val="28"/>
        </w:rPr>
        <w:t>条件</w:t>
      </w:r>
      <w:r w:rsidRPr="00F02FDE">
        <w:rPr>
          <w:rFonts w:hint="eastAsia"/>
          <w:color w:val="000000"/>
          <w:sz w:val="28"/>
          <w:szCs w:val="28"/>
        </w:rPr>
        <w:t>的性能</w:t>
      </w:r>
      <w:r w:rsidRPr="00F02FDE">
        <w:rPr>
          <w:color w:val="000000"/>
          <w:sz w:val="28"/>
          <w:szCs w:val="28"/>
        </w:rPr>
        <w:t>。</w:t>
      </w:r>
    </w:p>
    <w:p w:rsidR="002120BB" w:rsidRPr="00F02FDE" w:rsidRDefault="002120BB" w:rsidP="00040F4D">
      <w:pPr>
        <w:spacing w:line="360" w:lineRule="auto"/>
        <w:rPr>
          <w:color w:val="000000"/>
          <w:sz w:val="28"/>
          <w:szCs w:val="28"/>
        </w:rPr>
      </w:pPr>
      <w:r w:rsidRPr="00F02FDE">
        <w:rPr>
          <w:b/>
          <w:color w:val="000000"/>
          <w:sz w:val="28"/>
          <w:szCs w:val="28"/>
        </w:rPr>
        <w:t>2.0.</w:t>
      </w:r>
      <w:r w:rsidR="00AE7825">
        <w:rPr>
          <w:b/>
          <w:color w:val="000000"/>
          <w:sz w:val="28"/>
          <w:szCs w:val="28"/>
        </w:rPr>
        <w:t>6</w:t>
      </w:r>
      <w:r w:rsidRPr="00F02FDE">
        <w:rPr>
          <w:color w:val="000000"/>
          <w:sz w:val="28"/>
          <w:szCs w:val="28"/>
        </w:rPr>
        <w:t>视线干扰</w:t>
      </w:r>
      <w:r w:rsidRPr="00F02FDE">
        <w:rPr>
          <w:color w:val="000000"/>
          <w:sz w:val="28"/>
          <w:szCs w:val="28"/>
        </w:rPr>
        <w:t xml:space="preserve"> interference of sight line</w:t>
      </w:r>
    </w:p>
    <w:p w:rsidR="002120BB" w:rsidRPr="00F02FDE" w:rsidRDefault="00CF7527" w:rsidP="00816223">
      <w:pPr>
        <w:spacing w:line="360" w:lineRule="auto"/>
        <w:ind w:firstLineChars="200" w:firstLine="560"/>
        <w:rPr>
          <w:color w:val="000000"/>
          <w:sz w:val="28"/>
          <w:szCs w:val="28"/>
        </w:rPr>
      </w:pPr>
      <w:r w:rsidRPr="00F02FDE">
        <w:rPr>
          <w:rFonts w:hint="eastAsia"/>
          <w:color w:val="000000"/>
          <w:sz w:val="28"/>
          <w:szCs w:val="28"/>
        </w:rPr>
        <w:t>因规划设计缺陷，使宅内居住空间暴露在邻居视线范围之内，给居民保护个人隐私带来的不便。</w:t>
      </w:r>
    </w:p>
    <w:p w:rsidR="002120BB" w:rsidRPr="00F02FDE" w:rsidRDefault="002120BB" w:rsidP="00040F4D">
      <w:pPr>
        <w:spacing w:line="360" w:lineRule="auto"/>
        <w:rPr>
          <w:color w:val="000000"/>
          <w:sz w:val="28"/>
          <w:szCs w:val="28"/>
        </w:rPr>
      </w:pPr>
      <w:r w:rsidRPr="00F02FDE">
        <w:rPr>
          <w:b/>
          <w:color w:val="000000"/>
          <w:sz w:val="28"/>
          <w:szCs w:val="28"/>
        </w:rPr>
        <w:t>2.0.</w:t>
      </w:r>
      <w:r w:rsidR="00AE7825">
        <w:rPr>
          <w:b/>
          <w:color w:val="000000"/>
          <w:sz w:val="28"/>
          <w:szCs w:val="28"/>
        </w:rPr>
        <w:t>7</w:t>
      </w:r>
      <w:r w:rsidRPr="00F02FDE">
        <w:rPr>
          <w:color w:val="000000"/>
          <w:sz w:val="28"/>
          <w:szCs w:val="28"/>
        </w:rPr>
        <w:t>智能化系统</w:t>
      </w:r>
      <w:r w:rsidRPr="00F02FDE">
        <w:rPr>
          <w:color w:val="000000"/>
          <w:sz w:val="28"/>
          <w:szCs w:val="28"/>
        </w:rPr>
        <w:t xml:space="preserve"> intelligence system</w:t>
      </w:r>
    </w:p>
    <w:p w:rsidR="002120BB" w:rsidRPr="00F02FDE" w:rsidRDefault="002120BB" w:rsidP="00816223">
      <w:pPr>
        <w:spacing w:line="360" w:lineRule="auto"/>
        <w:ind w:firstLineChars="200" w:firstLine="560"/>
        <w:rPr>
          <w:color w:val="000000"/>
          <w:sz w:val="28"/>
          <w:szCs w:val="28"/>
        </w:rPr>
      </w:pPr>
      <w:r w:rsidRPr="00F02FDE">
        <w:rPr>
          <w:color w:val="000000"/>
          <w:sz w:val="28"/>
          <w:szCs w:val="28"/>
        </w:rPr>
        <w:t>现代高科技领域中的产品与技术集成到居住区的一种系统，由安全防范子系统、管理与监控子系统和通信网络子系统组成。</w:t>
      </w:r>
    </w:p>
    <w:p w:rsidR="002120BB" w:rsidRPr="00F02FDE" w:rsidRDefault="002120BB" w:rsidP="00040F4D">
      <w:pPr>
        <w:spacing w:line="360" w:lineRule="auto"/>
        <w:rPr>
          <w:color w:val="000000"/>
          <w:sz w:val="28"/>
          <w:szCs w:val="28"/>
        </w:rPr>
      </w:pPr>
      <w:r w:rsidRPr="00F02FDE">
        <w:rPr>
          <w:b/>
          <w:color w:val="000000"/>
          <w:sz w:val="28"/>
          <w:szCs w:val="28"/>
        </w:rPr>
        <w:t>2.0.</w:t>
      </w:r>
      <w:r w:rsidR="00AE7825">
        <w:rPr>
          <w:b/>
          <w:color w:val="000000"/>
          <w:sz w:val="28"/>
          <w:szCs w:val="28"/>
        </w:rPr>
        <w:t>8</w:t>
      </w:r>
      <w:r w:rsidRPr="00F02FDE">
        <w:rPr>
          <w:color w:val="000000"/>
          <w:sz w:val="28"/>
          <w:szCs w:val="28"/>
        </w:rPr>
        <w:t>住宅经济性能</w:t>
      </w:r>
      <w:r w:rsidRPr="00F02FDE">
        <w:rPr>
          <w:color w:val="000000"/>
          <w:sz w:val="28"/>
          <w:szCs w:val="28"/>
        </w:rPr>
        <w:t xml:space="preserve"> residential building </w:t>
      </w:r>
      <w:r w:rsidR="00521ADB" w:rsidRPr="0089589A">
        <w:rPr>
          <w:color w:val="000000"/>
          <w:sz w:val="28"/>
          <w:szCs w:val="28"/>
        </w:rPr>
        <w:t>economic performance</w:t>
      </w:r>
    </w:p>
    <w:p w:rsidR="002120BB" w:rsidRPr="00F02FDE" w:rsidRDefault="002120BB" w:rsidP="00816223">
      <w:pPr>
        <w:spacing w:line="360" w:lineRule="auto"/>
        <w:ind w:firstLineChars="200" w:firstLine="560"/>
        <w:rPr>
          <w:color w:val="000000"/>
          <w:sz w:val="28"/>
          <w:szCs w:val="28"/>
        </w:rPr>
      </w:pPr>
      <w:r w:rsidRPr="00F02FDE">
        <w:rPr>
          <w:color w:val="000000"/>
          <w:sz w:val="28"/>
          <w:szCs w:val="28"/>
        </w:rPr>
        <w:lastRenderedPageBreak/>
        <w:t>在住宅建造和使用过程中，节</w:t>
      </w:r>
      <w:r w:rsidRPr="00F02FDE">
        <w:rPr>
          <w:rFonts w:hint="eastAsia"/>
          <w:color w:val="000000"/>
          <w:sz w:val="28"/>
          <w:szCs w:val="28"/>
        </w:rPr>
        <w:t>能、节水、节地和节材</w:t>
      </w:r>
      <w:r w:rsidRPr="00F02FDE">
        <w:rPr>
          <w:color w:val="000000"/>
          <w:sz w:val="28"/>
          <w:szCs w:val="28"/>
        </w:rPr>
        <w:t>的性能。</w:t>
      </w:r>
    </w:p>
    <w:p w:rsidR="002120BB" w:rsidRPr="00F02FDE" w:rsidRDefault="002120BB" w:rsidP="00040F4D">
      <w:pPr>
        <w:spacing w:line="360" w:lineRule="auto"/>
        <w:rPr>
          <w:color w:val="000000"/>
          <w:sz w:val="28"/>
          <w:szCs w:val="28"/>
        </w:rPr>
      </w:pPr>
      <w:r w:rsidRPr="00F02FDE">
        <w:rPr>
          <w:b/>
          <w:color w:val="000000"/>
          <w:sz w:val="28"/>
          <w:szCs w:val="28"/>
        </w:rPr>
        <w:t>2.0.</w:t>
      </w:r>
      <w:r w:rsidR="00AE7825">
        <w:rPr>
          <w:b/>
          <w:color w:val="000000"/>
          <w:sz w:val="28"/>
          <w:szCs w:val="28"/>
        </w:rPr>
        <w:t>9</w:t>
      </w:r>
      <w:r w:rsidRPr="00F02FDE">
        <w:rPr>
          <w:color w:val="000000"/>
          <w:sz w:val="28"/>
          <w:szCs w:val="28"/>
        </w:rPr>
        <w:t>住宅安全性能</w:t>
      </w:r>
      <w:r w:rsidRPr="00F02FDE">
        <w:rPr>
          <w:color w:val="000000"/>
          <w:sz w:val="28"/>
          <w:szCs w:val="28"/>
        </w:rPr>
        <w:t xml:space="preserve"> residential building </w:t>
      </w:r>
      <w:r w:rsidR="00521ADB" w:rsidRPr="0089589A">
        <w:rPr>
          <w:color w:val="000000"/>
          <w:sz w:val="28"/>
          <w:szCs w:val="28"/>
        </w:rPr>
        <w:t>safety performance</w:t>
      </w:r>
    </w:p>
    <w:p w:rsidR="002120BB" w:rsidRPr="00F02FDE" w:rsidRDefault="002120BB" w:rsidP="00816223">
      <w:pPr>
        <w:spacing w:line="360" w:lineRule="auto"/>
        <w:ind w:firstLineChars="200" w:firstLine="560"/>
        <w:rPr>
          <w:color w:val="000000"/>
          <w:sz w:val="28"/>
          <w:szCs w:val="28"/>
        </w:rPr>
      </w:pPr>
      <w:r w:rsidRPr="00F02FDE">
        <w:rPr>
          <w:color w:val="000000"/>
          <w:sz w:val="28"/>
          <w:szCs w:val="28"/>
        </w:rPr>
        <w:t>住宅建筑、结构、构造、设备、设施和材料等不危害人身安全并有利于用户躲避灾害的性能。</w:t>
      </w:r>
    </w:p>
    <w:p w:rsidR="002120BB" w:rsidRPr="00F02FDE" w:rsidRDefault="002120BB" w:rsidP="00040F4D">
      <w:pPr>
        <w:spacing w:line="360" w:lineRule="auto"/>
        <w:rPr>
          <w:color w:val="000000"/>
          <w:sz w:val="28"/>
          <w:szCs w:val="28"/>
        </w:rPr>
      </w:pPr>
      <w:r w:rsidRPr="00F02FDE">
        <w:rPr>
          <w:b/>
          <w:color w:val="000000"/>
          <w:sz w:val="28"/>
          <w:szCs w:val="28"/>
        </w:rPr>
        <w:t>2.0.</w:t>
      </w:r>
      <w:r w:rsidR="00AE7825" w:rsidRPr="00F02FDE">
        <w:rPr>
          <w:rFonts w:hint="eastAsia"/>
          <w:b/>
          <w:color w:val="000000"/>
          <w:sz w:val="28"/>
          <w:szCs w:val="28"/>
        </w:rPr>
        <w:t>1</w:t>
      </w:r>
      <w:r w:rsidR="00AE7825">
        <w:rPr>
          <w:b/>
          <w:color w:val="000000"/>
          <w:sz w:val="28"/>
          <w:szCs w:val="28"/>
        </w:rPr>
        <w:t>0</w:t>
      </w:r>
      <w:r w:rsidRPr="00F02FDE">
        <w:rPr>
          <w:color w:val="000000"/>
          <w:sz w:val="28"/>
          <w:szCs w:val="28"/>
        </w:rPr>
        <w:t>污染物</w:t>
      </w:r>
      <w:r w:rsidRPr="00F02FDE">
        <w:rPr>
          <w:color w:val="000000"/>
          <w:sz w:val="28"/>
          <w:szCs w:val="28"/>
        </w:rPr>
        <w:t xml:space="preserve">  pollutant</w:t>
      </w:r>
    </w:p>
    <w:p w:rsidR="002120BB" w:rsidRPr="00F02FDE" w:rsidRDefault="002120BB" w:rsidP="00816223">
      <w:pPr>
        <w:spacing w:line="360" w:lineRule="auto"/>
        <w:ind w:firstLineChars="200" w:firstLine="560"/>
        <w:rPr>
          <w:color w:val="000000"/>
          <w:sz w:val="28"/>
          <w:szCs w:val="28"/>
        </w:rPr>
      </w:pPr>
      <w:r w:rsidRPr="00F02FDE">
        <w:rPr>
          <w:color w:val="000000"/>
          <w:sz w:val="28"/>
          <w:szCs w:val="28"/>
        </w:rPr>
        <w:t>对环境及人身造成有害影响的物质。</w:t>
      </w:r>
    </w:p>
    <w:p w:rsidR="002120BB" w:rsidRPr="00F02FDE" w:rsidRDefault="002120BB" w:rsidP="00040F4D">
      <w:pPr>
        <w:spacing w:line="360" w:lineRule="auto"/>
        <w:rPr>
          <w:color w:val="000000"/>
          <w:sz w:val="28"/>
          <w:szCs w:val="28"/>
        </w:rPr>
      </w:pPr>
      <w:r w:rsidRPr="00F02FDE">
        <w:rPr>
          <w:b/>
          <w:color w:val="000000"/>
          <w:sz w:val="28"/>
          <w:szCs w:val="28"/>
        </w:rPr>
        <w:t>2.0.</w:t>
      </w:r>
      <w:r w:rsidR="00AE7825" w:rsidRPr="00F02FDE">
        <w:rPr>
          <w:rFonts w:hint="eastAsia"/>
          <w:b/>
          <w:color w:val="000000"/>
          <w:sz w:val="28"/>
          <w:szCs w:val="28"/>
        </w:rPr>
        <w:t>1</w:t>
      </w:r>
      <w:r w:rsidR="00AE7825">
        <w:rPr>
          <w:b/>
          <w:color w:val="000000"/>
          <w:sz w:val="28"/>
          <w:szCs w:val="28"/>
        </w:rPr>
        <w:t>1</w:t>
      </w:r>
      <w:r w:rsidRPr="00F02FDE">
        <w:rPr>
          <w:color w:val="000000"/>
          <w:sz w:val="28"/>
          <w:szCs w:val="28"/>
        </w:rPr>
        <w:t>住宅耐久性能</w:t>
      </w:r>
      <w:r w:rsidRPr="00F02FDE">
        <w:rPr>
          <w:color w:val="000000"/>
          <w:sz w:val="28"/>
          <w:szCs w:val="28"/>
        </w:rPr>
        <w:t xml:space="preserve"> residential building </w:t>
      </w:r>
      <w:r w:rsidR="00521ADB" w:rsidRPr="0089589A">
        <w:rPr>
          <w:color w:val="000000"/>
          <w:sz w:val="28"/>
          <w:szCs w:val="28"/>
        </w:rPr>
        <w:t>endurance performance</w:t>
      </w:r>
    </w:p>
    <w:p w:rsidR="002120BB" w:rsidRPr="00F02FDE" w:rsidRDefault="002120BB" w:rsidP="00816223">
      <w:pPr>
        <w:spacing w:line="360" w:lineRule="auto"/>
        <w:ind w:firstLineChars="200" w:firstLine="560"/>
        <w:rPr>
          <w:color w:val="000000"/>
          <w:sz w:val="28"/>
          <w:szCs w:val="28"/>
        </w:rPr>
      </w:pPr>
      <w:r w:rsidRPr="00F02FDE">
        <w:rPr>
          <w:color w:val="000000"/>
          <w:sz w:val="28"/>
          <w:szCs w:val="28"/>
        </w:rPr>
        <w:t>住宅建筑工程和设备设施在一定年限内保证正常安全使用的性能。</w:t>
      </w:r>
    </w:p>
    <w:p w:rsidR="002120BB" w:rsidRPr="00F02FDE" w:rsidRDefault="002120BB" w:rsidP="00040F4D">
      <w:pPr>
        <w:spacing w:line="360" w:lineRule="auto"/>
        <w:rPr>
          <w:color w:val="000000"/>
          <w:sz w:val="28"/>
          <w:szCs w:val="28"/>
        </w:rPr>
      </w:pPr>
      <w:r w:rsidRPr="00F02FDE">
        <w:rPr>
          <w:b/>
          <w:color w:val="000000"/>
          <w:sz w:val="28"/>
          <w:szCs w:val="28"/>
        </w:rPr>
        <w:t>2.0.</w:t>
      </w:r>
      <w:r w:rsidR="00AE7825" w:rsidRPr="00F02FDE">
        <w:rPr>
          <w:b/>
          <w:color w:val="000000"/>
          <w:sz w:val="28"/>
          <w:szCs w:val="28"/>
        </w:rPr>
        <w:t>1</w:t>
      </w:r>
      <w:r w:rsidR="00AE7825">
        <w:rPr>
          <w:b/>
          <w:color w:val="000000"/>
          <w:sz w:val="28"/>
          <w:szCs w:val="28"/>
        </w:rPr>
        <w:t>2</w:t>
      </w:r>
      <w:r w:rsidRPr="00F02FDE">
        <w:rPr>
          <w:color w:val="000000"/>
          <w:sz w:val="28"/>
          <w:szCs w:val="28"/>
        </w:rPr>
        <w:t>设计使用年限</w:t>
      </w:r>
      <w:r w:rsidRPr="00F02FDE">
        <w:rPr>
          <w:color w:val="000000"/>
          <w:sz w:val="28"/>
          <w:szCs w:val="28"/>
        </w:rPr>
        <w:t xml:space="preserve"> design working life</w:t>
      </w:r>
    </w:p>
    <w:p w:rsidR="002120BB" w:rsidRPr="0058663F" w:rsidRDefault="009378F4" w:rsidP="00816223">
      <w:pPr>
        <w:spacing w:line="360" w:lineRule="auto"/>
        <w:ind w:firstLineChars="200" w:firstLine="560"/>
        <w:rPr>
          <w:color w:val="000000" w:themeColor="text1"/>
          <w:sz w:val="28"/>
          <w:szCs w:val="28"/>
        </w:rPr>
      </w:pPr>
      <w:r w:rsidRPr="0058663F">
        <w:rPr>
          <w:rFonts w:hint="eastAsia"/>
          <w:color w:val="000000" w:themeColor="text1"/>
          <w:sz w:val="28"/>
          <w:szCs w:val="28"/>
        </w:rPr>
        <w:t>设计规定的结构、防水、装修和管线等不需要大修或更换，不影响使用安全和使用性能的时期。</w:t>
      </w:r>
    </w:p>
    <w:p w:rsidR="002120BB" w:rsidRPr="00F02FDE" w:rsidRDefault="002120BB" w:rsidP="00040F4D">
      <w:pPr>
        <w:spacing w:line="360" w:lineRule="auto"/>
        <w:rPr>
          <w:color w:val="000000"/>
          <w:sz w:val="28"/>
          <w:szCs w:val="28"/>
        </w:rPr>
      </w:pPr>
      <w:r w:rsidRPr="00F02FDE">
        <w:rPr>
          <w:b/>
          <w:color w:val="000000"/>
          <w:sz w:val="28"/>
          <w:szCs w:val="28"/>
        </w:rPr>
        <w:t>2.0.</w:t>
      </w:r>
      <w:r w:rsidR="00AE7825" w:rsidRPr="00F02FDE">
        <w:rPr>
          <w:b/>
          <w:color w:val="000000"/>
          <w:sz w:val="28"/>
          <w:szCs w:val="28"/>
        </w:rPr>
        <w:t>1</w:t>
      </w:r>
      <w:r w:rsidR="00AE7825">
        <w:rPr>
          <w:b/>
          <w:color w:val="000000"/>
          <w:sz w:val="28"/>
          <w:szCs w:val="28"/>
        </w:rPr>
        <w:t>3</w:t>
      </w:r>
      <w:r w:rsidRPr="00F02FDE">
        <w:rPr>
          <w:color w:val="000000"/>
          <w:sz w:val="28"/>
          <w:szCs w:val="28"/>
        </w:rPr>
        <w:t>主控项目</w:t>
      </w:r>
      <w:r w:rsidRPr="00F02FDE">
        <w:rPr>
          <w:color w:val="000000"/>
          <w:sz w:val="28"/>
          <w:szCs w:val="28"/>
        </w:rPr>
        <w:t xml:space="preserve"> dominant item</w:t>
      </w:r>
    </w:p>
    <w:p w:rsidR="002120BB" w:rsidRPr="00F02FDE" w:rsidRDefault="002120BB" w:rsidP="00816223">
      <w:pPr>
        <w:spacing w:line="360" w:lineRule="auto"/>
        <w:ind w:firstLineChars="200" w:firstLine="560"/>
        <w:rPr>
          <w:color w:val="000000"/>
          <w:sz w:val="28"/>
          <w:szCs w:val="28"/>
        </w:rPr>
      </w:pPr>
      <w:r w:rsidRPr="00F02FDE">
        <w:rPr>
          <w:color w:val="000000"/>
          <w:sz w:val="28"/>
          <w:szCs w:val="28"/>
        </w:rPr>
        <w:t>建筑工程中的对安全、卫生、环境保护和公众利益起决定性作用的检</w:t>
      </w:r>
      <w:r w:rsidRPr="00F02FDE">
        <w:rPr>
          <w:rFonts w:hint="eastAsia"/>
          <w:color w:val="000000"/>
          <w:sz w:val="28"/>
          <w:szCs w:val="28"/>
        </w:rPr>
        <w:t>测</w:t>
      </w:r>
      <w:r w:rsidRPr="00F02FDE">
        <w:rPr>
          <w:color w:val="000000"/>
          <w:sz w:val="28"/>
          <w:szCs w:val="28"/>
        </w:rPr>
        <w:t>项目。</w:t>
      </w:r>
    </w:p>
    <w:p w:rsidR="002120BB" w:rsidRPr="00F02FDE" w:rsidRDefault="002120BB" w:rsidP="00040F4D">
      <w:pPr>
        <w:spacing w:line="360" w:lineRule="auto"/>
        <w:rPr>
          <w:color w:val="000000"/>
          <w:sz w:val="28"/>
          <w:szCs w:val="28"/>
        </w:rPr>
      </w:pPr>
      <w:r w:rsidRPr="00F02FDE">
        <w:rPr>
          <w:b/>
          <w:color w:val="000000"/>
          <w:sz w:val="28"/>
          <w:szCs w:val="28"/>
        </w:rPr>
        <w:t>2.0.</w:t>
      </w:r>
      <w:r w:rsidR="00AE7825" w:rsidRPr="00F02FDE">
        <w:rPr>
          <w:b/>
          <w:color w:val="000000"/>
          <w:sz w:val="28"/>
          <w:szCs w:val="28"/>
        </w:rPr>
        <w:t>1</w:t>
      </w:r>
      <w:r w:rsidR="00AE7825">
        <w:rPr>
          <w:b/>
          <w:color w:val="000000"/>
          <w:sz w:val="28"/>
          <w:szCs w:val="28"/>
        </w:rPr>
        <w:t>4</w:t>
      </w:r>
      <w:r w:rsidRPr="00F02FDE">
        <w:rPr>
          <w:color w:val="000000"/>
          <w:sz w:val="28"/>
          <w:szCs w:val="28"/>
        </w:rPr>
        <w:t>耐用指标</w:t>
      </w:r>
      <w:r w:rsidRPr="00F02FDE">
        <w:rPr>
          <w:color w:val="000000"/>
          <w:sz w:val="28"/>
          <w:szCs w:val="28"/>
        </w:rPr>
        <w:t xml:space="preserve"> permanent index</w:t>
      </w:r>
    </w:p>
    <w:p w:rsidR="002120BB" w:rsidRPr="00F02FDE" w:rsidRDefault="002120BB" w:rsidP="00816223">
      <w:pPr>
        <w:spacing w:line="360" w:lineRule="auto"/>
        <w:ind w:firstLineChars="200" w:firstLine="560"/>
        <w:rPr>
          <w:color w:val="000000"/>
          <w:sz w:val="28"/>
          <w:szCs w:val="28"/>
        </w:rPr>
      </w:pPr>
      <w:r w:rsidRPr="00F02FDE">
        <w:rPr>
          <w:color w:val="000000"/>
          <w:sz w:val="28"/>
          <w:szCs w:val="28"/>
        </w:rPr>
        <w:t>体现材料或设备在正常环境使用条件下使用能力的检</w:t>
      </w:r>
      <w:r w:rsidRPr="00F02FDE">
        <w:rPr>
          <w:rFonts w:hint="eastAsia"/>
          <w:color w:val="000000"/>
          <w:sz w:val="28"/>
          <w:szCs w:val="28"/>
        </w:rPr>
        <w:t>测</w:t>
      </w:r>
      <w:r w:rsidRPr="00F02FDE">
        <w:rPr>
          <w:color w:val="000000"/>
          <w:sz w:val="28"/>
          <w:szCs w:val="28"/>
        </w:rPr>
        <w:t>指标。</w:t>
      </w:r>
    </w:p>
    <w:p w:rsidR="002120BB" w:rsidRPr="00F02FDE" w:rsidRDefault="002120BB" w:rsidP="002120BB">
      <w:pPr>
        <w:snapToGrid w:val="0"/>
        <w:spacing w:line="460" w:lineRule="exact"/>
        <w:jc w:val="center"/>
        <w:rPr>
          <w:color w:val="000000"/>
          <w:sz w:val="28"/>
          <w:szCs w:val="28"/>
        </w:rPr>
      </w:pPr>
    </w:p>
    <w:p w:rsidR="002120BB" w:rsidRPr="00F02FDE" w:rsidRDefault="002120BB" w:rsidP="002120BB">
      <w:pPr>
        <w:snapToGrid w:val="0"/>
        <w:spacing w:line="460" w:lineRule="exact"/>
        <w:jc w:val="center"/>
        <w:rPr>
          <w:color w:val="000000"/>
          <w:sz w:val="28"/>
          <w:szCs w:val="28"/>
        </w:rPr>
      </w:pPr>
    </w:p>
    <w:p w:rsidR="002120BB" w:rsidRPr="00F02FDE" w:rsidRDefault="002120BB" w:rsidP="002120BB">
      <w:pPr>
        <w:snapToGrid w:val="0"/>
        <w:spacing w:line="460" w:lineRule="exact"/>
        <w:jc w:val="center"/>
        <w:rPr>
          <w:color w:val="000000"/>
          <w:sz w:val="28"/>
          <w:szCs w:val="28"/>
        </w:rPr>
      </w:pPr>
    </w:p>
    <w:p w:rsidR="00040F4D" w:rsidRPr="00F02FDE" w:rsidRDefault="002120BB" w:rsidP="00B63A20">
      <w:pPr>
        <w:pStyle w:val="1"/>
        <w:spacing w:beforeLines="100" w:afterLines="50" w:line="360" w:lineRule="auto"/>
        <w:jc w:val="center"/>
        <w:rPr>
          <w:rFonts w:eastAsia="黑体"/>
          <w:color w:val="000000"/>
          <w:sz w:val="28"/>
          <w:szCs w:val="28"/>
        </w:rPr>
      </w:pPr>
      <w:r w:rsidRPr="00F02FDE">
        <w:rPr>
          <w:color w:val="000000"/>
          <w:sz w:val="28"/>
          <w:szCs w:val="28"/>
        </w:rPr>
        <w:br w:type="page"/>
      </w:r>
      <w:bookmarkStart w:id="8" w:name="_Toc467503203"/>
      <w:r w:rsidRPr="008B017A">
        <w:rPr>
          <w:rFonts w:hint="eastAsia"/>
          <w:sz w:val="32"/>
          <w:szCs w:val="32"/>
        </w:rPr>
        <w:lastRenderedPageBreak/>
        <w:t xml:space="preserve">3 </w:t>
      </w:r>
      <w:r w:rsidR="00534FF5">
        <w:rPr>
          <w:rFonts w:hint="eastAsia"/>
          <w:sz w:val="32"/>
          <w:szCs w:val="32"/>
        </w:rPr>
        <w:t xml:space="preserve"> </w:t>
      </w:r>
      <w:r w:rsidR="00E55ECC">
        <w:rPr>
          <w:rFonts w:hint="eastAsia"/>
          <w:sz w:val="32"/>
          <w:szCs w:val="32"/>
        </w:rPr>
        <w:t>基本规</w:t>
      </w:r>
      <w:r w:rsidRPr="008B017A">
        <w:rPr>
          <w:sz w:val="32"/>
          <w:szCs w:val="32"/>
        </w:rPr>
        <w:t>定</w:t>
      </w:r>
      <w:bookmarkEnd w:id="8"/>
    </w:p>
    <w:p w:rsidR="002120BB" w:rsidRPr="00F02FDE" w:rsidRDefault="002120BB" w:rsidP="00040F4D">
      <w:pPr>
        <w:spacing w:line="360" w:lineRule="auto"/>
        <w:rPr>
          <w:color w:val="000000"/>
          <w:sz w:val="28"/>
          <w:szCs w:val="28"/>
        </w:rPr>
      </w:pPr>
      <w:r w:rsidRPr="00F02FDE">
        <w:rPr>
          <w:rFonts w:hint="eastAsia"/>
          <w:b/>
          <w:bCs/>
          <w:color w:val="000000"/>
          <w:sz w:val="28"/>
          <w:szCs w:val="28"/>
        </w:rPr>
        <w:t>3</w:t>
      </w:r>
      <w:r w:rsidRPr="00F02FDE">
        <w:rPr>
          <w:b/>
          <w:bCs/>
          <w:color w:val="000000"/>
          <w:sz w:val="28"/>
          <w:szCs w:val="28"/>
        </w:rPr>
        <w:t>.0.1</w:t>
      </w:r>
      <w:r w:rsidRPr="00F02FDE">
        <w:rPr>
          <w:color w:val="000000"/>
          <w:sz w:val="28"/>
          <w:szCs w:val="28"/>
        </w:rPr>
        <w:t>申请住宅性能认定应按照国务院建设行政主管部门发布的住宅性能认定管理办法进行。</w:t>
      </w:r>
    </w:p>
    <w:p w:rsidR="002120BB" w:rsidRPr="00F02FDE" w:rsidRDefault="002120BB" w:rsidP="00040F4D">
      <w:pPr>
        <w:spacing w:line="360" w:lineRule="auto"/>
        <w:rPr>
          <w:color w:val="000000"/>
          <w:sz w:val="28"/>
          <w:szCs w:val="28"/>
        </w:rPr>
      </w:pPr>
      <w:r w:rsidRPr="00F02FDE">
        <w:rPr>
          <w:rFonts w:hint="eastAsia"/>
          <w:b/>
          <w:bCs/>
          <w:color w:val="000000"/>
          <w:sz w:val="28"/>
          <w:szCs w:val="28"/>
        </w:rPr>
        <w:t>3</w:t>
      </w:r>
      <w:r w:rsidRPr="00F02FDE">
        <w:rPr>
          <w:b/>
          <w:bCs/>
          <w:color w:val="000000"/>
          <w:sz w:val="28"/>
          <w:szCs w:val="28"/>
        </w:rPr>
        <w:t>.0.2</w:t>
      </w:r>
      <w:r w:rsidRPr="00F02FDE">
        <w:rPr>
          <w:color w:val="000000"/>
          <w:sz w:val="28"/>
          <w:szCs w:val="28"/>
        </w:rPr>
        <w:t>评审工作应由评审机构组织接受过住宅性能认定工作培训，熟悉本标准，并具有相关专业执业资格的专家进行。评审工作采取回避制度，评审专家不得参加本人或本单位设计、建造住宅的评审工作。评审工作完成后，评审机构应将评审结果提交相应的住宅性能认定机构进行认定。</w:t>
      </w:r>
    </w:p>
    <w:p w:rsidR="002120BB" w:rsidRPr="00F02FDE" w:rsidRDefault="002120BB" w:rsidP="00040F4D">
      <w:pPr>
        <w:spacing w:line="360" w:lineRule="auto"/>
        <w:rPr>
          <w:color w:val="000000"/>
          <w:sz w:val="28"/>
          <w:szCs w:val="28"/>
        </w:rPr>
      </w:pPr>
      <w:r w:rsidRPr="00F02FDE">
        <w:rPr>
          <w:rFonts w:hint="eastAsia"/>
          <w:b/>
          <w:bCs/>
          <w:color w:val="000000"/>
          <w:sz w:val="28"/>
          <w:szCs w:val="28"/>
        </w:rPr>
        <w:t>3</w:t>
      </w:r>
      <w:r w:rsidRPr="00F02FDE">
        <w:rPr>
          <w:b/>
          <w:bCs/>
          <w:color w:val="000000"/>
          <w:sz w:val="28"/>
          <w:szCs w:val="28"/>
        </w:rPr>
        <w:t>.0.3</w:t>
      </w:r>
      <w:r w:rsidRPr="00F02FDE">
        <w:rPr>
          <w:color w:val="000000"/>
          <w:sz w:val="28"/>
          <w:szCs w:val="28"/>
        </w:rPr>
        <w:t>评审工作包括设计审查、中期检查、终审三个环节。其中设计审查在初步设计完成后进行，中期检查在主体结构施工阶段进行，终审在</w:t>
      </w:r>
      <w:r w:rsidRPr="00F02FDE">
        <w:rPr>
          <w:rFonts w:hint="eastAsia"/>
          <w:color w:val="000000"/>
          <w:sz w:val="28"/>
          <w:szCs w:val="28"/>
        </w:rPr>
        <w:t>在项目竣工后进行</w:t>
      </w:r>
      <w:r w:rsidRPr="00F02FDE">
        <w:rPr>
          <w:color w:val="000000"/>
          <w:sz w:val="28"/>
          <w:szCs w:val="28"/>
        </w:rPr>
        <w:t>。</w:t>
      </w:r>
    </w:p>
    <w:p w:rsidR="002120BB" w:rsidRPr="00F02FDE" w:rsidRDefault="002120BB" w:rsidP="00040F4D">
      <w:pPr>
        <w:spacing w:line="360" w:lineRule="auto"/>
        <w:rPr>
          <w:color w:val="000000"/>
          <w:sz w:val="28"/>
          <w:szCs w:val="28"/>
        </w:rPr>
      </w:pPr>
      <w:r w:rsidRPr="00F02FDE">
        <w:rPr>
          <w:rFonts w:hint="eastAsia"/>
          <w:b/>
          <w:color w:val="000000"/>
          <w:sz w:val="28"/>
          <w:szCs w:val="28"/>
        </w:rPr>
        <w:t>3</w:t>
      </w:r>
      <w:r w:rsidRPr="00F02FDE">
        <w:rPr>
          <w:b/>
          <w:color w:val="000000"/>
          <w:sz w:val="28"/>
          <w:szCs w:val="28"/>
        </w:rPr>
        <w:t>.0.4</w:t>
      </w:r>
      <w:r w:rsidRPr="00F02FDE">
        <w:rPr>
          <w:color w:val="000000"/>
          <w:sz w:val="28"/>
          <w:szCs w:val="28"/>
        </w:rPr>
        <w:t>住宅性能评定原则上以单栋住宅为对象，也可以单套住宅或住区为对象进行评定。评定单栋和单套住宅，凡涉及所处公共环境的指标，以对该公共环境的评价结果为准。</w:t>
      </w:r>
    </w:p>
    <w:p w:rsidR="002120BB" w:rsidRPr="00F02FDE" w:rsidRDefault="002120BB" w:rsidP="00040F4D">
      <w:pPr>
        <w:spacing w:line="360" w:lineRule="auto"/>
        <w:rPr>
          <w:color w:val="000000"/>
          <w:sz w:val="28"/>
          <w:szCs w:val="28"/>
        </w:rPr>
      </w:pPr>
      <w:r w:rsidRPr="00F02FDE">
        <w:rPr>
          <w:b/>
          <w:bCs/>
          <w:color w:val="000000"/>
          <w:sz w:val="28"/>
          <w:szCs w:val="28"/>
        </w:rPr>
        <w:t xml:space="preserve">3.0.5 </w:t>
      </w:r>
      <w:r w:rsidRPr="00F02FDE">
        <w:rPr>
          <w:color w:val="000000"/>
          <w:sz w:val="28"/>
          <w:szCs w:val="28"/>
        </w:rPr>
        <w:t>申请住宅性能设计审查时应提交以下资料：</w:t>
      </w:r>
    </w:p>
    <w:p w:rsidR="002120BB" w:rsidRPr="00F02FDE" w:rsidRDefault="002120BB" w:rsidP="00816223">
      <w:pPr>
        <w:pStyle w:val="a6"/>
        <w:spacing w:line="360" w:lineRule="auto"/>
        <w:ind w:firstLineChars="200" w:firstLine="562"/>
        <w:rPr>
          <w:rFonts w:ascii="Times New Roman" w:hAnsi="Times New Roman"/>
          <w:color w:val="000000"/>
          <w:sz w:val="28"/>
          <w:szCs w:val="28"/>
        </w:rPr>
      </w:pPr>
      <w:r w:rsidRPr="00F02FDE">
        <w:rPr>
          <w:rFonts w:ascii="Times New Roman" w:hAnsi="Times New Roman"/>
          <w:b/>
          <w:color w:val="000000"/>
          <w:sz w:val="28"/>
          <w:szCs w:val="28"/>
        </w:rPr>
        <w:t>1</w:t>
      </w:r>
      <w:r w:rsidRPr="00F02FDE">
        <w:rPr>
          <w:rFonts w:ascii="Times New Roman" w:hAnsi="Times New Roman"/>
          <w:color w:val="000000"/>
          <w:sz w:val="28"/>
          <w:szCs w:val="28"/>
        </w:rPr>
        <w:t>项目位置图；</w:t>
      </w:r>
    </w:p>
    <w:p w:rsidR="002120BB" w:rsidRPr="00F02FDE" w:rsidRDefault="002120BB" w:rsidP="00816223">
      <w:pPr>
        <w:pStyle w:val="a6"/>
        <w:spacing w:line="360" w:lineRule="auto"/>
        <w:ind w:firstLineChars="200" w:firstLine="562"/>
        <w:rPr>
          <w:rFonts w:ascii="Times New Roman" w:hAnsi="Times New Roman"/>
          <w:color w:val="000000"/>
          <w:sz w:val="28"/>
          <w:szCs w:val="28"/>
        </w:rPr>
      </w:pPr>
      <w:r w:rsidRPr="00F02FDE">
        <w:rPr>
          <w:rFonts w:ascii="Times New Roman" w:hAnsi="Times New Roman"/>
          <w:b/>
          <w:color w:val="000000"/>
          <w:sz w:val="28"/>
          <w:szCs w:val="28"/>
        </w:rPr>
        <w:t>2</w:t>
      </w:r>
      <w:r w:rsidR="00167F21" w:rsidRPr="00167F21">
        <w:rPr>
          <w:rFonts w:ascii="Times New Roman" w:hAnsi="Times New Roman"/>
          <w:color w:val="000000"/>
          <w:sz w:val="28"/>
          <w:szCs w:val="28"/>
        </w:rPr>
        <w:t>总平面</w:t>
      </w:r>
      <w:r w:rsidR="00167F21" w:rsidRPr="00167F21">
        <w:rPr>
          <w:rFonts w:ascii="Times New Roman" w:hAnsi="Times New Roman" w:hint="eastAsia"/>
          <w:color w:val="000000"/>
          <w:sz w:val="28"/>
          <w:szCs w:val="28"/>
        </w:rPr>
        <w:t>及</w:t>
      </w:r>
      <w:r w:rsidR="00167F21" w:rsidRPr="00167F21">
        <w:rPr>
          <w:rFonts w:ascii="Times New Roman" w:hAnsi="Times New Roman"/>
          <w:color w:val="000000"/>
          <w:sz w:val="28"/>
          <w:szCs w:val="28"/>
        </w:rPr>
        <w:t>建筑设计说明</w:t>
      </w:r>
      <w:r w:rsidRPr="00F02FDE">
        <w:rPr>
          <w:rFonts w:ascii="Times New Roman" w:hAnsi="Times New Roman"/>
          <w:color w:val="000000"/>
          <w:sz w:val="28"/>
          <w:szCs w:val="28"/>
        </w:rPr>
        <w:t>；</w:t>
      </w:r>
    </w:p>
    <w:p w:rsidR="002120BB" w:rsidRPr="00F02FDE" w:rsidRDefault="002120BB" w:rsidP="00816223">
      <w:pPr>
        <w:pStyle w:val="a6"/>
        <w:spacing w:line="360" w:lineRule="auto"/>
        <w:ind w:firstLineChars="200" w:firstLine="562"/>
        <w:rPr>
          <w:rFonts w:ascii="Times New Roman" w:hAnsi="Times New Roman"/>
          <w:color w:val="000000"/>
          <w:sz w:val="28"/>
          <w:szCs w:val="28"/>
        </w:rPr>
      </w:pPr>
      <w:r w:rsidRPr="00F02FDE">
        <w:rPr>
          <w:rFonts w:ascii="Times New Roman" w:hAnsi="Times New Roman"/>
          <w:b/>
          <w:color w:val="000000"/>
          <w:sz w:val="28"/>
          <w:szCs w:val="28"/>
        </w:rPr>
        <w:t>3</w:t>
      </w:r>
      <w:r w:rsidR="00167F21" w:rsidRPr="00167F21">
        <w:rPr>
          <w:rFonts w:ascii="Times New Roman" w:hAnsi="Times New Roman"/>
          <w:color w:val="000000"/>
          <w:sz w:val="28"/>
          <w:szCs w:val="28"/>
        </w:rPr>
        <w:t>总平面</w:t>
      </w:r>
      <w:r w:rsidRPr="00F02FDE">
        <w:rPr>
          <w:rFonts w:ascii="Times New Roman" w:hAnsi="Times New Roman"/>
          <w:color w:val="000000"/>
          <w:sz w:val="28"/>
          <w:szCs w:val="28"/>
        </w:rPr>
        <w:t>图；</w:t>
      </w:r>
    </w:p>
    <w:p w:rsidR="002120BB" w:rsidRPr="00F02FDE" w:rsidRDefault="002120BB" w:rsidP="00816223">
      <w:pPr>
        <w:pStyle w:val="a6"/>
        <w:spacing w:line="360" w:lineRule="auto"/>
        <w:ind w:firstLineChars="200" w:firstLine="562"/>
        <w:rPr>
          <w:rFonts w:ascii="Times New Roman" w:hAnsi="Times New Roman"/>
          <w:color w:val="000000"/>
          <w:sz w:val="28"/>
          <w:szCs w:val="28"/>
        </w:rPr>
      </w:pPr>
      <w:r w:rsidRPr="00F02FDE">
        <w:rPr>
          <w:rFonts w:ascii="Times New Roman" w:hAnsi="Times New Roman"/>
          <w:b/>
          <w:color w:val="000000"/>
          <w:sz w:val="28"/>
          <w:szCs w:val="28"/>
        </w:rPr>
        <w:t>4</w:t>
      </w:r>
      <w:r w:rsidR="00167F21" w:rsidRPr="00167F21">
        <w:rPr>
          <w:rFonts w:ascii="Times New Roman" w:hAnsi="Times New Roman"/>
          <w:color w:val="000000"/>
          <w:sz w:val="28"/>
          <w:szCs w:val="28"/>
        </w:rPr>
        <w:t>总平面</w:t>
      </w:r>
      <w:r w:rsidRPr="00F02FDE">
        <w:rPr>
          <w:rFonts w:ascii="Times New Roman" w:hAnsi="Times New Roman"/>
          <w:color w:val="000000"/>
          <w:sz w:val="28"/>
          <w:szCs w:val="28"/>
        </w:rPr>
        <w:t>分析图（包括规划结构、交通、公建、绿化等分析图）；</w:t>
      </w:r>
    </w:p>
    <w:p w:rsidR="002120BB" w:rsidRPr="00F02FDE" w:rsidRDefault="002120BB" w:rsidP="00816223">
      <w:pPr>
        <w:pStyle w:val="a6"/>
        <w:spacing w:line="360" w:lineRule="auto"/>
        <w:ind w:firstLineChars="200" w:firstLine="562"/>
        <w:rPr>
          <w:rFonts w:ascii="Times New Roman" w:hAnsi="Times New Roman"/>
          <w:color w:val="000000"/>
          <w:sz w:val="28"/>
          <w:szCs w:val="28"/>
        </w:rPr>
      </w:pPr>
      <w:r w:rsidRPr="00F02FDE">
        <w:rPr>
          <w:rFonts w:ascii="Times New Roman" w:hAnsi="Times New Roman"/>
          <w:b/>
          <w:color w:val="000000"/>
          <w:sz w:val="28"/>
          <w:szCs w:val="28"/>
        </w:rPr>
        <w:t>5</w:t>
      </w:r>
      <w:r w:rsidR="009378F4" w:rsidRPr="00206E7F">
        <w:rPr>
          <w:rFonts w:ascii="Times New Roman" w:hAnsi="Times New Roman" w:hint="eastAsia"/>
          <w:color w:val="000000"/>
          <w:sz w:val="28"/>
          <w:szCs w:val="28"/>
        </w:rPr>
        <w:t>景观总平面设计</w:t>
      </w:r>
      <w:r w:rsidRPr="00F02FDE">
        <w:rPr>
          <w:rFonts w:ascii="Times New Roman" w:hAnsi="Times New Roman"/>
          <w:color w:val="000000"/>
          <w:sz w:val="28"/>
          <w:szCs w:val="28"/>
        </w:rPr>
        <w:t>图；</w:t>
      </w:r>
    </w:p>
    <w:p w:rsidR="002120BB" w:rsidRPr="00F02FDE" w:rsidRDefault="002120BB" w:rsidP="00816223">
      <w:pPr>
        <w:pStyle w:val="a6"/>
        <w:spacing w:line="360" w:lineRule="auto"/>
        <w:ind w:firstLineChars="200" w:firstLine="562"/>
        <w:rPr>
          <w:rFonts w:ascii="Times New Roman" w:hAnsi="Times New Roman"/>
          <w:color w:val="000000"/>
          <w:sz w:val="28"/>
          <w:szCs w:val="28"/>
        </w:rPr>
      </w:pPr>
      <w:r w:rsidRPr="00F02FDE">
        <w:rPr>
          <w:rFonts w:ascii="Times New Roman" w:hAnsi="Times New Roman"/>
          <w:b/>
          <w:color w:val="000000"/>
          <w:sz w:val="28"/>
          <w:szCs w:val="28"/>
        </w:rPr>
        <w:t>6</w:t>
      </w:r>
      <w:r w:rsidRPr="00F02FDE">
        <w:rPr>
          <w:rFonts w:ascii="Times New Roman" w:hAnsi="Times New Roman"/>
          <w:color w:val="000000"/>
          <w:sz w:val="28"/>
          <w:szCs w:val="28"/>
        </w:rPr>
        <w:t>管线综合规划图；</w:t>
      </w:r>
    </w:p>
    <w:p w:rsidR="002120BB" w:rsidRPr="00F02FDE" w:rsidRDefault="002120BB" w:rsidP="00816223">
      <w:pPr>
        <w:pStyle w:val="a6"/>
        <w:spacing w:line="360" w:lineRule="auto"/>
        <w:ind w:firstLineChars="200" w:firstLine="562"/>
        <w:rPr>
          <w:rFonts w:ascii="Times New Roman" w:hAnsi="Times New Roman"/>
          <w:color w:val="000000"/>
          <w:sz w:val="28"/>
          <w:szCs w:val="28"/>
        </w:rPr>
      </w:pPr>
      <w:r w:rsidRPr="00F02FDE">
        <w:rPr>
          <w:rFonts w:ascii="Times New Roman" w:hAnsi="Times New Roman"/>
          <w:b/>
          <w:color w:val="000000"/>
          <w:sz w:val="28"/>
          <w:szCs w:val="28"/>
        </w:rPr>
        <w:lastRenderedPageBreak/>
        <w:t>7</w:t>
      </w:r>
      <w:r w:rsidRPr="00F02FDE">
        <w:rPr>
          <w:rFonts w:ascii="Times New Roman" w:hAnsi="Times New Roman"/>
          <w:color w:val="000000"/>
          <w:sz w:val="28"/>
          <w:szCs w:val="28"/>
        </w:rPr>
        <w:t>竖向设计图；</w:t>
      </w:r>
    </w:p>
    <w:p w:rsidR="002120BB" w:rsidRPr="00F02FDE" w:rsidRDefault="002120BB" w:rsidP="00816223">
      <w:pPr>
        <w:pStyle w:val="a6"/>
        <w:spacing w:line="360" w:lineRule="auto"/>
        <w:ind w:firstLineChars="200" w:firstLine="562"/>
        <w:rPr>
          <w:rFonts w:ascii="Times New Roman" w:hAnsi="Times New Roman"/>
          <w:color w:val="000000"/>
          <w:sz w:val="28"/>
          <w:szCs w:val="28"/>
        </w:rPr>
      </w:pPr>
      <w:r w:rsidRPr="00F02FDE">
        <w:rPr>
          <w:rFonts w:ascii="Times New Roman" w:hAnsi="Times New Roman"/>
          <w:b/>
          <w:color w:val="000000"/>
          <w:sz w:val="28"/>
          <w:szCs w:val="28"/>
        </w:rPr>
        <w:t>8</w:t>
      </w:r>
      <w:r w:rsidRPr="00F02FDE">
        <w:rPr>
          <w:rFonts w:ascii="Times New Roman" w:hAnsi="Times New Roman"/>
          <w:color w:val="000000"/>
          <w:sz w:val="28"/>
          <w:szCs w:val="28"/>
        </w:rPr>
        <w:t>规划经济技术指标、用地平衡表、配套公建设施一览表；</w:t>
      </w:r>
    </w:p>
    <w:p w:rsidR="002120BB" w:rsidRPr="00F02FDE" w:rsidRDefault="002120BB" w:rsidP="00816223">
      <w:pPr>
        <w:pStyle w:val="a6"/>
        <w:spacing w:line="360" w:lineRule="auto"/>
        <w:ind w:firstLineChars="200" w:firstLine="562"/>
        <w:rPr>
          <w:rFonts w:ascii="Times New Roman" w:hAnsi="Times New Roman"/>
          <w:color w:val="000000"/>
          <w:sz w:val="28"/>
          <w:szCs w:val="28"/>
        </w:rPr>
      </w:pPr>
      <w:r w:rsidRPr="00F02FDE">
        <w:rPr>
          <w:rFonts w:ascii="Times New Roman" w:hAnsi="Times New Roman"/>
          <w:b/>
          <w:color w:val="000000"/>
          <w:sz w:val="28"/>
          <w:szCs w:val="28"/>
        </w:rPr>
        <w:t>9</w:t>
      </w:r>
      <w:r w:rsidR="003B1B0D" w:rsidRPr="003B1B0D">
        <w:rPr>
          <w:rFonts w:ascii="Times New Roman" w:hAnsi="Times New Roman"/>
          <w:color w:val="000000"/>
          <w:sz w:val="28"/>
          <w:szCs w:val="28"/>
        </w:rPr>
        <w:t>住宅单体建筑</w:t>
      </w:r>
      <w:r w:rsidR="003B1B0D" w:rsidRPr="003B1B0D">
        <w:rPr>
          <w:rFonts w:ascii="Times New Roman" w:hAnsi="Times New Roman" w:hint="eastAsia"/>
          <w:color w:val="000000"/>
          <w:sz w:val="28"/>
          <w:szCs w:val="28"/>
        </w:rPr>
        <w:t>平</w:t>
      </w:r>
      <w:r w:rsidR="003B1B0D" w:rsidRPr="003B1B0D">
        <w:rPr>
          <w:rFonts w:ascii="Times New Roman" w:hAnsi="Times New Roman"/>
          <w:color w:val="000000"/>
          <w:sz w:val="28"/>
          <w:szCs w:val="28"/>
        </w:rPr>
        <w:t>、立、剖</w:t>
      </w:r>
      <w:r w:rsidR="003B1B0D" w:rsidRPr="003B1B0D">
        <w:rPr>
          <w:rFonts w:ascii="Times New Roman" w:hAnsi="Times New Roman" w:hint="eastAsia"/>
          <w:color w:val="000000"/>
          <w:sz w:val="28"/>
          <w:szCs w:val="28"/>
        </w:rPr>
        <w:t>面图</w:t>
      </w:r>
      <w:r w:rsidRPr="00F02FDE">
        <w:rPr>
          <w:rFonts w:ascii="Times New Roman" w:hAnsi="Times New Roman"/>
          <w:color w:val="000000"/>
          <w:sz w:val="28"/>
          <w:szCs w:val="28"/>
        </w:rPr>
        <w:t>；</w:t>
      </w:r>
    </w:p>
    <w:p w:rsidR="002120BB" w:rsidRPr="00F02FDE" w:rsidRDefault="002120BB" w:rsidP="00816223">
      <w:pPr>
        <w:pStyle w:val="a6"/>
        <w:spacing w:line="360" w:lineRule="auto"/>
        <w:ind w:firstLineChars="200" w:firstLine="562"/>
        <w:rPr>
          <w:rFonts w:ascii="Times New Roman" w:hAnsi="Times New Roman"/>
          <w:color w:val="000000"/>
          <w:sz w:val="28"/>
          <w:szCs w:val="28"/>
        </w:rPr>
      </w:pPr>
      <w:r w:rsidRPr="00F02FDE">
        <w:rPr>
          <w:rFonts w:ascii="Times New Roman" w:hAnsi="Times New Roman"/>
          <w:b/>
          <w:color w:val="000000"/>
          <w:sz w:val="28"/>
          <w:szCs w:val="28"/>
        </w:rPr>
        <w:t>10</w:t>
      </w:r>
      <w:r w:rsidRPr="00F02FDE">
        <w:rPr>
          <w:rFonts w:ascii="Times New Roman" w:hAnsi="Times New Roman"/>
          <w:color w:val="000000"/>
          <w:sz w:val="28"/>
          <w:szCs w:val="28"/>
        </w:rPr>
        <w:t>新技术实施方案及预期效益；</w:t>
      </w:r>
    </w:p>
    <w:p w:rsidR="002120BB" w:rsidRPr="00F02FDE" w:rsidRDefault="002120BB" w:rsidP="00816223">
      <w:pPr>
        <w:pStyle w:val="a6"/>
        <w:spacing w:line="360" w:lineRule="auto"/>
        <w:ind w:firstLineChars="200" w:firstLine="562"/>
        <w:rPr>
          <w:rFonts w:ascii="Times New Roman" w:hAnsi="Times New Roman"/>
          <w:color w:val="000000"/>
          <w:sz w:val="28"/>
          <w:szCs w:val="28"/>
        </w:rPr>
      </w:pPr>
      <w:r w:rsidRPr="00F02FDE">
        <w:rPr>
          <w:rFonts w:ascii="Times New Roman" w:hAnsi="Times New Roman"/>
          <w:b/>
          <w:color w:val="000000"/>
          <w:sz w:val="28"/>
          <w:szCs w:val="28"/>
        </w:rPr>
        <w:t>11</w:t>
      </w:r>
      <w:r w:rsidRPr="00F02FDE">
        <w:rPr>
          <w:rFonts w:ascii="Times New Roman" w:hAnsi="Times New Roman"/>
          <w:color w:val="000000"/>
          <w:sz w:val="28"/>
          <w:szCs w:val="28"/>
        </w:rPr>
        <w:t>新技术应用一览表；</w:t>
      </w:r>
    </w:p>
    <w:p w:rsidR="002120BB" w:rsidRPr="00F02FDE" w:rsidRDefault="002120BB" w:rsidP="00816223">
      <w:pPr>
        <w:spacing w:line="360" w:lineRule="auto"/>
        <w:ind w:firstLineChars="200" w:firstLine="562"/>
        <w:rPr>
          <w:color w:val="000000"/>
          <w:sz w:val="28"/>
          <w:szCs w:val="28"/>
        </w:rPr>
      </w:pPr>
      <w:r w:rsidRPr="00F02FDE">
        <w:rPr>
          <w:b/>
          <w:color w:val="000000"/>
          <w:sz w:val="28"/>
          <w:szCs w:val="28"/>
        </w:rPr>
        <w:t>12</w:t>
      </w:r>
      <w:r w:rsidRPr="00F02FDE">
        <w:rPr>
          <w:color w:val="000000"/>
          <w:sz w:val="28"/>
          <w:szCs w:val="28"/>
        </w:rPr>
        <w:t>项目如果进行了超出标准规范限制的设计，尚需提交超限审查意见。</w:t>
      </w:r>
    </w:p>
    <w:p w:rsidR="002120BB" w:rsidRPr="00F02FDE" w:rsidRDefault="002120BB" w:rsidP="00040F4D">
      <w:pPr>
        <w:spacing w:line="360" w:lineRule="auto"/>
        <w:rPr>
          <w:color w:val="000000"/>
          <w:sz w:val="28"/>
          <w:szCs w:val="28"/>
        </w:rPr>
      </w:pPr>
      <w:r w:rsidRPr="00F02FDE">
        <w:rPr>
          <w:b/>
          <w:bCs/>
          <w:color w:val="000000"/>
          <w:sz w:val="28"/>
          <w:szCs w:val="28"/>
        </w:rPr>
        <w:t xml:space="preserve">3.0.6 </w:t>
      </w:r>
      <w:r w:rsidRPr="00F02FDE">
        <w:rPr>
          <w:color w:val="000000"/>
          <w:sz w:val="28"/>
          <w:szCs w:val="28"/>
        </w:rPr>
        <w:t>进行中间检查时，应重点检查以下内容：</w:t>
      </w:r>
    </w:p>
    <w:p w:rsidR="002120BB" w:rsidRPr="00F02FDE" w:rsidRDefault="002120BB" w:rsidP="00816223">
      <w:pPr>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设计审查意见执行情况报告；</w:t>
      </w:r>
    </w:p>
    <w:p w:rsidR="002120BB" w:rsidRPr="00F02FDE" w:rsidRDefault="002120BB" w:rsidP="00816223">
      <w:pPr>
        <w:spacing w:line="360" w:lineRule="auto"/>
        <w:ind w:firstLineChars="200" w:firstLine="562"/>
        <w:rPr>
          <w:color w:val="000000"/>
          <w:sz w:val="28"/>
          <w:szCs w:val="28"/>
        </w:rPr>
      </w:pPr>
      <w:r w:rsidRPr="00F02FDE">
        <w:rPr>
          <w:b/>
          <w:color w:val="000000"/>
          <w:sz w:val="28"/>
          <w:szCs w:val="28"/>
        </w:rPr>
        <w:t>2</w:t>
      </w:r>
      <w:r w:rsidRPr="00F02FDE">
        <w:rPr>
          <w:color w:val="000000"/>
          <w:sz w:val="28"/>
          <w:szCs w:val="28"/>
        </w:rPr>
        <w:t>施工组织与现场文明施工情况；</w:t>
      </w:r>
    </w:p>
    <w:p w:rsidR="002120BB" w:rsidRPr="00F02FDE" w:rsidRDefault="002120BB" w:rsidP="00816223">
      <w:pPr>
        <w:spacing w:line="360" w:lineRule="auto"/>
        <w:ind w:firstLineChars="200" w:firstLine="562"/>
        <w:rPr>
          <w:color w:val="000000"/>
          <w:sz w:val="28"/>
          <w:szCs w:val="28"/>
        </w:rPr>
      </w:pPr>
      <w:r w:rsidRPr="00F02FDE">
        <w:rPr>
          <w:b/>
          <w:color w:val="000000"/>
          <w:sz w:val="28"/>
          <w:szCs w:val="28"/>
        </w:rPr>
        <w:t>3</w:t>
      </w:r>
      <w:r w:rsidRPr="00F02FDE">
        <w:rPr>
          <w:color w:val="000000"/>
          <w:sz w:val="28"/>
          <w:szCs w:val="28"/>
        </w:rPr>
        <w:t>施工质量保证体系及其执行情况；</w:t>
      </w:r>
    </w:p>
    <w:p w:rsidR="002120BB" w:rsidRPr="00F02FDE" w:rsidRDefault="002120BB" w:rsidP="00816223">
      <w:pPr>
        <w:spacing w:line="360" w:lineRule="auto"/>
        <w:ind w:firstLineChars="200" w:firstLine="562"/>
        <w:rPr>
          <w:color w:val="000000"/>
          <w:sz w:val="28"/>
          <w:szCs w:val="28"/>
        </w:rPr>
      </w:pPr>
      <w:r w:rsidRPr="00F02FDE">
        <w:rPr>
          <w:b/>
          <w:color w:val="000000"/>
          <w:sz w:val="28"/>
          <w:szCs w:val="28"/>
        </w:rPr>
        <w:t>4</w:t>
      </w:r>
      <w:r w:rsidRPr="00F02FDE">
        <w:rPr>
          <w:color w:val="000000"/>
          <w:sz w:val="28"/>
          <w:szCs w:val="28"/>
        </w:rPr>
        <w:t>建筑材料和部品的质量合格证或试验报告；</w:t>
      </w:r>
    </w:p>
    <w:p w:rsidR="002120BB" w:rsidRPr="00F02FDE" w:rsidRDefault="002120BB" w:rsidP="00816223">
      <w:pPr>
        <w:spacing w:line="360" w:lineRule="auto"/>
        <w:ind w:firstLineChars="200" w:firstLine="562"/>
        <w:rPr>
          <w:color w:val="000000"/>
          <w:sz w:val="28"/>
          <w:szCs w:val="28"/>
        </w:rPr>
      </w:pPr>
      <w:r w:rsidRPr="00F02FDE">
        <w:rPr>
          <w:b/>
          <w:color w:val="000000"/>
          <w:sz w:val="28"/>
          <w:szCs w:val="28"/>
        </w:rPr>
        <w:t>5</w:t>
      </w:r>
      <w:r w:rsidRPr="00F02FDE">
        <w:rPr>
          <w:color w:val="000000"/>
          <w:sz w:val="28"/>
          <w:szCs w:val="28"/>
        </w:rPr>
        <w:t>工程施工质量；</w:t>
      </w:r>
    </w:p>
    <w:p w:rsidR="002120BB" w:rsidRPr="00F02FDE" w:rsidRDefault="002120BB" w:rsidP="00816223">
      <w:pPr>
        <w:spacing w:line="360" w:lineRule="auto"/>
        <w:ind w:firstLineChars="200" w:firstLine="562"/>
        <w:rPr>
          <w:color w:val="000000"/>
          <w:sz w:val="28"/>
          <w:szCs w:val="28"/>
        </w:rPr>
      </w:pPr>
      <w:r w:rsidRPr="00F02FDE">
        <w:rPr>
          <w:b/>
          <w:color w:val="000000"/>
          <w:sz w:val="28"/>
          <w:szCs w:val="28"/>
        </w:rPr>
        <w:t>6</w:t>
      </w:r>
      <w:r w:rsidRPr="00F02FDE">
        <w:rPr>
          <w:color w:val="000000"/>
          <w:sz w:val="28"/>
          <w:szCs w:val="28"/>
        </w:rPr>
        <w:t>其它有关的施工技术资料。</w:t>
      </w:r>
    </w:p>
    <w:p w:rsidR="002120BB" w:rsidRPr="00F02FDE" w:rsidRDefault="002120BB" w:rsidP="00040F4D">
      <w:pPr>
        <w:spacing w:line="360" w:lineRule="auto"/>
        <w:rPr>
          <w:color w:val="000000"/>
          <w:sz w:val="28"/>
          <w:szCs w:val="28"/>
        </w:rPr>
      </w:pPr>
      <w:r w:rsidRPr="00F02FDE">
        <w:rPr>
          <w:rFonts w:hint="eastAsia"/>
          <w:b/>
          <w:bCs/>
          <w:color w:val="000000"/>
          <w:sz w:val="28"/>
          <w:szCs w:val="28"/>
        </w:rPr>
        <w:t>3</w:t>
      </w:r>
      <w:r w:rsidRPr="00F02FDE">
        <w:rPr>
          <w:b/>
          <w:bCs/>
          <w:color w:val="000000"/>
          <w:sz w:val="28"/>
          <w:szCs w:val="28"/>
        </w:rPr>
        <w:t xml:space="preserve">.0.7 </w:t>
      </w:r>
      <w:r w:rsidRPr="00F02FDE">
        <w:rPr>
          <w:color w:val="000000"/>
          <w:sz w:val="28"/>
          <w:szCs w:val="28"/>
        </w:rPr>
        <w:t>终审时应提供以下资料备查：</w:t>
      </w:r>
    </w:p>
    <w:p w:rsidR="002120BB" w:rsidRPr="00F02FDE" w:rsidRDefault="002120BB" w:rsidP="00816223">
      <w:pPr>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设计审查和中期检查意见执行情况报告；</w:t>
      </w:r>
    </w:p>
    <w:p w:rsidR="002120BB" w:rsidRPr="00F02FDE" w:rsidRDefault="002120BB" w:rsidP="00816223">
      <w:pPr>
        <w:spacing w:line="360" w:lineRule="auto"/>
        <w:ind w:firstLineChars="200" w:firstLine="562"/>
        <w:rPr>
          <w:color w:val="000000"/>
          <w:sz w:val="28"/>
          <w:szCs w:val="28"/>
        </w:rPr>
      </w:pPr>
      <w:r w:rsidRPr="00F02FDE">
        <w:rPr>
          <w:b/>
          <w:color w:val="000000"/>
          <w:sz w:val="28"/>
          <w:szCs w:val="28"/>
        </w:rPr>
        <w:t>2</w:t>
      </w:r>
      <w:r w:rsidRPr="00F02FDE">
        <w:rPr>
          <w:color w:val="000000"/>
          <w:sz w:val="28"/>
          <w:szCs w:val="28"/>
        </w:rPr>
        <w:t>项目全套竣工验收资料和一套完整的竣工图纸；</w:t>
      </w:r>
    </w:p>
    <w:p w:rsidR="002120BB" w:rsidRPr="00F02FDE" w:rsidRDefault="002120BB" w:rsidP="00816223">
      <w:pPr>
        <w:spacing w:line="360" w:lineRule="auto"/>
        <w:ind w:firstLineChars="200" w:firstLine="562"/>
        <w:rPr>
          <w:color w:val="000000"/>
          <w:sz w:val="28"/>
          <w:szCs w:val="28"/>
        </w:rPr>
      </w:pPr>
      <w:r w:rsidRPr="00F02FDE">
        <w:rPr>
          <w:b/>
          <w:color w:val="000000"/>
          <w:sz w:val="28"/>
          <w:szCs w:val="28"/>
        </w:rPr>
        <w:t>3</w:t>
      </w:r>
      <w:r w:rsidRPr="00F02FDE">
        <w:rPr>
          <w:color w:val="000000"/>
          <w:sz w:val="28"/>
          <w:szCs w:val="28"/>
        </w:rPr>
        <w:t>推广应用新技术的覆盖面和效益统计清单（重点是结构体系、建筑节能、节水措施、装修情况和智能化技术应用等）；</w:t>
      </w:r>
    </w:p>
    <w:p w:rsidR="002120BB" w:rsidRPr="00F02FDE" w:rsidRDefault="00CD7F3E" w:rsidP="00816223">
      <w:pPr>
        <w:spacing w:line="360" w:lineRule="auto"/>
        <w:ind w:firstLineChars="200" w:firstLine="562"/>
        <w:rPr>
          <w:color w:val="000000"/>
          <w:sz w:val="28"/>
          <w:szCs w:val="28"/>
        </w:rPr>
      </w:pPr>
      <w:r>
        <w:rPr>
          <w:b/>
          <w:color w:val="000000"/>
          <w:sz w:val="28"/>
          <w:szCs w:val="28"/>
        </w:rPr>
        <w:t>4</w:t>
      </w:r>
      <w:r w:rsidR="002120BB" w:rsidRPr="00F02FDE">
        <w:rPr>
          <w:color w:val="000000"/>
          <w:sz w:val="28"/>
          <w:szCs w:val="28"/>
        </w:rPr>
        <w:t>相关资质单位提供的性能检测报告或经认定能够达到性能要求的构造做法清单；</w:t>
      </w:r>
    </w:p>
    <w:p w:rsidR="002120BB" w:rsidRPr="00F02FDE" w:rsidRDefault="00CD7F3E" w:rsidP="00816223">
      <w:pPr>
        <w:spacing w:line="360" w:lineRule="auto"/>
        <w:ind w:firstLineChars="200" w:firstLine="562"/>
        <w:rPr>
          <w:color w:val="000000"/>
          <w:sz w:val="28"/>
          <w:szCs w:val="28"/>
        </w:rPr>
      </w:pPr>
      <w:r>
        <w:rPr>
          <w:b/>
          <w:color w:val="000000"/>
          <w:sz w:val="28"/>
          <w:szCs w:val="28"/>
        </w:rPr>
        <w:t>5</w:t>
      </w:r>
      <w:r w:rsidR="002120BB" w:rsidRPr="00F02FDE">
        <w:rPr>
          <w:color w:val="000000"/>
          <w:sz w:val="28"/>
          <w:szCs w:val="28"/>
        </w:rPr>
        <w:t>政府部门颁发的该项目计划批文和土地、规划、消防、人防、</w:t>
      </w:r>
      <w:r w:rsidR="002120BB" w:rsidRPr="00F02FDE">
        <w:rPr>
          <w:color w:val="000000"/>
          <w:sz w:val="28"/>
          <w:szCs w:val="28"/>
        </w:rPr>
        <w:lastRenderedPageBreak/>
        <w:t>节能等施工图审查文件；</w:t>
      </w:r>
    </w:p>
    <w:p w:rsidR="002120BB" w:rsidRPr="00F02FDE" w:rsidRDefault="00CD7F3E" w:rsidP="00816223">
      <w:pPr>
        <w:spacing w:line="360" w:lineRule="auto"/>
        <w:ind w:firstLineChars="200" w:firstLine="562"/>
        <w:rPr>
          <w:color w:val="000000"/>
          <w:sz w:val="28"/>
          <w:szCs w:val="28"/>
        </w:rPr>
      </w:pPr>
      <w:r>
        <w:rPr>
          <w:b/>
          <w:color w:val="000000"/>
          <w:sz w:val="28"/>
          <w:szCs w:val="28"/>
        </w:rPr>
        <w:t>6</w:t>
      </w:r>
      <w:r w:rsidR="002120BB" w:rsidRPr="00F02FDE">
        <w:rPr>
          <w:color w:val="000000"/>
          <w:sz w:val="28"/>
          <w:szCs w:val="28"/>
        </w:rPr>
        <w:t>经济效益分析。</w:t>
      </w:r>
    </w:p>
    <w:p w:rsidR="002120BB" w:rsidRPr="00F02FDE" w:rsidRDefault="002120BB" w:rsidP="00040F4D">
      <w:pPr>
        <w:spacing w:line="360" w:lineRule="auto"/>
        <w:rPr>
          <w:color w:val="000000"/>
          <w:sz w:val="28"/>
          <w:szCs w:val="28"/>
        </w:rPr>
      </w:pPr>
      <w:r w:rsidRPr="00F02FDE">
        <w:rPr>
          <w:b/>
          <w:bCs/>
          <w:color w:val="000000"/>
          <w:sz w:val="28"/>
          <w:szCs w:val="28"/>
        </w:rPr>
        <w:t xml:space="preserve">3.0.8 </w:t>
      </w:r>
      <w:r w:rsidRPr="00F02FDE">
        <w:rPr>
          <w:color w:val="000000"/>
          <w:sz w:val="28"/>
          <w:szCs w:val="28"/>
        </w:rPr>
        <w:t>住宅性能的终审一般由</w:t>
      </w:r>
      <w:r w:rsidR="00777781">
        <w:rPr>
          <w:rFonts w:hint="eastAsia"/>
          <w:color w:val="000000"/>
          <w:sz w:val="28"/>
          <w:szCs w:val="28"/>
        </w:rPr>
        <w:t>评审</w:t>
      </w:r>
      <w:r w:rsidR="00777781">
        <w:rPr>
          <w:color w:val="000000"/>
          <w:sz w:val="28"/>
          <w:szCs w:val="28"/>
        </w:rPr>
        <w:t>适用性能和环境性能、经济性能、安全性能和耐久性能</w:t>
      </w:r>
      <w:r w:rsidR="00E66BFD">
        <w:rPr>
          <w:rFonts w:hint="eastAsia"/>
          <w:color w:val="000000"/>
          <w:sz w:val="28"/>
          <w:szCs w:val="28"/>
        </w:rPr>
        <w:t>的</w:t>
      </w:r>
      <w:r w:rsidR="003026B6" w:rsidRPr="00F02FDE">
        <w:rPr>
          <w:color w:val="000000"/>
          <w:sz w:val="28"/>
          <w:szCs w:val="28"/>
        </w:rPr>
        <w:t>3</w:t>
      </w:r>
      <w:r w:rsidRPr="00F02FDE">
        <w:rPr>
          <w:color w:val="000000"/>
          <w:sz w:val="28"/>
          <w:szCs w:val="28"/>
        </w:rPr>
        <w:t>组专家同时进行，其中每组专家人数</w:t>
      </w:r>
      <w:r w:rsidR="003026B6" w:rsidRPr="00F02FDE">
        <w:rPr>
          <w:color w:val="000000"/>
          <w:sz w:val="28"/>
          <w:szCs w:val="28"/>
        </w:rPr>
        <w:t>1</w:t>
      </w:r>
      <w:r w:rsidRPr="00F02FDE">
        <w:rPr>
          <w:color w:val="000000"/>
          <w:sz w:val="28"/>
          <w:szCs w:val="28"/>
        </w:rPr>
        <w:t>～</w:t>
      </w:r>
      <w:r w:rsidR="003026B6" w:rsidRPr="00F02FDE">
        <w:rPr>
          <w:color w:val="000000"/>
          <w:sz w:val="28"/>
          <w:szCs w:val="28"/>
        </w:rPr>
        <w:t>3</w:t>
      </w:r>
      <w:r w:rsidRPr="00F02FDE">
        <w:rPr>
          <w:color w:val="000000"/>
          <w:sz w:val="28"/>
          <w:szCs w:val="28"/>
        </w:rPr>
        <w:t>人。专家组通过听取汇报、查阅设计文件和检测报告、现场检查等程序，对照本标准分别打分。</w:t>
      </w:r>
    </w:p>
    <w:p w:rsidR="002120BB" w:rsidRPr="00F02FDE" w:rsidRDefault="002120BB" w:rsidP="00040F4D">
      <w:pPr>
        <w:spacing w:line="360" w:lineRule="auto"/>
        <w:rPr>
          <w:color w:val="000000"/>
          <w:sz w:val="28"/>
          <w:szCs w:val="28"/>
        </w:rPr>
      </w:pPr>
      <w:r w:rsidRPr="00F02FDE">
        <w:rPr>
          <w:rFonts w:hint="eastAsia"/>
          <w:b/>
          <w:bCs/>
          <w:color w:val="000000"/>
          <w:sz w:val="28"/>
          <w:szCs w:val="28"/>
        </w:rPr>
        <w:t>3</w:t>
      </w:r>
      <w:r w:rsidRPr="00F02FDE">
        <w:rPr>
          <w:b/>
          <w:bCs/>
          <w:color w:val="000000"/>
          <w:sz w:val="28"/>
          <w:szCs w:val="28"/>
        </w:rPr>
        <w:t xml:space="preserve">.0.9 </w:t>
      </w:r>
      <w:r w:rsidRPr="00F02FDE">
        <w:rPr>
          <w:bCs/>
          <w:color w:val="000000"/>
          <w:sz w:val="28"/>
          <w:szCs w:val="28"/>
        </w:rPr>
        <w:t>本标准附录</w:t>
      </w:r>
      <w:r w:rsidRPr="00F02FDE">
        <w:rPr>
          <w:rFonts w:hint="eastAsia"/>
          <w:color w:val="000000"/>
          <w:sz w:val="28"/>
          <w:szCs w:val="28"/>
        </w:rPr>
        <w:t>评定指标中</w:t>
      </w:r>
      <w:r w:rsidRPr="00F02FDE">
        <w:rPr>
          <w:color w:val="000000"/>
          <w:sz w:val="28"/>
          <w:szCs w:val="28"/>
        </w:rPr>
        <w:t>每个子项的评分结果，在不分档打分的子项，只有得分和不得分两种选择。在分档打分的子项，</w:t>
      </w:r>
      <w:r w:rsidRPr="00F02FDE">
        <w:rPr>
          <w:rFonts w:hint="eastAsia"/>
          <w:color w:val="000000"/>
          <w:sz w:val="28"/>
          <w:szCs w:val="28"/>
        </w:rPr>
        <w:t>以罗马数字</w:t>
      </w:r>
      <w:r w:rsidRPr="00F02FDE">
        <w:rPr>
          <w:color w:val="000000"/>
          <w:sz w:val="28"/>
          <w:szCs w:val="28"/>
        </w:rPr>
        <w:t>Ⅲ</w:t>
      </w:r>
      <w:r w:rsidRPr="00F02FDE">
        <w:rPr>
          <w:rFonts w:hint="eastAsia"/>
          <w:color w:val="000000"/>
          <w:sz w:val="28"/>
          <w:szCs w:val="28"/>
        </w:rPr>
        <w:t>、</w:t>
      </w:r>
      <w:r w:rsidRPr="00F02FDE">
        <w:rPr>
          <w:color w:val="000000"/>
          <w:sz w:val="28"/>
          <w:szCs w:val="28"/>
        </w:rPr>
        <w:t>Ⅱ</w:t>
      </w:r>
      <w:r w:rsidRPr="00F02FDE">
        <w:rPr>
          <w:rFonts w:hint="eastAsia"/>
          <w:color w:val="000000"/>
          <w:sz w:val="28"/>
          <w:szCs w:val="28"/>
        </w:rPr>
        <w:t>、</w:t>
      </w:r>
      <w:r w:rsidRPr="00F02FDE">
        <w:rPr>
          <w:color w:val="000000"/>
          <w:sz w:val="28"/>
          <w:szCs w:val="28"/>
        </w:rPr>
        <w:t>Ⅰ</w:t>
      </w:r>
      <w:r w:rsidRPr="00F02FDE">
        <w:rPr>
          <w:rFonts w:hint="eastAsia"/>
          <w:color w:val="000000"/>
          <w:sz w:val="28"/>
          <w:szCs w:val="28"/>
        </w:rPr>
        <w:t>区分不同的</w:t>
      </w:r>
      <w:r w:rsidR="003026B6" w:rsidRPr="00F02FDE">
        <w:rPr>
          <w:rFonts w:hint="eastAsia"/>
          <w:color w:val="000000"/>
          <w:sz w:val="28"/>
          <w:szCs w:val="28"/>
        </w:rPr>
        <w:t>标准</w:t>
      </w:r>
      <w:r w:rsidRPr="00F02FDE">
        <w:rPr>
          <w:color w:val="000000"/>
          <w:sz w:val="28"/>
          <w:szCs w:val="28"/>
        </w:rPr>
        <w:t>。为防止同一子项重复得分，</w:t>
      </w:r>
      <w:r w:rsidRPr="00F02FDE">
        <w:rPr>
          <w:rFonts w:hint="eastAsia"/>
          <w:color w:val="000000"/>
          <w:sz w:val="28"/>
          <w:szCs w:val="28"/>
        </w:rPr>
        <w:t>较低</w:t>
      </w:r>
      <w:r w:rsidRPr="00F02FDE">
        <w:rPr>
          <w:color w:val="000000"/>
          <w:sz w:val="28"/>
          <w:szCs w:val="28"/>
        </w:rPr>
        <w:t>档的分值用括弧（）表示。在使用</w:t>
      </w:r>
      <w:r w:rsidRPr="00F02FDE">
        <w:rPr>
          <w:rFonts w:hint="eastAsia"/>
          <w:color w:val="000000"/>
          <w:sz w:val="28"/>
          <w:szCs w:val="28"/>
        </w:rPr>
        <w:t>评定指标</w:t>
      </w:r>
      <w:r w:rsidRPr="00F02FDE">
        <w:rPr>
          <w:color w:val="000000"/>
          <w:sz w:val="28"/>
          <w:szCs w:val="28"/>
        </w:rPr>
        <w:t>时，同一条目中如包含多项要求，必须全部满足才能得分。</w:t>
      </w:r>
      <w:r w:rsidRPr="00F02FDE">
        <w:rPr>
          <w:rFonts w:hint="eastAsia"/>
          <w:color w:val="000000"/>
          <w:sz w:val="28"/>
          <w:szCs w:val="28"/>
        </w:rPr>
        <w:t>凡前提条件与子项规定的要求无关时，该子项可直接得分。</w:t>
      </w:r>
    </w:p>
    <w:p w:rsidR="002120BB" w:rsidRPr="00F02FDE" w:rsidRDefault="002120BB" w:rsidP="00040F4D">
      <w:pPr>
        <w:spacing w:line="360" w:lineRule="auto"/>
        <w:rPr>
          <w:color w:val="000000"/>
          <w:sz w:val="28"/>
          <w:szCs w:val="28"/>
        </w:rPr>
      </w:pPr>
      <w:r w:rsidRPr="00F02FDE">
        <w:rPr>
          <w:rFonts w:hint="eastAsia"/>
          <w:b/>
          <w:bCs/>
          <w:color w:val="000000"/>
          <w:sz w:val="28"/>
          <w:szCs w:val="28"/>
        </w:rPr>
        <w:t>3</w:t>
      </w:r>
      <w:r w:rsidRPr="00F02FDE">
        <w:rPr>
          <w:b/>
          <w:bCs/>
          <w:color w:val="000000"/>
          <w:sz w:val="28"/>
          <w:szCs w:val="28"/>
        </w:rPr>
        <w:t>.0.10</w:t>
      </w:r>
      <w:r w:rsidRPr="00F02FDE">
        <w:rPr>
          <w:bCs/>
          <w:color w:val="000000"/>
          <w:sz w:val="28"/>
          <w:szCs w:val="28"/>
        </w:rPr>
        <w:t>本标准</w:t>
      </w:r>
      <w:r w:rsidRPr="00F02FDE">
        <w:rPr>
          <w:color w:val="000000"/>
          <w:sz w:val="28"/>
          <w:szCs w:val="28"/>
        </w:rPr>
        <w:t>附录</w:t>
      </w:r>
      <w:r w:rsidRPr="00F02FDE">
        <w:rPr>
          <w:rFonts w:hint="eastAsia"/>
          <w:color w:val="000000"/>
          <w:sz w:val="28"/>
          <w:szCs w:val="28"/>
        </w:rPr>
        <w:t>中，评定指标</w:t>
      </w:r>
      <w:r w:rsidRPr="00F02FDE">
        <w:rPr>
          <w:color w:val="000000"/>
          <w:sz w:val="28"/>
          <w:szCs w:val="28"/>
        </w:rPr>
        <w:t>的分值设定为：适用性能</w:t>
      </w:r>
      <w:r w:rsidRPr="00F02FDE">
        <w:rPr>
          <w:rFonts w:hint="eastAsia"/>
          <w:color w:val="000000"/>
          <w:sz w:val="28"/>
          <w:szCs w:val="28"/>
        </w:rPr>
        <w:t>和</w:t>
      </w:r>
      <w:r w:rsidRPr="00F02FDE">
        <w:rPr>
          <w:color w:val="000000"/>
          <w:sz w:val="28"/>
          <w:szCs w:val="28"/>
        </w:rPr>
        <w:t>环境性能满分</w:t>
      </w:r>
      <w:r w:rsidR="00777781">
        <w:rPr>
          <w:rFonts w:hint="eastAsia"/>
          <w:color w:val="000000"/>
          <w:sz w:val="28"/>
          <w:szCs w:val="28"/>
        </w:rPr>
        <w:t>各</w:t>
      </w:r>
      <w:r w:rsidRPr="00F02FDE">
        <w:rPr>
          <w:color w:val="000000"/>
          <w:sz w:val="28"/>
          <w:szCs w:val="28"/>
        </w:rPr>
        <w:t>为</w:t>
      </w:r>
      <w:r w:rsidRPr="00F02FDE">
        <w:rPr>
          <w:rFonts w:hint="eastAsia"/>
          <w:color w:val="000000"/>
          <w:sz w:val="28"/>
          <w:szCs w:val="28"/>
        </w:rPr>
        <w:t>25</w:t>
      </w:r>
      <w:r w:rsidRPr="00F02FDE">
        <w:rPr>
          <w:color w:val="000000"/>
          <w:sz w:val="28"/>
          <w:szCs w:val="28"/>
        </w:rPr>
        <w:t>0</w:t>
      </w:r>
      <w:r w:rsidRPr="00F02FDE">
        <w:rPr>
          <w:color w:val="000000"/>
          <w:sz w:val="28"/>
          <w:szCs w:val="28"/>
        </w:rPr>
        <w:t>分，经济性能</w:t>
      </w:r>
      <w:r w:rsidRPr="00F02FDE">
        <w:rPr>
          <w:rFonts w:hint="eastAsia"/>
          <w:color w:val="000000"/>
          <w:sz w:val="28"/>
          <w:szCs w:val="28"/>
        </w:rPr>
        <w:t>和</w:t>
      </w:r>
      <w:r w:rsidRPr="00F02FDE">
        <w:rPr>
          <w:color w:val="000000"/>
          <w:sz w:val="28"/>
          <w:szCs w:val="28"/>
        </w:rPr>
        <w:t>安全性能满分</w:t>
      </w:r>
      <w:r w:rsidR="00777781">
        <w:rPr>
          <w:rFonts w:hint="eastAsia"/>
          <w:color w:val="000000"/>
          <w:sz w:val="28"/>
          <w:szCs w:val="28"/>
        </w:rPr>
        <w:t>各</w:t>
      </w:r>
      <w:r w:rsidRPr="00F02FDE">
        <w:rPr>
          <w:color w:val="000000"/>
          <w:sz w:val="28"/>
          <w:szCs w:val="28"/>
        </w:rPr>
        <w:t>为</w:t>
      </w:r>
      <w:r w:rsidRPr="00F02FDE">
        <w:rPr>
          <w:color w:val="000000"/>
          <w:sz w:val="28"/>
          <w:szCs w:val="28"/>
        </w:rPr>
        <w:t>200</w:t>
      </w:r>
      <w:r w:rsidRPr="00F02FDE">
        <w:rPr>
          <w:color w:val="000000"/>
          <w:sz w:val="28"/>
          <w:szCs w:val="28"/>
        </w:rPr>
        <w:t>分，耐久性能满分为</w:t>
      </w:r>
      <w:r w:rsidRPr="00F02FDE">
        <w:rPr>
          <w:color w:val="000000"/>
          <w:sz w:val="28"/>
          <w:szCs w:val="28"/>
        </w:rPr>
        <w:t>100</w:t>
      </w:r>
      <w:r w:rsidRPr="00F02FDE">
        <w:rPr>
          <w:color w:val="000000"/>
          <w:sz w:val="28"/>
          <w:szCs w:val="28"/>
        </w:rPr>
        <w:t>分，总计满分</w:t>
      </w:r>
      <w:r w:rsidRPr="00F02FDE">
        <w:rPr>
          <w:color w:val="000000"/>
          <w:sz w:val="28"/>
          <w:szCs w:val="28"/>
        </w:rPr>
        <w:t>1000</w:t>
      </w:r>
      <w:r w:rsidRPr="00F02FDE">
        <w:rPr>
          <w:color w:val="000000"/>
          <w:sz w:val="28"/>
          <w:szCs w:val="28"/>
        </w:rPr>
        <w:t>分。各性能的最终得分，为本组专家</w:t>
      </w:r>
      <w:r w:rsidRPr="00F02FDE">
        <w:rPr>
          <w:rFonts w:hint="eastAsia"/>
          <w:color w:val="000000"/>
          <w:sz w:val="28"/>
          <w:szCs w:val="28"/>
        </w:rPr>
        <w:t>评</w:t>
      </w:r>
      <w:r w:rsidRPr="00F02FDE">
        <w:rPr>
          <w:color w:val="000000"/>
          <w:sz w:val="28"/>
          <w:szCs w:val="28"/>
        </w:rPr>
        <w:t>分的平均值。</w:t>
      </w:r>
    </w:p>
    <w:p w:rsidR="002120BB" w:rsidRDefault="002120BB" w:rsidP="00040F4D">
      <w:pPr>
        <w:spacing w:line="360" w:lineRule="auto"/>
        <w:rPr>
          <w:color w:val="000000"/>
          <w:sz w:val="28"/>
          <w:szCs w:val="28"/>
        </w:rPr>
      </w:pPr>
      <w:r w:rsidRPr="00F02FDE">
        <w:rPr>
          <w:rFonts w:hint="eastAsia"/>
          <w:b/>
          <w:bCs/>
          <w:color w:val="000000"/>
          <w:sz w:val="28"/>
          <w:szCs w:val="28"/>
        </w:rPr>
        <w:t>3</w:t>
      </w:r>
      <w:r w:rsidRPr="00F02FDE">
        <w:rPr>
          <w:b/>
          <w:bCs/>
          <w:color w:val="000000"/>
          <w:sz w:val="28"/>
          <w:szCs w:val="28"/>
        </w:rPr>
        <w:t>.0.11</w:t>
      </w:r>
      <w:r w:rsidRPr="00F02FDE">
        <w:rPr>
          <w:color w:val="000000"/>
          <w:sz w:val="28"/>
          <w:szCs w:val="28"/>
        </w:rPr>
        <w:t>住宅综合性能等级按以下方法判别：</w:t>
      </w:r>
    </w:p>
    <w:p w:rsidR="00A13250" w:rsidRPr="00F02FDE" w:rsidRDefault="00206E7F" w:rsidP="00E66BFD">
      <w:pPr>
        <w:spacing w:line="360" w:lineRule="auto"/>
        <w:ind w:firstLineChars="200" w:firstLine="562"/>
        <w:rPr>
          <w:color w:val="000000"/>
          <w:sz w:val="28"/>
          <w:szCs w:val="28"/>
        </w:rPr>
      </w:pPr>
      <w:r w:rsidRPr="00E66BFD">
        <w:rPr>
          <w:b/>
          <w:color w:val="000000"/>
          <w:sz w:val="28"/>
          <w:szCs w:val="28"/>
        </w:rPr>
        <w:t>1</w:t>
      </w:r>
      <w:r w:rsidR="00A13250" w:rsidRPr="00F02FDE">
        <w:rPr>
          <w:color w:val="000000"/>
          <w:sz w:val="28"/>
          <w:szCs w:val="28"/>
        </w:rPr>
        <w:t>住宅性能按照评定得分划分为</w:t>
      </w:r>
      <w:r w:rsidR="00A13250" w:rsidRPr="00F02FDE">
        <w:rPr>
          <w:color w:val="000000"/>
          <w:sz w:val="28"/>
          <w:szCs w:val="28"/>
        </w:rPr>
        <w:t>A</w:t>
      </w:r>
      <w:r w:rsidR="00A13250" w:rsidRPr="00F02FDE">
        <w:rPr>
          <w:color w:val="000000"/>
          <w:sz w:val="28"/>
          <w:szCs w:val="28"/>
        </w:rPr>
        <w:t>、</w:t>
      </w:r>
      <w:r w:rsidR="00A13250" w:rsidRPr="00F02FDE">
        <w:rPr>
          <w:color w:val="000000"/>
          <w:sz w:val="28"/>
          <w:szCs w:val="28"/>
        </w:rPr>
        <w:t>B</w:t>
      </w:r>
      <w:r w:rsidR="00A13250" w:rsidRPr="00F02FDE">
        <w:rPr>
          <w:rFonts w:hint="eastAsia"/>
          <w:color w:val="000000"/>
          <w:sz w:val="28"/>
          <w:szCs w:val="28"/>
        </w:rPr>
        <w:t>两</w:t>
      </w:r>
      <w:r w:rsidR="00A13250" w:rsidRPr="00F02FDE">
        <w:rPr>
          <w:color w:val="000000"/>
          <w:sz w:val="28"/>
          <w:szCs w:val="28"/>
        </w:rPr>
        <w:t>个级别，其中</w:t>
      </w:r>
      <w:r w:rsidR="00A13250" w:rsidRPr="00F02FDE">
        <w:rPr>
          <w:color w:val="000000"/>
          <w:sz w:val="28"/>
          <w:szCs w:val="28"/>
        </w:rPr>
        <w:t>A</w:t>
      </w:r>
      <w:r w:rsidR="00A13250" w:rsidRPr="00F02FDE">
        <w:rPr>
          <w:color w:val="000000"/>
          <w:sz w:val="28"/>
          <w:szCs w:val="28"/>
        </w:rPr>
        <w:t>级住宅为</w:t>
      </w:r>
      <w:r w:rsidR="00A13250" w:rsidRPr="00F02FDE">
        <w:rPr>
          <w:rFonts w:hint="eastAsia"/>
          <w:color w:val="000000"/>
          <w:sz w:val="28"/>
          <w:szCs w:val="28"/>
        </w:rPr>
        <w:t>执行了国家现行标准且</w:t>
      </w:r>
      <w:r w:rsidR="00A13250" w:rsidRPr="00F02FDE">
        <w:rPr>
          <w:color w:val="000000"/>
          <w:sz w:val="28"/>
          <w:szCs w:val="28"/>
        </w:rPr>
        <w:t>性能好的住宅；</w:t>
      </w:r>
      <w:r w:rsidR="00A13250" w:rsidRPr="00F02FDE">
        <w:rPr>
          <w:color w:val="000000"/>
          <w:sz w:val="28"/>
          <w:szCs w:val="28"/>
        </w:rPr>
        <w:t>B</w:t>
      </w:r>
      <w:r w:rsidR="00A13250" w:rsidRPr="00F02FDE">
        <w:rPr>
          <w:color w:val="000000"/>
          <w:sz w:val="28"/>
          <w:szCs w:val="28"/>
        </w:rPr>
        <w:t>级住宅为</w:t>
      </w:r>
      <w:r w:rsidR="00A13250" w:rsidRPr="00F02FDE">
        <w:rPr>
          <w:rFonts w:hint="eastAsia"/>
          <w:color w:val="000000"/>
          <w:sz w:val="28"/>
          <w:szCs w:val="28"/>
        </w:rPr>
        <w:t>执行了国家现行强制性标准但</w:t>
      </w:r>
      <w:r w:rsidR="00A13250" w:rsidRPr="00F02FDE">
        <w:rPr>
          <w:color w:val="000000"/>
          <w:sz w:val="28"/>
          <w:szCs w:val="28"/>
        </w:rPr>
        <w:t>性能达不到</w:t>
      </w:r>
      <w:r w:rsidR="00A13250" w:rsidRPr="00F02FDE">
        <w:rPr>
          <w:color w:val="000000"/>
          <w:sz w:val="28"/>
          <w:szCs w:val="28"/>
        </w:rPr>
        <w:t>A</w:t>
      </w:r>
      <w:r w:rsidR="00A13250" w:rsidRPr="00F02FDE">
        <w:rPr>
          <w:color w:val="000000"/>
          <w:sz w:val="28"/>
          <w:szCs w:val="28"/>
        </w:rPr>
        <w:t>级的住宅</w:t>
      </w:r>
      <w:r w:rsidR="00A13250" w:rsidRPr="00F02FDE">
        <w:rPr>
          <w:rFonts w:hint="eastAsia"/>
          <w:color w:val="000000"/>
          <w:sz w:val="28"/>
          <w:szCs w:val="28"/>
        </w:rPr>
        <w:t>。</w:t>
      </w:r>
      <w:r w:rsidR="00A13250" w:rsidRPr="00F02FDE">
        <w:rPr>
          <w:color w:val="000000"/>
          <w:sz w:val="28"/>
          <w:szCs w:val="28"/>
        </w:rPr>
        <w:t>A</w:t>
      </w:r>
      <w:r w:rsidR="00A13250" w:rsidRPr="00F02FDE">
        <w:rPr>
          <w:color w:val="000000"/>
          <w:sz w:val="28"/>
          <w:szCs w:val="28"/>
        </w:rPr>
        <w:t>级住宅按照得分由低到高</w:t>
      </w:r>
      <w:r w:rsidR="00A13250" w:rsidRPr="00F02FDE">
        <w:rPr>
          <w:rFonts w:hint="eastAsia"/>
          <w:color w:val="000000"/>
          <w:sz w:val="28"/>
          <w:szCs w:val="28"/>
        </w:rPr>
        <w:t>又细</w:t>
      </w:r>
      <w:r w:rsidR="00A13250" w:rsidRPr="00F02FDE">
        <w:rPr>
          <w:color w:val="000000"/>
          <w:sz w:val="28"/>
          <w:szCs w:val="28"/>
        </w:rPr>
        <w:t>分为</w:t>
      </w:r>
      <w:r w:rsidR="00A13250" w:rsidRPr="00F02FDE">
        <w:rPr>
          <w:rFonts w:hint="eastAsia"/>
          <w:color w:val="000000"/>
          <w:sz w:val="28"/>
          <w:szCs w:val="28"/>
        </w:rPr>
        <w:t>1</w:t>
      </w:r>
      <w:r w:rsidR="00A13250" w:rsidRPr="00F02FDE">
        <w:rPr>
          <w:color w:val="000000"/>
          <w:sz w:val="28"/>
          <w:szCs w:val="28"/>
        </w:rPr>
        <w:t>A</w:t>
      </w:r>
      <w:r w:rsidR="00A13250" w:rsidRPr="00F02FDE">
        <w:rPr>
          <w:color w:val="000000"/>
          <w:sz w:val="28"/>
          <w:szCs w:val="28"/>
        </w:rPr>
        <w:t>、</w:t>
      </w:r>
      <w:r w:rsidR="00A13250" w:rsidRPr="00F02FDE">
        <w:rPr>
          <w:rFonts w:hint="eastAsia"/>
          <w:color w:val="000000"/>
          <w:sz w:val="28"/>
          <w:szCs w:val="28"/>
        </w:rPr>
        <w:t>2</w:t>
      </w:r>
      <w:r w:rsidR="00A13250" w:rsidRPr="00F02FDE">
        <w:rPr>
          <w:color w:val="000000"/>
          <w:sz w:val="28"/>
          <w:szCs w:val="28"/>
        </w:rPr>
        <w:t>A</w:t>
      </w:r>
      <w:r w:rsidR="00A13250" w:rsidRPr="00F02FDE">
        <w:rPr>
          <w:color w:val="000000"/>
          <w:sz w:val="28"/>
          <w:szCs w:val="28"/>
        </w:rPr>
        <w:t>、</w:t>
      </w:r>
      <w:r w:rsidR="00A13250" w:rsidRPr="00F02FDE">
        <w:rPr>
          <w:rFonts w:hint="eastAsia"/>
          <w:color w:val="000000"/>
          <w:sz w:val="28"/>
          <w:szCs w:val="28"/>
        </w:rPr>
        <w:t>3</w:t>
      </w:r>
      <w:r w:rsidR="00A13250" w:rsidRPr="00F02FDE">
        <w:rPr>
          <w:color w:val="000000"/>
          <w:sz w:val="28"/>
          <w:szCs w:val="28"/>
        </w:rPr>
        <w:t>A</w:t>
      </w:r>
      <w:r w:rsidR="00A13250" w:rsidRPr="00F02FDE">
        <w:rPr>
          <w:color w:val="000000"/>
          <w:sz w:val="28"/>
          <w:szCs w:val="28"/>
        </w:rPr>
        <w:t>三</w:t>
      </w:r>
      <w:r w:rsidR="00A13250" w:rsidRPr="00F02FDE">
        <w:rPr>
          <w:rFonts w:hint="eastAsia"/>
          <w:color w:val="000000"/>
          <w:sz w:val="28"/>
          <w:szCs w:val="28"/>
        </w:rPr>
        <w:t>等</w:t>
      </w:r>
      <w:r w:rsidR="00A13250" w:rsidRPr="00F02FDE">
        <w:rPr>
          <w:color w:val="000000"/>
          <w:sz w:val="28"/>
          <w:szCs w:val="28"/>
        </w:rPr>
        <w:t>。</w:t>
      </w:r>
    </w:p>
    <w:p w:rsidR="002120BB" w:rsidRPr="00F02FDE" w:rsidRDefault="00206E7F" w:rsidP="00816223">
      <w:pPr>
        <w:spacing w:line="360" w:lineRule="auto"/>
        <w:ind w:firstLineChars="200" w:firstLine="562"/>
        <w:rPr>
          <w:color w:val="000000"/>
          <w:sz w:val="28"/>
          <w:szCs w:val="28"/>
        </w:rPr>
      </w:pPr>
      <w:r>
        <w:rPr>
          <w:b/>
          <w:color w:val="000000"/>
          <w:sz w:val="28"/>
          <w:szCs w:val="28"/>
        </w:rPr>
        <w:t xml:space="preserve">2 </w:t>
      </w:r>
      <w:r w:rsidRPr="00F02FDE">
        <w:rPr>
          <w:color w:val="000000"/>
          <w:sz w:val="28"/>
          <w:szCs w:val="28"/>
        </w:rPr>
        <w:t>A</w:t>
      </w:r>
      <w:r w:rsidR="002120BB" w:rsidRPr="00F02FDE">
        <w:rPr>
          <w:color w:val="000000"/>
          <w:sz w:val="28"/>
          <w:szCs w:val="28"/>
        </w:rPr>
        <w:t>级住宅：含有</w:t>
      </w:r>
      <w:r w:rsidR="002120BB" w:rsidRPr="00F02FDE">
        <w:rPr>
          <w:rFonts w:hint="eastAsia"/>
          <w:color w:val="000000"/>
          <w:sz w:val="28"/>
          <w:szCs w:val="28"/>
        </w:rPr>
        <w:t>“</w:t>
      </w:r>
      <w:r w:rsidR="002120BB" w:rsidRPr="00F02FDE">
        <w:rPr>
          <w:color w:val="000000"/>
          <w:sz w:val="28"/>
          <w:szCs w:val="28"/>
        </w:rPr>
        <w:t>☆</w:t>
      </w:r>
      <w:r w:rsidR="002120BB" w:rsidRPr="00F02FDE">
        <w:rPr>
          <w:rFonts w:hint="eastAsia"/>
          <w:color w:val="000000"/>
          <w:sz w:val="28"/>
          <w:szCs w:val="28"/>
        </w:rPr>
        <w:t>”</w:t>
      </w:r>
      <w:r w:rsidR="002120BB" w:rsidRPr="00F02FDE">
        <w:rPr>
          <w:color w:val="000000"/>
          <w:sz w:val="28"/>
          <w:szCs w:val="28"/>
        </w:rPr>
        <w:t>的子项全部得分，且适用性能</w:t>
      </w:r>
      <w:r w:rsidR="002120BB" w:rsidRPr="00F02FDE">
        <w:rPr>
          <w:rFonts w:hint="eastAsia"/>
          <w:color w:val="000000"/>
          <w:sz w:val="28"/>
          <w:szCs w:val="28"/>
        </w:rPr>
        <w:t>和</w:t>
      </w:r>
      <w:r w:rsidR="002120BB" w:rsidRPr="00F02FDE">
        <w:rPr>
          <w:color w:val="000000"/>
          <w:sz w:val="28"/>
          <w:szCs w:val="28"/>
        </w:rPr>
        <w:t>环境性</w:t>
      </w:r>
      <w:r w:rsidR="002120BB" w:rsidRPr="00F02FDE">
        <w:rPr>
          <w:color w:val="000000"/>
          <w:sz w:val="28"/>
          <w:szCs w:val="28"/>
        </w:rPr>
        <w:lastRenderedPageBreak/>
        <w:t>能得分</w:t>
      </w:r>
      <w:r w:rsidR="00777781">
        <w:rPr>
          <w:rFonts w:hint="eastAsia"/>
          <w:color w:val="000000"/>
          <w:sz w:val="28"/>
          <w:szCs w:val="28"/>
        </w:rPr>
        <w:t>不低</w:t>
      </w:r>
      <w:r w:rsidR="002120BB" w:rsidRPr="00F02FDE">
        <w:rPr>
          <w:color w:val="000000"/>
          <w:sz w:val="28"/>
          <w:szCs w:val="28"/>
        </w:rPr>
        <w:t>于</w:t>
      </w:r>
      <w:r w:rsidR="002120BB" w:rsidRPr="00F02FDE">
        <w:rPr>
          <w:color w:val="000000"/>
          <w:sz w:val="28"/>
          <w:szCs w:val="28"/>
        </w:rPr>
        <w:t>1</w:t>
      </w:r>
      <w:r w:rsidR="002120BB" w:rsidRPr="00F02FDE">
        <w:rPr>
          <w:rFonts w:hint="eastAsia"/>
          <w:color w:val="000000"/>
          <w:sz w:val="28"/>
          <w:szCs w:val="28"/>
        </w:rPr>
        <w:t>5</w:t>
      </w:r>
      <w:r w:rsidR="002120BB" w:rsidRPr="00F02FDE">
        <w:rPr>
          <w:color w:val="000000"/>
          <w:sz w:val="28"/>
          <w:szCs w:val="28"/>
        </w:rPr>
        <w:t>0</w:t>
      </w:r>
      <w:r w:rsidR="002120BB" w:rsidRPr="00F02FDE">
        <w:rPr>
          <w:color w:val="000000"/>
          <w:sz w:val="28"/>
          <w:szCs w:val="28"/>
        </w:rPr>
        <w:t>分，经济性能</w:t>
      </w:r>
      <w:r w:rsidR="002120BB" w:rsidRPr="00F02FDE">
        <w:rPr>
          <w:rFonts w:hint="eastAsia"/>
          <w:color w:val="000000"/>
          <w:sz w:val="28"/>
          <w:szCs w:val="28"/>
        </w:rPr>
        <w:t>和</w:t>
      </w:r>
      <w:r w:rsidR="002120BB" w:rsidRPr="00F02FDE">
        <w:rPr>
          <w:color w:val="000000"/>
          <w:sz w:val="28"/>
          <w:szCs w:val="28"/>
        </w:rPr>
        <w:t>安全性能得分</w:t>
      </w:r>
      <w:r w:rsidR="00777781">
        <w:rPr>
          <w:rFonts w:hint="eastAsia"/>
          <w:color w:val="000000"/>
          <w:sz w:val="28"/>
          <w:szCs w:val="28"/>
        </w:rPr>
        <w:t>不低</w:t>
      </w:r>
      <w:r w:rsidR="002120BB" w:rsidRPr="00F02FDE">
        <w:rPr>
          <w:color w:val="000000"/>
          <w:sz w:val="28"/>
          <w:szCs w:val="28"/>
        </w:rPr>
        <w:t>于</w:t>
      </w:r>
      <w:r w:rsidR="002120BB" w:rsidRPr="00F02FDE">
        <w:rPr>
          <w:color w:val="000000"/>
          <w:sz w:val="28"/>
          <w:szCs w:val="28"/>
        </w:rPr>
        <w:t>120</w:t>
      </w:r>
      <w:r w:rsidR="002120BB" w:rsidRPr="00F02FDE">
        <w:rPr>
          <w:color w:val="000000"/>
          <w:sz w:val="28"/>
          <w:szCs w:val="28"/>
        </w:rPr>
        <w:t>分，耐久性能得分</w:t>
      </w:r>
      <w:r w:rsidR="00777781">
        <w:rPr>
          <w:rFonts w:hint="eastAsia"/>
          <w:color w:val="000000"/>
          <w:sz w:val="28"/>
          <w:szCs w:val="28"/>
        </w:rPr>
        <w:t>不低</w:t>
      </w:r>
      <w:r w:rsidR="002120BB" w:rsidRPr="00F02FDE">
        <w:rPr>
          <w:color w:val="000000"/>
          <w:sz w:val="28"/>
          <w:szCs w:val="28"/>
        </w:rPr>
        <w:t>于</w:t>
      </w:r>
      <w:r w:rsidR="002120BB" w:rsidRPr="00F02FDE">
        <w:rPr>
          <w:color w:val="000000"/>
          <w:sz w:val="28"/>
          <w:szCs w:val="28"/>
        </w:rPr>
        <w:t>60</w:t>
      </w:r>
      <w:r w:rsidR="002120BB" w:rsidRPr="00F02FDE">
        <w:rPr>
          <w:color w:val="000000"/>
          <w:sz w:val="28"/>
          <w:szCs w:val="28"/>
        </w:rPr>
        <w:t>分，评为</w:t>
      </w:r>
      <w:r w:rsidR="002120BB" w:rsidRPr="00F02FDE">
        <w:rPr>
          <w:color w:val="000000"/>
          <w:sz w:val="28"/>
          <w:szCs w:val="28"/>
        </w:rPr>
        <w:t>A</w:t>
      </w:r>
      <w:r w:rsidR="002120BB" w:rsidRPr="00F02FDE">
        <w:rPr>
          <w:color w:val="000000"/>
          <w:sz w:val="28"/>
          <w:szCs w:val="28"/>
        </w:rPr>
        <w:t>级住宅。其中总分等于或高于</w:t>
      </w:r>
      <w:r w:rsidR="002120BB" w:rsidRPr="00F02FDE">
        <w:rPr>
          <w:color w:val="000000"/>
          <w:sz w:val="28"/>
          <w:szCs w:val="28"/>
        </w:rPr>
        <w:t>600</w:t>
      </w:r>
      <w:r w:rsidR="002120BB" w:rsidRPr="00F02FDE">
        <w:rPr>
          <w:color w:val="000000"/>
          <w:sz w:val="28"/>
          <w:szCs w:val="28"/>
        </w:rPr>
        <w:t>分但低于</w:t>
      </w:r>
      <w:r w:rsidR="00DD4189" w:rsidRPr="00F02FDE">
        <w:rPr>
          <w:color w:val="000000"/>
          <w:sz w:val="28"/>
          <w:szCs w:val="28"/>
        </w:rPr>
        <w:t>7</w:t>
      </w:r>
      <w:r w:rsidR="00DD4189">
        <w:rPr>
          <w:color w:val="000000"/>
          <w:sz w:val="28"/>
          <w:szCs w:val="28"/>
        </w:rPr>
        <w:t>5</w:t>
      </w:r>
      <w:r w:rsidR="00DD4189" w:rsidRPr="00F02FDE">
        <w:rPr>
          <w:color w:val="000000"/>
          <w:sz w:val="28"/>
          <w:szCs w:val="28"/>
        </w:rPr>
        <w:t>0</w:t>
      </w:r>
      <w:r w:rsidR="002120BB" w:rsidRPr="00F02FDE">
        <w:rPr>
          <w:color w:val="000000"/>
          <w:sz w:val="28"/>
          <w:szCs w:val="28"/>
        </w:rPr>
        <w:t>分为</w:t>
      </w:r>
      <w:r w:rsidR="002120BB" w:rsidRPr="00F02FDE">
        <w:rPr>
          <w:color w:val="000000"/>
          <w:sz w:val="28"/>
          <w:szCs w:val="28"/>
        </w:rPr>
        <w:t>1A</w:t>
      </w:r>
      <w:r w:rsidR="007D1B37" w:rsidRPr="00F02FDE">
        <w:rPr>
          <w:rFonts w:hint="eastAsia"/>
          <w:color w:val="000000"/>
          <w:sz w:val="28"/>
          <w:szCs w:val="28"/>
        </w:rPr>
        <w:t>等</w:t>
      </w:r>
      <w:r w:rsidR="002120BB" w:rsidRPr="00F02FDE">
        <w:rPr>
          <w:color w:val="000000"/>
          <w:sz w:val="28"/>
          <w:szCs w:val="28"/>
        </w:rPr>
        <w:t>级</w:t>
      </w:r>
      <w:r w:rsidR="002120BB" w:rsidRPr="00F02FDE">
        <w:rPr>
          <w:rFonts w:hint="eastAsia"/>
          <w:color w:val="000000"/>
          <w:sz w:val="28"/>
          <w:szCs w:val="28"/>
        </w:rPr>
        <w:t>；</w:t>
      </w:r>
      <w:r w:rsidR="002120BB" w:rsidRPr="00F02FDE">
        <w:rPr>
          <w:color w:val="000000"/>
          <w:sz w:val="28"/>
          <w:szCs w:val="28"/>
        </w:rPr>
        <w:t>总分等于或高于</w:t>
      </w:r>
      <w:r w:rsidR="00DD4189" w:rsidRPr="00F02FDE">
        <w:rPr>
          <w:color w:val="000000"/>
          <w:sz w:val="28"/>
          <w:szCs w:val="28"/>
        </w:rPr>
        <w:t>7</w:t>
      </w:r>
      <w:r w:rsidR="00DD4189">
        <w:rPr>
          <w:color w:val="000000"/>
          <w:sz w:val="28"/>
          <w:szCs w:val="28"/>
        </w:rPr>
        <w:t>5</w:t>
      </w:r>
      <w:r w:rsidR="00DD4189" w:rsidRPr="00F02FDE">
        <w:rPr>
          <w:color w:val="000000"/>
          <w:sz w:val="28"/>
          <w:szCs w:val="28"/>
        </w:rPr>
        <w:t>0</w:t>
      </w:r>
      <w:r w:rsidR="002120BB" w:rsidRPr="00F02FDE">
        <w:rPr>
          <w:color w:val="000000"/>
          <w:sz w:val="28"/>
          <w:szCs w:val="28"/>
        </w:rPr>
        <w:t>分</w:t>
      </w:r>
      <w:r w:rsidR="002120BB" w:rsidRPr="00F02FDE">
        <w:rPr>
          <w:rFonts w:hint="eastAsia"/>
          <w:color w:val="000000"/>
          <w:sz w:val="28"/>
          <w:szCs w:val="28"/>
        </w:rPr>
        <w:t>但</w:t>
      </w:r>
      <w:r w:rsidR="002120BB" w:rsidRPr="00F02FDE">
        <w:rPr>
          <w:color w:val="000000"/>
          <w:sz w:val="28"/>
          <w:szCs w:val="28"/>
        </w:rPr>
        <w:t>低于</w:t>
      </w:r>
      <w:r w:rsidR="002120BB" w:rsidRPr="00F02FDE">
        <w:rPr>
          <w:color w:val="000000"/>
          <w:sz w:val="28"/>
          <w:szCs w:val="28"/>
        </w:rPr>
        <w:t>850</w:t>
      </w:r>
      <w:r w:rsidR="002120BB" w:rsidRPr="00F02FDE">
        <w:rPr>
          <w:color w:val="000000"/>
          <w:sz w:val="28"/>
          <w:szCs w:val="28"/>
        </w:rPr>
        <w:t>分为</w:t>
      </w:r>
      <w:r w:rsidR="002120BB" w:rsidRPr="00F02FDE">
        <w:rPr>
          <w:color w:val="000000"/>
          <w:sz w:val="28"/>
          <w:szCs w:val="28"/>
        </w:rPr>
        <w:t>2A</w:t>
      </w:r>
      <w:r w:rsidR="007D1B37" w:rsidRPr="00F02FDE">
        <w:rPr>
          <w:rFonts w:hint="eastAsia"/>
          <w:color w:val="000000"/>
          <w:sz w:val="28"/>
          <w:szCs w:val="28"/>
        </w:rPr>
        <w:t>等</w:t>
      </w:r>
      <w:r w:rsidR="002120BB" w:rsidRPr="00F02FDE">
        <w:rPr>
          <w:color w:val="000000"/>
          <w:sz w:val="28"/>
          <w:szCs w:val="28"/>
        </w:rPr>
        <w:t>级</w:t>
      </w:r>
      <w:r w:rsidR="002120BB" w:rsidRPr="00F02FDE">
        <w:rPr>
          <w:rFonts w:hint="eastAsia"/>
          <w:color w:val="000000"/>
          <w:sz w:val="28"/>
          <w:szCs w:val="28"/>
        </w:rPr>
        <w:t>；</w:t>
      </w:r>
      <w:r w:rsidR="002120BB" w:rsidRPr="00F02FDE">
        <w:rPr>
          <w:color w:val="000000"/>
          <w:sz w:val="28"/>
          <w:szCs w:val="28"/>
        </w:rPr>
        <w:t>总分</w:t>
      </w:r>
      <w:r w:rsidR="0018030D" w:rsidRPr="00F02FDE">
        <w:rPr>
          <w:color w:val="000000"/>
          <w:sz w:val="28"/>
          <w:szCs w:val="28"/>
        </w:rPr>
        <w:t>等于或高于</w:t>
      </w:r>
      <w:r w:rsidR="002120BB" w:rsidRPr="00F02FDE">
        <w:rPr>
          <w:color w:val="000000"/>
          <w:sz w:val="28"/>
          <w:szCs w:val="28"/>
        </w:rPr>
        <w:t>850</w:t>
      </w:r>
      <w:r w:rsidR="002120BB" w:rsidRPr="00F02FDE">
        <w:rPr>
          <w:color w:val="000000"/>
          <w:sz w:val="28"/>
          <w:szCs w:val="28"/>
        </w:rPr>
        <w:t>分</w:t>
      </w:r>
      <w:r w:rsidR="002120BB" w:rsidRPr="00F02FDE">
        <w:rPr>
          <w:rFonts w:hint="eastAsia"/>
          <w:color w:val="000000"/>
          <w:sz w:val="28"/>
          <w:szCs w:val="28"/>
        </w:rPr>
        <w:t>，且满足所有</w:t>
      </w:r>
      <w:r w:rsidR="002120BB" w:rsidRPr="00F02FDE">
        <w:rPr>
          <w:color w:val="000000"/>
          <w:sz w:val="28"/>
          <w:szCs w:val="28"/>
        </w:rPr>
        <w:t>含有</w:t>
      </w:r>
      <w:r w:rsidR="002120BB" w:rsidRPr="00F02FDE">
        <w:rPr>
          <w:rFonts w:hint="eastAsia"/>
          <w:color w:val="000000"/>
          <w:sz w:val="28"/>
          <w:szCs w:val="28"/>
        </w:rPr>
        <w:t>“</w:t>
      </w:r>
      <w:r w:rsidR="002120BB" w:rsidRPr="00F02FDE">
        <w:rPr>
          <w:color w:val="000000"/>
          <w:sz w:val="28"/>
          <w:szCs w:val="28"/>
        </w:rPr>
        <w:t>★</w:t>
      </w:r>
      <w:r w:rsidR="002120BB" w:rsidRPr="00F02FDE">
        <w:rPr>
          <w:rFonts w:hint="eastAsia"/>
          <w:color w:val="000000"/>
          <w:sz w:val="28"/>
          <w:szCs w:val="28"/>
        </w:rPr>
        <w:t>”</w:t>
      </w:r>
      <w:r w:rsidR="002120BB" w:rsidRPr="00F02FDE">
        <w:rPr>
          <w:color w:val="000000"/>
          <w:sz w:val="28"/>
          <w:szCs w:val="28"/>
        </w:rPr>
        <w:t>的子项为</w:t>
      </w:r>
      <w:r w:rsidR="002120BB" w:rsidRPr="00F02FDE">
        <w:rPr>
          <w:color w:val="000000"/>
          <w:sz w:val="28"/>
          <w:szCs w:val="28"/>
        </w:rPr>
        <w:t>3A</w:t>
      </w:r>
      <w:r w:rsidR="007D1B37" w:rsidRPr="00F02FDE">
        <w:rPr>
          <w:rFonts w:hint="eastAsia"/>
          <w:color w:val="000000"/>
          <w:sz w:val="28"/>
          <w:szCs w:val="28"/>
        </w:rPr>
        <w:t>等</w:t>
      </w:r>
      <w:r w:rsidR="002120BB" w:rsidRPr="00F02FDE">
        <w:rPr>
          <w:color w:val="000000"/>
          <w:sz w:val="28"/>
          <w:szCs w:val="28"/>
        </w:rPr>
        <w:t>级。</w:t>
      </w:r>
    </w:p>
    <w:p w:rsidR="006A748F" w:rsidRPr="00F02FDE" w:rsidRDefault="00206E7F" w:rsidP="00816223">
      <w:pPr>
        <w:spacing w:line="360" w:lineRule="auto"/>
        <w:ind w:firstLineChars="150" w:firstLine="422"/>
        <w:rPr>
          <w:color w:val="000000"/>
          <w:sz w:val="28"/>
          <w:szCs w:val="28"/>
        </w:rPr>
      </w:pPr>
      <w:r>
        <w:rPr>
          <w:b/>
          <w:color w:val="000000"/>
          <w:sz w:val="28"/>
          <w:szCs w:val="28"/>
        </w:rPr>
        <w:t xml:space="preserve">3 </w:t>
      </w:r>
      <w:r w:rsidRPr="00F02FDE">
        <w:rPr>
          <w:color w:val="000000"/>
          <w:sz w:val="28"/>
          <w:szCs w:val="28"/>
        </w:rPr>
        <w:t>B</w:t>
      </w:r>
      <w:r w:rsidR="002120BB" w:rsidRPr="00F02FDE">
        <w:rPr>
          <w:color w:val="000000"/>
          <w:sz w:val="28"/>
          <w:szCs w:val="28"/>
        </w:rPr>
        <w:t>级住宅：含有</w:t>
      </w:r>
      <w:r w:rsidR="002120BB" w:rsidRPr="00F02FDE">
        <w:rPr>
          <w:rFonts w:hint="eastAsia"/>
          <w:color w:val="000000"/>
          <w:sz w:val="28"/>
          <w:szCs w:val="28"/>
        </w:rPr>
        <w:t>“</w:t>
      </w:r>
      <w:r w:rsidR="002120BB" w:rsidRPr="00F02FDE">
        <w:rPr>
          <w:color w:val="000000"/>
          <w:sz w:val="28"/>
          <w:szCs w:val="28"/>
        </w:rPr>
        <w:t>☆</w:t>
      </w:r>
      <w:r w:rsidR="002120BB" w:rsidRPr="00F02FDE">
        <w:rPr>
          <w:rFonts w:hint="eastAsia"/>
          <w:color w:val="000000"/>
          <w:sz w:val="28"/>
          <w:szCs w:val="28"/>
        </w:rPr>
        <w:t>”</w:t>
      </w:r>
      <w:r w:rsidR="002120BB" w:rsidRPr="00F02FDE">
        <w:rPr>
          <w:color w:val="000000"/>
          <w:sz w:val="28"/>
          <w:szCs w:val="28"/>
        </w:rPr>
        <w:t>的子项中有一项或多项未能得分，或虽然含有</w:t>
      </w:r>
      <w:r w:rsidR="002120BB" w:rsidRPr="00F02FDE">
        <w:rPr>
          <w:rFonts w:hint="eastAsia"/>
          <w:color w:val="000000"/>
          <w:sz w:val="28"/>
          <w:szCs w:val="28"/>
        </w:rPr>
        <w:t>“</w:t>
      </w:r>
      <w:r w:rsidR="002120BB" w:rsidRPr="00F02FDE">
        <w:rPr>
          <w:color w:val="000000"/>
          <w:sz w:val="28"/>
          <w:szCs w:val="28"/>
        </w:rPr>
        <w:t>☆</w:t>
      </w:r>
      <w:r w:rsidR="002120BB" w:rsidRPr="00F02FDE">
        <w:rPr>
          <w:rFonts w:hint="eastAsia"/>
          <w:color w:val="000000"/>
          <w:sz w:val="28"/>
          <w:szCs w:val="28"/>
        </w:rPr>
        <w:t>”</w:t>
      </w:r>
      <w:r w:rsidR="002120BB" w:rsidRPr="00F02FDE">
        <w:rPr>
          <w:color w:val="000000"/>
          <w:sz w:val="28"/>
          <w:szCs w:val="28"/>
        </w:rPr>
        <w:t>的子项全部得分，但</w:t>
      </w:r>
      <w:r w:rsidR="007D1B37" w:rsidRPr="00F02FDE">
        <w:rPr>
          <w:rFonts w:hint="eastAsia"/>
          <w:color w:val="000000"/>
          <w:sz w:val="28"/>
          <w:szCs w:val="28"/>
        </w:rPr>
        <w:t>某方面性能</w:t>
      </w:r>
      <w:r w:rsidR="002120BB" w:rsidRPr="00F02FDE">
        <w:rPr>
          <w:rFonts w:hint="eastAsia"/>
          <w:color w:val="000000"/>
          <w:sz w:val="28"/>
          <w:szCs w:val="28"/>
        </w:rPr>
        <w:t>未达到</w:t>
      </w:r>
      <w:r w:rsidR="002120BB" w:rsidRPr="00F02FDE">
        <w:rPr>
          <w:rFonts w:hint="eastAsia"/>
          <w:color w:val="000000"/>
          <w:sz w:val="28"/>
          <w:szCs w:val="28"/>
        </w:rPr>
        <w:t>A</w:t>
      </w:r>
      <w:r w:rsidR="002120BB" w:rsidRPr="00F02FDE">
        <w:rPr>
          <w:rFonts w:hint="eastAsia"/>
          <w:color w:val="000000"/>
          <w:sz w:val="28"/>
          <w:szCs w:val="28"/>
        </w:rPr>
        <w:t>级住宅</w:t>
      </w:r>
      <w:r w:rsidR="007D1B37" w:rsidRPr="00F02FDE">
        <w:rPr>
          <w:rFonts w:hint="eastAsia"/>
          <w:color w:val="000000"/>
          <w:sz w:val="28"/>
          <w:szCs w:val="28"/>
        </w:rPr>
        <w:t>得分要求</w:t>
      </w:r>
      <w:r w:rsidR="002120BB" w:rsidRPr="00F02FDE">
        <w:rPr>
          <w:color w:val="000000"/>
          <w:sz w:val="28"/>
          <w:szCs w:val="28"/>
        </w:rPr>
        <w:t>的，评为</w:t>
      </w:r>
      <w:r w:rsidR="002120BB" w:rsidRPr="00F02FDE">
        <w:rPr>
          <w:rFonts w:hint="eastAsia"/>
          <w:color w:val="000000"/>
          <w:sz w:val="28"/>
          <w:szCs w:val="28"/>
        </w:rPr>
        <w:t>B</w:t>
      </w:r>
      <w:r w:rsidR="002120BB" w:rsidRPr="00F02FDE">
        <w:rPr>
          <w:color w:val="000000"/>
          <w:sz w:val="28"/>
          <w:szCs w:val="28"/>
        </w:rPr>
        <w:t>级住宅。</w:t>
      </w:r>
    </w:p>
    <w:p w:rsidR="009D32E3" w:rsidRPr="00F02FDE" w:rsidRDefault="009D32E3" w:rsidP="001B0706">
      <w:pPr>
        <w:snapToGrid w:val="0"/>
        <w:spacing w:line="460" w:lineRule="exact"/>
        <w:ind w:firstLineChars="150" w:firstLine="420"/>
        <w:rPr>
          <w:color w:val="000000"/>
          <w:sz w:val="28"/>
          <w:szCs w:val="28"/>
        </w:rPr>
      </w:pPr>
    </w:p>
    <w:p w:rsidR="008000DD" w:rsidRPr="00F02FDE" w:rsidRDefault="00816223" w:rsidP="00B63A20">
      <w:pPr>
        <w:pStyle w:val="1"/>
        <w:spacing w:beforeLines="100" w:after="0" w:line="360" w:lineRule="auto"/>
        <w:jc w:val="center"/>
        <w:rPr>
          <w:rFonts w:eastAsia="黑体"/>
          <w:b w:val="0"/>
          <w:color w:val="000000"/>
          <w:sz w:val="32"/>
          <w:szCs w:val="32"/>
        </w:rPr>
      </w:pPr>
      <w:r w:rsidRPr="00F02FDE">
        <w:rPr>
          <w:rFonts w:eastAsia="黑体"/>
          <w:b w:val="0"/>
          <w:color w:val="000000"/>
          <w:sz w:val="32"/>
          <w:szCs w:val="32"/>
        </w:rPr>
        <w:br w:type="page"/>
      </w:r>
      <w:bookmarkStart w:id="9" w:name="_Toc467503204"/>
      <w:r w:rsidR="008000DD" w:rsidRPr="008B017A">
        <w:rPr>
          <w:rFonts w:hint="eastAsia"/>
          <w:sz w:val="32"/>
          <w:szCs w:val="32"/>
        </w:rPr>
        <w:lastRenderedPageBreak/>
        <w:t>4</w:t>
      </w:r>
      <w:r w:rsidR="00534FF5">
        <w:rPr>
          <w:rFonts w:hint="eastAsia"/>
          <w:sz w:val="32"/>
          <w:szCs w:val="32"/>
        </w:rPr>
        <w:t xml:space="preserve">  </w:t>
      </w:r>
      <w:r w:rsidR="008000DD" w:rsidRPr="008B017A">
        <w:rPr>
          <w:sz w:val="32"/>
          <w:szCs w:val="32"/>
        </w:rPr>
        <w:t>适用性能</w:t>
      </w:r>
      <w:bookmarkEnd w:id="9"/>
    </w:p>
    <w:p w:rsidR="008000DD" w:rsidRPr="003E0726" w:rsidRDefault="008000DD" w:rsidP="00B63A20">
      <w:pPr>
        <w:pStyle w:val="2"/>
        <w:spacing w:beforeLines="50" w:afterLines="50" w:line="360" w:lineRule="auto"/>
        <w:jc w:val="center"/>
        <w:rPr>
          <w:rFonts w:ascii="Times New Roman" w:eastAsia="黑体" w:hAnsi="Times New Roman"/>
          <w:b w:val="0"/>
          <w:sz w:val="28"/>
          <w:szCs w:val="28"/>
        </w:rPr>
      </w:pPr>
      <w:bookmarkStart w:id="10" w:name="_Toc467503205"/>
      <w:r w:rsidRPr="00B02697">
        <w:rPr>
          <w:rFonts w:ascii="Times New Roman" w:eastAsia="黑体" w:hAnsi="Times New Roman"/>
          <w:sz w:val="28"/>
          <w:szCs w:val="28"/>
        </w:rPr>
        <w:t>4.1</w:t>
      </w:r>
      <w:r w:rsidR="00534FF5">
        <w:rPr>
          <w:rFonts w:ascii="Times New Roman" w:eastAsia="黑体" w:hAnsi="Times New Roman" w:hint="eastAsia"/>
          <w:sz w:val="28"/>
          <w:szCs w:val="28"/>
        </w:rPr>
        <w:t xml:space="preserve"> </w:t>
      </w:r>
      <w:r w:rsidRPr="003E0726">
        <w:rPr>
          <w:rFonts w:ascii="Times New Roman" w:eastAsia="黑体" w:hAnsi="Times New Roman"/>
          <w:b w:val="0"/>
          <w:sz w:val="28"/>
          <w:szCs w:val="28"/>
        </w:rPr>
        <w:t>一般规定</w:t>
      </w:r>
      <w:bookmarkEnd w:id="10"/>
    </w:p>
    <w:p w:rsidR="008000DD" w:rsidRPr="00F02FDE" w:rsidRDefault="008000DD" w:rsidP="00040F4D">
      <w:pPr>
        <w:spacing w:line="360" w:lineRule="auto"/>
        <w:rPr>
          <w:color w:val="000000"/>
          <w:sz w:val="28"/>
          <w:szCs w:val="28"/>
        </w:rPr>
      </w:pPr>
      <w:r w:rsidRPr="00F02FDE">
        <w:rPr>
          <w:rFonts w:hint="eastAsia"/>
          <w:b/>
          <w:color w:val="000000"/>
          <w:sz w:val="28"/>
          <w:szCs w:val="28"/>
        </w:rPr>
        <w:t>4</w:t>
      </w:r>
      <w:r w:rsidRPr="00F02FDE">
        <w:rPr>
          <w:b/>
          <w:color w:val="000000"/>
          <w:sz w:val="28"/>
          <w:szCs w:val="28"/>
        </w:rPr>
        <w:t xml:space="preserve">.1.1 </w:t>
      </w:r>
      <w:r w:rsidRPr="00F02FDE">
        <w:rPr>
          <w:color w:val="000000"/>
          <w:sz w:val="28"/>
          <w:szCs w:val="28"/>
        </w:rPr>
        <w:t>住宅适用性能的评定</w:t>
      </w:r>
      <w:r w:rsidRPr="00F02FDE">
        <w:rPr>
          <w:rFonts w:hint="eastAsia"/>
          <w:color w:val="000000"/>
          <w:sz w:val="28"/>
          <w:szCs w:val="28"/>
        </w:rPr>
        <w:t>应</w:t>
      </w:r>
      <w:r w:rsidRPr="00F02FDE">
        <w:rPr>
          <w:color w:val="000000"/>
          <w:sz w:val="28"/>
          <w:szCs w:val="28"/>
        </w:rPr>
        <w:t>包括单元平面、住宅套型、建筑装修、隔声性能、设备设施和</w:t>
      </w:r>
      <w:r w:rsidR="00E524AB" w:rsidRPr="00F02FDE">
        <w:rPr>
          <w:color w:val="000000"/>
          <w:sz w:val="28"/>
          <w:szCs w:val="28"/>
        </w:rPr>
        <w:t>室内</w:t>
      </w:r>
      <w:r w:rsidRPr="00F02FDE">
        <w:rPr>
          <w:color w:val="000000"/>
          <w:sz w:val="28"/>
          <w:szCs w:val="28"/>
        </w:rPr>
        <w:t>无障碍设施</w:t>
      </w:r>
      <w:r w:rsidRPr="00F02FDE">
        <w:rPr>
          <w:color w:val="000000"/>
          <w:sz w:val="28"/>
          <w:szCs w:val="28"/>
        </w:rPr>
        <w:t>6</w:t>
      </w:r>
      <w:r w:rsidRPr="00F02FDE">
        <w:rPr>
          <w:color w:val="000000"/>
          <w:sz w:val="28"/>
          <w:szCs w:val="28"/>
        </w:rPr>
        <w:t>个评定项目，满分为</w:t>
      </w:r>
      <w:r w:rsidRPr="00F02FDE">
        <w:rPr>
          <w:rFonts w:hint="eastAsia"/>
          <w:color w:val="000000"/>
          <w:sz w:val="28"/>
          <w:szCs w:val="28"/>
        </w:rPr>
        <w:t>25</w:t>
      </w:r>
      <w:r w:rsidRPr="00F02FDE">
        <w:rPr>
          <w:color w:val="000000"/>
          <w:sz w:val="28"/>
          <w:szCs w:val="28"/>
        </w:rPr>
        <w:t>0</w:t>
      </w:r>
      <w:r w:rsidRPr="00F02FDE">
        <w:rPr>
          <w:color w:val="000000"/>
          <w:sz w:val="28"/>
          <w:szCs w:val="28"/>
        </w:rPr>
        <w:t>分。</w:t>
      </w:r>
    </w:p>
    <w:p w:rsidR="008000DD" w:rsidRPr="00F02FDE" w:rsidRDefault="008000DD" w:rsidP="00040F4D">
      <w:pPr>
        <w:spacing w:line="360" w:lineRule="auto"/>
        <w:rPr>
          <w:color w:val="000000"/>
          <w:sz w:val="28"/>
          <w:szCs w:val="28"/>
        </w:rPr>
      </w:pPr>
      <w:r w:rsidRPr="00F02FDE">
        <w:rPr>
          <w:rFonts w:hint="eastAsia"/>
          <w:b/>
          <w:color w:val="000000"/>
          <w:sz w:val="28"/>
          <w:szCs w:val="28"/>
        </w:rPr>
        <w:t>4</w:t>
      </w:r>
      <w:r w:rsidRPr="00F02FDE">
        <w:rPr>
          <w:b/>
          <w:color w:val="000000"/>
          <w:sz w:val="28"/>
          <w:szCs w:val="28"/>
        </w:rPr>
        <w:t xml:space="preserve">.1.2 </w:t>
      </w:r>
      <w:r w:rsidRPr="00F02FDE">
        <w:rPr>
          <w:color w:val="000000"/>
          <w:sz w:val="28"/>
          <w:szCs w:val="28"/>
        </w:rPr>
        <w:t>住宅适用性能评定指标见本标准附录</w:t>
      </w:r>
      <w:r w:rsidRPr="00F02FDE">
        <w:rPr>
          <w:color w:val="000000"/>
          <w:sz w:val="28"/>
          <w:szCs w:val="28"/>
        </w:rPr>
        <w:t>A</w:t>
      </w:r>
      <w:r w:rsidRPr="00F02FDE">
        <w:rPr>
          <w:color w:val="000000"/>
          <w:sz w:val="28"/>
          <w:szCs w:val="28"/>
        </w:rPr>
        <w:t>。</w:t>
      </w:r>
    </w:p>
    <w:p w:rsidR="008000DD" w:rsidRPr="003E0726" w:rsidRDefault="008000DD" w:rsidP="00B63A20">
      <w:pPr>
        <w:pStyle w:val="2"/>
        <w:spacing w:beforeLines="50" w:afterLines="50" w:line="360" w:lineRule="auto"/>
        <w:jc w:val="center"/>
        <w:rPr>
          <w:rFonts w:ascii="Times New Roman" w:eastAsia="黑体" w:hAnsi="Times New Roman"/>
          <w:b w:val="0"/>
          <w:sz w:val="28"/>
          <w:szCs w:val="28"/>
        </w:rPr>
      </w:pPr>
      <w:bookmarkStart w:id="11" w:name="_Toc467503206"/>
      <w:r w:rsidRPr="003E0726">
        <w:rPr>
          <w:rFonts w:ascii="Times New Roman" w:eastAsia="黑体" w:hAnsi="Times New Roman" w:hint="eastAsia"/>
          <w:sz w:val="28"/>
          <w:szCs w:val="28"/>
        </w:rPr>
        <w:t>4</w:t>
      </w:r>
      <w:r w:rsidRPr="003E0726">
        <w:rPr>
          <w:rFonts w:ascii="Times New Roman" w:eastAsia="黑体" w:hAnsi="Times New Roman"/>
          <w:sz w:val="28"/>
          <w:szCs w:val="28"/>
        </w:rPr>
        <w:t>.2</w:t>
      </w:r>
      <w:r w:rsidR="00534FF5">
        <w:rPr>
          <w:rFonts w:ascii="Times New Roman" w:eastAsia="黑体" w:hAnsi="Times New Roman" w:hint="eastAsia"/>
          <w:sz w:val="28"/>
          <w:szCs w:val="28"/>
        </w:rPr>
        <w:t xml:space="preserve"> </w:t>
      </w:r>
      <w:r w:rsidRPr="003E0726">
        <w:rPr>
          <w:rFonts w:ascii="Times New Roman" w:eastAsia="黑体" w:hAnsi="Times New Roman" w:hint="eastAsia"/>
          <w:b w:val="0"/>
          <w:sz w:val="28"/>
          <w:szCs w:val="28"/>
        </w:rPr>
        <w:t>单元平面</w:t>
      </w:r>
      <w:bookmarkEnd w:id="11"/>
    </w:p>
    <w:p w:rsidR="008000DD" w:rsidRPr="00F02FDE" w:rsidRDefault="008000DD" w:rsidP="00040F4D">
      <w:pPr>
        <w:spacing w:line="360" w:lineRule="auto"/>
        <w:rPr>
          <w:color w:val="000000"/>
          <w:sz w:val="28"/>
          <w:szCs w:val="28"/>
        </w:rPr>
      </w:pPr>
      <w:r w:rsidRPr="00F02FDE">
        <w:rPr>
          <w:rFonts w:hint="eastAsia"/>
          <w:b/>
          <w:color w:val="000000"/>
          <w:sz w:val="28"/>
          <w:szCs w:val="28"/>
        </w:rPr>
        <w:t>4</w:t>
      </w:r>
      <w:r w:rsidRPr="00F02FDE">
        <w:rPr>
          <w:b/>
          <w:color w:val="000000"/>
          <w:sz w:val="28"/>
          <w:szCs w:val="28"/>
        </w:rPr>
        <w:t>.2.1</w:t>
      </w:r>
      <w:r w:rsidRPr="00F02FDE">
        <w:rPr>
          <w:color w:val="000000"/>
          <w:sz w:val="28"/>
          <w:szCs w:val="28"/>
        </w:rPr>
        <w:t>单元平面的评定应包括单元平面布局、模数协调和可改造性、单元公共空间</w:t>
      </w:r>
      <w:r w:rsidRPr="00F02FDE">
        <w:rPr>
          <w:color w:val="000000"/>
          <w:sz w:val="28"/>
          <w:szCs w:val="28"/>
        </w:rPr>
        <w:t>3</w:t>
      </w:r>
      <w:r w:rsidRPr="00F02FDE">
        <w:rPr>
          <w:color w:val="000000"/>
          <w:sz w:val="28"/>
          <w:szCs w:val="28"/>
        </w:rPr>
        <w:t>个分项，满分为</w:t>
      </w:r>
      <w:r w:rsidRPr="00F02FDE">
        <w:rPr>
          <w:rFonts w:hint="eastAsia"/>
          <w:color w:val="000000"/>
          <w:sz w:val="28"/>
          <w:szCs w:val="28"/>
        </w:rPr>
        <w:t>3</w:t>
      </w:r>
      <w:r w:rsidRPr="00F02FDE">
        <w:rPr>
          <w:color w:val="000000"/>
          <w:sz w:val="28"/>
          <w:szCs w:val="28"/>
        </w:rPr>
        <w:t>0</w:t>
      </w:r>
      <w:r w:rsidRPr="00F02FDE">
        <w:rPr>
          <w:color w:val="000000"/>
          <w:sz w:val="28"/>
          <w:szCs w:val="28"/>
        </w:rPr>
        <w:t>分。</w:t>
      </w:r>
    </w:p>
    <w:p w:rsidR="008000DD" w:rsidRPr="00F02FDE" w:rsidRDefault="008000DD" w:rsidP="00040F4D">
      <w:pPr>
        <w:spacing w:line="360" w:lineRule="auto"/>
        <w:rPr>
          <w:color w:val="000000"/>
          <w:sz w:val="28"/>
          <w:szCs w:val="28"/>
        </w:rPr>
      </w:pPr>
      <w:r w:rsidRPr="00F02FDE">
        <w:rPr>
          <w:rFonts w:hint="eastAsia"/>
          <w:b/>
          <w:color w:val="000000"/>
          <w:sz w:val="28"/>
          <w:szCs w:val="28"/>
        </w:rPr>
        <w:t>4</w:t>
      </w:r>
      <w:r w:rsidRPr="00F02FDE">
        <w:rPr>
          <w:b/>
          <w:color w:val="000000"/>
          <w:sz w:val="28"/>
          <w:szCs w:val="28"/>
        </w:rPr>
        <w:t xml:space="preserve">.2.2 </w:t>
      </w:r>
      <w:r w:rsidRPr="00F02FDE">
        <w:rPr>
          <w:color w:val="000000"/>
          <w:sz w:val="28"/>
          <w:szCs w:val="28"/>
        </w:rPr>
        <w:t>单元平面布局（</w:t>
      </w:r>
      <w:r w:rsidRPr="00F02FDE">
        <w:rPr>
          <w:color w:val="000000"/>
          <w:sz w:val="28"/>
          <w:szCs w:val="28"/>
        </w:rPr>
        <w:t>1</w:t>
      </w:r>
      <w:r w:rsidRPr="00F02FDE">
        <w:rPr>
          <w:rFonts w:hint="eastAsia"/>
          <w:color w:val="000000"/>
          <w:sz w:val="28"/>
          <w:szCs w:val="28"/>
        </w:rPr>
        <w:t>5</w:t>
      </w:r>
      <w:r w:rsidRPr="00F02FDE">
        <w:rPr>
          <w:color w:val="000000"/>
          <w:sz w:val="28"/>
          <w:szCs w:val="28"/>
        </w:rPr>
        <w:t>分）的评定应包括下述内容：</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单元平面布局和空间利用；</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2</w:t>
      </w:r>
      <w:r w:rsidRPr="00F02FDE">
        <w:rPr>
          <w:color w:val="000000"/>
          <w:sz w:val="28"/>
          <w:szCs w:val="28"/>
        </w:rPr>
        <w:t>住宅进深和面宽</w:t>
      </w:r>
      <w:r w:rsidR="00B4340C" w:rsidRPr="00F02FDE">
        <w:rPr>
          <w:rFonts w:hint="eastAsia"/>
          <w:color w:val="000000"/>
          <w:sz w:val="28"/>
          <w:szCs w:val="28"/>
        </w:rPr>
        <w:t>；</w:t>
      </w:r>
    </w:p>
    <w:p w:rsidR="00B4340C" w:rsidRPr="00F02FDE" w:rsidRDefault="00B4340C" w:rsidP="00816223">
      <w:pPr>
        <w:spacing w:line="360" w:lineRule="auto"/>
        <w:ind w:firstLineChars="200" w:firstLine="562"/>
        <w:rPr>
          <w:color w:val="000000"/>
          <w:sz w:val="28"/>
          <w:szCs w:val="28"/>
        </w:rPr>
      </w:pPr>
      <w:r w:rsidRPr="00F02FDE">
        <w:rPr>
          <w:rFonts w:hint="eastAsia"/>
          <w:b/>
          <w:color w:val="000000"/>
          <w:sz w:val="28"/>
          <w:szCs w:val="28"/>
        </w:rPr>
        <w:t>3</w:t>
      </w:r>
      <w:r w:rsidRPr="00F02FDE">
        <w:rPr>
          <w:rFonts w:hint="eastAsia"/>
          <w:color w:val="000000"/>
          <w:sz w:val="28"/>
          <w:szCs w:val="28"/>
        </w:rPr>
        <w:t>住宅单元对环境资源的利用</w:t>
      </w:r>
      <w:r w:rsidRPr="00F02FDE">
        <w:rPr>
          <w:color w:val="000000"/>
          <w:sz w:val="28"/>
          <w:szCs w:val="28"/>
        </w:rPr>
        <w:t>。</w:t>
      </w:r>
    </w:p>
    <w:p w:rsidR="008000DD" w:rsidRPr="00F02FDE" w:rsidRDefault="008000DD" w:rsidP="00816223">
      <w:pPr>
        <w:spacing w:line="360" w:lineRule="auto"/>
        <w:ind w:firstLineChars="200" w:firstLine="560"/>
        <w:rPr>
          <w:color w:val="000000"/>
          <w:sz w:val="28"/>
          <w:szCs w:val="28"/>
        </w:rPr>
      </w:pPr>
      <w:r w:rsidRPr="00F02FDE">
        <w:rPr>
          <w:color w:val="000000"/>
          <w:sz w:val="28"/>
          <w:szCs w:val="28"/>
        </w:rPr>
        <w:t>评定方法：选取各主要住宅套型进行审查（主要套型总建筑面积之和不少于总住宅建筑面积的</w:t>
      </w:r>
      <w:r w:rsidRPr="00F02FDE">
        <w:rPr>
          <w:color w:val="000000"/>
          <w:sz w:val="28"/>
          <w:szCs w:val="28"/>
        </w:rPr>
        <w:t>80%</w:t>
      </w:r>
      <w:r w:rsidRPr="00F02FDE">
        <w:rPr>
          <w:color w:val="000000"/>
          <w:sz w:val="28"/>
          <w:szCs w:val="28"/>
        </w:rPr>
        <w:t>），每个套型抽查一套。</w:t>
      </w:r>
    </w:p>
    <w:p w:rsidR="008000DD" w:rsidRPr="00F02FDE" w:rsidRDefault="008000DD" w:rsidP="00040F4D">
      <w:pPr>
        <w:spacing w:line="360" w:lineRule="auto"/>
        <w:rPr>
          <w:color w:val="000000"/>
          <w:sz w:val="28"/>
          <w:szCs w:val="28"/>
        </w:rPr>
      </w:pPr>
      <w:r w:rsidRPr="00F02FDE">
        <w:rPr>
          <w:rFonts w:hint="eastAsia"/>
          <w:b/>
          <w:color w:val="000000"/>
          <w:sz w:val="28"/>
          <w:szCs w:val="28"/>
        </w:rPr>
        <w:t>4</w:t>
      </w:r>
      <w:r w:rsidRPr="00F02FDE">
        <w:rPr>
          <w:b/>
          <w:color w:val="000000"/>
          <w:sz w:val="28"/>
          <w:szCs w:val="28"/>
        </w:rPr>
        <w:t>.2.3</w:t>
      </w:r>
      <w:r w:rsidRPr="00F02FDE">
        <w:rPr>
          <w:color w:val="000000"/>
          <w:sz w:val="28"/>
          <w:szCs w:val="28"/>
        </w:rPr>
        <w:t>模数协调和可改造性（</w:t>
      </w:r>
      <w:r w:rsidRPr="00F02FDE">
        <w:rPr>
          <w:rFonts w:hint="eastAsia"/>
          <w:color w:val="000000"/>
          <w:sz w:val="28"/>
          <w:szCs w:val="28"/>
        </w:rPr>
        <w:t>5</w:t>
      </w:r>
      <w:r w:rsidRPr="00F02FDE">
        <w:rPr>
          <w:color w:val="000000"/>
          <w:sz w:val="28"/>
          <w:szCs w:val="28"/>
        </w:rPr>
        <w:t>分）的评定应包括下述内容：</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住宅平面模数化设计；</w:t>
      </w:r>
    </w:p>
    <w:p w:rsidR="008000DD" w:rsidRPr="00F02FDE" w:rsidRDefault="008000DD" w:rsidP="00816223">
      <w:pPr>
        <w:spacing w:line="360" w:lineRule="auto"/>
        <w:ind w:firstLineChars="200" w:firstLine="562"/>
        <w:rPr>
          <w:color w:val="000000"/>
          <w:sz w:val="28"/>
          <w:szCs w:val="28"/>
        </w:rPr>
      </w:pPr>
      <w:r w:rsidRPr="00F02FDE">
        <w:rPr>
          <w:rFonts w:hint="eastAsia"/>
          <w:b/>
          <w:color w:val="000000"/>
          <w:sz w:val="28"/>
          <w:szCs w:val="28"/>
        </w:rPr>
        <w:t>2</w:t>
      </w:r>
      <w:r w:rsidRPr="00F02FDE">
        <w:rPr>
          <w:color w:val="000000"/>
          <w:sz w:val="28"/>
          <w:szCs w:val="28"/>
        </w:rPr>
        <w:t>空间的灵活分隔和可改造性。</w:t>
      </w:r>
    </w:p>
    <w:p w:rsidR="008000DD" w:rsidRPr="00F02FDE" w:rsidRDefault="008000DD" w:rsidP="00816223">
      <w:pPr>
        <w:spacing w:line="360" w:lineRule="auto"/>
        <w:ind w:firstLineChars="200" w:firstLine="560"/>
        <w:rPr>
          <w:color w:val="000000"/>
          <w:sz w:val="28"/>
          <w:szCs w:val="28"/>
        </w:rPr>
      </w:pPr>
      <w:r w:rsidRPr="00F02FDE">
        <w:rPr>
          <w:color w:val="000000"/>
          <w:sz w:val="28"/>
          <w:szCs w:val="28"/>
        </w:rPr>
        <w:t>评定方法：检查各单元的标准层。</w:t>
      </w:r>
    </w:p>
    <w:p w:rsidR="008000DD" w:rsidRPr="00F02FDE" w:rsidRDefault="008000DD" w:rsidP="00040F4D">
      <w:pPr>
        <w:spacing w:line="360" w:lineRule="auto"/>
        <w:rPr>
          <w:color w:val="000000"/>
          <w:sz w:val="28"/>
          <w:szCs w:val="28"/>
        </w:rPr>
      </w:pPr>
      <w:r w:rsidRPr="00F02FDE">
        <w:rPr>
          <w:rFonts w:hint="eastAsia"/>
          <w:b/>
          <w:color w:val="000000"/>
          <w:sz w:val="28"/>
          <w:szCs w:val="28"/>
        </w:rPr>
        <w:t>4</w:t>
      </w:r>
      <w:r w:rsidRPr="00F02FDE">
        <w:rPr>
          <w:b/>
          <w:color w:val="000000"/>
          <w:sz w:val="28"/>
          <w:szCs w:val="28"/>
        </w:rPr>
        <w:t>.2.4</w:t>
      </w:r>
      <w:r w:rsidRPr="00F02FDE">
        <w:rPr>
          <w:color w:val="000000"/>
          <w:sz w:val="28"/>
          <w:szCs w:val="28"/>
        </w:rPr>
        <w:t>单元公共空间（</w:t>
      </w:r>
      <w:r w:rsidRPr="00F02FDE">
        <w:rPr>
          <w:color w:val="000000"/>
          <w:sz w:val="28"/>
          <w:szCs w:val="28"/>
        </w:rPr>
        <w:t>1</w:t>
      </w:r>
      <w:r w:rsidRPr="00F02FDE">
        <w:rPr>
          <w:rFonts w:hint="eastAsia"/>
          <w:color w:val="000000"/>
          <w:sz w:val="28"/>
          <w:szCs w:val="28"/>
        </w:rPr>
        <w:t>0</w:t>
      </w:r>
      <w:r w:rsidRPr="00F02FDE">
        <w:rPr>
          <w:color w:val="000000"/>
          <w:sz w:val="28"/>
          <w:szCs w:val="28"/>
        </w:rPr>
        <w:t>分）的评定应包括下述内容：</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单元入口进厅或门厅的设置；</w:t>
      </w:r>
    </w:p>
    <w:p w:rsidR="0077598C" w:rsidRPr="00F02FDE" w:rsidRDefault="0077598C" w:rsidP="00816223">
      <w:pPr>
        <w:spacing w:line="360" w:lineRule="auto"/>
        <w:ind w:firstLineChars="200" w:firstLine="562"/>
        <w:rPr>
          <w:color w:val="000000"/>
          <w:sz w:val="28"/>
          <w:szCs w:val="28"/>
        </w:rPr>
      </w:pPr>
      <w:r w:rsidRPr="00F02FDE">
        <w:rPr>
          <w:b/>
          <w:color w:val="000000"/>
          <w:sz w:val="28"/>
          <w:szCs w:val="28"/>
        </w:rPr>
        <w:t>2</w:t>
      </w:r>
      <w:r w:rsidRPr="00F02FDE">
        <w:rPr>
          <w:color w:val="000000"/>
          <w:sz w:val="28"/>
          <w:szCs w:val="28"/>
        </w:rPr>
        <w:t>楼梯</w:t>
      </w:r>
      <w:r w:rsidRPr="00F02FDE">
        <w:rPr>
          <w:rFonts w:hint="eastAsia"/>
          <w:color w:val="000000"/>
          <w:sz w:val="28"/>
          <w:szCs w:val="28"/>
        </w:rPr>
        <w:t>、电梯</w:t>
      </w:r>
      <w:r w:rsidRPr="00F02FDE">
        <w:rPr>
          <w:color w:val="000000"/>
          <w:sz w:val="28"/>
          <w:szCs w:val="28"/>
        </w:rPr>
        <w:t>间的设置；</w:t>
      </w:r>
    </w:p>
    <w:p w:rsidR="0077598C" w:rsidRPr="00F02FDE" w:rsidRDefault="0077598C" w:rsidP="00816223">
      <w:pPr>
        <w:spacing w:line="360" w:lineRule="auto"/>
        <w:ind w:firstLineChars="200" w:firstLine="562"/>
        <w:rPr>
          <w:color w:val="000000"/>
          <w:sz w:val="28"/>
          <w:szCs w:val="28"/>
        </w:rPr>
      </w:pPr>
      <w:r w:rsidRPr="00F02FDE">
        <w:rPr>
          <w:rFonts w:hint="eastAsia"/>
          <w:b/>
          <w:color w:val="000000"/>
          <w:sz w:val="28"/>
          <w:szCs w:val="28"/>
        </w:rPr>
        <w:lastRenderedPageBreak/>
        <w:t>3</w:t>
      </w:r>
      <w:r w:rsidRPr="00F02FDE">
        <w:rPr>
          <w:rFonts w:hint="eastAsia"/>
          <w:color w:val="000000"/>
          <w:sz w:val="28"/>
          <w:szCs w:val="28"/>
        </w:rPr>
        <w:t>单元公共走道；</w:t>
      </w:r>
    </w:p>
    <w:p w:rsidR="008000DD" w:rsidRPr="00F02FDE" w:rsidRDefault="0077598C" w:rsidP="00816223">
      <w:pPr>
        <w:spacing w:line="360" w:lineRule="auto"/>
        <w:ind w:firstLineChars="200" w:firstLine="562"/>
        <w:rPr>
          <w:color w:val="000000"/>
          <w:sz w:val="28"/>
          <w:szCs w:val="28"/>
        </w:rPr>
      </w:pPr>
      <w:r w:rsidRPr="00F02FDE">
        <w:rPr>
          <w:rFonts w:hint="eastAsia"/>
          <w:b/>
          <w:color w:val="000000"/>
          <w:sz w:val="28"/>
          <w:szCs w:val="28"/>
        </w:rPr>
        <w:t>4</w:t>
      </w:r>
      <w:r w:rsidR="008000DD" w:rsidRPr="00F02FDE">
        <w:rPr>
          <w:color w:val="000000"/>
          <w:sz w:val="28"/>
          <w:szCs w:val="28"/>
        </w:rPr>
        <w:t>垃圾收集设施。</w:t>
      </w:r>
    </w:p>
    <w:p w:rsidR="008000DD" w:rsidRPr="00F02FDE" w:rsidRDefault="008000DD" w:rsidP="00816223">
      <w:pPr>
        <w:spacing w:line="360" w:lineRule="auto"/>
        <w:ind w:firstLineChars="200" w:firstLine="560"/>
        <w:rPr>
          <w:color w:val="000000"/>
          <w:sz w:val="28"/>
          <w:szCs w:val="28"/>
        </w:rPr>
      </w:pPr>
      <w:r w:rsidRPr="00F02FDE">
        <w:rPr>
          <w:color w:val="000000"/>
          <w:sz w:val="28"/>
          <w:szCs w:val="28"/>
        </w:rPr>
        <w:t>评定方法：检查各单元。</w:t>
      </w:r>
    </w:p>
    <w:p w:rsidR="008000DD" w:rsidRPr="003E0726" w:rsidRDefault="008000DD" w:rsidP="00B63A20">
      <w:pPr>
        <w:pStyle w:val="2"/>
        <w:spacing w:beforeLines="50" w:afterLines="50" w:line="360" w:lineRule="auto"/>
        <w:jc w:val="center"/>
        <w:rPr>
          <w:rFonts w:ascii="Times New Roman" w:eastAsia="黑体" w:hAnsi="Times New Roman"/>
          <w:b w:val="0"/>
          <w:sz w:val="28"/>
          <w:szCs w:val="28"/>
        </w:rPr>
      </w:pPr>
      <w:bookmarkStart w:id="12" w:name="_Toc467503207"/>
      <w:r w:rsidRPr="003E0726">
        <w:rPr>
          <w:rFonts w:ascii="Times New Roman" w:eastAsia="黑体" w:hAnsi="Times New Roman" w:hint="eastAsia"/>
          <w:sz w:val="28"/>
          <w:szCs w:val="28"/>
        </w:rPr>
        <w:t>4</w:t>
      </w:r>
      <w:r w:rsidRPr="003E0726">
        <w:rPr>
          <w:rFonts w:ascii="Times New Roman" w:eastAsia="黑体" w:hAnsi="Times New Roman"/>
          <w:sz w:val="28"/>
          <w:szCs w:val="28"/>
        </w:rPr>
        <w:t>.3</w:t>
      </w:r>
      <w:r w:rsidR="00534FF5">
        <w:rPr>
          <w:rFonts w:ascii="Times New Roman" w:eastAsia="黑体" w:hAnsi="Times New Roman" w:hint="eastAsia"/>
          <w:sz w:val="28"/>
          <w:szCs w:val="28"/>
        </w:rPr>
        <w:t xml:space="preserve"> </w:t>
      </w:r>
      <w:r w:rsidRPr="003E0726">
        <w:rPr>
          <w:rFonts w:ascii="Times New Roman" w:eastAsia="黑体" w:hAnsi="Times New Roman" w:hint="eastAsia"/>
          <w:b w:val="0"/>
          <w:sz w:val="28"/>
          <w:szCs w:val="28"/>
        </w:rPr>
        <w:t>住宅套型</w:t>
      </w:r>
      <w:bookmarkEnd w:id="12"/>
    </w:p>
    <w:p w:rsidR="008000DD" w:rsidRPr="00F02FDE" w:rsidRDefault="008000DD" w:rsidP="00040F4D">
      <w:pPr>
        <w:spacing w:line="360" w:lineRule="auto"/>
        <w:rPr>
          <w:color w:val="000000"/>
          <w:sz w:val="28"/>
          <w:szCs w:val="28"/>
        </w:rPr>
      </w:pPr>
      <w:r w:rsidRPr="00F02FDE">
        <w:rPr>
          <w:rFonts w:hint="eastAsia"/>
          <w:b/>
          <w:color w:val="000000"/>
          <w:sz w:val="28"/>
          <w:szCs w:val="28"/>
        </w:rPr>
        <w:t>4</w:t>
      </w:r>
      <w:r w:rsidRPr="00F02FDE">
        <w:rPr>
          <w:b/>
          <w:color w:val="000000"/>
          <w:sz w:val="28"/>
          <w:szCs w:val="28"/>
        </w:rPr>
        <w:t>.3.1</w:t>
      </w:r>
      <w:r w:rsidRPr="00F02FDE">
        <w:rPr>
          <w:color w:val="000000"/>
          <w:sz w:val="28"/>
          <w:szCs w:val="28"/>
        </w:rPr>
        <w:t>住宅套型的评定应包括套内功能空间设置和布局、功能空间尺度</w:t>
      </w:r>
      <w:r w:rsidRPr="00F02FDE">
        <w:rPr>
          <w:color w:val="000000"/>
          <w:sz w:val="28"/>
          <w:szCs w:val="28"/>
        </w:rPr>
        <w:t>2</w:t>
      </w:r>
      <w:r w:rsidRPr="00F02FDE">
        <w:rPr>
          <w:color w:val="000000"/>
          <w:sz w:val="28"/>
          <w:szCs w:val="28"/>
        </w:rPr>
        <w:t>个分项，满分为</w:t>
      </w:r>
      <w:r w:rsidRPr="00F02FDE">
        <w:rPr>
          <w:rFonts w:hint="eastAsia"/>
          <w:color w:val="000000"/>
          <w:sz w:val="28"/>
          <w:szCs w:val="28"/>
        </w:rPr>
        <w:t>75</w:t>
      </w:r>
      <w:r w:rsidRPr="00F02FDE">
        <w:rPr>
          <w:color w:val="000000"/>
          <w:sz w:val="28"/>
          <w:szCs w:val="28"/>
        </w:rPr>
        <w:t>分。</w:t>
      </w:r>
    </w:p>
    <w:p w:rsidR="008000DD" w:rsidRPr="00F02FDE" w:rsidRDefault="008000DD" w:rsidP="00040F4D">
      <w:pPr>
        <w:spacing w:line="360" w:lineRule="auto"/>
        <w:rPr>
          <w:color w:val="000000"/>
          <w:sz w:val="28"/>
          <w:szCs w:val="28"/>
        </w:rPr>
      </w:pPr>
      <w:r w:rsidRPr="00F02FDE">
        <w:rPr>
          <w:rFonts w:hint="eastAsia"/>
          <w:b/>
          <w:color w:val="000000"/>
          <w:sz w:val="28"/>
          <w:szCs w:val="28"/>
        </w:rPr>
        <w:t>4</w:t>
      </w:r>
      <w:r w:rsidRPr="00F02FDE">
        <w:rPr>
          <w:b/>
          <w:color w:val="000000"/>
          <w:sz w:val="28"/>
          <w:szCs w:val="28"/>
        </w:rPr>
        <w:t xml:space="preserve">.3.2 </w:t>
      </w:r>
      <w:r w:rsidRPr="00F02FDE">
        <w:rPr>
          <w:color w:val="000000"/>
          <w:sz w:val="28"/>
          <w:szCs w:val="28"/>
        </w:rPr>
        <w:t>套内功能空间设置和布局（</w:t>
      </w:r>
      <w:r w:rsidRPr="00F02FDE">
        <w:rPr>
          <w:color w:val="000000"/>
          <w:sz w:val="28"/>
          <w:szCs w:val="28"/>
        </w:rPr>
        <w:t>45</w:t>
      </w:r>
      <w:r w:rsidRPr="00F02FDE">
        <w:rPr>
          <w:color w:val="000000"/>
          <w:sz w:val="28"/>
          <w:szCs w:val="28"/>
        </w:rPr>
        <w:t>分）的评定应包括下述内容：</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套内卧室、起居室（厅）、餐厅、厨房、卫生间、贮藏室、阳台等功能空间的配置、布局和交通组织；</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2</w:t>
      </w:r>
      <w:r w:rsidRPr="00F02FDE">
        <w:rPr>
          <w:color w:val="000000"/>
          <w:sz w:val="28"/>
          <w:szCs w:val="28"/>
        </w:rPr>
        <w:t>居住空间的自然通风、采光和视野；</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3</w:t>
      </w:r>
      <w:r w:rsidRPr="00F02FDE">
        <w:rPr>
          <w:color w:val="000000"/>
          <w:sz w:val="28"/>
          <w:szCs w:val="28"/>
        </w:rPr>
        <w:t>厨房位置及其自然通风和采光。</w:t>
      </w:r>
    </w:p>
    <w:p w:rsidR="008000DD" w:rsidRPr="00F02FDE" w:rsidRDefault="008000DD" w:rsidP="00816223">
      <w:pPr>
        <w:spacing w:line="360" w:lineRule="auto"/>
        <w:ind w:firstLineChars="200" w:firstLine="560"/>
        <w:rPr>
          <w:color w:val="000000"/>
          <w:sz w:val="28"/>
          <w:szCs w:val="28"/>
        </w:rPr>
      </w:pPr>
      <w:r w:rsidRPr="00F02FDE">
        <w:rPr>
          <w:color w:val="000000"/>
          <w:sz w:val="28"/>
          <w:szCs w:val="28"/>
        </w:rPr>
        <w:t>评定方法：选取各主要住宅套型进行审查（各主要套型总建筑面积之和不少于总住宅建筑面积的</w:t>
      </w:r>
      <w:r w:rsidRPr="00F02FDE">
        <w:rPr>
          <w:color w:val="000000"/>
          <w:sz w:val="28"/>
          <w:szCs w:val="28"/>
        </w:rPr>
        <w:t>80%</w:t>
      </w:r>
      <w:r w:rsidRPr="00F02FDE">
        <w:rPr>
          <w:color w:val="000000"/>
          <w:sz w:val="28"/>
          <w:szCs w:val="28"/>
        </w:rPr>
        <w:t>），每个套型抽查一套。</w:t>
      </w:r>
    </w:p>
    <w:p w:rsidR="008000DD" w:rsidRPr="00F02FDE" w:rsidRDefault="008000DD" w:rsidP="00040F4D">
      <w:pPr>
        <w:spacing w:line="360" w:lineRule="auto"/>
        <w:rPr>
          <w:color w:val="000000"/>
          <w:sz w:val="28"/>
          <w:szCs w:val="28"/>
        </w:rPr>
      </w:pPr>
      <w:r w:rsidRPr="00F02FDE">
        <w:rPr>
          <w:rFonts w:hint="eastAsia"/>
          <w:b/>
          <w:color w:val="000000"/>
          <w:sz w:val="28"/>
          <w:szCs w:val="28"/>
        </w:rPr>
        <w:t>4</w:t>
      </w:r>
      <w:r w:rsidRPr="00F02FDE">
        <w:rPr>
          <w:b/>
          <w:color w:val="000000"/>
          <w:sz w:val="28"/>
          <w:szCs w:val="28"/>
        </w:rPr>
        <w:t xml:space="preserve">.3.3 </w:t>
      </w:r>
      <w:r w:rsidRPr="00F02FDE">
        <w:rPr>
          <w:color w:val="000000"/>
          <w:sz w:val="28"/>
          <w:szCs w:val="28"/>
        </w:rPr>
        <w:t>功能空间尺度（</w:t>
      </w:r>
      <w:r w:rsidRPr="00F02FDE">
        <w:rPr>
          <w:rFonts w:hint="eastAsia"/>
          <w:color w:val="000000"/>
          <w:sz w:val="28"/>
          <w:szCs w:val="28"/>
        </w:rPr>
        <w:t>30</w:t>
      </w:r>
      <w:r w:rsidRPr="00F02FDE">
        <w:rPr>
          <w:color w:val="000000"/>
          <w:sz w:val="28"/>
          <w:szCs w:val="28"/>
        </w:rPr>
        <w:t>分）的评定应包括下述内容：</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功能空间面积的配置；</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2</w:t>
      </w:r>
      <w:r w:rsidRPr="00F02FDE">
        <w:rPr>
          <w:color w:val="000000"/>
          <w:sz w:val="28"/>
          <w:szCs w:val="28"/>
        </w:rPr>
        <w:t>起居室（厅）的连续实墙面长度；</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3</w:t>
      </w:r>
      <w:r w:rsidRPr="00F02FDE">
        <w:rPr>
          <w:color w:val="000000"/>
          <w:sz w:val="28"/>
          <w:szCs w:val="28"/>
        </w:rPr>
        <w:t>双人卧室的开间；</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4</w:t>
      </w:r>
      <w:r w:rsidRPr="00F02FDE">
        <w:rPr>
          <w:color w:val="000000"/>
          <w:sz w:val="28"/>
          <w:szCs w:val="28"/>
        </w:rPr>
        <w:t>厨房的操作台长度；</w:t>
      </w:r>
    </w:p>
    <w:p w:rsidR="008000DD" w:rsidRPr="00F02FDE" w:rsidRDefault="008000DD" w:rsidP="00816223">
      <w:pPr>
        <w:spacing w:line="360" w:lineRule="auto"/>
        <w:ind w:firstLineChars="200" w:firstLine="562"/>
        <w:rPr>
          <w:color w:val="000000"/>
          <w:sz w:val="28"/>
          <w:szCs w:val="28"/>
        </w:rPr>
      </w:pPr>
      <w:r w:rsidRPr="00F02FDE">
        <w:rPr>
          <w:rFonts w:hint="eastAsia"/>
          <w:b/>
          <w:color w:val="000000"/>
          <w:sz w:val="28"/>
          <w:szCs w:val="28"/>
        </w:rPr>
        <w:t>5</w:t>
      </w:r>
      <w:r w:rsidRPr="00F02FDE">
        <w:rPr>
          <w:color w:val="000000"/>
          <w:sz w:val="28"/>
          <w:szCs w:val="28"/>
        </w:rPr>
        <w:t>贮藏空间</w:t>
      </w:r>
      <w:r w:rsidRPr="00F02FDE">
        <w:rPr>
          <w:rFonts w:hint="eastAsia"/>
          <w:color w:val="000000"/>
          <w:sz w:val="28"/>
          <w:szCs w:val="28"/>
        </w:rPr>
        <w:t>的</w:t>
      </w:r>
      <w:r w:rsidRPr="00F02FDE">
        <w:rPr>
          <w:color w:val="000000"/>
          <w:sz w:val="28"/>
          <w:szCs w:val="28"/>
        </w:rPr>
        <w:t>使用面积；</w:t>
      </w:r>
    </w:p>
    <w:p w:rsidR="008000DD" w:rsidRPr="00F02FDE" w:rsidRDefault="008000DD" w:rsidP="00816223">
      <w:pPr>
        <w:spacing w:line="360" w:lineRule="auto"/>
        <w:ind w:firstLineChars="200" w:firstLine="562"/>
        <w:rPr>
          <w:color w:val="000000"/>
          <w:sz w:val="28"/>
          <w:szCs w:val="28"/>
        </w:rPr>
      </w:pPr>
      <w:r w:rsidRPr="00F02FDE">
        <w:rPr>
          <w:rFonts w:hint="eastAsia"/>
          <w:b/>
          <w:color w:val="000000"/>
          <w:sz w:val="28"/>
          <w:szCs w:val="28"/>
        </w:rPr>
        <w:t>6</w:t>
      </w:r>
      <w:r w:rsidRPr="00F02FDE">
        <w:rPr>
          <w:color w:val="000000"/>
          <w:sz w:val="28"/>
          <w:szCs w:val="28"/>
        </w:rPr>
        <w:t>功能空间净高；</w:t>
      </w:r>
    </w:p>
    <w:p w:rsidR="008000DD" w:rsidRPr="00F02FDE" w:rsidRDefault="008000DD" w:rsidP="00816223">
      <w:pPr>
        <w:spacing w:line="360" w:lineRule="auto"/>
        <w:ind w:firstLineChars="200" w:firstLine="560"/>
        <w:rPr>
          <w:color w:val="000000"/>
          <w:sz w:val="28"/>
          <w:szCs w:val="28"/>
        </w:rPr>
      </w:pPr>
      <w:r w:rsidRPr="00F02FDE">
        <w:rPr>
          <w:color w:val="000000"/>
          <w:sz w:val="28"/>
          <w:szCs w:val="28"/>
        </w:rPr>
        <w:t>评定方法：选取各主要住宅套型进行审查（各主要套型总建筑面积之和不少于总住宅建筑面积的</w:t>
      </w:r>
      <w:r w:rsidRPr="00F02FDE">
        <w:rPr>
          <w:color w:val="000000"/>
          <w:sz w:val="28"/>
          <w:szCs w:val="28"/>
        </w:rPr>
        <w:t>80%</w:t>
      </w:r>
      <w:r w:rsidRPr="00F02FDE">
        <w:rPr>
          <w:color w:val="000000"/>
          <w:sz w:val="28"/>
          <w:szCs w:val="28"/>
        </w:rPr>
        <w:t>），每个套型抽查一套。</w:t>
      </w:r>
    </w:p>
    <w:p w:rsidR="008000DD" w:rsidRPr="003E0726" w:rsidRDefault="008000DD" w:rsidP="00B63A20">
      <w:pPr>
        <w:pStyle w:val="2"/>
        <w:spacing w:beforeLines="50" w:afterLines="50" w:line="360" w:lineRule="auto"/>
        <w:jc w:val="center"/>
        <w:rPr>
          <w:rFonts w:ascii="Times New Roman" w:eastAsia="黑体" w:hAnsi="Times New Roman"/>
          <w:b w:val="0"/>
          <w:sz w:val="28"/>
          <w:szCs w:val="28"/>
        </w:rPr>
      </w:pPr>
      <w:bookmarkStart w:id="13" w:name="_Toc467503208"/>
      <w:r w:rsidRPr="003E0726">
        <w:rPr>
          <w:rFonts w:ascii="Times New Roman" w:eastAsia="黑体" w:hAnsi="Times New Roman" w:hint="eastAsia"/>
          <w:sz w:val="28"/>
          <w:szCs w:val="28"/>
        </w:rPr>
        <w:lastRenderedPageBreak/>
        <w:t>4</w:t>
      </w:r>
      <w:r w:rsidRPr="003E0726">
        <w:rPr>
          <w:rFonts w:ascii="Times New Roman" w:eastAsia="黑体" w:hAnsi="Times New Roman"/>
          <w:sz w:val="28"/>
          <w:szCs w:val="28"/>
        </w:rPr>
        <w:t>.4</w:t>
      </w:r>
      <w:r w:rsidR="00534FF5">
        <w:rPr>
          <w:rFonts w:ascii="Times New Roman" w:eastAsia="黑体" w:hAnsi="Times New Roman" w:hint="eastAsia"/>
          <w:sz w:val="28"/>
          <w:szCs w:val="28"/>
        </w:rPr>
        <w:t xml:space="preserve"> </w:t>
      </w:r>
      <w:r w:rsidRPr="003E0726">
        <w:rPr>
          <w:rFonts w:ascii="Times New Roman" w:eastAsia="黑体" w:hAnsi="Times New Roman"/>
          <w:b w:val="0"/>
          <w:sz w:val="28"/>
          <w:szCs w:val="28"/>
        </w:rPr>
        <w:t>建筑装修</w:t>
      </w:r>
      <w:bookmarkEnd w:id="13"/>
    </w:p>
    <w:p w:rsidR="008000DD" w:rsidRPr="00F02FDE" w:rsidRDefault="008000DD" w:rsidP="00040F4D">
      <w:pPr>
        <w:spacing w:line="360" w:lineRule="auto"/>
        <w:rPr>
          <w:color w:val="000000"/>
          <w:sz w:val="28"/>
          <w:szCs w:val="28"/>
        </w:rPr>
      </w:pPr>
      <w:r w:rsidRPr="00F02FDE">
        <w:rPr>
          <w:rFonts w:hint="eastAsia"/>
          <w:b/>
          <w:color w:val="000000"/>
          <w:sz w:val="28"/>
          <w:szCs w:val="28"/>
        </w:rPr>
        <w:t>4</w:t>
      </w:r>
      <w:r w:rsidRPr="00F02FDE">
        <w:rPr>
          <w:b/>
          <w:color w:val="000000"/>
          <w:sz w:val="28"/>
          <w:szCs w:val="28"/>
        </w:rPr>
        <w:t xml:space="preserve">.4.1 </w:t>
      </w:r>
      <w:r w:rsidRPr="00F02FDE">
        <w:rPr>
          <w:color w:val="000000"/>
          <w:sz w:val="28"/>
          <w:szCs w:val="28"/>
        </w:rPr>
        <w:t>建筑装修（</w:t>
      </w:r>
      <w:r w:rsidRPr="00F02FDE">
        <w:rPr>
          <w:rFonts w:hint="eastAsia"/>
          <w:color w:val="000000"/>
          <w:sz w:val="28"/>
          <w:szCs w:val="28"/>
        </w:rPr>
        <w:t>25</w:t>
      </w:r>
      <w:r w:rsidRPr="00F02FDE">
        <w:rPr>
          <w:color w:val="000000"/>
          <w:sz w:val="28"/>
          <w:szCs w:val="28"/>
        </w:rPr>
        <w:t>分）的评定应包括下述内容：</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1</w:t>
      </w:r>
      <w:r w:rsidRPr="00F02FDE">
        <w:rPr>
          <w:rFonts w:hint="eastAsia"/>
          <w:color w:val="000000"/>
          <w:sz w:val="28"/>
          <w:szCs w:val="28"/>
        </w:rPr>
        <w:t>套</w:t>
      </w:r>
      <w:r w:rsidRPr="00F02FDE">
        <w:rPr>
          <w:color w:val="000000"/>
          <w:sz w:val="28"/>
          <w:szCs w:val="28"/>
        </w:rPr>
        <w:t>内装修；</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2</w:t>
      </w:r>
      <w:r w:rsidRPr="00F02FDE">
        <w:rPr>
          <w:color w:val="000000"/>
          <w:sz w:val="28"/>
          <w:szCs w:val="28"/>
        </w:rPr>
        <w:t>公共部位装修。</w:t>
      </w:r>
    </w:p>
    <w:p w:rsidR="008000DD" w:rsidRPr="00F02FDE" w:rsidRDefault="008000DD" w:rsidP="00816223">
      <w:pPr>
        <w:spacing w:line="360" w:lineRule="auto"/>
        <w:ind w:firstLineChars="200" w:firstLine="560"/>
        <w:rPr>
          <w:color w:val="000000"/>
          <w:sz w:val="28"/>
          <w:szCs w:val="28"/>
        </w:rPr>
      </w:pPr>
      <w:r w:rsidRPr="00F02FDE">
        <w:rPr>
          <w:color w:val="000000"/>
          <w:sz w:val="28"/>
          <w:szCs w:val="28"/>
        </w:rPr>
        <w:t>评定方法：在全部住宅套型中，现场随机抽查</w:t>
      </w:r>
      <w:r w:rsidRPr="00F02FDE">
        <w:rPr>
          <w:color w:val="000000"/>
          <w:sz w:val="28"/>
          <w:szCs w:val="28"/>
        </w:rPr>
        <w:t>5</w:t>
      </w:r>
      <w:r w:rsidRPr="00F02FDE">
        <w:rPr>
          <w:color w:val="000000"/>
          <w:sz w:val="28"/>
          <w:szCs w:val="28"/>
        </w:rPr>
        <w:t>套住宅进行检查。</w:t>
      </w:r>
    </w:p>
    <w:p w:rsidR="008000DD" w:rsidRPr="003E0726" w:rsidRDefault="008000DD" w:rsidP="00B63A20">
      <w:pPr>
        <w:pStyle w:val="2"/>
        <w:spacing w:beforeLines="50" w:afterLines="50" w:line="360" w:lineRule="auto"/>
        <w:jc w:val="center"/>
        <w:rPr>
          <w:rFonts w:ascii="Times New Roman" w:eastAsia="黑体" w:hAnsi="Times New Roman"/>
          <w:b w:val="0"/>
          <w:sz w:val="28"/>
          <w:szCs w:val="28"/>
        </w:rPr>
      </w:pPr>
      <w:bookmarkStart w:id="14" w:name="_Toc467503209"/>
      <w:r w:rsidRPr="003E0726">
        <w:rPr>
          <w:rFonts w:ascii="Times New Roman" w:eastAsia="黑体" w:hAnsi="Times New Roman" w:hint="eastAsia"/>
          <w:sz w:val="28"/>
          <w:szCs w:val="28"/>
        </w:rPr>
        <w:t>4</w:t>
      </w:r>
      <w:r w:rsidRPr="003E0726">
        <w:rPr>
          <w:rFonts w:ascii="Times New Roman" w:eastAsia="黑体" w:hAnsi="Times New Roman"/>
          <w:sz w:val="28"/>
          <w:szCs w:val="28"/>
        </w:rPr>
        <w:t>.5</w:t>
      </w:r>
      <w:r w:rsidR="00534FF5">
        <w:rPr>
          <w:rFonts w:ascii="Times New Roman" w:eastAsia="黑体" w:hAnsi="Times New Roman" w:hint="eastAsia"/>
          <w:sz w:val="28"/>
          <w:szCs w:val="28"/>
        </w:rPr>
        <w:t xml:space="preserve"> </w:t>
      </w:r>
      <w:r w:rsidRPr="003E0726">
        <w:rPr>
          <w:rFonts w:ascii="Times New Roman" w:eastAsia="黑体" w:hAnsi="Times New Roman"/>
          <w:b w:val="0"/>
          <w:sz w:val="28"/>
          <w:szCs w:val="28"/>
        </w:rPr>
        <w:t>隔声性能</w:t>
      </w:r>
      <w:bookmarkEnd w:id="14"/>
    </w:p>
    <w:p w:rsidR="008000DD" w:rsidRPr="00F02FDE" w:rsidRDefault="008000DD" w:rsidP="00040F4D">
      <w:pPr>
        <w:spacing w:line="360" w:lineRule="auto"/>
        <w:rPr>
          <w:color w:val="000000"/>
          <w:sz w:val="28"/>
          <w:szCs w:val="28"/>
        </w:rPr>
      </w:pPr>
      <w:r w:rsidRPr="00F02FDE">
        <w:rPr>
          <w:rFonts w:hint="eastAsia"/>
          <w:b/>
          <w:color w:val="000000"/>
          <w:sz w:val="28"/>
          <w:szCs w:val="28"/>
        </w:rPr>
        <w:t>4</w:t>
      </w:r>
      <w:r w:rsidRPr="00F02FDE">
        <w:rPr>
          <w:b/>
          <w:color w:val="000000"/>
          <w:sz w:val="28"/>
          <w:szCs w:val="28"/>
        </w:rPr>
        <w:t xml:space="preserve">.5.1 </w:t>
      </w:r>
      <w:r w:rsidRPr="00F02FDE">
        <w:rPr>
          <w:color w:val="000000"/>
          <w:sz w:val="28"/>
          <w:szCs w:val="28"/>
        </w:rPr>
        <w:t>隔声性能（</w:t>
      </w:r>
      <w:r w:rsidRPr="00F02FDE">
        <w:rPr>
          <w:color w:val="000000"/>
          <w:sz w:val="28"/>
          <w:szCs w:val="28"/>
        </w:rPr>
        <w:t>25</w:t>
      </w:r>
      <w:r w:rsidRPr="00F02FDE">
        <w:rPr>
          <w:color w:val="000000"/>
          <w:sz w:val="28"/>
          <w:szCs w:val="28"/>
        </w:rPr>
        <w:t>分）的评定应包括下述内容：</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楼板的隔声性能；</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2</w:t>
      </w:r>
      <w:r w:rsidRPr="00F02FDE">
        <w:rPr>
          <w:color w:val="000000"/>
          <w:sz w:val="28"/>
          <w:szCs w:val="28"/>
        </w:rPr>
        <w:t>墙体的隔声性能；</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3</w:t>
      </w:r>
      <w:r w:rsidRPr="00F02FDE">
        <w:rPr>
          <w:color w:val="000000"/>
          <w:sz w:val="28"/>
          <w:szCs w:val="28"/>
        </w:rPr>
        <w:t>管道的噪声量。</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4</w:t>
      </w:r>
      <w:r w:rsidRPr="00F02FDE">
        <w:rPr>
          <w:color w:val="000000"/>
          <w:sz w:val="28"/>
          <w:szCs w:val="28"/>
        </w:rPr>
        <w:t>设备的减振和隔声</w:t>
      </w:r>
    </w:p>
    <w:p w:rsidR="008000DD" w:rsidRPr="00F02FDE" w:rsidRDefault="008000DD" w:rsidP="00816223">
      <w:pPr>
        <w:spacing w:line="360" w:lineRule="auto"/>
        <w:ind w:firstLineChars="200" w:firstLine="560"/>
        <w:rPr>
          <w:color w:val="000000"/>
          <w:sz w:val="28"/>
          <w:szCs w:val="28"/>
        </w:rPr>
      </w:pPr>
      <w:r w:rsidRPr="00F02FDE">
        <w:rPr>
          <w:color w:val="000000"/>
          <w:sz w:val="28"/>
          <w:szCs w:val="28"/>
        </w:rPr>
        <w:t>评定方法：审阅</w:t>
      </w:r>
      <w:r w:rsidR="002E69FC" w:rsidRPr="002E69FC">
        <w:rPr>
          <w:color w:val="000000"/>
          <w:sz w:val="28"/>
          <w:szCs w:val="28"/>
        </w:rPr>
        <w:t>施工图及性能检测报告</w:t>
      </w:r>
      <w:r w:rsidRPr="00F02FDE">
        <w:rPr>
          <w:color w:val="000000"/>
          <w:sz w:val="28"/>
          <w:szCs w:val="28"/>
        </w:rPr>
        <w:t>。</w:t>
      </w:r>
    </w:p>
    <w:p w:rsidR="008000DD" w:rsidRPr="003E0726" w:rsidRDefault="008000DD" w:rsidP="00B63A20">
      <w:pPr>
        <w:pStyle w:val="2"/>
        <w:spacing w:beforeLines="50" w:afterLines="50" w:line="360" w:lineRule="auto"/>
        <w:jc w:val="center"/>
        <w:rPr>
          <w:rFonts w:ascii="Times New Roman" w:eastAsia="黑体" w:hAnsi="Times New Roman"/>
          <w:b w:val="0"/>
          <w:sz w:val="28"/>
          <w:szCs w:val="28"/>
        </w:rPr>
      </w:pPr>
      <w:bookmarkStart w:id="15" w:name="_Toc467503210"/>
      <w:r w:rsidRPr="003E0726">
        <w:rPr>
          <w:rFonts w:ascii="Times New Roman" w:eastAsia="黑体" w:hAnsi="Times New Roman"/>
          <w:sz w:val="28"/>
          <w:szCs w:val="28"/>
        </w:rPr>
        <w:t>4.6</w:t>
      </w:r>
      <w:r w:rsidRPr="003E0726">
        <w:rPr>
          <w:rFonts w:ascii="Times New Roman" w:eastAsia="黑体" w:hAnsi="Times New Roman"/>
          <w:b w:val="0"/>
          <w:sz w:val="28"/>
          <w:szCs w:val="28"/>
        </w:rPr>
        <w:tab/>
      </w:r>
      <w:r w:rsidR="00534FF5">
        <w:rPr>
          <w:rFonts w:ascii="Times New Roman" w:eastAsia="黑体" w:hAnsi="Times New Roman" w:hint="eastAsia"/>
          <w:b w:val="0"/>
          <w:sz w:val="28"/>
          <w:szCs w:val="28"/>
        </w:rPr>
        <w:t xml:space="preserve"> </w:t>
      </w:r>
      <w:r w:rsidRPr="003E0726">
        <w:rPr>
          <w:rFonts w:ascii="Times New Roman" w:eastAsia="黑体" w:hAnsi="Times New Roman" w:hint="eastAsia"/>
          <w:b w:val="0"/>
          <w:sz w:val="28"/>
          <w:szCs w:val="28"/>
        </w:rPr>
        <w:t>设备设施</w:t>
      </w:r>
      <w:bookmarkEnd w:id="15"/>
    </w:p>
    <w:p w:rsidR="008000DD" w:rsidRPr="00F02FDE" w:rsidRDefault="008000DD" w:rsidP="00040F4D">
      <w:pPr>
        <w:spacing w:line="360" w:lineRule="auto"/>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sidRPr="00F02FDE">
          <w:rPr>
            <w:b/>
            <w:color w:val="000000"/>
            <w:sz w:val="28"/>
            <w:szCs w:val="28"/>
          </w:rPr>
          <w:t>4.6.1</w:t>
        </w:r>
      </w:smartTag>
      <w:r w:rsidRPr="00F02FDE">
        <w:rPr>
          <w:rFonts w:hint="eastAsia"/>
          <w:color w:val="000000"/>
          <w:sz w:val="28"/>
          <w:szCs w:val="28"/>
        </w:rPr>
        <w:t>设备设施的评定应包括厨卫设备、给排水与燃气系统、采暖通风与空调系统和电气设备与设施</w:t>
      </w:r>
      <w:r w:rsidRPr="00F02FDE">
        <w:rPr>
          <w:color w:val="000000"/>
          <w:sz w:val="28"/>
          <w:szCs w:val="28"/>
        </w:rPr>
        <w:t>4</w:t>
      </w:r>
      <w:r w:rsidRPr="00F02FDE">
        <w:rPr>
          <w:rFonts w:hint="eastAsia"/>
          <w:color w:val="000000"/>
          <w:sz w:val="28"/>
          <w:szCs w:val="28"/>
        </w:rPr>
        <w:t>个分项，满分为</w:t>
      </w:r>
      <w:r w:rsidRPr="00F02FDE">
        <w:rPr>
          <w:color w:val="000000"/>
          <w:sz w:val="28"/>
          <w:szCs w:val="28"/>
        </w:rPr>
        <w:t>75</w:t>
      </w:r>
      <w:r w:rsidRPr="00F02FDE">
        <w:rPr>
          <w:rFonts w:hint="eastAsia"/>
          <w:color w:val="000000"/>
          <w:sz w:val="28"/>
          <w:szCs w:val="28"/>
        </w:rPr>
        <w:t>分。</w:t>
      </w:r>
    </w:p>
    <w:p w:rsidR="008000DD" w:rsidRPr="00F02FDE" w:rsidRDefault="008000DD" w:rsidP="00040F4D">
      <w:pPr>
        <w:spacing w:line="360" w:lineRule="auto"/>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sidRPr="00F02FDE">
          <w:rPr>
            <w:b/>
            <w:color w:val="000000"/>
            <w:sz w:val="28"/>
            <w:szCs w:val="28"/>
          </w:rPr>
          <w:t>4.6.2</w:t>
        </w:r>
      </w:smartTag>
      <w:r w:rsidRPr="00F02FDE">
        <w:rPr>
          <w:rFonts w:hint="eastAsia"/>
          <w:color w:val="000000"/>
          <w:sz w:val="28"/>
          <w:szCs w:val="28"/>
        </w:rPr>
        <w:t>厨卫设备（</w:t>
      </w:r>
      <w:r w:rsidRPr="00F02FDE">
        <w:rPr>
          <w:color w:val="000000"/>
          <w:sz w:val="28"/>
          <w:szCs w:val="28"/>
        </w:rPr>
        <w:t>17</w:t>
      </w:r>
      <w:r w:rsidRPr="00F02FDE">
        <w:rPr>
          <w:rFonts w:hint="eastAsia"/>
          <w:color w:val="000000"/>
          <w:sz w:val="28"/>
          <w:szCs w:val="28"/>
        </w:rPr>
        <w:t>分）的评定应包括下述内容：</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1</w:t>
      </w:r>
      <w:r w:rsidRPr="00F02FDE">
        <w:rPr>
          <w:rFonts w:hint="eastAsia"/>
          <w:color w:val="000000"/>
          <w:sz w:val="28"/>
          <w:szCs w:val="28"/>
        </w:rPr>
        <w:t>厨房设备配置；</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2</w:t>
      </w:r>
      <w:r w:rsidRPr="00F02FDE">
        <w:rPr>
          <w:rFonts w:hint="eastAsia"/>
          <w:color w:val="000000"/>
          <w:sz w:val="28"/>
          <w:szCs w:val="28"/>
        </w:rPr>
        <w:t>工业化、标准化整体厨房成套配置；</w:t>
      </w:r>
    </w:p>
    <w:p w:rsidR="008000DD" w:rsidRPr="00F02FDE" w:rsidRDefault="008000DD" w:rsidP="00816223">
      <w:pPr>
        <w:spacing w:line="360" w:lineRule="auto"/>
        <w:ind w:firstLineChars="200" w:firstLine="562"/>
        <w:rPr>
          <w:color w:val="000000"/>
          <w:sz w:val="28"/>
          <w:szCs w:val="28"/>
        </w:rPr>
      </w:pPr>
      <w:r w:rsidRPr="00F02FDE">
        <w:rPr>
          <w:rFonts w:hint="eastAsia"/>
          <w:b/>
          <w:color w:val="000000"/>
          <w:sz w:val="28"/>
          <w:szCs w:val="28"/>
        </w:rPr>
        <w:t>3</w:t>
      </w:r>
      <w:r w:rsidRPr="00F02FDE">
        <w:rPr>
          <w:rFonts w:hint="eastAsia"/>
          <w:color w:val="000000"/>
          <w:sz w:val="28"/>
          <w:szCs w:val="28"/>
        </w:rPr>
        <w:t>卫生设施配置；</w:t>
      </w:r>
    </w:p>
    <w:p w:rsidR="008000DD" w:rsidRPr="00F02FDE" w:rsidRDefault="008000DD" w:rsidP="00816223">
      <w:pPr>
        <w:spacing w:line="360" w:lineRule="auto"/>
        <w:ind w:firstLineChars="200" w:firstLine="562"/>
        <w:rPr>
          <w:color w:val="000000"/>
          <w:sz w:val="28"/>
          <w:szCs w:val="28"/>
        </w:rPr>
      </w:pPr>
      <w:r w:rsidRPr="00F02FDE">
        <w:rPr>
          <w:rFonts w:hint="eastAsia"/>
          <w:b/>
          <w:color w:val="000000"/>
          <w:sz w:val="28"/>
          <w:szCs w:val="28"/>
        </w:rPr>
        <w:t>4</w:t>
      </w:r>
      <w:r w:rsidRPr="00F02FDE">
        <w:rPr>
          <w:rFonts w:hint="eastAsia"/>
          <w:color w:val="000000"/>
          <w:sz w:val="28"/>
          <w:szCs w:val="28"/>
        </w:rPr>
        <w:t>工业化、标准化整体卫浴成套配置；</w:t>
      </w:r>
    </w:p>
    <w:p w:rsidR="008000DD" w:rsidRPr="00F02FDE" w:rsidRDefault="008000DD" w:rsidP="00816223">
      <w:pPr>
        <w:spacing w:line="360" w:lineRule="auto"/>
        <w:ind w:firstLineChars="200" w:firstLine="562"/>
        <w:rPr>
          <w:color w:val="000000"/>
          <w:sz w:val="28"/>
          <w:szCs w:val="28"/>
        </w:rPr>
      </w:pPr>
      <w:r w:rsidRPr="00F02FDE">
        <w:rPr>
          <w:rFonts w:hint="eastAsia"/>
          <w:b/>
          <w:color w:val="000000"/>
          <w:sz w:val="28"/>
          <w:szCs w:val="28"/>
        </w:rPr>
        <w:t>5</w:t>
      </w:r>
      <w:r w:rsidRPr="00F02FDE">
        <w:rPr>
          <w:rFonts w:hint="eastAsia"/>
          <w:color w:val="000000"/>
          <w:sz w:val="28"/>
          <w:szCs w:val="28"/>
        </w:rPr>
        <w:t>洗衣机、家务间和晾衣空间的设置。</w:t>
      </w:r>
    </w:p>
    <w:p w:rsidR="008000DD" w:rsidRPr="00F02FDE" w:rsidRDefault="008000DD" w:rsidP="00816223">
      <w:pPr>
        <w:spacing w:line="360" w:lineRule="auto"/>
        <w:ind w:firstLineChars="200" w:firstLine="560"/>
        <w:rPr>
          <w:color w:val="000000"/>
          <w:sz w:val="28"/>
          <w:szCs w:val="28"/>
        </w:rPr>
      </w:pPr>
      <w:r w:rsidRPr="00F02FDE">
        <w:rPr>
          <w:rFonts w:hint="eastAsia"/>
          <w:color w:val="000000"/>
          <w:sz w:val="28"/>
          <w:szCs w:val="28"/>
        </w:rPr>
        <w:lastRenderedPageBreak/>
        <w:t>评定方法：选取各主要住宅套型进行审查（各主要套型总建筑面积之和不少于总住宅建筑面积的</w:t>
      </w:r>
      <w:r w:rsidRPr="00F02FDE">
        <w:rPr>
          <w:color w:val="000000"/>
          <w:sz w:val="28"/>
          <w:szCs w:val="28"/>
        </w:rPr>
        <w:t>80%</w:t>
      </w:r>
      <w:r w:rsidRPr="00F02FDE">
        <w:rPr>
          <w:rFonts w:hint="eastAsia"/>
          <w:color w:val="000000"/>
          <w:sz w:val="28"/>
          <w:szCs w:val="28"/>
        </w:rPr>
        <w:t>），每个套型抽查一套。</w:t>
      </w:r>
    </w:p>
    <w:p w:rsidR="008000DD" w:rsidRPr="00F02FDE" w:rsidRDefault="008000DD" w:rsidP="00040F4D">
      <w:pPr>
        <w:spacing w:line="360" w:lineRule="auto"/>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sidRPr="00F02FDE">
          <w:rPr>
            <w:b/>
            <w:color w:val="000000"/>
            <w:sz w:val="28"/>
            <w:szCs w:val="28"/>
          </w:rPr>
          <w:t>4.6.3</w:t>
        </w:r>
      </w:smartTag>
      <w:r w:rsidRPr="00F02FDE">
        <w:rPr>
          <w:rFonts w:hint="eastAsia"/>
          <w:color w:val="000000"/>
          <w:sz w:val="28"/>
          <w:szCs w:val="28"/>
        </w:rPr>
        <w:t>给排水与燃气系统（</w:t>
      </w:r>
      <w:r w:rsidRPr="00F02FDE">
        <w:rPr>
          <w:color w:val="000000"/>
          <w:sz w:val="28"/>
          <w:szCs w:val="28"/>
        </w:rPr>
        <w:t>20</w:t>
      </w:r>
      <w:r w:rsidRPr="00F02FDE">
        <w:rPr>
          <w:rFonts w:hint="eastAsia"/>
          <w:color w:val="000000"/>
          <w:sz w:val="28"/>
          <w:szCs w:val="28"/>
        </w:rPr>
        <w:t>分）的评定应包括下述内容：</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1</w:t>
      </w:r>
      <w:r w:rsidRPr="00F02FDE">
        <w:rPr>
          <w:rFonts w:hint="eastAsia"/>
          <w:color w:val="000000"/>
          <w:sz w:val="28"/>
          <w:szCs w:val="28"/>
        </w:rPr>
        <w:t>给水和燃气系统的设置；</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2</w:t>
      </w:r>
      <w:r w:rsidRPr="00F02FDE">
        <w:rPr>
          <w:rFonts w:hint="eastAsia"/>
          <w:color w:val="000000"/>
          <w:sz w:val="28"/>
          <w:szCs w:val="28"/>
        </w:rPr>
        <w:t>给排水和燃气系统的容量；</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3</w:t>
      </w:r>
      <w:r w:rsidRPr="00F02FDE">
        <w:rPr>
          <w:rFonts w:hint="eastAsia"/>
          <w:color w:val="000000"/>
          <w:sz w:val="28"/>
          <w:szCs w:val="28"/>
        </w:rPr>
        <w:t>热水供应系统，或热水器和热水管道的设置；</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4</w:t>
      </w:r>
      <w:r w:rsidRPr="00F02FDE">
        <w:rPr>
          <w:rFonts w:hint="eastAsia"/>
          <w:color w:val="000000"/>
          <w:sz w:val="28"/>
          <w:szCs w:val="28"/>
        </w:rPr>
        <w:t>分质供水系统的设置；</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5</w:t>
      </w:r>
      <w:r w:rsidRPr="00F02FDE">
        <w:rPr>
          <w:rFonts w:hint="eastAsia"/>
          <w:color w:val="000000"/>
          <w:sz w:val="28"/>
          <w:szCs w:val="28"/>
        </w:rPr>
        <w:t>污水系统的设置；</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6</w:t>
      </w:r>
      <w:r w:rsidRPr="00F02FDE">
        <w:rPr>
          <w:rFonts w:hint="eastAsia"/>
          <w:color w:val="000000"/>
          <w:sz w:val="28"/>
          <w:szCs w:val="28"/>
        </w:rPr>
        <w:t>管道和管线布置。</w:t>
      </w:r>
    </w:p>
    <w:p w:rsidR="008000DD" w:rsidRPr="00F02FDE" w:rsidRDefault="008000DD" w:rsidP="00816223">
      <w:pPr>
        <w:spacing w:line="360" w:lineRule="auto"/>
        <w:ind w:firstLineChars="200" w:firstLine="560"/>
        <w:rPr>
          <w:color w:val="000000"/>
          <w:sz w:val="28"/>
          <w:szCs w:val="28"/>
        </w:rPr>
      </w:pPr>
      <w:r w:rsidRPr="00F02FDE">
        <w:rPr>
          <w:rFonts w:hint="eastAsia"/>
          <w:color w:val="000000"/>
          <w:sz w:val="28"/>
          <w:szCs w:val="28"/>
        </w:rPr>
        <w:t>评定方法：对同类型住宅楼，抽查一套住宅。</w:t>
      </w:r>
    </w:p>
    <w:p w:rsidR="008000DD" w:rsidRPr="00F02FDE" w:rsidRDefault="008000DD" w:rsidP="00040F4D">
      <w:pPr>
        <w:spacing w:line="360" w:lineRule="auto"/>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sidRPr="00F02FDE">
          <w:rPr>
            <w:b/>
            <w:color w:val="000000"/>
            <w:sz w:val="28"/>
            <w:szCs w:val="28"/>
          </w:rPr>
          <w:t>4.6.4</w:t>
        </w:r>
      </w:smartTag>
      <w:r w:rsidRPr="00F02FDE">
        <w:rPr>
          <w:rFonts w:hint="eastAsia"/>
          <w:color w:val="000000"/>
          <w:sz w:val="28"/>
          <w:szCs w:val="28"/>
        </w:rPr>
        <w:t>采暖、通风与空调系统（</w:t>
      </w:r>
      <w:r w:rsidRPr="00F02FDE">
        <w:rPr>
          <w:color w:val="000000"/>
          <w:sz w:val="28"/>
          <w:szCs w:val="28"/>
        </w:rPr>
        <w:t>20</w:t>
      </w:r>
      <w:r w:rsidRPr="00F02FDE">
        <w:rPr>
          <w:rFonts w:hint="eastAsia"/>
          <w:color w:val="000000"/>
          <w:sz w:val="28"/>
          <w:szCs w:val="28"/>
        </w:rPr>
        <w:t>分）的评定应包括下述内容：</w:t>
      </w:r>
    </w:p>
    <w:p w:rsidR="008000DD" w:rsidRPr="00F02FDE" w:rsidRDefault="005B0569" w:rsidP="00816223">
      <w:pPr>
        <w:spacing w:line="360" w:lineRule="auto"/>
        <w:ind w:firstLineChars="200" w:firstLine="562"/>
        <w:rPr>
          <w:color w:val="000000"/>
          <w:sz w:val="28"/>
          <w:szCs w:val="28"/>
        </w:rPr>
      </w:pPr>
      <w:r w:rsidRPr="00F02FDE">
        <w:rPr>
          <w:rFonts w:hint="eastAsia"/>
          <w:b/>
          <w:color w:val="000000"/>
          <w:sz w:val="28"/>
          <w:szCs w:val="28"/>
        </w:rPr>
        <w:t>1</w:t>
      </w:r>
      <w:r w:rsidR="008000DD" w:rsidRPr="00F02FDE">
        <w:rPr>
          <w:rFonts w:hint="eastAsia"/>
          <w:color w:val="000000"/>
          <w:sz w:val="28"/>
          <w:szCs w:val="28"/>
        </w:rPr>
        <w:t>居住空间的自然通风状态；</w:t>
      </w:r>
    </w:p>
    <w:p w:rsidR="008000DD" w:rsidRPr="00F02FDE" w:rsidRDefault="005B0569" w:rsidP="00816223">
      <w:pPr>
        <w:spacing w:line="360" w:lineRule="auto"/>
        <w:ind w:firstLineChars="200" w:firstLine="562"/>
        <w:rPr>
          <w:color w:val="000000"/>
          <w:sz w:val="28"/>
          <w:szCs w:val="28"/>
        </w:rPr>
      </w:pPr>
      <w:r w:rsidRPr="00F02FDE">
        <w:rPr>
          <w:rFonts w:hint="eastAsia"/>
          <w:b/>
          <w:color w:val="000000"/>
          <w:sz w:val="28"/>
          <w:szCs w:val="28"/>
        </w:rPr>
        <w:t>2</w:t>
      </w:r>
      <w:r w:rsidR="008000DD" w:rsidRPr="00F02FDE">
        <w:rPr>
          <w:rFonts w:hint="eastAsia"/>
          <w:color w:val="000000"/>
          <w:sz w:val="28"/>
          <w:szCs w:val="28"/>
        </w:rPr>
        <w:t>采暖、空调系统和设施；</w:t>
      </w:r>
    </w:p>
    <w:p w:rsidR="008000DD" w:rsidRPr="00F02FDE" w:rsidRDefault="008000DD" w:rsidP="00816223">
      <w:pPr>
        <w:tabs>
          <w:tab w:val="left" w:pos="2759"/>
        </w:tabs>
        <w:spacing w:line="360" w:lineRule="auto"/>
        <w:ind w:firstLineChars="200" w:firstLine="562"/>
        <w:rPr>
          <w:color w:val="000000"/>
          <w:sz w:val="28"/>
          <w:szCs w:val="28"/>
        </w:rPr>
      </w:pPr>
      <w:r w:rsidRPr="00F02FDE">
        <w:rPr>
          <w:b/>
          <w:color w:val="000000"/>
          <w:sz w:val="28"/>
          <w:szCs w:val="28"/>
        </w:rPr>
        <w:t>3</w:t>
      </w:r>
      <w:r w:rsidRPr="00F02FDE">
        <w:rPr>
          <w:rFonts w:hint="eastAsia"/>
          <w:color w:val="000000"/>
          <w:sz w:val="28"/>
          <w:szCs w:val="28"/>
        </w:rPr>
        <w:t>厨房排油烟系统；</w:t>
      </w:r>
      <w:r w:rsidR="00BE6B13" w:rsidRPr="00F02FDE">
        <w:rPr>
          <w:color w:val="000000"/>
          <w:sz w:val="28"/>
          <w:szCs w:val="28"/>
        </w:rPr>
        <w:tab/>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4</w:t>
      </w:r>
      <w:r w:rsidRPr="00F02FDE">
        <w:rPr>
          <w:rFonts w:hint="eastAsia"/>
          <w:color w:val="000000"/>
          <w:sz w:val="28"/>
          <w:szCs w:val="28"/>
        </w:rPr>
        <w:t>卫生间排风系统。</w:t>
      </w:r>
    </w:p>
    <w:p w:rsidR="008000DD" w:rsidRPr="00F02FDE" w:rsidRDefault="008000DD" w:rsidP="00816223">
      <w:pPr>
        <w:spacing w:line="360" w:lineRule="auto"/>
        <w:ind w:firstLineChars="200" w:firstLine="560"/>
        <w:rPr>
          <w:color w:val="000000"/>
          <w:sz w:val="28"/>
          <w:szCs w:val="28"/>
        </w:rPr>
      </w:pPr>
      <w:r w:rsidRPr="00F02FDE">
        <w:rPr>
          <w:rFonts w:hint="eastAsia"/>
          <w:color w:val="000000"/>
          <w:sz w:val="28"/>
          <w:szCs w:val="28"/>
        </w:rPr>
        <w:t>评定方法：选取各主要住宅套型进行审查（各主要套型总建筑面积之和不少于总住宅建筑面积的</w:t>
      </w:r>
      <w:r w:rsidRPr="00F02FDE">
        <w:rPr>
          <w:color w:val="000000"/>
          <w:sz w:val="28"/>
          <w:szCs w:val="28"/>
        </w:rPr>
        <w:t>80%</w:t>
      </w:r>
      <w:r w:rsidRPr="00F02FDE">
        <w:rPr>
          <w:rFonts w:hint="eastAsia"/>
          <w:color w:val="000000"/>
          <w:sz w:val="28"/>
          <w:szCs w:val="28"/>
        </w:rPr>
        <w:t>），每个套型抽查一套。</w:t>
      </w:r>
    </w:p>
    <w:p w:rsidR="008000DD" w:rsidRPr="00F02FDE" w:rsidRDefault="008000DD" w:rsidP="00040F4D">
      <w:pPr>
        <w:spacing w:line="360" w:lineRule="auto"/>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sidRPr="00F02FDE">
          <w:rPr>
            <w:b/>
            <w:color w:val="000000"/>
            <w:sz w:val="28"/>
            <w:szCs w:val="28"/>
          </w:rPr>
          <w:t>4.6.5</w:t>
        </w:r>
      </w:smartTag>
      <w:r w:rsidRPr="00F02FDE">
        <w:rPr>
          <w:rFonts w:hint="eastAsia"/>
          <w:color w:val="000000"/>
          <w:sz w:val="28"/>
          <w:szCs w:val="28"/>
        </w:rPr>
        <w:t>电气设备与设施（</w:t>
      </w:r>
      <w:r w:rsidRPr="00F02FDE">
        <w:rPr>
          <w:color w:val="000000"/>
          <w:sz w:val="28"/>
          <w:szCs w:val="28"/>
        </w:rPr>
        <w:t>18</w:t>
      </w:r>
      <w:r w:rsidRPr="00F02FDE">
        <w:rPr>
          <w:rFonts w:hint="eastAsia"/>
          <w:color w:val="000000"/>
          <w:sz w:val="28"/>
          <w:szCs w:val="28"/>
        </w:rPr>
        <w:t>分）的评定应包括下述内容：</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1</w:t>
      </w:r>
      <w:r w:rsidRPr="00F02FDE">
        <w:rPr>
          <w:rFonts w:hint="eastAsia"/>
          <w:color w:val="000000"/>
          <w:sz w:val="28"/>
          <w:szCs w:val="28"/>
        </w:rPr>
        <w:t>电源插座数量；</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2</w:t>
      </w:r>
      <w:r w:rsidRPr="00F02FDE">
        <w:rPr>
          <w:rFonts w:hint="eastAsia"/>
          <w:color w:val="000000"/>
          <w:sz w:val="28"/>
          <w:szCs w:val="28"/>
        </w:rPr>
        <w:t>分支回路数；</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3</w:t>
      </w:r>
      <w:r w:rsidRPr="00F02FDE">
        <w:rPr>
          <w:rFonts w:hint="eastAsia"/>
          <w:color w:val="000000"/>
          <w:sz w:val="28"/>
          <w:szCs w:val="28"/>
        </w:rPr>
        <w:t>电梯的设置；</w:t>
      </w:r>
    </w:p>
    <w:p w:rsidR="008000DD" w:rsidRPr="00F02FDE" w:rsidRDefault="008000DD" w:rsidP="00816223">
      <w:pPr>
        <w:spacing w:line="360" w:lineRule="auto"/>
        <w:ind w:firstLineChars="200" w:firstLine="562"/>
        <w:rPr>
          <w:color w:val="000000"/>
          <w:sz w:val="28"/>
          <w:szCs w:val="28"/>
        </w:rPr>
      </w:pPr>
      <w:r w:rsidRPr="00F02FDE">
        <w:rPr>
          <w:b/>
          <w:color w:val="000000"/>
          <w:sz w:val="28"/>
          <w:szCs w:val="28"/>
        </w:rPr>
        <w:t>4</w:t>
      </w:r>
      <w:r w:rsidRPr="00F02FDE">
        <w:rPr>
          <w:rFonts w:hint="eastAsia"/>
          <w:color w:val="000000"/>
          <w:sz w:val="28"/>
          <w:szCs w:val="28"/>
        </w:rPr>
        <w:t>楼内公共部位人工照明。</w:t>
      </w:r>
    </w:p>
    <w:p w:rsidR="008000DD" w:rsidRPr="00F02FDE" w:rsidRDefault="008000DD" w:rsidP="00816223">
      <w:pPr>
        <w:spacing w:line="360" w:lineRule="auto"/>
        <w:ind w:firstLineChars="200" w:firstLine="560"/>
        <w:rPr>
          <w:color w:val="000000"/>
          <w:sz w:val="28"/>
          <w:szCs w:val="28"/>
        </w:rPr>
      </w:pPr>
      <w:r w:rsidRPr="00F02FDE">
        <w:rPr>
          <w:rFonts w:hint="eastAsia"/>
          <w:color w:val="000000"/>
          <w:sz w:val="28"/>
          <w:szCs w:val="28"/>
        </w:rPr>
        <w:lastRenderedPageBreak/>
        <w:t>评定方法：选取各主要住宅套型进行审查（各主要套型总建筑面积之和不少于总住宅建筑面积的</w:t>
      </w:r>
      <w:r w:rsidRPr="00F02FDE">
        <w:rPr>
          <w:color w:val="000000"/>
          <w:sz w:val="28"/>
          <w:szCs w:val="28"/>
        </w:rPr>
        <w:t>80%</w:t>
      </w:r>
      <w:r w:rsidRPr="00F02FDE">
        <w:rPr>
          <w:rFonts w:hint="eastAsia"/>
          <w:color w:val="000000"/>
          <w:sz w:val="28"/>
          <w:szCs w:val="28"/>
        </w:rPr>
        <w:t>），每个套型抽查一套。</w:t>
      </w:r>
    </w:p>
    <w:p w:rsidR="008000DD" w:rsidRPr="003E0726" w:rsidRDefault="008000DD" w:rsidP="00B63A20">
      <w:pPr>
        <w:pStyle w:val="2"/>
        <w:spacing w:beforeLines="50" w:afterLines="50" w:line="360" w:lineRule="auto"/>
        <w:jc w:val="center"/>
        <w:rPr>
          <w:rFonts w:ascii="Times New Roman" w:eastAsia="黑体" w:hAnsi="Times New Roman"/>
          <w:b w:val="0"/>
          <w:sz w:val="28"/>
          <w:szCs w:val="28"/>
        </w:rPr>
      </w:pPr>
      <w:bookmarkStart w:id="16" w:name="_Toc467503211"/>
      <w:r w:rsidRPr="003E0726">
        <w:rPr>
          <w:rFonts w:ascii="Times New Roman" w:eastAsia="黑体" w:hAnsi="Times New Roman" w:hint="eastAsia"/>
          <w:sz w:val="28"/>
          <w:szCs w:val="28"/>
        </w:rPr>
        <w:t>4</w:t>
      </w:r>
      <w:r w:rsidRPr="003E0726">
        <w:rPr>
          <w:rFonts w:ascii="Times New Roman" w:eastAsia="黑体" w:hAnsi="Times New Roman"/>
          <w:sz w:val="28"/>
          <w:szCs w:val="28"/>
        </w:rPr>
        <w:t>.7</w:t>
      </w:r>
      <w:r w:rsidR="00534FF5">
        <w:rPr>
          <w:rFonts w:ascii="Times New Roman" w:eastAsia="黑体" w:hAnsi="Times New Roman" w:hint="eastAsia"/>
          <w:sz w:val="28"/>
          <w:szCs w:val="28"/>
        </w:rPr>
        <w:t xml:space="preserve"> </w:t>
      </w:r>
      <w:r w:rsidRPr="003E0726">
        <w:rPr>
          <w:rFonts w:ascii="Times New Roman" w:eastAsia="黑体" w:hAnsi="Times New Roman"/>
          <w:b w:val="0"/>
          <w:sz w:val="28"/>
          <w:szCs w:val="28"/>
        </w:rPr>
        <w:t>室内无障碍设施</w:t>
      </w:r>
      <w:r w:rsidR="00182C5C">
        <w:rPr>
          <w:rFonts w:ascii="Times New Roman" w:eastAsia="黑体" w:hAnsi="Times New Roman"/>
          <w:b w:val="0"/>
          <w:sz w:val="28"/>
          <w:szCs w:val="28"/>
        </w:rPr>
        <w:t>与适老化</w:t>
      </w:r>
      <w:bookmarkEnd w:id="16"/>
    </w:p>
    <w:p w:rsidR="008000DD" w:rsidRPr="00F02FDE" w:rsidRDefault="008000DD" w:rsidP="00040F4D">
      <w:pPr>
        <w:spacing w:line="360" w:lineRule="auto"/>
        <w:rPr>
          <w:color w:val="000000"/>
          <w:sz w:val="28"/>
          <w:szCs w:val="28"/>
        </w:rPr>
      </w:pPr>
      <w:r w:rsidRPr="00F02FDE">
        <w:rPr>
          <w:b/>
          <w:color w:val="000000"/>
          <w:sz w:val="28"/>
          <w:szCs w:val="28"/>
        </w:rPr>
        <w:t>4.7.1</w:t>
      </w:r>
      <w:r w:rsidRPr="00F02FDE">
        <w:rPr>
          <w:rFonts w:hint="eastAsia"/>
          <w:color w:val="000000"/>
          <w:sz w:val="28"/>
          <w:szCs w:val="28"/>
        </w:rPr>
        <w:t>无障碍设施</w:t>
      </w:r>
      <w:r w:rsidRPr="00F02FDE">
        <w:rPr>
          <w:color w:val="000000"/>
          <w:sz w:val="28"/>
          <w:szCs w:val="28"/>
        </w:rPr>
        <w:t>与适老化的评定应包括</w:t>
      </w:r>
      <w:r w:rsidRPr="00F02FDE">
        <w:rPr>
          <w:rFonts w:hint="eastAsia"/>
          <w:color w:val="000000"/>
          <w:sz w:val="28"/>
          <w:szCs w:val="28"/>
        </w:rPr>
        <w:t>套内</w:t>
      </w:r>
      <w:r w:rsidRPr="00F02FDE">
        <w:rPr>
          <w:color w:val="000000"/>
          <w:sz w:val="28"/>
          <w:szCs w:val="28"/>
        </w:rPr>
        <w:t>无障碍设施</w:t>
      </w:r>
      <w:r w:rsidR="00F711CB">
        <w:rPr>
          <w:color w:val="000000"/>
          <w:sz w:val="28"/>
          <w:szCs w:val="28"/>
        </w:rPr>
        <w:t>与适老化</w:t>
      </w:r>
      <w:r w:rsidRPr="00F02FDE">
        <w:rPr>
          <w:color w:val="000000"/>
          <w:sz w:val="28"/>
          <w:szCs w:val="28"/>
        </w:rPr>
        <w:t>、</w:t>
      </w:r>
      <w:r w:rsidRPr="00F02FDE">
        <w:rPr>
          <w:rFonts w:hint="eastAsia"/>
          <w:color w:val="000000"/>
          <w:sz w:val="28"/>
          <w:szCs w:val="28"/>
        </w:rPr>
        <w:t>公共区域</w:t>
      </w:r>
      <w:r w:rsidRPr="00F02FDE">
        <w:rPr>
          <w:color w:val="000000"/>
          <w:sz w:val="28"/>
          <w:szCs w:val="28"/>
        </w:rPr>
        <w:t>无障碍</w:t>
      </w:r>
      <w:r w:rsidRPr="00F02FDE">
        <w:rPr>
          <w:rFonts w:hint="eastAsia"/>
          <w:color w:val="000000"/>
          <w:sz w:val="28"/>
          <w:szCs w:val="28"/>
        </w:rPr>
        <w:t>设施</w:t>
      </w:r>
      <w:r w:rsidR="00BF66DB">
        <w:rPr>
          <w:rFonts w:hint="eastAsia"/>
          <w:color w:val="000000"/>
          <w:sz w:val="28"/>
          <w:szCs w:val="28"/>
        </w:rPr>
        <w:t>2</w:t>
      </w:r>
      <w:r w:rsidR="00BF66DB">
        <w:rPr>
          <w:rFonts w:hint="eastAsia"/>
          <w:color w:val="000000"/>
          <w:sz w:val="28"/>
          <w:szCs w:val="28"/>
        </w:rPr>
        <w:t>个</w:t>
      </w:r>
      <w:r w:rsidR="00BF66DB">
        <w:rPr>
          <w:color w:val="000000"/>
          <w:sz w:val="28"/>
          <w:szCs w:val="28"/>
        </w:rPr>
        <w:t>分项</w:t>
      </w:r>
      <w:r w:rsidRPr="00F02FDE">
        <w:rPr>
          <w:rFonts w:hint="eastAsia"/>
          <w:color w:val="000000"/>
          <w:sz w:val="28"/>
          <w:szCs w:val="28"/>
        </w:rPr>
        <w:t>，</w:t>
      </w:r>
      <w:r w:rsidR="00BF66DB">
        <w:rPr>
          <w:rFonts w:hint="eastAsia"/>
          <w:color w:val="000000"/>
          <w:sz w:val="28"/>
          <w:szCs w:val="28"/>
        </w:rPr>
        <w:t>满</w:t>
      </w:r>
      <w:r w:rsidR="00BF66DB" w:rsidRPr="00F02FDE">
        <w:rPr>
          <w:color w:val="000000"/>
          <w:sz w:val="28"/>
          <w:szCs w:val="28"/>
        </w:rPr>
        <w:t>分</w:t>
      </w:r>
      <w:r w:rsidRPr="00F02FDE">
        <w:rPr>
          <w:rFonts w:hint="eastAsia"/>
          <w:color w:val="000000"/>
          <w:sz w:val="28"/>
          <w:szCs w:val="28"/>
        </w:rPr>
        <w:t>为</w:t>
      </w:r>
      <w:r w:rsidRPr="00F02FDE">
        <w:rPr>
          <w:rFonts w:hint="eastAsia"/>
          <w:color w:val="000000"/>
          <w:sz w:val="28"/>
          <w:szCs w:val="28"/>
        </w:rPr>
        <w:t>15</w:t>
      </w:r>
      <w:r w:rsidRPr="00F02FDE">
        <w:rPr>
          <w:rFonts w:hint="eastAsia"/>
          <w:color w:val="000000"/>
          <w:sz w:val="28"/>
          <w:szCs w:val="28"/>
        </w:rPr>
        <w:t>分</w:t>
      </w:r>
      <w:r w:rsidRPr="00F02FDE">
        <w:rPr>
          <w:color w:val="000000"/>
          <w:sz w:val="28"/>
          <w:szCs w:val="28"/>
        </w:rPr>
        <w:t>。</w:t>
      </w:r>
    </w:p>
    <w:p w:rsidR="008000DD" w:rsidRPr="00F02FDE" w:rsidRDefault="008000DD" w:rsidP="00040F4D">
      <w:pPr>
        <w:spacing w:line="360" w:lineRule="auto"/>
        <w:rPr>
          <w:color w:val="000000"/>
          <w:sz w:val="28"/>
          <w:szCs w:val="28"/>
        </w:rPr>
      </w:pPr>
      <w:r w:rsidRPr="00F02FDE">
        <w:rPr>
          <w:b/>
          <w:color w:val="000000"/>
          <w:sz w:val="28"/>
          <w:szCs w:val="28"/>
        </w:rPr>
        <w:t>4.7.2</w:t>
      </w:r>
      <w:r w:rsidR="0058663F">
        <w:rPr>
          <w:rFonts w:hint="eastAsia"/>
          <w:b/>
          <w:color w:val="000000"/>
          <w:sz w:val="28"/>
          <w:szCs w:val="28"/>
        </w:rPr>
        <w:t xml:space="preserve"> </w:t>
      </w:r>
      <w:r w:rsidRPr="00F02FDE">
        <w:rPr>
          <w:rFonts w:hint="eastAsia"/>
          <w:color w:val="000000"/>
          <w:sz w:val="28"/>
          <w:szCs w:val="28"/>
        </w:rPr>
        <w:t>套内</w:t>
      </w:r>
      <w:r w:rsidRPr="00F02FDE">
        <w:rPr>
          <w:color w:val="000000"/>
          <w:sz w:val="28"/>
          <w:szCs w:val="28"/>
        </w:rPr>
        <w:t>无障碍设施</w:t>
      </w:r>
      <w:r w:rsidR="000B24A9">
        <w:rPr>
          <w:color w:val="000000"/>
          <w:sz w:val="28"/>
          <w:szCs w:val="28"/>
        </w:rPr>
        <w:t>与适老化</w:t>
      </w:r>
      <w:r w:rsidRPr="00F02FDE">
        <w:rPr>
          <w:rFonts w:hint="eastAsia"/>
          <w:color w:val="000000"/>
          <w:sz w:val="28"/>
          <w:szCs w:val="28"/>
        </w:rPr>
        <w:t>（</w:t>
      </w:r>
      <w:r w:rsidRPr="00F02FDE">
        <w:rPr>
          <w:color w:val="000000"/>
          <w:sz w:val="28"/>
          <w:szCs w:val="28"/>
        </w:rPr>
        <w:t>9</w:t>
      </w:r>
      <w:r w:rsidRPr="00F02FDE">
        <w:rPr>
          <w:rFonts w:hint="eastAsia"/>
          <w:color w:val="000000"/>
          <w:sz w:val="28"/>
          <w:szCs w:val="28"/>
        </w:rPr>
        <w:t>分</w:t>
      </w:r>
      <w:r w:rsidRPr="00F02FDE">
        <w:rPr>
          <w:color w:val="000000"/>
          <w:sz w:val="28"/>
          <w:szCs w:val="28"/>
        </w:rPr>
        <w:t>）</w:t>
      </w:r>
      <w:r w:rsidRPr="00F02FDE">
        <w:rPr>
          <w:rFonts w:hint="eastAsia"/>
          <w:color w:val="000000"/>
          <w:sz w:val="28"/>
          <w:szCs w:val="28"/>
        </w:rPr>
        <w:t>的</w:t>
      </w:r>
      <w:r w:rsidRPr="00F02FDE">
        <w:rPr>
          <w:color w:val="000000"/>
          <w:sz w:val="28"/>
          <w:szCs w:val="28"/>
        </w:rPr>
        <w:t>评定</w:t>
      </w:r>
      <w:r w:rsidRPr="00F02FDE">
        <w:rPr>
          <w:rFonts w:hint="eastAsia"/>
          <w:color w:val="000000"/>
          <w:sz w:val="28"/>
          <w:szCs w:val="28"/>
        </w:rPr>
        <w:t>应</w:t>
      </w:r>
      <w:r w:rsidRPr="00F02FDE">
        <w:rPr>
          <w:color w:val="000000"/>
          <w:sz w:val="28"/>
          <w:szCs w:val="28"/>
        </w:rPr>
        <w:t>包括以下内容</w:t>
      </w:r>
      <w:r w:rsidRPr="00F02FDE">
        <w:rPr>
          <w:rFonts w:hint="eastAsia"/>
          <w:color w:val="000000"/>
          <w:sz w:val="28"/>
          <w:szCs w:val="28"/>
        </w:rPr>
        <w:t>：</w:t>
      </w:r>
    </w:p>
    <w:p w:rsidR="008000DD" w:rsidRPr="00F02FDE" w:rsidRDefault="00BE6B13" w:rsidP="00816223">
      <w:pPr>
        <w:spacing w:line="360" w:lineRule="auto"/>
        <w:ind w:firstLineChars="200" w:firstLine="562"/>
        <w:rPr>
          <w:color w:val="000000"/>
          <w:sz w:val="28"/>
          <w:szCs w:val="28"/>
        </w:rPr>
      </w:pPr>
      <w:r w:rsidRPr="00F02FDE">
        <w:rPr>
          <w:rFonts w:hint="eastAsia"/>
          <w:b/>
          <w:color w:val="000000"/>
          <w:sz w:val="28"/>
          <w:szCs w:val="28"/>
        </w:rPr>
        <w:t>1</w:t>
      </w:r>
      <w:r w:rsidR="008000DD" w:rsidRPr="00F02FDE">
        <w:rPr>
          <w:rFonts w:hint="eastAsia"/>
          <w:color w:val="000000"/>
          <w:sz w:val="28"/>
          <w:szCs w:val="28"/>
        </w:rPr>
        <w:t>室内地面</w:t>
      </w:r>
      <w:r w:rsidR="008000DD" w:rsidRPr="00F02FDE">
        <w:rPr>
          <w:color w:val="000000"/>
          <w:sz w:val="28"/>
          <w:szCs w:val="28"/>
        </w:rPr>
        <w:t>；</w:t>
      </w:r>
    </w:p>
    <w:p w:rsidR="008000DD" w:rsidRPr="00F02FDE" w:rsidRDefault="00BE6B13" w:rsidP="00816223">
      <w:pPr>
        <w:spacing w:line="360" w:lineRule="auto"/>
        <w:ind w:firstLineChars="200" w:firstLine="562"/>
        <w:rPr>
          <w:color w:val="000000"/>
          <w:sz w:val="28"/>
          <w:szCs w:val="28"/>
        </w:rPr>
      </w:pPr>
      <w:r w:rsidRPr="00F02FDE">
        <w:rPr>
          <w:rFonts w:hint="eastAsia"/>
          <w:b/>
          <w:color w:val="000000"/>
          <w:sz w:val="28"/>
          <w:szCs w:val="28"/>
        </w:rPr>
        <w:t>2</w:t>
      </w:r>
      <w:r w:rsidR="008000DD" w:rsidRPr="00F02FDE">
        <w:rPr>
          <w:rFonts w:hint="eastAsia"/>
          <w:color w:val="000000"/>
          <w:sz w:val="28"/>
          <w:szCs w:val="28"/>
        </w:rPr>
        <w:t>套内门</w:t>
      </w:r>
      <w:r w:rsidR="008000DD" w:rsidRPr="00F02FDE">
        <w:rPr>
          <w:color w:val="000000"/>
          <w:sz w:val="28"/>
          <w:szCs w:val="28"/>
        </w:rPr>
        <w:t>开启宽度、</w:t>
      </w:r>
      <w:r w:rsidR="008000DD" w:rsidRPr="00F02FDE">
        <w:rPr>
          <w:rFonts w:hint="eastAsia"/>
          <w:color w:val="000000"/>
          <w:sz w:val="28"/>
          <w:szCs w:val="28"/>
        </w:rPr>
        <w:t>过道</w:t>
      </w:r>
      <w:r w:rsidR="0032120E" w:rsidRPr="0032120E">
        <w:rPr>
          <w:color w:val="000000"/>
          <w:sz w:val="28"/>
          <w:szCs w:val="28"/>
        </w:rPr>
        <w:t>净</w:t>
      </w:r>
      <w:r w:rsidR="008000DD" w:rsidRPr="00F02FDE">
        <w:rPr>
          <w:color w:val="000000"/>
          <w:sz w:val="28"/>
          <w:szCs w:val="28"/>
        </w:rPr>
        <w:t>宽度</w:t>
      </w:r>
      <w:r w:rsidR="00240112">
        <w:rPr>
          <w:color w:val="000000"/>
          <w:sz w:val="28"/>
          <w:szCs w:val="28"/>
        </w:rPr>
        <w:t>；</w:t>
      </w:r>
    </w:p>
    <w:p w:rsidR="008000DD" w:rsidRPr="00F02FDE" w:rsidRDefault="00BE6B13" w:rsidP="00816223">
      <w:pPr>
        <w:spacing w:line="360" w:lineRule="auto"/>
        <w:ind w:firstLineChars="200" w:firstLine="562"/>
        <w:rPr>
          <w:color w:val="000000"/>
          <w:sz w:val="28"/>
          <w:szCs w:val="28"/>
        </w:rPr>
      </w:pPr>
      <w:r w:rsidRPr="00F02FDE">
        <w:rPr>
          <w:rFonts w:hint="eastAsia"/>
          <w:b/>
          <w:color w:val="000000"/>
          <w:sz w:val="28"/>
          <w:szCs w:val="28"/>
        </w:rPr>
        <w:t>3</w:t>
      </w:r>
      <w:r w:rsidR="008000DD" w:rsidRPr="00F02FDE">
        <w:rPr>
          <w:color w:val="000000"/>
          <w:sz w:val="28"/>
          <w:szCs w:val="28"/>
        </w:rPr>
        <w:t>卫生间短边尺寸</w:t>
      </w:r>
      <w:r w:rsidR="00240112">
        <w:rPr>
          <w:color w:val="000000"/>
          <w:sz w:val="28"/>
          <w:szCs w:val="28"/>
        </w:rPr>
        <w:t>；</w:t>
      </w:r>
    </w:p>
    <w:p w:rsidR="008000DD" w:rsidRPr="00F02FDE" w:rsidRDefault="00BE6B13" w:rsidP="00816223">
      <w:pPr>
        <w:spacing w:line="360" w:lineRule="auto"/>
        <w:ind w:firstLineChars="200" w:firstLine="560"/>
        <w:rPr>
          <w:color w:val="000000"/>
          <w:sz w:val="28"/>
          <w:szCs w:val="28"/>
        </w:rPr>
      </w:pPr>
      <w:r w:rsidRPr="00F02FDE">
        <w:rPr>
          <w:rFonts w:hint="eastAsia"/>
          <w:color w:val="000000"/>
          <w:sz w:val="28"/>
          <w:szCs w:val="28"/>
        </w:rPr>
        <w:t xml:space="preserve">4 </w:t>
      </w:r>
      <w:r w:rsidR="008000DD" w:rsidRPr="00F02FDE">
        <w:rPr>
          <w:rFonts w:hint="eastAsia"/>
          <w:color w:val="000000"/>
          <w:sz w:val="28"/>
          <w:szCs w:val="28"/>
        </w:rPr>
        <w:t>卫生间洗浴空间</w:t>
      </w:r>
      <w:r w:rsidR="00240112">
        <w:rPr>
          <w:rFonts w:hint="eastAsia"/>
          <w:color w:val="000000"/>
          <w:sz w:val="28"/>
          <w:szCs w:val="28"/>
        </w:rPr>
        <w:t>。</w:t>
      </w:r>
    </w:p>
    <w:p w:rsidR="008000DD" w:rsidRPr="00F02FDE" w:rsidRDefault="008000DD" w:rsidP="00040F4D">
      <w:pPr>
        <w:spacing w:line="360" w:lineRule="auto"/>
        <w:ind w:left="426"/>
        <w:rPr>
          <w:color w:val="000000"/>
          <w:sz w:val="28"/>
          <w:szCs w:val="28"/>
        </w:rPr>
      </w:pPr>
      <w:r w:rsidRPr="00F02FDE">
        <w:rPr>
          <w:rFonts w:hint="eastAsia"/>
          <w:color w:val="000000"/>
          <w:sz w:val="28"/>
          <w:szCs w:val="28"/>
        </w:rPr>
        <w:t>评定方法：审阅</w:t>
      </w:r>
      <w:r w:rsidRPr="00F02FDE">
        <w:rPr>
          <w:color w:val="000000"/>
          <w:sz w:val="28"/>
          <w:szCs w:val="28"/>
        </w:rPr>
        <w:t>设计图纸</w:t>
      </w:r>
      <w:r w:rsidRPr="00F02FDE">
        <w:rPr>
          <w:rFonts w:hint="eastAsia"/>
          <w:color w:val="000000"/>
          <w:sz w:val="28"/>
          <w:szCs w:val="28"/>
        </w:rPr>
        <w:t>、</w:t>
      </w:r>
      <w:r w:rsidRPr="00F02FDE">
        <w:rPr>
          <w:color w:val="000000"/>
          <w:sz w:val="28"/>
          <w:szCs w:val="28"/>
        </w:rPr>
        <w:t>设计说明及现场查看</w:t>
      </w:r>
      <w:r w:rsidRPr="00F02FDE">
        <w:rPr>
          <w:rFonts w:hint="eastAsia"/>
          <w:color w:val="000000"/>
          <w:sz w:val="28"/>
          <w:szCs w:val="28"/>
        </w:rPr>
        <w:t>。</w:t>
      </w:r>
    </w:p>
    <w:p w:rsidR="008000DD" w:rsidRPr="00F02FDE" w:rsidRDefault="008000DD" w:rsidP="00040F4D">
      <w:pPr>
        <w:spacing w:line="360" w:lineRule="auto"/>
        <w:rPr>
          <w:color w:val="000000"/>
          <w:sz w:val="28"/>
          <w:szCs w:val="28"/>
        </w:rPr>
      </w:pPr>
      <w:r w:rsidRPr="00F02FDE">
        <w:rPr>
          <w:b/>
          <w:color w:val="000000"/>
          <w:sz w:val="28"/>
          <w:szCs w:val="28"/>
        </w:rPr>
        <w:t>4.7.3</w:t>
      </w:r>
      <w:r w:rsidRPr="00F02FDE">
        <w:rPr>
          <w:rFonts w:hint="eastAsia"/>
          <w:color w:val="000000"/>
          <w:sz w:val="28"/>
          <w:szCs w:val="28"/>
        </w:rPr>
        <w:t>公共区域</w:t>
      </w:r>
      <w:r w:rsidRPr="00F02FDE">
        <w:rPr>
          <w:color w:val="000000"/>
          <w:sz w:val="28"/>
          <w:szCs w:val="28"/>
        </w:rPr>
        <w:t>无障碍设施（</w:t>
      </w:r>
      <w:r w:rsidRPr="00F02FDE">
        <w:rPr>
          <w:color w:val="000000"/>
          <w:sz w:val="28"/>
          <w:szCs w:val="28"/>
        </w:rPr>
        <w:t>6</w:t>
      </w:r>
      <w:r w:rsidRPr="00F02FDE">
        <w:rPr>
          <w:rFonts w:hint="eastAsia"/>
          <w:color w:val="000000"/>
          <w:sz w:val="28"/>
          <w:szCs w:val="28"/>
        </w:rPr>
        <w:t>分</w:t>
      </w:r>
      <w:r w:rsidRPr="00F02FDE">
        <w:rPr>
          <w:color w:val="000000"/>
          <w:sz w:val="28"/>
          <w:szCs w:val="28"/>
        </w:rPr>
        <w:t>）</w:t>
      </w:r>
      <w:r w:rsidRPr="00F02FDE">
        <w:rPr>
          <w:rFonts w:hint="eastAsia"/>
          <w:color w:val="000000"/>
          <w:sz w:val="28"/>
          <w:szCs w:val="28"/>
        </w:rPr>
        <w:t>的</w:t>
      </w:r>
      <w:r w:rsidRPr="00F02FDE">
        <w:rPr>
          <w:color w:val="000000"/>
          <w:sz w:val="28"/>
          <w:szCs w:val="28"/>
        </w:rPr>
        <w:t>评定应包括下述内容：</w:t>
      </w:r>
    </w:p>
    <w:p w:rsidR="008000DD" w:rsidRPr="00F02FDE" w:rsidRDefault="00BE6B13" w:rsidP="00BE6B13">
      <w:pPr>
        <w:spacing w:line="360" w:lineRule="auto"/>
        <w:ind w:left="420"/>
        <w:rPr>
          <w:color w:val="000000"/>
          <w:sz w:val="28"/>
          <w:szCs w:val="28"/>
        </w:rPr>
      </w:pPr>
      <w:r w:rsidRPr="00F02FDE">
        <w:rPr>
          <w:rFonts w:hint="eastAsia"/>
          <w:b/>
          <w:color w:val="000000"/>
          <w:sz w:val="28"/>
          <w:szCs w:val="28"/>
        </w:rPr>
        <w:t>1</w:t>
      </w:r>
      <w:r w:rsidR="008000DD" w:rsidRPr="00F02FDE">
        <w:rPr>
          <w:rFonts w:hint="eastAsia"/>
          <w:color w:val="000000"/>
          <w:sz w:val="28"/>
          <w:szCs w:val="28"/>
        </w:rPr>
        <w:t>电梯</w:t>
      </w:r>
      <w:r w:rsidR="008000DD" w:rsidRPr="00F02FDE">
        <w:rPr>
          <w:color w:val="000000"/>
          <w:sz w:val="28"/>
          <w:szCs w:val="28"/>
        </w:rPr>
        <w:t>设置</w:t>
      </w:r>
      <w:r w:rsidR="00240112">
        <w:rPr>
          <w:color w:val="000000"/>
          <w:sz w:val="28"/>
          <w:szCs w:val="28"/>
        </w:rPr>
        <w:t>；</w:t>
      </w:r>
    </w:p>
    <w:p w:rsidR="008000DD" w:rsidRPr="00F02FDE" w:rsidRDefault="00BE6B13" w:rsidP="00BE6B13">
      <w:pPr>
        <w:spacing w:line="360" w:lineRule="auto"/>
        <w:ind w:left="420"/>
        <w:rPr>
          <w:color w:val="000000"/>
          <w:sz w:val="28"/>
          <w:szCs w:val="28"/>
        </w:rPr>
      </w:pPr>
      <w:r w:rsidRPr="00F02FDE">
        <w:rPr>
          <w:rFonts w:hint="eastAsia"/>
          <w:b/>
          <w:color w:val="000000"/>
          <w:sz w:val="28"/>
          <w:szCs w:val="28"/>
        </w:rPr>
        <w:t>2</w:t>
      </w:r>
      <w:r w:rsidR="008000DD" w:rsidRPr="00F02FDE">
        <w:rPr>
          <w:rFonts w:hint="eastAsia"/>
          <w:color w:val="000000"/>
          <w:sz w:val="28"/>
          <w:szCs w:val="28"/>
        </w:rPr>
        <w:t>公共走道</w:t>
      </w:r>
      <w:r w:rsidR="008000DD" w:rsidRPr="00F02FDE">
        <w:rPr>
          <w:color w:val="000000"/>
          <w:sz w:val="28"/>
          <w:szCs w:val="28"/>
        </w:rPr>
        <w:t>宽度</w:t>
      </w:r>
      <w:r w:rsidR="00240112">
        <w:rPr>
          <w:color w:val="000000"/>
          <w:sz w:val="28"/>
          <w:szCs w:val="28"/>
        </w:rPr>
        <w:t>；</w:t>
      </w:r>
    </w:p>
    <w:p w:rsidR="008000DD" w:rsidRPr="00F02FDE" w:rsidRDefault="00BE6B13" w:rsidP="00BE6B13">
      <w:pPr>
        <w:spacing w:line="360" w:lineRule="auto"/>
        <w:ind w:left="420"/>
        <w:rPr>
          <w:color w:val="000000"/>
          <w:sz w:val="28"/>
          <w:szCs w:val="28"/>
        </w:rPr>
      </w:pPr>
      <w:r w:rsidRPr="00F02FDE">
        <w:rPr>
          <w:rFonts w:hint="eastAsia"/>
          <w:b/>
          <w:color w:val="000000"/>
          <w:sz w:val="28"/>
          <w:szCs w:val="28"/>
        </w:rPr>
        <w:t>3</w:t>
      </w:r>
      <w:r w:rsidR="008000DD" w:rsidRPr="00F02FDE">
        <w:rPr>
          <w:rFonts w:hint="eastAsia"/>
          <w:color w:val="000000"/>
          <w:sz w:val="28"/>
          <w:szCs w:val="28"/>
        </w:rPr>
        <w:t>公共</w:t>
      </w:r>
      <w:r w:rsidR="008000DD" w:rsidRPr="00F02FDE">
        <w:rPr>
          <w:color w:val="000000"/>
          <w:sz w:val="28"/>
          <w:szCs w:val="28"/>
        </w:rPr>
        <w:t>出入口</w:t>
      </w:r>
      <w:r w:rsidR="00240112">
        <w:rPr>
          <w:color w:val="000000"/>
          <w:sz w:val="28"/>
          <w:szCs w:val="28"/>
        </w:rPr>
        <w:t>。</w:t>
      </w:r>
    </w:p>
    <w:p w:rsidR="008000DD" w:rsidRPr="00F02FDE" w:rsidRDefault="008000DD" w:rsidP="00BE6B13">
      <w:pPr>
        <w:spacing w:line="360" w:lineRule="auto"/>
        <w:ind w:left="420"/>
        <w:rPr>
          <w:color w:val="000000"/>
          <w:sz w:val="28"/>
          <w:szCs w:val="28"/>
        </w:rPr>
      </w:pPr>
      <w:r w:rsidRPr="00F02FDE">
        <w:rPr>
          <w:rFonts w:hint="eastAsia"/>
          <w:color w:val="000000"/>
          <w:sz w:val="28"/>
          <w:szCs w:val="28"/>
        </w:rPr>
        <w:t>评定方法</w:t>
      </w:r>
      <w:r w:rsidRPr="00F02FDE">
        <w:rPr>
          <w:color w:val="000000"/>
          <w:sz w:val="28"/>
          <w:szCs w:val="28"/>
        </w:rPr>
        <w:t>：</w:t>
      </w:r>
      <w:r w:rsidRPr="00F02FDE">
        <w:rPr>
          <w:rFonts w:hint="eastAsia"/>
          <w:color w:val="000000"/>
          <w:sz w:val="28"/>
          <w:szCs w:val="28"/>
        </w:rPr>
        <w:t>审阅</w:t>
      </w:r>
      <w:r w:rsidRPr="00F02FDE">
        <w:rPr>
          <w:color w:val="000000"/>
          <w:sz w:val="28"/>
          <w:szCs w:val="28"/>
        </w:rPr>
        <w:t>设计图纸</w:t>
      </w:r>
      <w:r w:rsidRPr="00F02FDE">
        <w:rPr>
          <w:rFonts w:hint="eastAsia"/>
          <w:color w:val="000000"/>
          <w:sz w:val="28"/>
          <w:szCs w:val="28"/>
        </w:rPr>
        <w:t>、</w:t>
      </w:r>
      <w:r w:rsidRPr="00F02FDE">
        <w:rPr>
          <w:color w:val="000000"/>
          <w:sz w:val="28"/>
          <w:szCs w:val="28"/>
        </w:rPr>
        <w:t>设计说明及现场查看</w:t>
      </w:r>
      <w:r w:rsidRPr="00F02FDE">
        <w:rPr>
          <w:rFonts w:hint="eastAsia"/>
          <w:color w:val="000000"/>
          <w:sz w:val="28"/>
          <w:szCs w:val="28"/>
        </w:rPr>
        <w:t>。</w:t>
      </w:r>
    </w:p>
    <w:p w:rsidR="008000DD" w:rsidRPr="00F02FDE" w:rsidRDefault="008000DD" w:rsidP="00816223">
      <w:pPr>
        <w:spacing w:line="460" w:lineRule="exact"/>
        <w:ind w:firstLineChars="200" w:firstLine="562"/>
        <w:jc w:val="center"/>
        <w:rPr>
          <w:b/>
          <w:color w:val="000000"/>
          <w:sz w:val="28"/>
          <w:szCs w:val="28"/>
        </w:rPr>
      </w:pPr>
    </w:p>
    <w:p w:rsidR="008000DD" w:rsidRPr="00F02FDE" w:rsidRDefault="008000DD" w:rsidP="00816223">
      <w:pPr>
        <w:spacing w:line="460" w:lineRule="exact"/>
        <w:ind w:firstLineChars="200" w:firstLine="562"/>
        <w:jc w:val="center"/>
        <w:rPr>
          <w:b/>
          <w:color w:val="000000"/>
          <w:sz w:val="28"/>
          <w:szCs w:val="28"/>
        </w:rPr>
      </w:pPr>
    </w:p>
    <w:p w:rsidR="008000DD" w:rsidRPr="00F02FDE" w:rsidRDefault="00BE6B13" w:rsidP="00B63A20">
      <w:pPr>
        <w:pStyle w:val="1"/>
        <w:spacing w:beforeLines="100" w:after="0" w:line="360" w:lineRule="auto"/>
        <w:jc w:val="center"/>
        <w:rPr>
          <w:rFonts w:eastAsia="黑体"/>
          <w:b w:val="0"/>
          <w:bCs w:val="0"/>
          <w:color w:val="000000"/>
          <w:sz w:val="32"/>
          <w:szCs w:val="32"/>
        </w:rPr>
      </w:pPr>
      <w:r w:rsidRPr="00F02FDE">
        <w:rPr>
          <w:rFonts w:eastAsia="黑体"/>
          <w:b w:val="0"/>
          <w:bCs w:val="0"/>
          <w:color w:val="000000"/>
          <w:sz w:val="28"/>
          <w:szCs w:val="28"/>
        </w:rPr>
        <w:br w:type="page"/>
      </w:r>
      <w:bookmarkStart w:id="17" w:name="_Toc467503212"/>
      <w:r w:rsidR="008000DD" w:rsidRPr="008B017A">
        <w:rPr>
          <w:sz w:val="32"/>
          <w:szCs w:val="32"/>
        </w:rPr>
        <w:lastRenderedPageBreak/>
        <w:t xml:space="preserve">5  </w:t>
      </w:r>
      <w:r w:rsidR="008000DD" w:rsidRPr="008B017A">
        <w:rPr>
          <w:sz w:val="32"/>
          <w:szCs w:val="32"/>
        </w:rPr>
        <w:t>环境性能</w:t>
      </w:r>
      <w:bookmarkEnd w:id="17"/>
    </w:p>
    <w:p w:rsidR="008000DD" w:rsidRPr="003E0726" w:rsidRDefault="008000DD" w:rsidP="00B63A20">
      <w:pPr>
        <w:pStyle w:val="2"/>
        <w:spacing w:beforeLines="50" w:afterLines="50" w:line="360" w:lineRule="auto"/>
        <w:jc w:val="center"/>
        <w:rPr>
          <w:rFonts w:ascii="Times New Roman" w:eastAsia="黑体" w:hAnsi="Times New Roman"/>
          <w:b w:val="0"/>
          <w:sz w:val="28"/>
          <w:szCs w:val="28"/>
        </w:rPr>
      </w:pPr>
      <w:bookmarkStart w:id="18" w:name="_Toc467503213"/>
      <w:r w:rsidRPr="003E0726">
        <w:rPr>
          <w:rFonts w:ascii="Times New Roman" w:eastAsia="黑体" w:hAnsi="Times New Roman"/>
          <w:sz w:val="28"/>
          <w:szCs w:val="28"/>
        </w:rPr>
        <w:t>5.1</w:t>
      </w:r>
      <w:r w:rsidR="00534FF5">
        <w:rPr>
          <w:rFonts w:ascii="Times New Roman" w:eastAsia="黑体" w:hAnsi="Times New Roman" w:hint="eastAsia"/>
          <w:sz w:val="28"/>
          <w:szCs w:val="28"/>
        </w:rPr>
        <w:t xml:space="preserve"> </w:t>
      </w:r>
      <w:r w:rsidRPr="003E0726">
        <w:rPr>
          <w:rFonts w:ascii="Times New Roman" w:eastAsia="黑体" w:hAnsi="Times New Roman"/>
          <w:b w:val="0"/>
          <w:sz w:val="28"/>
          <w:szCs w:val="28"/>
        </w:rPr>
        <w:t>一般规定</w:t>
      </w:r>
      <w:bookmarkEnd w:id="18"/>
    </w:p>
    <w:p w:rsidR="0058663F" w:rsidRPr="00F02FDE" w:rsidRDefault="0058663F" w:rsidP="0058663F">
      <w:pPr>
        <w:spacing w:line="360" w:lineRule="auto"/>
        <w:ind w:rightChars="-51" w:right="-107"/>
        <w:rPr>
          <w:color w:val="000000"/>
          <w:sz w:val="28"/>
          <w:szCs w:val="28"/>
        </w:rPr>
      </w:pPr>
      <w:r w:rsidRPr="00F02FDE">
        <w:rPr>
          <w:b/>
          <w:bCs/>
          <w:color w:val="000000"/>
          <w:sz w:val="28"/>
          <w:szCs w:val="28"/>
        </w:rPr>
        <w:t xml:space="preserve">5.1.1 </w:t>
      </w:r>
      <w:r w:rsidRPr="00F02FDE">
        <w:rPr>
          <w:color w:val="000000"/>
          <w:sz w:val="28"/>
          <w:szCs w:val="28"/>
        </w:rPr>
        <w:t>住宅环境性能的评</w:t>
      </w:r>
      <w:r>
        <w:rPr>
          <w:color w:val="000000"/>
          <w:sz w:val="28"/>
          <w:szCs w:val="28"/>
        </w:rPr>
        <w:t>定应包括用地与规划、建筑造型、绿地与场地、室外噪声与空气</w:t>
      </w:r>
      <w:r>
        <w:rPr>
          <w:rFonts w:hint="eastAsia"/>
          <w:color w:val="000000"/>
          <w:sz w:val="28"/>
          <w:szCs w:val="28"/>
        </w:rPr>
        <w:t>质量</w:t>
      </w:r>
      <w:r w:rsidRPr="00F02FDE">
        <w:rPr>
          <w:color w:val="000000"/>
          <w:sz w:val="28"/>
          <w:szCs w:val="28"/>
        </w:rPr>
        <w:t>、水体与</w:t>
      </w:r>
      <w:r w:rsidRPr="00F02FDE">
        <w:rPr>
          <w:rFonts w:hint="eastAsia"/>
          <w:color w:val="000000"/>
          <w:sz w:val="28"/>
          <w:szCs w:val="28"/>
        </w:rPr>
        <w:t>排</w:t>
      </w:r>
      <w:r w:rsidRPr="00F02FDE">
        <w:rPr>
          <w:color w:val="000000"/>
          <w:sz w:val="28"/>
          <w:szCs w:val="28"/>
        </w:rPr>
        <w:t>水</w:t>
      </w:r>
      <w:r w:rsidRPr="00F02FDE">
        <w:rPr>
          <w:rFonts w:hint="eastAsia"/>
          <w:color w:val="000000"/>
          <w:sz w:val="28"/>
          <w:szCs w:val="28"/>
        </w:rPr>
        <w:t>系统</w:t>
      </w:r>
      <w:r w:rsidRPr="00F02FDE">
        <w:rPr>
          <w:color w:val="000000"/>
          <w:sz w:val="28"/>
          <w:szCs w:val="28"/>
        </w:rPr>
        <w:t>、公共服务设施和智能化系统</w:t>
      </w:r>
      <w:r w:rsidRPr="00F02FDE">
        <w:rPr>
          <w:color w:val="000000"/>
          <w:sz w:val="28"/>
          <w:szCs w:val="28"/>
        </w:rPr>
        <w:t>7</w:t>
      </w:r>
      <w:r w:rsidRPr="00F02FDE">
        <w:rPr>
          <w:color w:val="000000"/>
          <w:sz w:val="28"/>
          <w:szCs w:val="28"/>
        </w:rPr>
        <w:t>个评定项目，满分为</w:t>
      </w:r>
      <w:r w:rsidRPr="00F02FDE">
        <w:rPr>
          <w:color w:val="000000"/>
          <w:sz w:val="28"/>
          <w:szCs w:val="28"/>
        </w:rPr>
        <w:t>250</w:t>
      </w:r>
      <w:r w:rsidRPr="00F02FDE">
        <w:rPr>
          <w:color w:val="000000"/>
          <w:sz w:val="28"/>
          <w:szCs w:val="28"/>
        </w:rPr>
        <w:t>分。</w:t>
      </w:r>
    </w:p>
    <w:p w:rsidR="0058663F" w:rsidRPr="00F02FDE" w:rsidRDefault="0058663F" w:rsidP="0058663F">
      <w:pPr>
        <w:spacing w:line="360" w:lineRule="auto"/>
        <w:ind w:right="-51"/>
        <w:rPr>
          <w:color w:val="000000"/>
          <w:sz w:val="28"/>
          <w:szCs w:val="28"/>
        </w:rPr>
      </w:pPr>
      <w:r w:rsidRPr="00F02FDE">
        <w:rPr>
          <w:b/>
          <w:color w:val="000000"/>
          <w:sz w:val="28"/>
          <w:szCs w:val="28"/>
        </w:rPr>
        <w:t>5.1.2</w:t>
      </w:r>
      <w:r w:rsidRPr="00F02FDE">
        <w:rPr>
          <w:color w:val="000000"/>
          <w:sz w:val="28"/>
          <w:szCs w:val="28"/>
        </w:rPr>
        <w:t>住宅环境性能的评定指标见本标准附录</w:t>
      </w:r>
      <w:r w:rsidRPr="00F02FDE">
        <w:rPr>
          <w:color w:val="000000"/>
          <w:sz w:val="28"/>
          <w:szCs w:val="28"/>
        </w:rPr>
        <w:t>B</w:t>
      </w:r>
      <w:r w:rsidRPr="00F02FDE">
        <w:rPr>
          <w:color w:val="000000"/>
          <w:sz w:val="28"/>
          <w:szCs w:val="28"/>
        </w:rPr>
        <w:t>。</w:t>
      </w:r>
    </w:p>
    <w:p w:rsidR="0058663F" w:rsidRPr="003E0726" w:rsidRDefault="0058663F" w:rsidP="00B63A20">
      <w:pPr>
        <w:pStyle w:val="2"/>
        <w:spacing w:beforeLines="50" w:afterLines="50" w:line="360" w:lineRule="auto"/>
        <w:jc w:val="center"/>
        <w:rPr>
          <w:rFonts w:ascii="Times New Roman" w:eastAsia="黑体" w:hAnsi="Times New Roman"/>
          <w:b w:val="0"/>
          <w:sz w:val="28"/>
          <w:szCs w:val="28"/>
        </w:rPr>
      </w:pPr>
      <w:bookmarkStart w:id="19" w:name="_Toc467503214"/>
      <w:r w:rsidRPr="003E0726">
        <w:rPr>
          <w:rFonts w:ascii="Times New Roman" w:eastAsia="黑体" w:hAnsi="Times New Roman"/>
          <w:sz w:val="28"/>
          <w:szCs w:val="28"/>
        </w:rPr>
        <w:t>5.2</w:t>
      </w:r>
      <w:r w:rsidR="00534FF5">
        <w:rPr>
          <w:rFonts w:ascii="Times New Roman" w:eastAsia="黑体" w:hAnsi="Times New Roman" w:hint="eastAsia"/>
          <w:sz w:val="28"/>
          <w:szCs w:val="28"/>
        </w:rPr>
        <w:t xml:space="preserve"> </w:t>
      </w:r>
      <w:r w:rsidRPr="003E0726">
        <w:rPr>
          <w:rFonts w:ascii="Times New Roman" w:eastAsia="黑体" w:hAnsi="Times New Roman"/>
          <w:b w:val="0"/>
          <w:sz w:val="28"/>
          <w:szCs w:val="28"/>
        </w:rPr>
        <w:t>用地与规划</w:t>
      </w:r>
      <w:bookmarkEnd w:id="19"/>
    </w:p>
    <w:p w:rsidR="0058663F" w:rsidRPr="00F02FDE" w:rsidRDefault="0058663F" w:rsidP="0058663F">
      <w:pPr>
        <w:spacing w:line="360" w:lineRule="auto"/>
        <w:ind w:rightChars="-51" w:right="-107"/>
        <w:rPr>
          <w:color w:val="000000"/>
          <w:sz w:val="28"/>
          <w:szCs w:val="28"/>
        </w:rPr>
      </w:pPr>
      <w:r w:rsidRPr="00F02FDE">
        <w:rPr>
          <w:b/>
          <w:bCs/>
          <w:color w:val="000000"/>
          <w:sz w:val="28"/>
          <w:szCs w:val="28"/>
        </w:rPr>
        <w:t>5.2.1</w:t>
      </w:r>
      <w:r>
        <w:rPr>
          <w:rFonts w:hint="eastAsia"/>
          <w:b/>
          <w:bCs/>
          <w:color w:val="000000"/>
          <w:sz w:val="28"/>
          <w:szCs w:val="28"/>
        </w:rPr>
        <w:t xml:space="preserve"> </w:t>
      </w:r>
      <w:r w:rsidRPr="00F02FDE">
        <w:rPr>
          <w:color w:val="000000"/>
          <w:sz w:val="28"/>
          <w:szCs w:val="28"/>
        </w:rPr>
        <w:t>用地与规划的评定应包括用地、</w:t>
      </w:r>
      <w:r w:rsidRPr="00F02FDE">
        <w:rPr>
          <w:rFonts w:hint="eastAsia"/>
          <w:color w:val="000000"/>
          <w:sz w:val="28"/>
          <w:szCs w:val="28"/>
        </w:rPr>
        <w:t>空间布局</w:t>
      </w:r>
      <w:r w:rsidRPr="00F02FDE">
        <w:rPr>
          <w:color w:val="000000"/>
          <w:sz w:val="28"/>
          <w:szCs w:val="28"/>
        </w:rPr>
        <w:t>、道路交通和市政设施</w:t>
      </w:r>
      <w:r w:rsidRPr="00F02FDE">
        <w:rPr>
          <w:color w:val="000000"/>
          <w:sz w:val="28"/>
          <w:szCs w:val="28"/>
        </w:rPr>
        <w:t>4</w:t>
      </w:r>
      <w:r w:rsidRPr="00F02FDE">
        <w:rPr>
          <w:color w:val="000000"/>
          <w:sz w:val="28"/>
          <w:szCs w:val="28"/>
        </w:rPr>
        <w:t>个分项，满分为</w:t>
      </w:r>
      <w:r>
        <w:rPr>
          <w:rFonts w:hint="eastAsia"/>
          <w:color w:val="000000"/>
          <w:sz w:val="28"/>
          <w:szCs w:val="28"/>
        </w:rPr>
        <w:t>68</w:t>
      </w:r>
      <w:r w:rsidRPr="00F02FDE">
        <w:rPr>
          <w:color w:val="000000"/>
          <w:sz w:val="28"/>
          <w:szCs w:val="28"/>
        </w:rPr>
        <w:t>分。</w:t>
      </w:r>
    </w:p>
    <w:p w:rsidR="0058663F" w:rsidRPr="00F02FDE" w:rsidRDefault="0058663F" w:rsidP="0058663F">
      <w:pPr>
        <w:spacing w:line="360" w:lineRule="auto"/>
        <w:ind w:leftChars="-51" w:left="-107" w:rightChars="-51" w:right="-107" w:firstLineChars="49" w:firstLine="138"/>
        <w:rPr>
          <w:color w:val="000000"/>
          <w:sz w:val="28"/>
          <w:szCs w:val="28"/>
        </w:rPr>
      </w:pPr>
      <w:r w:rsidRPr="00F02FDE">
        <w:rPr>
          <w:b/>
          <w:bCs/>
          <w:color w:val="000000"/>
          <w:sz w:val="28"/>
          <w:szCs w:val="28"/>
        </w:rPr>
        <w:t xml:space="preserve">5.2.2 </w:t>
      </w:r>
      <w:r w:rsidRPr="00F02FDE">
        <w:rPr>
          <w:color w:val="000000"/>
          <w:sz w:val="28"/>
          <w:szCs w:val="28"/>
        </w:rPr>
        <w:t>用地</w:t>
      </w:r>
      <w:r w:rsidRPr="00F02FDE">
        <w:rPr>
          <w:color w:val="000000"/>
          <w:sz w:val="28"/>
          <w:szCs w:val="28"/>
        </w:rPr>
        <w:t>(12</w:t>
      </w:r>
      <w:r w:rsidRPr="00F02FDE">
        <w:rPr>
          <w:color w:val="000000"/>
          <w:sz w:val="28"/>
          <w:szCs w:val="28"/>
        </w:rPr>
        <w:t>分</w:t>
      </w:r>
      <w:r w:rsidRPr="00F02FDE">
        <w:rPr>
          <w:color w:val="000000"/>
          <w:sz w:val="28"/>
          <w:szCs w:val="28"/>
        </w:rPr>
        <w:t>)</w:t>
      </w:r>
      <w:r w:rsidRPr="00F02FDE">
        <w:rPr>
          <w:color w:val="000000"/>
          <w:sz w:val="28"/>
          <w:szCs w:val="28"/>
        </w:rPr>
        <w:t>的评定内容应包括：</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原有地形利用；</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2</w:t>
      </w:r>
      <w:r w:rsidRPr="00F02FDE">
        <w:rPr>
          <w:color w:val="000000"/>
          <w:sz w:val="28"/>
          <w:szCs w:val="28"/>
        </w:rPr>
        <w:t>自然环境及</w:t>
      </w:r>
      <w:r>
        <w:rPr>
          <w:rFonts w:hint="eastAsia"/>
          <w:color w:val="000000"/>
          <w:sz w:val="28"/>
          <w:szCs w:val="28"/>
        </w:rPr>
        <w:t>资源的保护和利用</w:t>
      </w:r>
      <w:r w:rsidRPr="00F02FDE">
        <w:rPr>
          <w:color w:val="000000"/>
          <w:sz w:val="28"/>
          <w:szCs w:val="28"/>
        </w:rPr>
        <w:t>；</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3</w:t>
      </w:r>
      <w:r w:rsidRPr="00F02FDE">
        <w:rPr>
          <w:color w:val="000000"/>
          <w:sz w:val="28"/>
          <w:szCs w:val="28"/>
        </w:rPr>
        <w:t>控制</w:t>
      </w:r>
      <w:r>
        <w:rPr>
          <w:rFonts w:hint="eastAsia"/>
          <w:color w:val="000000"/>
          <w:sz w:val="28"/>
          <w:szCs w:val="28"/>
        </w:rPr>
        <w:t>各类污染的影响</w:t>
      </w:r>
      <w:r w:rsidRPr="00F02FDE">
        <w:rPr>
          <w:color w:val="000000"/>
          <w:sz w:val="28"/>
          <w:szCs w:val="28"/>
        </w:rPr>
        <w:t>。</w:t>
      </w:r>
    </w:p>
    <w:p w:rsidR="0058663F" w:rsidRPr="00F02FDE" w:rsidRDefault="0058663F" w:rsidP="0058663F">
      <w:pPr>
        <w:spacing w:line="360" w:lineRule="auto"/>
        <w:ind w:firstLineChars="200" w:firstLine="560"/>
        <w:rPr>
          <w:color w:val="000000"/>
          <w:sz w:val="28"/>
          <w:szCs w:val="28"/>
        </w:rPr>
      </w:pPr>
      <w:r w:rsidRPr="00F02FDE">
        <w:rPr>
          <w:color w:val="000000"/>
          <w:sz w:val="28"/>
          <w:szCs w:val="28"/>
        </w:rPr>
        <w:t>评定方法：审阅地方政府有关土地使用、规划方案等批准文件和现场检查。</w:t>
      </w:r>
    </w:p>
    <w:p w:rsidR="0058663F" w:rsidRPr="00F02FDE" w:rsidRDefault="0058663F" w:rsidP="0058663F">
      <w:pPr>
        <w:spacing w:line="360" w:lineRule="auto"/>
        <w:ind w:right="-51"/>
        <w:rPr>
          <w:color w:val="000000"/>
          <w:sz w:val="28"/>
          <w:szCs w:val="28"/>
        </w:rPr>
      </w:pPr>
      <w:r w:rsidRPr="00F02FDE">
        <w:rPr>
          <w:b/>
          <w:bCs/>
          <w:color w:val="000000"/>
          <w:sz w:val="28"/>
          <w:szCs w:val="28"/>
        </w:rPr>
        <w:t>5.2.3</w:t>
      </w:r>
      <w:r>
        <w:rPr>
          <w:rFonts w:hint="eastAsia"/>
          <w:b/>
          <w:bCs/>
          <w:color w:val="000000"/>
          <w:sz w:val="28"/>
          <w:szCs w:val="28"/>
        </w:rPr>
        <w:t xml:space="preserve"> </w:t>
      </w:r>
      <w:r w:rsidRPr="00F02FDE">
        <w:rPr>
          <w:rFonts w:hint="eastAsia"/>
          <w:color w:val="000000"/>
          <w:sz w:val="28"/>
          <w:szCs w:val="28"/>
        </w:rPr>
        <w:t>空间布局</w:t>
      </w:r>
      <w:r w:rsidRPr="00F02FDE">
        <w:rPr>
          <w:color w:val="000000"/>
          <w:sz w:val="28"/>
          <w:szCs w:val="28"/>
        </w:rPr>
        <w:t>(18</w:t>
      </w:r>
      <w:r w:rsidRPr="00F02FDE">
        <w:rPr>
          <w:color w:val="000000"/>
          <w:sz w:val="28"/>
          <w:szCs w:val="28"/>
        </w:rPr>
        <w:t>分</w:t>
      </w:r>
      <w:r w:rsidRPr="00F02FDE">
        <w:rPr>
          <w:color w:val="000000"/>
          <w:sz w:val="28"/>
          <w:szCs w:val="28"/>
        </w:rPr>
        <w:t>)</w:t>
      </w:r>
      <w:r w:rsidRPr="00F02FDE">
        <w:rPr>
          <w:color w:val="000000"/>
          <w:sz w:val="28"/>
          <w:szCs w:val="28"/>
        </w:rPr>
        <w:t>的评定内容应包括：</w:t>
      </w:r>
    </w:p>
    <w:p w:rsidR="0058663F" w:rsidRDefault="0058663F" w:rsidP="0058663F">
      <w:pPr>
        <w:spacing w:line="360" w:lineRule="auto"/>
        <w:ind w:firstLineChars="200" w:firstLine="562"/>
        <w:rPr>
          <w:color w:val="000000"/>
          <w:sz w:val="28"/>
          <w:szCs w:val="28"/>
        </w:rPr>
      </w:pPr>
      <w:r w:rsidRPr="00F02FDE">
        <w:rPr>
          <w:b/>
          <w:color w:val="000000"/>
          <w:sz w:val="28"/>
          <w:szCs w:val="28"/>
        </w:rPr>
        <w:t>1</w:t>
      </w:r>
      <w:r w:rsidRPr="00F02FDE">
        <w:rPr>
          <w:rFonts w:hint="eastAsia"/>
          <w:color w:val="000000"/>
          <w:sz w:val="28"/>
          <w:szCs w:val="28"/>
        </w:rPr>
        <w:t>住区用地平衡</w:t>
      </w:r>
      <w:r>
        <w:rPr>
          <w:rFonts w:hint="eastAsia"/>
          <w:color w:val="000000"/>
          <w:sz w:val="28"/>
          <w:szCs w:val="28"/>
        </w:rPr>
        <w:t>；</w:t>
      </w:r>
    </w:p>
    <w:p w:rsidR="0058663F" w:rsidRPr="00F02FDE" w:rsidRDefault="0058663F" w:rsidP="0058663F">
      <w:pPr>
        <w:spacing w:line="360" w:lineRule="auto"/>
        <w:ind w:firstLineChars="200" w:firstLine="560"/>
        <w:rPr>
          <w:color w:val="000000"/>
          <w:sz w:val="28"/>
          <w:szCs w:val="28"/>
        </w:rPr>
      </w:pPr>
      <w:r>
        <w:rPr>
          <w:rFonts w:hint="eastAsia"/>
          <w:color w:val="000000"/>
          <w:sz w:val="28"/>
          <w:szCs w:val="28"/>
        </w:rPr>
        <w:t xml:space="preserve">2 </w:t>
      </w:r>
      <w:r>
        <w:rPr>
          <w:rFonts w:hint="eastAsia"/>
          <w:color w:val="000000"/>
          <w:sz w:val="28"/>
          <w:szCs w:val="28"/>
        </w:rPr>
        <w:t>住区规划分级；</w:t>
      </w:r>
    </w:p>
    <w:p w:rsidR="0058663F" w:rsidRPr="00F02FDE" w:rsidRDefault="0058663F" w:rsidP="0058663F">
      <w:pPr>
        <w:spacing w:line="360" w:lineRule="auto"/>
        <w:ind w:firstLineChars="200" w:firstLine="562"/>
        <w:rPr>
          <w:color w:val="000000"/>
          <w:sz w:val="28"/>
          <w:szCs w:val="28"/>
        </w:rPr>
      </w:pPr>
      <w:r>
        <w:rPr>
          <w:rFonts w:hint="eastAsia"/>
          <w:b/>
          <w:color w:val="000000"/>
          <w:sz w:val="28"/>
          <w:szCs w:val="28"/>
        </w:rPr>
        <w:t>3</w:t>
      </w:r>
      <w:r w:rsidRPr="00F02FDE">
        <w:rPr>
          <w:color w:val="000000"/>
          <w:sz w:val="28"/>
          <w:szCs w:val="28"/>
        </w:rPr>
        <w:t>建筑密度；</w:t>
      </w:r>
    </w:p>
    <w:p w:rsidR="0058663F" w:rsidRPr="00F02FDE" w:rsidRDefault="0058663F" w:rsidP="0058663F">
      <w:pPr>
        <w:spacing w:line="360" w:lineRule="auto"/>
        <w:ind w:firstLineChars="200" w:firstLine="562"/>
        <w:rPr>
          <w:color w:val="000000"/>
          <w:sz w:val="28"/>
          <w:szCs w:val="28"/>
        </w:rPr>
      </w:pPr>
      <w:r>
        <w:rPr>
          <w:rFonts w:hint="eastAsia"/>
          <w:b/>
          <w:color w:val="000000"/>
          <w:sz w:val="28"/>
          <w:szCs w:val="28"/>
        </w:rPr>
        <w:t>4</w:t>
      </w:r>
      <w:r>
        <w:rPr>
          <w:rFonts w:hint="eastAsia"/>
          <w:color w:val="000000"/>
          <w:sz w:val="28"/>
          <w:szCs w:val="28"/>
        </w:rPr>
        <w:t>楼</w:t>
      </w:r>
      <w:r w:rsidRPr="00F02FDE">
        <w:rPr>
          <w:color w:val="000000"/>
          <w:sz w:val="28"/>
          <w:szCs w:val="28"/>
        </w:rPr>
        <w:t>栋布置；</w:t>
      </w:r>
    </w:p>
    <w:p w:rsidR="0058663F" w:rsidRPr="00F02FDE" w:rsidRDefault="0058663F" w:rsidP="0058663F">
      <w:pPr>
        <w:spacing w:line="360" w:lineRule="auto"/>
        <w:ind w:firstLineChars="200" w:firstLine="562"/>
        <w:rPr>
          <w:color w:val="000000"/>
          <w:sz w:val="28"/>
          <w:szCs w:val="28"/>
        </w:rPr>
      </w:pPr>
      <w:r>
        <w:rPr>
          <w:rFonts w:hint="eastAsia"/>
          <w:b/>
          <w:color w:val="000000"/>
          <w:sz w:val="28"/>
          <w:szCs w:val="28"/>
        </w:rPr>
        <w:t>5</w:t>
      </w:r>
      <w:r w:rsidRPr="00F02FDE">
        <w:rPr>
          <w:color w:val="000000"/>
          <w:sz w:val="28"/>
          <w:szCs w:val="28"/>
        </w:rPr>
        <w:t>空间层次；</w:t>
      </w:r>
    </w:p>
    <w:p w:rsidR="0058663F" w:rsidRPr="00F02FDE" w:rsidRDefault="0058663F" w:rsidP="0058663F">
      <w:pPr>
        <w:spacing w:line="360" w:lineRule="auto"/>
        <w:ind w:firstLineChars="200" w:firstLine="562"/>
        <w:rPr>
          <w:color w:val="000000"/>
          <w:sz w:val="28"/>
          <w:szCs w:val="28"/>
        </w:rPr>
      </w:pPr>
      <w:r>
        <w:rPr>
          <w:rFonts w:hint="eastAsia"/>
          <w:b/>
          <w:color w:val="000000"/>
          <w:sz w:val="28"/>
          <w:szCs w:val="28"/>
        </w:rPr>
        <w:lastRenderedPageBreak/>
        <w:t>6</w:t>
      </w:r>
      <w:r w:rsidRPr="00F02FDE">
        <w:rPr>
          <w:color w:val="000000"/>
          <w:sz w:val="28"/>
          <w:szCs w:val="28"/>
        </w:rPr>
        <w:t>院落空间。</w:t>
      </w:r>
    </w:p>
    <w:p w:rsidR="0058663F" w:rsidRPr="00F02FDE" w:rsidRDefault="0058663F" w:rsidP="0058663F">
      <w:pPr>
        <w:spacing w:line="360" w:lineRule="auto"/>
        <w:ind w:firstLineChars="200" w:firstLine="560"/>
        <w:rPr>
          <w:color w:val="000000"/>
          <w:sz w:val="28"/>
          <w:szCs w:val="28"/>
        </w:rPr>
      </w:pPr>
      <w:r w:rsidRPr="00F02FDE">
        <w:rPr>
          <w:color w:val="000000"/>
          <w:sz w:val="28"/>
          <w:szCs w:val="28"/>
        </w:rPr>
        <w:t>评定方法：审阅地方政府有关土地使用</w:t>
      </w:r>
      <w:r>
        <w:rPr>
          <w:rFonts w:hint="eastAsia"/>
          <w:color w:val="000000"/>
          <w:sz w:val="28"/>
          <w:szCs w:val="28"/>
        </w:rPr>
        <w:t>要求、</w:t>
      </w:r>
      <w:r w:rsidRPr="00F02FDE">
        <w:rPr>
          <w:color w:val="000000"/>
          <w:sz w:val="28"/>
          <w:szCs w:val="28"/>
        </w:rPr>
        <w:t>住区规划设计文件和现场检查。</w:t>
      </w:r>
    </w:p>
    <w:p w:rsidR="0058663F" w:rsidRPr="00F02FDE" w:rsidRDefault="0058663F" w:rsidP="0058663F">
      <w:pPr>
        <w:spacing w:line="360" w:lineRule="auto"/>
        <w:ind w:right="-51"/>
        <w:rPr>
          <w:color w:val="000000"/>
          <w:sz w:val="28"/>
          <w:szCs w:val="28"/>
        </w:rPr>
      </w:pPr>
      <w:r w:rsidRPr="00F02FDE">
        <w:rPr>
          <w:b/>
          <w:bCs/>
          <w:color w:val="000000"/>
          <w:sz w:val="28"/>
          <w:szCs w:val="28"/>
        </w:rPr>
        <w:t>5.2.4</w:t>
      </w:r>
      <w:r>
        <w:rPr>
          <w:rFonts w:hint="eastAsia"/>
          <w:b/>
          <w:bCs/>
          <w:color w:val="000000"/>
          <w:sz w:val="28"/>
          <w:szCs w:val="28"/>
        </w:rPr>
        <w:t xml:space="preserve"> </w:t>
      </w:r>
      <w:r w:rsidRPr="00F02FDE">
        <w:rPr>
          <w:color w:val="000000"/>
          <w:sz w:val="28"/>
          <w:szCs w:val="28"/>
        </w:rPr>
        <w:t>道路交通</w:t>
      </w:r>
      <w:r w:rsidRPr="00F02FDE">
        <w:rPr>
          <w:color w:val="000000"/>
          <w:sz w:val="28"/>
          <w:szCs w:val="28"/>
        </w:rPr>
        <w:t>(3</w:t>
      </w:r>
      <w:r>
        <w:rPr>
          <w:rFonts w:hint="eastAsia"/>
          <w:color w:val="000000"/>
          <w:sz w:val="28"/>
          <w:szCs w:val="28"/>
        </w:rPr>
        <w:t>2</w:t>
      </w:r>
      <w:r w:rsidRPr="00F02FDE">
        <w:rPr>
          <w:color w:val="000000"/>
          <w:sz w:val="28"/>
          <w:szCs w:val="28"/>
        </w:rPr>
        <w:t>分</w:t>
      </w:r>
      <w:r w:rsidRPr="00F02FDE">
        <w:rPr>
          <w:color w:val="000000"/>
          <w:sz w:val="28"/>
          <w:szCs w:val="28"/>
        </w:rPr>
        <w:t>)</w:t>
      </w:r>
      <w:r w:rsidRPr="00F02FDE">
        <w:rPr>
          <w:color w:val="000000"/>
          <w:sz w:val="28"/>
          <w:szCs w:val="28"/>
        </w:rPr>
        <w:t>的评定内容应包括：</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1</w:t>
      </w:r>
      <w:r w:rsidRPr="00F02FDE">
        <w:rPr>
          <w:color w:val="000000"/>
          <w:spacing w:val="-4"/>
          <w:sz w:val="28"/>
          <w:szCs w:val="28"/>
        </w:rPr>
        <w:t>出入口</w:t>
      </w:r>
      <w:r w:rsidRPr="00F02FDE">
        <w:rPr>
          <w:rFonts w:hint="eastAsia"/>
          <w:color w:val="000000"/>
          <w:spacing w:val="-4"/>
          <w:sz w:val="28"/>
          <w:szCs w:val="28"/>
        </w:rPr>
        <w:t>选择</w:t>
      </w:r>
      <w:r w:rsidRPr="00F02FDE">
        <w:rPr>
          <w:color w:val="000000"/>
          <w:sz w:val="28"/>
          <w:szCs w:val="28"/>
        </w:rPr>
        <w:t>道</w:t>
      </w:r>
      <w:r>
        <w:rPr>
          <w:rFonts w:hint="eastAsia"/>
          <w:color w:val="000000"/>
          <w:sz w:val="28"/>
          <w:szCs w:val="28"/>
        </w:rPr>
        <w:t>；</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2</w:t>
      </w:r>
      <w:r>
        <w:rPr>
          <w:rFonts w:hint="eastAsia"/>
          <w:color w:val="000000"/>
          <w:sz w:val="28"/>
          <w:szCs w:val="28"/>
        </w:rPr>
        <w:t>道</w:t>
      </w:r>
      <w:r w:rsidRPr="00F02FDE">
        <w:rPr>
          <w:color w:val="000000"/>
          <w:sz w:val="28"/>
          <w:szCs w:val="28"/>
        </w:rPr>
        <w:t>路系统构架；</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3</w:t>
      </w:r>
      <w:r w:rsidRPr="00F02FDE">
        <w:rPr>
          <w:color w:val="000000"/>
          <w:sz w:val="28"/>
          <w:szCs w:val="28"/>
        </w:rPr>
        <w:t>道路</w:t>
      </w:r>
      <w:r w:rsidRPr="00F02FDE">
        <w:rPr>
          <w:rFonts w:hint="eastAsia"/>
          <w:color w:val="000000"/>
          <w:sz w:val="28"/>
          <w:szCs w:val="28"/>
        </w:rPr>
        <w:t>路面</w:t>
      </w:r>
      <w:r w:rsidRPr="00F02FDE">
        <w:rPr>
          <w:color w:val="000000"/>
          <w:sz w:val="28"/>
          <w:szCs w:val="28"/>
        </w:rPr>
        <w:t>；</w:t>
      </w:r>
    </w:p>
    <w:p w:rsidR="0058663F" w:rsidRPr="00F02FDE" w:rsidRDefault="0058663F" w:rsidP="0058663F">
      <w:pPr>
        <w:spacing w:line="360" w:lineRule="auto"/>
        <w:ind w:firstLineChars="200" w:firstLine="562"/>
        <w:rPr>
          <w:color w:val="000000"/>
          <w:spacing w:val="-4"/>
          <w:sz w:val="28"/>
          <w:szCs w:val="28"/>
        </w:rPr>
      </w:pPr>
      <w:r w:rsidRPr="00F02FDE">
        <w:rPr>
          <w:b/>
          <w:color w:val="000000"/>
          <w:sz w:val="28"/>
          <w:szCs w:val="28"/>
        </w:rPr>
        <w:t>4</w:t>
      </w:r>
      <w:r w:rsidRPr="00F02FDE">
        <w:rPr>
          <w:color w:val="000000"/>
          <w:sz w:val="28"/>
          <w:szCs w:val="28"/>
        </w:rPr>
        <w:t>机动车停车；</w:t>
      </w:r>
    </w:p>
    <w:p w:rsidR="0058663F" w:rsidRPr="00F02FDE" w:rsidRDefault="0058663F" w:rsidP="0058663F">
      <w:pPr>
        <w:spacing w:line="360" w:lineRule="auto"/>
        <w:ind w:firstLineChars="200" w:firstLine="546"/>
        <w:rPr>
          <w:color w:val="000000"/>
          <w:sz w:val="28"/>
          <w:szCs w:val="28"/>
        </w:rPr>
      </w:pPr>
      <w:r w:rsidRPr="00F02FDE">
        <w:rPr>
          <w:b/>
          <w:color w:val="000000"/>
          <w:spacing w:val="-4"/>
          <w:sz w:val="28"/>
          <w:szCs w:val="28"/>
        </w:rPr>
        <w:t>5</w:t>
      </w:r>
      <w:r>
        <w:rPr>
          <w:rFonts w:hint="eastAsia"/>
          <w:color w:val="000000"/>
          <w:sz w:val="28"/>
          <w:szCs w:val="28"/>
        </w:rPr>
        <w:t>非机动</w:t>
      </w:r>
      <w:r w:rsidRPr="00F02FDE">
        <w:rPr>
          <w:color w:val="000000"/>
          <w:sz w:val="28"/>
          <w:szCs w:val="28"/>
        </w:rPr>
        <w:t>车停车；</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6</w:t>
      </w:r>
      <w:r w:rsidRPr="00100A50">
        <w:rPr>
          <w:rFonts w:hint="eastAsia"/>
          <w:color w:val="000000"/>
          <w:sz w:val="28"/>
          <w:szCs w:val="28"/>
        </w:rPr>
        <w:t>住区标识系统</w:t>
      </w:r>
      <w:r w:rsidRPr="00100A50">
        <w:rPr>
          <w:color w:val="000000"/>
          <w:sz w:val="28"/>
          <w:szCs w:val="28"/>
        </w:rPr>
        <w:t>；</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7</w:t>
      </w:r>
      <w:r w:rsidRPr="00F02FDE">
        <w:rPr>
          <w:color w:val="000000"/>
          <w:sz w:val="28"/>
          <w:szCs w:val="28"/>
        </w:rPr>
        <w:t>住区周边</w:t>
      </w:r>
      <w:r>
        <w:rPr>
          <w:rFonts w:hint="eastAsia"/>
          <w:color w:val="000000"/>
          <w:sz w:val="28"/>
          <w:szCs w:val="28"/>
        </w:rPr>
        <w:t>城市</w:t>
      </w:r>
      <w:r w:rsidRPr="00F02FDE">
        <w:rPr>
          <w:color w:val="000000"/>
          <w:sz w:val="28"/>
          <w:szCs w:val="28"/>
        </w:rPr>
        <w:t>交通。</w:t>
      </w:r>
    </w:p>
    <w:p w:rsidR="0058663F" w:rsidRPr="00F02FDE" w:rsidRDefault="0058663F" w:rsidP="0058663F">
      <w:pPr>
        <w:spacing w:line="360" w:lineRule="auto"/>
        <w:ind w:firstLineChars="200" w:firstLine="560"/>
        <w:rPr>
          <w:color w:val="000000"/>
          <w:sz w:val="28"/>
          <w:szCs w:val="28"/>
        </w:rPr>
      </w:pPr>
      <w:r w:rsidRPr="00F02FDE">
        <w:rPr>
          <w:color w:val="000000"/>
          <w:sz w:val="28"/>
          <w:szCs w:val="28"/>
        </w:rPr>
        <w:t>评定方法：审阅规划设计文件和现场检查。</w:t>
      </w:r>
    </w:p>
    <w:p w:rsidR="0058663F" w:rsidRPr="00F02FDE" w:rsidRDefault="0058663F" w:rsidP="0058663F">
      <w:pPr>
        <w:spacing w:line="360" w:lineRule="auto"/>
        <w:ind w:right="-51"/>
        <w:rPr>
          <w:color w:val="000000"/>
          <w:sz w:val="28"/>
          <w:szCs w:val="28"/>
        </w:rPr>
      </w:pPr>
      <w:r w:rsidRPr="00F02FDE">
        <w:rPr>
          <w:b/>
          <w:bCs/>
          <w:color w:val="000000"/>
          <w:sz w:val="28"/>
          <w:szCs w:val="28"/>
        </w:rPr>
        <w:t xml:space="preserve">5.2.5 </w:t>
      </w:r>
      <w:r w:rsidRPr="00F02FDE">
        <w:rPr>
          <w:color w:val="000000"/>
          <w:sz w:val="28"/>
          <w:szCs w:val="28"/>
        </w:rPr>
        <w:t>市政设施</w:t>
      </w:r>
      <w:r w:rsidRPr="00F02FDE">
        <w:rPr>
          <w:color w:val="000000"/>
          <w:sz w:val="28"/>
          <w:szCs w:val="28"/>
        </w:rPr>
        <w:t>(6</w:t>
      </w:r>
      <w:r w:rsidRPr="00F02FDE">
        <w:rPr>
          <w:color w:val="000000"/>
          <w:sz w:val="28"/>
          <w:szCs w:val="28"/>
        </w:rPr>
        <w:t>分</w:t>
      </w:r>
      <w:r w:rsidRPr="00F02FDE">
        <w:rPr>
          <w:color w:val="000000"/>
          <w:sz w:val="28"/>
          <w:szCs w:val="28"/>
        </w:rPr>
        <w:t>)</w:t>
      </w:r>
      <w:r w:rsidRPr="00F02FDE">
        <w:rPr>
          <w:color w:val="000000"/>
          <w:sz w:val="28"/>
          <w:szCs w:val="28"/>
        </w:rPr>
        <w:t>的评定内容应为：</w:t>
      </w:r>
    </w:p>
    <w:p w:rsidR="0058663F" w:rsidRPr="00F02FDE" w:rsidRDefault="0058663F" w:rsidP="0058663F">
      <w:pPr>
        <w:spacing w:line="360" w:lineRule="auto"/>
        <w:ind w:firstLineChars="200" w:firstLine="560"/>
        <w:rPr>
          <w:color w:val="000000"/>
          <w:sz w:val="28"/>
          <w:szCs w:val="28"/>
        </w:rPr>
      </w:pPr>
      <w:r w:rsidRPr="00F02FDE">
        <w:rPr>
          <w:color w:val="000000"/>
          <w:sz w:val="28"/>
          <w:szCs w:val="28"/>
        </w:rPr>
        <w:t>市政基础设施。</w:t>
      </w:r>
    </w:p>
    <w:p w:rsidR="0058663F" w:rsidRPr="00F02FDE" w:rsidRDefault="0058663F" w:rsidP="0058663F">
      <w:pPr>
        <w:spacing w:line="360" w:lineRule="auto"/>
        <w:ind w:firstLineChars="200" w:firstLine="560"/>
        <w:rPr>
          <w:color w:val="000000"/>
          <w:sz w:val="28"/>
          <w:szCs w:val="28"/>
        </w:rPr>
      </w:pPr>
      <w:r w:rsidRPr="00F02FDE">
        <w:rPr>
          <w:color w:val="000000"/>
          <w:sz w:val="28"/>
          <w:szCs w:val="28"/>
        </w:rPr>
        <w:t>评定方法：审阅有关市政设施的文件和现场检查。</w:t>
      </w:r>
    </w:p>
    <w:p w:rsidR="0058663F" w:rsidRPr="003E0726" w:rsidRDefault="0058663F" w:rsidP="00B63A20">
      <w:pPr>
        <w:pStyle w:val="2"/>
        <w:spacing w:beforeLines="50" w:afterLines="50" w:line="360" w:lineRule="auto"/>
        <w:jc w:val="center"/>
        <w:rPr>
          <w:rFonts w:ascii="Times New Roman" w:eastAsia="黑体" w:hAnsi="Times New Roman"/>
          <w:b w:val="0"/>
          <w:sz w:val="28"/>
          <w:szCs w:val="28"/>
        </w:rPr>
      </w:pPr>
      <w:bookmarkStart w:id="20" w:name="_Toc467503215"/>
      <w:r w:rsidRPr="003E0726">
        <w:rPr>
          <w:rFonts w:ascii="Times New Roman" w:eastAsia="黑体" w:hAnsi="Times New Roman"/>
          <w:sz w:val="28"/>
          <w:szCs w:val="28"/>
        </w:rPr>
        <w:t>5.3</w:t>
      </w:r>
      <w:r w:rsidR="00534FF5">
        <w:rPr>
          <w:rFonts w:ascii="Times New Roman" w:eastAsia="黑体" w:hAnsi="Times New Roman" w:hint="eastAsia"/>
          <w:sz w:val="28"/>
          <w:szCs w:val="28"/>
        </w:rPr>
        <w:t xml:space="preserve"> </w:t>
      </w:r>
      <w:r w:rsidRPr="003E0726">
        <w:rPr>
          <w:rFonts w:ascii="Times New Roman" w:eastAsia="黑体" w:hAnsi="Times New Roman"/>
          <w:b w:val="0"/>
          <w:sz w:val="28"/>
          <w:szCs w:val="28"/>
        </w:rPr>
        <w:t>建筑造型</w:t>
      </w:r>
      <w:bookmarkEnd w:id="20"/>
    </w:p>
    <w:p w:rsidR="0058663F" w:rsidRPr="00F02FDE" w:rsidRDefault="0058663F" w:rsidP="0058663F">
      <w:pPr>
        <w:spacing w:line="360" w:lineRule="auto"/>
        <w:ind w:left="843" w:right="-51" w:hangingChars="300" w:hanging="843"/>
        <w:rPr>
          <w:color w:val="000000"/>
          <w:sz w:val="28"/>
          <w:szCs w:val="28"/>
        </w:rPr>
      </w:pPr>
      <w:r w:rsidRPr="00F02FDE">
        <w:rPr>
          <w:b/>
          <w:bCs/>
          <w:color w:val="000000"/>
          <w:sz w:val="28"/>
          <w:szCs w:val="28"/>
        </w:rPr>
        <w:t>5.3.1</w:t>
      </w:r>
      <w:r w:rsidRPr="00F02FDE">
        <w:rPr>
          <w:color w:val="000000"/>
          <w:sz w:val="28"/>
          <w:szCs w:val="28"/>
        </w:rPr>
        <w:t>建筑造型的评定应包括造型</w:t>
      </w:r>
      <w:r w:rsidRPr="00F02FDE">
        <w:rPr>
          <w:rFonts w:hint="eastAsia"/>
          <w:color w:val="000000"/>
          <w:sz w:val="28"/>
          <w:szCs w:val="28"/>
        </w:rPr>
        <w:t>与</w:t>
      </w:r>
      <w:r w:rsidRPr="00F02FDE">
        <w:rPr>
          <w:color w:val="000000"/>
          <w:sz w:val="28"/>
          <w:szCs w:val="28"/>
        </w:rPr>
        <w:t>外立面、</w:t>
      </w:r>
      <w:r w:rsidRPr="00F02FDE">
        <w:rPr>
          <w:rFonts w:hint="eastAsia"/>
          <w:color w:val="000000"/>
          <w:sz w:val="28"/>
          <w:szCs w:val="28"/>
        </w:rPr>
        <w:t>色彩</w:t>
      </w:r>
      <w:r w:rsidRPr="00F02FDE">
        <w:rPr>
          <w:rFonts w:hint="eastAsia"/>
          <w:snapToGrid w:val="0"/>
          <w:color w:val="000000"/>
          <w:kern w:val="0"/>
          <w:sz w:val="28"/>
          <w:szCs w:val="28"/>
        </w:rPr>
        <w:t>效果</w:t>
      </w:r>
      <w:r w:rsidRPr="00F02FDE">
        <w:rPr>
          <w:color w:val="000000"/>
          <w:sz w:val="28"/>
          <w:szCs w:val="28"/>
        </w:rPr>
        <w:t>和</w:t>
      </w:r>
      <w:r w:rsidRPr="00F02FDE">
        <w:rPr>
          <w:rFonts w:hint="eastAsia"/>
          <w:snapToGrid w:val="0"/>
          <w:color w:val="000000"/>
          <w:kern w:val="0"/>
          <w:sz w:val="28"/>
          <w:szCs w:val="28"/>
        </w:rPr>
        <w:t>室外</w:t>
      </w:r>
      <w:r w:rsidRPr="00F02FDE">
        <w:rPr>
          <w:color w:val="000000"/>
          <w:sz w:val="28"/>
          <w:szCs w:val="28"/>
        </w:rPr>
        <w:t>灯光</w:t>
      </w:r>
      <w:r w:rsidRPr="00F02FDE">
        <w:rPr>
          <w:color w:val="000000"/>
          <w:sz w:val="28"/>
          <w:szCs w:val="28"/>
        </w:rPr>
        <w:t>3</w:t>
      </w:r>
      <w:r w:rsidRPr="00F02FDE">
        <w:rPr>
          <w:color w:val="000000"/>
          <w:sz w:val="28"/>
          <w:szCs w:val="28"/>
        </w:rPr>
        <w:t>个分项，满分为</w:t>
      </w:r>
      <w:r w:rsidRPr="00F02FDE">
        <w:rPr>
          <w:color w:val="000000"/>
          <w:sz w:val="28"/>
          <w:szCs w:val="28"/>
        </w:rPr>
        <w:t>15</w:t>
      </w:r>
      <w:r w:rsidRPr="00F02FDE">
        <w:rPr>
          <w:color w:val="000000"/>
          <w:sz w:val="28"/>
          <w:szCs w:val="28"/>
        </w:rPr>
        <w:t>分。</w:t>
      </w:r>
    </w:p>
    <w:p w:rsidR="0058663F" w:rsidRPr="00F02FDE" w:rsidRDefault="0058663F" w:rsidP="0058663F">
      <w:pPr>
        <w:spacing w:line="360" w:lineRule="auto"/>
        <w:ind w:right="-51"/>
        <w:rPr>
          <w:color w:val="000000"/>
          <w:sz w:val="28"/>
          <w:szCs w:val="28"/>
        </w:rPr>
      </w:pPr>
      <w:r w:rsidRPr="00F02FDE">
        <w:rPr>
          <w:b/>
          <w:bCs/>
          <w:color w:val="000000"/>
          <w:sz w:val="28"/>
          <w:szCs w:val="28"/>
        </w:rPr>
        <w:t>5.3.2</w:t>
      </w:r>
      <w:r>
        <w:rPr>
          <w:rFonts w:hint="eastAsia"/>
          <w:b/>
          <w:bCs/>
          <w:color w:val="000000"/>
          <w:sz w:val="28"/>
          <w:szCs w:val="28"/>
        </w:rPr>
        <w:t xml:space="preserve"> </w:t>
      </w:r>
      <w:r w:rsidRPr="00F02FDE">
        <w:rPr>
          <w:color w:val="000000"/>
          <w:sz w:val="28"/>
          <w:szCs w:val="28"/>
        </w:rPr>
        <w:t>造型</w:t>
      </w:r>
      <w:r w:rsidRPr="00F02FDE">
        <w:rPr>
          <w:rFonts w:hint="eastAsia"/>
          <w:color w:val="000000"/>
          <w:sz w:val="28"/>
          <w:szCs w:val="28"/>
        </w:rPr>
        <w:t>与</w:t>
      </w:r>
      <w:r w:rsidRPr="00F02FDE">
        <w:rPr>
          <w:color w:val="000000"/>
          <w:sz w:val="28"/>
          <w:szCs w:val="28"/>
        </w:rPr>
        <w:t>外立面</w:t>
      </w:r>
      <w:r w:rsidRPr="00F02FDE">
        <w:rPr>
          <w:color w:val="000000"/>
          <w:sz w:val="28"/>
          <w:szCs w:val="28"/>
        </w:rPr>
        <w:t>(10</w:t>
      </w:r>
      <w:r w:rsidRPr="00F02FDE">
        <w:rPr>
          <w:color w:val="000000"/>
          <w:sz w:val="28"/>
          <w:szCs w:val="28"/>
        </w:rPr>
        <w:t>分</w:t>
      </w:r>
      <w:r w:rsidRPr="00F02FDE">
        <w:rPr>
          <w:color w:val="000000"/>
          <w:sz w:val="28"/>
          <w:szCs w:val="28"/>
        </w:rPr>
        <w:t>)</w:t>
      </w:r>
      <w:r w:rsidRPr="00F02FDE">
        <w:rPr>
          <w:color w:val="000000"/>
          <w:sz w:val="28"/>
          <w:szCs w:val="28"/>
        </w:rPr>
        <w:t>的评定内容应包括：</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建筑</w:t>
      </w:r>
      <w:r w:rsidRPr="00F02FDE">
        <w:rPr>
          <w:rFonts w:ascii="仿宋_GB2312" w:hint="eastAsia"/>
          <w:snapToGrid w:val="0"/>
          <w:color w:val="000000"/>
          <w:kern w:val="0"/>
          <w:sz w:val="28"/>
          <w:szCs w:val="28"/>
        </w:rPr>
        <w:t>形式</w:t>
      </w:r>
      <w:r w:rsidRPr="00F02FDE">
        <w:rPr>
          <w:rFonts w:hint="eastAsia"/>
          <w:color w:val="000000"/>
          <w:sz w:val="28"/>
          <w:szCs w:val="28"/>
        </w:rPr>
        <w:t>；</w:t>
      </w:r>
    </w:p>
    <w:p w:rsidR="0058663F" w:rsidRPr="00F02FDE" w:rsidRDefault="0058663F" w:rsidP="0058663F">
      <w:pPr>
        <w:spacing w:line="360" w:lineRule="auto"/>
        <w:ind w:firstLineChars="200" w:firstLine="562"/>
        <w:rPr>
          <w:color w:val="000000"/>
          <w:sz w:val="28"/>
          <w:szCs w:val="28"/>
        </w:rPr>
      </w:pPr>
      <w:r>
        <w:rPr>
          <w:rFonts w:hint="eastAsia"/>
          <w:b/>
          <w:color w:val="000000"/>
          <w:sz w:val="28"/>
          <w:szCs w:val="28"/>
        </w:rPr>
        <w:t>2</w:t>
      </w:r>
      <w:r w:rsidRPr="00F02FDE">
        <w:rPr>
          <w:color w:val="000000"/>
          <w:sz w:val="28"/>
          <w:szCs w:val="28"/>
        </w:rPr>
        <w:t>外立面。</w:t>
      </w:r>
    </w:p>
    <w:p w:rsidR="0058663F" w:rsidRPr="00F02FDE" w:rsidRDefault="0058663F" w:rsidP="0058663F">
      <w:pPr>
        <w:spacing w:line="360" w:lineRule="auto"/>
        <w:ind w:firstLineChars="200" w:firstLine="560"/>
        <w:rPr>
          <w:color w:val="000000"/>
          <w:sz w:val="28"/>
          <w:szCs w:val="28"/>
        </w:rPr>
      </w:pPr>
      <w:r w:rsidRPr="00F02FDE">
        <w:rPr>
          <w:color w:val="000000"/>
          <w:sz w:val="28"/>
          <w:szCs w:val="28"/>
        </w:rPr>
        <w:t>评定方法：审阅有关的设计文件和现场检查。</w:t>
      </w:r>
    </w:p>
    <w:p w:rsidR="0058663F" w:rsidRPr="00F02FDE" w:rsidRDefault="0058663F" w:rsidP="0058663F">
      <w:pPr>
        <w:spacing w:line="360" w:lineRule="auto"/>
        <w:ind w:right="-51"/>
        <w:rPr>
          <w:color w:val="000000"/>
          <w:sz w:val="28"/>
          <w:szCs w:val="28"/>
        </w:rPr>
      </w:pPr>
      <w:r w:rsidRPr="00F02FDE">
        <w:rPr>
          <w:b/>
          <w:bCs/>
          <w:color w:val="000000"/>
          <w:sz w:val="28"/>
          <w:szCs w:val="28"/>
        </w:rPr>
        <w:lastRenderedPageBreak/>
        <w:t>5.3.3</w:t>
      </w:r>
      <w:r>
        <w:rPr>
          <w:rFonts w:hint="eastAsia"/>
          <w:b/>
          <w:bCs/>
          <w:color w:val="000000"/>
          <w:sz w:val="28"/>
          <w:szCs w:val="28"/>
        </w:rPr>
        <w:t xml:space="preserve"> </w:t>
      </w:r>
      <w:r w:rsidRPr="00F02FDE">
        <w:rPr>
          <w:rFonts w:hint="eastAsia"/>
          <w:color w:val="000000"/>
          <w:sz w:val="28"/>
          <w:szCs w:val="28"/>
        </w:rPr>
        <w:t>色彩</w:t>
      </w:r>
      <w:r w:rsidRPr="00F02FDE">
        <w:rPr>
          <w:rFonts w:hint="eastAsia"/>
          <w:snapToGrid w:val="0"/>
          <w:color w:val="000000"/>
          <w:kern w:val="0"/>
          <w:sz w:val="28"/>
          <w:szCs w:val="28"/>
        </w:rPr>
        <w:t>效果</w:t>
      </w:r>
      <w:r w:rsidRPr="00F02FDE">
        <w:rPr>
          <w:color w:val="000000"/>
          <w:sz w:val="28"/>
          <w:szCs w:val="28"/>
        </w:rPr>
        <w:t>(2</w:t>
      </w:r>
      <w:r w:rsidRPr="00F02FDE">
        <w:rPr>
          <w:color w:val="000000"/>
          <w:sz w:val="28"/>
          <w:szCs w:val="28"/>
        </w:rPr>
        <w:t>分</w:t>
      </w:r>
      <w:r w:rsidRPr="00F02FDE">
        <w:rPr>
          <w:color w:val="000000"/>
          <w:sz w:val="28"/>
          <w:szCs w:val="28"/>
        </w:rPr>
        <w:t>)</w:t>
      </w:r>
      <w:r w:rsidRPr="00F02FDE">
        <w:rPr>
          <w:color w:val="000000"/>
          <w:sz w:val="28"/>
          <w:szCs w:val="28"/>
        </w:rPr>
        <w:t>的评定内容应为：</w:t>
      </w:r>
    </w:p>
    <w:p w:rsidR="0058663F" w:rsidRPr="00F02FDE" w:rsidRDefault="0058663F" w:rsidP="0058663F">
      <w:pPr>
        <w:spacing w:line="360" w:lineRule="auto"/>
        <w:ind w:firstLineChars="200" w:firstLine="560"/>
        <w:rPr>
          <w:color w:val="000000"/>
          <w:sz w:val="28"/>
          <w:szCs w:val="28"/>
        </w:rPr>
      </w:pPr>
      <w:r w:rsidRPr="00F02FDE">
        <w:rPr>
          <w:color w:val="000000"/>
          <w:sz w:val="28"/>
          <w:szCs w:val="28"/>
        </w:rPr>
        <w:t>建筑</w:t>
      </w:r>
      <w:r w:rsidRPr="00F02FDE">
        <w:rPr>
          <w:rFonts w:hint="eastAsia"/>
          <w:color w:val="000000"/>
          <w:sz w:val="28"/>
          <w:szCs w:val="28"/>
        </w:rPr>
        <w:t>色彩与环境协调</w:t>
      </w:r>
      <w:r w:rsidRPr="00F02FDE">
        <w:rPr>
          <w:color w:val="000000"/>
          <w:sz w:val="28"/>
          <w:szCs w:val="28"/>
        </w:rPr>
        <w:t>。</w:t>
      </w:r>
    </w:p>
    <w:p w:rsidR="0058663F" w:rsidRPr="00F02FDE" w:rsidRDefault="0058663F" w:rsidP="0058663F">
      <w:pPr>
        <w:spacing w:line="360" w:lineRule="auto"/>
        <w:ind w:firstLineChars="200" w:firstLine="560"/>
        <w:rPr>
          <w:color w:val="000000"/>
          <w:sz w:val="28"/>
          <w:szCs w:val="28"/>
        </w:rPr>
      </w:pPr>
      <w:r w:rsidRPr="00F02FDE">
        <w:rPr>
          <w:color w:val="000000"/>
          <w:sz w:val="28"/>
          <w:szCs w:val="28"/>
        </w:rPr>
        <w:t>评定方法：审阅有关的设计文件和现场检查。</w:t>
      </w:r>
    </w:p>
    <w:p w:rsidR="0058663F" w:rsidRPr="00F02FDE" w:rsidRDefault="0058663F" w:rsidP="0058663F">
      <w:pPr>
        <w:spacing w:line="360" w:lineRule="auto"/>
        <w:ind w:right="-51"/>
        <w:rPr>
          <w:color w:val="000000"/>
          <w:sz w:val="28"/>
          <w:szCs w:val="28"/>
        </w:rPr>
      </w:pPr>
      <w:r w:rsidRPr="00F02FDE">
        <w:rPr>
          <w:b/>
          <w:bCs/>
          <w:color w:val="000000"/>
          <w:sz w:val="28"/>
          <w:szCs w:val="28"/>
        </w:rPr>
        <w:t>5.3.4</w:t>
      </w:r>
      <w:r>
        <w:rPr>
          <w:rFonts w:hint="eastAsia"/>
          <w:b/>
          <w:bCs/>
          <w:color w:val="000000"/>
          <w:sz w:val="28"/>
          <w:szCs w:val="28"/>
        </w:rPr>
        <w:t xml:space="preserve"> </w:t>
      </w:r>
      <w:r w:rsidRPr="00F02FDE">
        <w:rPr>
          <w:rFonts w:hint="eastAsia"/>
          <w:snapToGrid w:val="0"/>
          <w:color w:val="000000"/>
          <w:kern w:val="0"/>
          <w:sz w:val="28"/>
          <w:szCs w:val="28"/>
        </w:rPr>
        <w:t>室外</w:t>
      </w:r>
      <w:r w:rsidRPr="00F02FDE">
        <w:rPr>
          <w:color w:val="000000"/>
          <w:sz w:val="28"/>
          <w:szCs w:val="28"/>
        </w:rPr>
        <w:t>灯光</w:t>
      </w:r>
      <w:r w:rsidRPr="00F02FDE">
        <w:rPr>
          <w:color w:val="000000"/>
          <w:sz w:val="28"/>
          <w:szCs w:val="28"/>
        </w:rPr>
        <w:t>(3</w:t>
      </w:r>
      <w:r w:rsidRPr="00F02FDE">
        <w:rPr>
          <w:color w:val="000000"/>
          <w:sz w:val="28"/>
          <w:szCs w:val="28"/>
        </w:rPr>
        <w:t>分</w:t>
      </w:r>
      <w:r w:rsidRPr="00F02FDE">
        <w:rPr>
          <w:color w:val="000000"/>
          <w:sz w:val="28"/>
          <w:szCs w:val="28"/>
        </w:rPr>
        <w:t>)</w:t>
      </w:r>
      <w:r w:rsidRPr="00F02FDE">
        <w:rPr>
          <w:color w:val="000000"/>
          <w:sz w:val="28"/>
          <w:szCs w:val="28"/>
        </w:rPr>
        <w:t>的评定内容应为：</w:t>
      </w:r>
    </w:p>
    <w:p w:rsidR="0058663F" w:rsidRPr="00F02FDE" w:rsidRDefault="0058663F" w:rsidP="0058663F">
      <w:pPr>
        <w:spacing w:line="360" w:lineRule="auto"/>
        <w:ind w:firstLineChars="200" w:firstLine="560"/>
        <w:rPr>
          <w:color w:val="000000"/>
          <w:sz w:val="28"/>
          <w:szCs w:val="28"/>
        </w:rPr>
      </w:pPr>
      <w:r>
        <w:rPr>
          <w:rFonts w:hint="eastAsia"/>
          <w:color w:val="000000"/>
          <w:sz w:val="28"/>
          <w:szCs w:val="28"/>
        </w:rPr>
        <w:t>反映住宅造型特点、符合城市</w:t>
      </w:r>
      <w:r w:rsidRPr="0089358E">
        <w:rPr>
          <w:color w:val="000000"/>
          <w:sz w:val="28"/>
          <w:szCs w:val="28"/>
        </w:rPr>
        <w:t>夜景</w:t>
      </w:r>
      <w:r>
        <w:rPr>
          <w:rFonts w:hint="eastAsia"/>
          <w:color w:val="000000"/>
          <w:sz w:val="28"/>
          <w:szCs w:val="28"/>
        </w:rPr>
        <w:t>要求、</w:t>
      </w:r>
      <w:r w:rsidRPr="0089358E">
        <w:rPr>
          <w:color w:val="000000"/>
          <w:sz w:val="28"/>
          <w:szCs w:val="28"/>
        </w:rPr>
        <w:t>不对住</w:t>
      </w:r>
      <w:r>
        <w:rPr>
          <w:rFonts w:hint="eastAsia"/>
          <w:color w:val="000000"/>
          <w:sz w:val="28"/>
          <w:szCs w:val="28"/>
        </w:rPr>
        <w:t>户造成</w:t>
      </w:r>
      <w:r w:rsidRPr="0089358E">
        <w:rPr>
          <w:color w:val="000000"/>
          <w:sz w:val="28"/>
          <w:szCs w:val="28"/>
        </w:rPr>
        <w:t>眩光</w:t>
      </w:r>
      <w:r>
        <w:rPr>
          <w:rFonts w:hint="eastAsia"/>
          <w:color w:val="000000"/>
          <w:sz w:val="28"/>
          <w:szCs w:val="28"/>
        </w:rPr>
        <w:t>干扰</w:t>
      </w:r>
      <w:r w:rsidRPr="00F02FDE">
        <w:rPr>
          <w:color w:val="000000"/>
          <w:sz w:val="28"/>
          <w:szCs w:val="28"/>
        </w:rPr>
        <w:t>。</w:t>
      </w:r>
    </w:p>
    <w:p w:rsidR="0058663F" w:rsidRPr="00F02FDE" w:rsidRDefault="0058663F" w:rsidP="0058663F">
      <w:pPr>
        <w:spacing w:line="360" w:lineRule="auto"/>
        <w:ind w:firstLineChars="200" w:firstLine="560"/>
        <w:rPr>
          <w:color w:val="000000"/>
          <w:sz w:val="28"/>
          <w:szCs w:val="28"/>
        </w:rPr>
      </w:pPr>
      <w:r w:rsidRPr="00F02FDE">
        <w:rPr>
          <w:color w:val="000000"/>
          <w:sz w:val="28"/>
          <w:szCs w:val="28"/>
        </w:rPr>
        <w:t>评定方法：审阅有关的设计文件和现场检查。</w:t>
      </w:r>
    </w:p>
    <w:p w:rsidR="0058663F" w:rsidRPr="003E0726" w:rsidRDefault="0058663F" w:rsidP="00B63A20">
      <w:pPr>
        <w:pStyle w:val="2"/>
        <w:spacing w:beforeLines="50" w:afterLines="50" w:line="360" w:lineRule="auto"/>
        <w:jc w:val="center"/>
        <w:rPr>
          <w:rFonts w:ascii="Times New Roman" w:eastAsia="黑体" w:hAnsi="Times New Roman"/>
          <w:b w:val="0"/>
          <w:sz w:val="28"/>
          <w:szCs w:val="28"/>
        </w:rPr>
      </w:pPr>
      <w:bookmarkStart w:id="21" w:name="_Toc467503216"/>
      <w:r w:rsidRPr="003E0726">
        <w:rPr>
          <w:rFonts w:ascii="Times New Roman" w:eastAsia="黑体" w:hAnsi="Times New Roman"/>
          <w:b w:val="0"/>
          <w:sz w:val="28"/>
          <w:szCs w:val="28"/>
        </w:rPr>
        <w:t>5.4</w:t>
      </w:r>
      <w:r w:rsidR="00534FF5">
        <w:rPr>
          <w:rFonts w:ascii="Times New Roman" w:eastAsia="黑体" w:hAnsi="Times New Roman" w:hint="eastAsia"/>
          <w:b w:val="0"/>
          <w:sz w:val="28"/>
          <w:szCs w:val="28"/>
        </w:rPr>
        <w:t xml:space="preserve"> </w:t>
      </w:r>
      <w:r w:rsidRPr="003E0726">
        <w:rPr>
          <w:rFonts w:ascii="Times New Roman" w:eastAsia="黑体" w:hAnsi="Times New Roman"/>
          <w:b w:val="0"/>
          <w:sz w:val="28"/>
          <w:szCs w:val="28"/>
        </w:rPr>
        <w:t>绿地与活动场地</w:t>
      </w:r>
      <w:bookmarkEnd w:id="21"/>
    </w:p>
    <w:p w:rsidR="0058663F" w:rsidRPr="00F02FDE" w:rsidRDefault="0058663F" w:rsidP="0058663F">
      <w:pPr>
        <w:spacing w:line="360" w:lineRule="auto"/>
        <w:ind w:right="-51"/>
        <w:rPr>
          <w:color w:val="000000"/>
          <w:sz w:val="28"/>
          <w:szCs w:val="28"/>
        </w:rPr>
      </w:pPr>
      <w:r w:rsidRPr="00F02FDE">
        <w:rPr>
          <w:rFonts w:hint="eastAsia"/>
          <w:b/>
          <w:bCs/>
          <w:color w:val="000000"/>
          <w:sz w:val="28"/>
          <w:szCs w:val="28"/>
        </w:rPr>
        <w:t>5.4.1</w:t>
      </w:r>
      <w:r>
        <w:rPr>
          <w:rFonts w:hint="eastAsia"/>
          <w:b/>
          <w:bCs/>
          <w:color w:val="000000"/>
          <w:sz w:val="28"/>
          <w:szCs w:val="28"/>
        </w:rPr>
        <w:t xml:space="preserve"> </w:t>
      </w:r>
      <w:r w:rsidRPr="00F02FDE">
        <w:rPr>
          <w:rFonts w:hint="eastAsia"/>
          <w:color w:val="000000"/>
          <w:sz w:val="28"/>
          <w:szCs w:val="28"/>
        </w:rPr>
        <w:t>绿地</w:t>
      </w:r>
      <w:r w:rsidRPr="00F02FDE">
        <w:rPr>
          <w:color w:val="000000"/>
          <w:sz w:val="28"/>
          <w:szCs w:val="28"/>
        </w:rPr>
        <w:t>与活动</w:t>
      </w:r>
      <w:r w:rsidRPr="00F02FDE">
        <w:rPr>
          <w:rFonts w:hint="eastAsia"/>
          <w:color w:val="000000"/>
          <w:sz w:val="28"/>
          <w:szCs w:val="28"/>
        </w:rPr>
        <w:t>场地</w:t>
      </w:r>
      <w:r w:rsidRPr="00F02FDE">
        <w:rPr>
          <w:color w:val="000000"/>
          <w:sz w:val="28"/>
          <w:szCs w:val="28"/>
        </w:rPr>
        <w:t>的评定应包括绿地配置</w:t>
      </w:r>
      <w:r w:rsidRPr="00F02FDE">
        <w:rPr>
          <w:rFonts w:hint="eastAsia"/>
          <w:color w:val="000000"/>
          <w:sz w:val="28"/>
          <w:szCs w:val="28"/>
        </w:rPr>
        <w:t>、</w:t>
      </w:r>
      <w:r w:rsidRPr="00F02FDE">
        <w:rPr>
          <w:color w:val="000000"/>
          <w:sz w:val="28"/>
          <w:szCs w:val="28"/>
        </w:rPr>
        <w:t>植物丰实度与绿化栽植</w:t>
      </w:r>
      <w:r>
        <w:rPr>
          <w:rFonts w:hint="eastAsia"/>
          <w:color w:val="000000"/>
          <w:sz w:val="28"/>
          <w:szCs w:val="28"/>
        </w:rPr>
        <w:t>、</w:t>
      </w:r>
      <w:r w:rsidRPr="00F02FDE">
        <w:rPr>
          <w:color w:val="000000"/>
          <w:sz w:val="28"/>
          <w:szCs w:val="28"/>
        </w:rPr>
        <w:t>室外活动场地</w:t>
      </w:r>
      <w:r>
        <w:rPr>
          <w:rFonts w:hint="eastAsia"/>
          <w:color w:val="000000"/>
          <w:sz w:val="28"/>
          <w:szCs w:val="28"/>
        </w:rPr>
        <w:t>、无障碍设施</w:t>
      </w:r>
      <w:r>
        <w:rPr>
          <w:rFonts w:hint="eastAsia"/>
          <w:color w:val="000000"/>
          <w:sz w:val="28"/>
          <w:szCs w:val="28"/>
        </w:rPr>
        <w:t>4</w:t>
      </w:r>
      <w:r w:rsidRPr="00F02FDE">
        <w:rPr>
          <w:rFonts w:hint="eastAsia"/>
          <w:color w:val="000000"/>
          <w:sz w:val="28"/>
          <w:szCs w:val="28"/>
        </w:rPr>
        <w:t>个</w:t>
      </w:r>
      <w:r w:rsidRPr="00F02FDE">
        <w:rPr>
          <w:color w:val="000000"/>
          <w:sz w:val="28"/>
          <w:szCs w:val="28"/>
        </w:rPr>
        <w:t>评分项，满分为</w:t>
      </w:r>
      <w:r w:rsidRPr="00F02FDE">
        <w:rPr>
          <w:color w:val="000000"/>
          <w:sz w:val="28"/>
          <w:szCs w:val="28"/>
        </w:rPr>
        <w:t>5</w:t>
      </w:r>
      <w:r>
        <w:rPr>
          <w:rFonts w:hint="eastAsia"/>
          <w:color w:val="000000"/>
          <w:sz w:val="28"/>
          <w:szCs w:val="28"/>
        </w:rPr>
        <w:t>3</w:t>
      </w:r>
      <w:r w:rsidRPr="00F02FDE">
        <w:rPr>
          <w:rFonts w:hint="eastAsia"/>
          <w:color w:val="000000"/>
          <w:sz w:val="28"/>
          <w:szCs w:val="28"/>
        </w:rPr>
        <w:t>分</w:t>
      </w:r>
      <w:r w:rsidRPr="00F02FDE">
        <w:rPr>
          <w:color w:val="000000"/>
          <w:sz w:val="28"/>
          <w:szCs w:val="28"/>
        </w:rPr>
        <w:t>。</w:t>
      </w:r>
    </w:p>
    <w:p w:rsidR="0058663F" w:rsidRPr="00F02FDE" w:rsidRDefault="0058663F" w:rsidP="0058663F">
      <w:pPr>
        <w:spacing w:line="360" w:lineRule="auto"/>
        <w:ind w:right="-51"/>
        <w:rPr>
          <w:color w:val="000000"/>
          <w:sz w:val="28"/>
          <w:szCs w:val="28"/>
        </w:rPr>
      </w:pPr>
      <w:r w:rsidRPr="00F02FDE">
        <w:rPr>
          <w:rFonts w:hint="eastAsia"/>
          <w:b/>
          <w:bCs/>
          <w:color w:val="000000"/>
          <w:sz w:val="28"/>
          <w:szCs w:val="28"/>
        </w:rPr>
        <w:t>5.4.2</w:t>
      </w:r>
      <w:r>
        <w:rPr>
          <w:rFonts w:hint="eastAsia"/>
          <w:b/>
          <w:bCs/>
          <w:color w:val="000000"/>
          <w:sz w:val="28"/>
          <w:szCs w:val="28"/>
        </w:rPr>
        <w:t xml:space="preserve"> </w:t>
      </w:r>
      <w:r w:rsidRPr="00F02FDE">
        <w:rPr>
          <w:rFonts w:hint="eastAsia"/>
          <w:color w:val="000000"/>
          <w:sz w:val="28"/>
          <w:szCs w:val="28"/>
        </w:rPr>
        <w:t>绿地</w:t>
      </w:r>
      <w:r w:rsidRPr="00F02FDE">
        <w:rPr>
          <w:color w:val="000000"/>
          <w:sz w:val="28"/>
          <w:szCs w:val="28"/>
        </w:rPr>
        <w:t>配置（</w:t>
      </w:r>
      <w:r w:rsidRPr="00F02FDE">
        <w:rPr>
          <w:rFonts w:hint="eastAsia"/>
          <w:color w:val="000000"/>
          <w:sz w:val="28"/>
          <w:szCs w:val="28"/>
        </w:rPr>
        <w:t>1</w:t>
      </w:r>
      <w:r>
        <w:rPr>
          <w:rFonts w:hint="eastAsia"/>
          <w:color w:val="000000"/>
          <w:sz w:val="28"/>
          <w:szCs w:val="28"/>
        </w:rPr>
        <w:t>7</w:t>
      </w:r>
      <w:r w:rsidRPr="00F02FDE">
        <w:rPr>
          <w:rFonts w:hint="eastAsia"/>
          <w:color w:val="000000"/>
          <w:sz w:val="28"/>
          <w:szCs w:val="28"/>
        </w:rPr>
        <w:t>分</w:t>
      </w:r>
      <w:r w:rsidRPr="00F02FDE">
        <w:rPr>
          <w:color w:val="000000"/>
          <w:sz w:val="28"/>
          <w:szCs w:val="28"/>
        </w:rPr>
        <w:t>）</w:t>
      </w:r>
      <w:r w:rsidRPr="00F02FDE">
        <w:rPr>
          <w:rFonts w:hint="eastAsia"/>
          <w:color w:val="000000"/>
          <w:sz w:val="28"/>
          <w:szCs w:val="28"/>
        </w:rPr>
        <w:t>的</w:t>
      </w:r>
      <w:r w:rsidRPr="00F02FDE">
        <w:rPr>
          <w:color w:val="000000"/>
          <w:sz w:val="28"/>
          <w:szCs w:val="28"/>
        </w:rPr>
        <w:t>评定内容应包括：</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1</w:t>
      </w:r>
      <w:r w:rsidRPr="00F02FDE">
        <w:rPr>
          <w:rFonts w:hint="eastAsia"/>
          <w:color w:val="000000"/>
          <w:sz w:val="28"/>
          <w:szCs w:val="28"/>
        </w:rPr>
        <w:t>绿地</w:t>
      </w:r>
      <w:r w:rsidRPr="00F02FDE">
        <w:rPr>
          <w:color w:val="000000"/>
          <w:sz w:val="28"/>
          <w:szCs w:val="28"/>
        </w:rPr>
        <w:t>配置；</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2</w:t>
      </w:r>
      <w:r w:rsidRPr="00F02FDE">
        <w:rPr>
          <w:rFonts w:hint="eastAsia"/>
          <w:color w:val="000000"/>
          <w:sz w:val="28"/>
          <w:szCs w:val="28"/>
        </w:rPr>
        <w:t>绿地率</w:t>
      </w:r>
      <w:r w:rsidRPr="00F02FDE">
        <w:rPr>
          <w:color w:val="000000"/>
          <w:sz w:val="28"/>
          <w:szCs w:val="28"/>
        </w:rPr>
        <w:t>；</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3</w:t>
      </w:r>
      <w:r w:rsidRPr="00F02FDE">
        <w:rPr>
          <w:rFonts w:hint="eastAsia"/>
          <w:color w:val="000000"/>
          <w:sz w:val="28"/>
          <w:szCs w:val="28"/>
        </w:rPr>
        <w:t>人均</w:t>
      </w:r>
      <w:r w:rsidRPr="00F02FDE">
        <w:rPr>
          <w:color w:val="000000"/>
          <w:sz w:val="28"/>
          <w:szCs w:val="28"/>
        </w:rPr>
        <w:t>公共绿地面积；</w:t>
      </w:r>
    </w:p>
    <w:p w:rsidR="0058663F" w:rsidRDefault="0058663F" w:rsidP="0058663F">
      <w:pPr>
        <w:spacing w:line="360" w:lineRule="auto"/>
        <w:ind w:firstLineChars="200" w:firstLine="562"/>
        <w:rPr>
          <w:color w:val="000000"/>
          <w:sz w:val="28"/>
          <w:szCs w:val="28"/>
        </w:rPr>
      </w:pPr>
      <w:r w:rsidRPr="00F02FDE">
        <w:rPr>
          <w:rFonts w:hint="eastAsia"/>
          <w:b/>
          <w:color w:val="000000"/>
          <w:sz w:val="28"/>
          <w:szCs w:val="28"/>
        </w:rPr>
        <w:t>4</w:t>
      </w:r>
      <w:r>
        <w:rPr>
          <w:color w:val="000000"/>
          <w:sz w:val="28"/>
          <w:szCs w:val="28"/>
        </w:rPr>
        <w:t>屋顶</w:t>
      </w:r>
      <w:r>
        <w:rPr>
          <w:rFonts w:hint="eastAsia"/>
          <w:color w:val="000000"/>
          <w:sz w:val="28"/>
          <w:szCs w:val="28"/>
        </w:rPr>
        <w:t>、平台、</w:t>
      </w:r>
      <w:r w:rsidRPr="00F02FDE">
        <w:rPr>
          <w:rFonts w:hint="eastAsia"/>
          <w:color w:val="000000"/>
          <w:sz w:val="28"/>
          <w:szCs w:val="28"/>
        </w:rPr>
        <w:t>停车位、</w:t>
      </w:r>
      <w:r>
        <w:rPr>
          <w:color w:val="000000"/>
          <w:sz w:val="28"/>
          <w:szCs w:val="28"/>
        </w:rPr>
        <w:t>墙面</w:t>
      </w:r>
      <w:r w:rsidRPr="00F02FDE">
        <w:rPr>
          <w:color w:val="000000"/>
          <w:sz w:val="28"/>
          <w:szCs w:val="28"/>
        </w:rPr>
        <w:t>等部位绿化</w:t>
      </w:r>
      <w:r>
        <w:rPr>
          <w:rFonts w:hint="eastAsia"/>
          <w:color w:val="000000"/>
          <w:sz w:val="28"/>
          <w:szCs w:val="28"/>
        </w:rPr>
        <w:t>与</w:t>
      </w:r>
      <w:r w:rsidRPr="00F02FDE">
        <w:rPr>
          <w:color w:val="000000"/>
          <w:sz w:val="28"/>
          <w:szCs w:val="28"/>
        </w:rPr>
        <w:t>利用</w:t>
      </w:r>
      <w:r>
        <w:rPr>
          <w:rFonts w:hint="eastAsia"/>
          <w:color w:val="000000"/>
          <w:sz w:val="28"/>
          <w:szCs w:val="28"/>
        </w:rPr>
        <w:t>：</w:t>
      </w:r>
    </w:p>
    <w:p w:rsidR="0058663F" w:rsidRPr="00C50387" w:rsidRDefault="0058663F" w:rsidP="0058663F">
      <w:pPr>
        <w:spacing w:line="360" w:lineRule="auto"/>
        <w:ind w:firstLineChars="200" w:firstLine="560"/>
        <w:rPr>
          <w:color w:val="000000"/>
          <w:sz w:val="28"/>
          <w:szCs w:val="28"/>
        </w:rPr>
      </w:pPr>
      <w:r>
        <w:rPr>
          <w:rFonts w:hint="eastAsia"/>
          <w:color w:val="000000"/>
          <w:sz w:val="28"/>
          <w:szCs w:val="28"/>
        </w:rPr>
        <w:t>5</w:t>
      </w:r>
      <w:r>
        <w:rPr>
          <w:rFonts w:hint="eastAsia"/>
          <w:color w:val="000000"/>
          <w:sz w:val="28"/>
          <w:szCs w:val="28"/>
        </w:rPr>
        <w:t>绿地与雨水调蓄</w:t>
      </w:r>
    </w:p>
    <w:p w:rsidR="0058663F" w:rsidRPr="00F02FDE" w:rsidRDefault="0058663F" w:rsidP="0058663F">
      <w:pPr>
        <w:spacing w:line="360" w:lineRule="auto"/>
        <w:ind w:firstLineChars="200" w:firstLine="560"/>
        <w:rPr>
          <w:color w:val="000000"/>
          <w:sz w:val="28"/>
          <w:szCs w:val="28"/>
        </w:rPr>
      </w:pPr>
      <w:r w:rsidRPr="00F02FDE">
        <w:rPr>
          <w:rFonts w:hint="eastAsia"/>
          <w:color w:val="000000"/>
          <w:sz w:val="28"/>
          <w:szCs w:val="28"/>
        </w:rPr>
        <w:t>评定方法：审阅规划设计图纸、</w:t>
      </w:r>
      <w:r w:rsidRPr="00F02FDE">
        <w:rPr>
          <w:color w:val="000000"/>
          <w:sz w:val="28"/>
          <w:szCs w:val="28"/>
        </w:rPr>
        <w:t>审阅</w:t>
      </w:r>
      <w:r>
        <w:rPr>
          <w:rFonts w:hint="eastAsia"/>
          <w:color w:val="000000"/>
          <w:sz w:val="28"/>
          <w:szCs w:val="28"/>
        </w:rPr>
        <w:t>景观</w:t>
      </w:r>
      <w:r w:rsidRPr="00F02FDE">
        <w:rPr>
          <w:color w:val="000000"/>
          <w:sz w:val="28"/>
          <w:szCs w:val="28"/>
        </w:rPr>
        <w:t>与绿化设计文件</w:t>
      </w:r>
      <w:r w:rsidRPr="00F02FDE">
        <w:rPr>
          <w:rFonts w:hint="eastAsia"/>
          <w:color w:val="000000"/>
          <w:sz w:val="28"/>
          <w:szCs w:val="28"/>
        </w:rPr>
        <w:t>及现场查看。</w:t>
      </w:r>
    </w:p>
    <w:p w:rsidR="0058663F" w:rsidRPr="00F02FDE" w:rsidRDefault="0058663F" w:rsidP="0058663F">
      <w:pPr>
        <w:spacing w:line="360" w:lineRule="auto"/>
        <w:ind w:right="-51"/>
        <w:rPr>
          <w:color w:val="000000"/>
          <w:sz w:val="28"/>
          <w:szCs w:val="28"/>
        </w:rPr>
      </w:pPr>
      <w:r w:rsidRPr="00F02FDE">
        <w:rPr>
          <w:b/>
          <w:bCs/>
          <w:color w:val="000000"/>
          <w:sz w:val="28"/>
          <w:szCs w:val="28"/>
        </w:rPr>
        <w:t>5.4.3</w:t>
      </w:r>
      <w:r>
        <w:rPr>
          <w:rFonts w:hint="eastAsia"/>
          <w:b/>
          <w:bCs/>
          <w:color w:val="000000"/>
          <w:sz w:val="28"/>
          <w:szCs w:val="28"/>
        </w:rPr>
        <w:t xml:space="preserve"> </w:t>
      </w:r>
      <w:r w:rsidRPr="00F02FDE">
        <w:rPr>
          <w:rFonts w:hint="eastAsia"/>
          <w:color w:val="000000"/>
          <w:sz w:val="28"/>
          <w:szCs w:val="28"/>
        </w:rPr>
        <w:t>植物丰实</w:t>
      </w:r>
      <w:r w:rsidRPr="00F02FDE">
        <w:rPr>
          <w:color w:val="000000"/>
          <w:sz w:val="28"/>
          <w:szCs w:val="28"/>
        </w:rPr>
        <w:t>度及绿化栽植（</w:t>
      </w:r>
      <w:r w:rsidRPr="00F02FDE">
        <w:rPr>
          <w:rFonts w:hint="eastAsia"/>
          <w:color w:val="000000"/>
          <w:sz w:val="28"/>
          <w:szCs w:val="28"/>
        </w:rPr>
        <w:t>1</w:t>
      </w:r>
      <w:r>
        <w:rPr>
          <w:rFonts w:hint="eastAsia"/>
          <w:color w:val="000000"/>
          <w:sz w:val="28"/>
          <w:szCs w:val="28"/>
        </w:rPr>
        <w:t>4</w:t>
      </w:r>
      <w:r w:rsidRPr="00F02FDE">
        <w:rPr>
          <w:rFonts w:hint="eastAsia"/>
          <w:color w:val="000000"/>
          <w:sz w:val="28"/>
          <w:szCs w:val="28"/>
        </w:rPr>
        <w:t>分）的</w:t>
      </w:r>
      <w:r w:rsidRPr="00F02FDE">
        <w:rPr>
          <w:color w:val="000000"/>
          <w:sz w:val="28"/>
          <w:szCs w:val="28"/>
        </w:rPr>
        <w:t>评定内容应包括：</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1</w:t>
      </w:r>
      <w:r w:rsidRPr="00100A50">
        <w:rPr>
          <w:rFonts w:hint="eastAsia"/>
          <w:color w:val="000000"/>
          <w:sz w:val="28"/>
          <w:szCs w:val="28"/>
        </w:rPr>
        <w:t>植物选择与配置</w:t>
      </w:r>
      <w:r w:rsidRPr="00100A50">
        <w:rPr>
          <w:color w:val="000000"/>
          <w:sz w:val="28"/>
          <w:szCs w:val="28"/>
        </w:rPr>
        <w:t>；</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2</w:t>
      </w:r>
      <w:r w:rsidRPr="00F02FDE">
        <w:rPr>
          <w:rFonts w:hint="eastAsia"/>
          <w:color w:val="000000"/>
          <w:sz w:val="28"/>
          <w:szCs w:val="28"/>
        </w:rPr>
        <w:t>植物</w:t>
      </w:r>
      <w:r w:rsidRPr="00F02FDE">
        <w:rPr>
          <w:color w:val="000000"/>
          <w:sz w:val="28"/>
          <w:szCs w:val="28"/>
        </w:rPr>
        <w:t>丰实度</w:t>
      </w:r>
      <w:r w:rsidRPr="00100A50">
        <w:rPr>
          <w:color w:val="000000"/>
          <w:sz w:val="28"/>
          <w:szCs w:val="28"/>
        </w:rPr>
        <w:t>；</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3</w:t>
      </w:r>
      <w:r w:rsidRPr="00100A50">
        <w:rPr>
          <w:rFonts w:hint="eastAsia"/>
          <w:color w:val="000000"/>
          <w:sz w:val="28"/>
          <w:szCs w:val="28"/>
        </w:rPr>
        <w:t>绿化与景观</w:t>
      </w:r>
    </w:p>
    <w:p w:rsidR="0058663F" w:rsidRDefault="0058663F" w:rsidP="0058663F">
      <w:pPr>
        <w:spacing w:line="360" w:lineRule="auto"/>
        <w:ind w:firstLineChars="200" w:firstLine="562"/>
        <w:rPr>
          <w:color w:val="000000"/>
          <w:sz w:val="28"/>
          <w:szCs w:val="28"/>
        </w:rPr>
      </w:pPr>
      <w:r w:rsidRPr="00F02FDE">
        <w:rPr>
          <w:rFonts w:hint="eastAsia"/>
          <w:b/>
          <w:color w:val="000000"/>
          <w:sz w:val="28"/>
          <w:szCs w:val="28"/>
        </w:rPr>
        <w:t>4</w:t>
      </w:r>
      <w:r>
        <w:rPr>
          <w:rFonts w:hint="eastAsia"/>
          <w:color w:val="000000"/>
          <w:sz w:val="28"/>
          <w:szCs w:val="28"/>
        </w:rPr>
        <w:t>植物观赏与季节</w:t>
      </w:r>
      <w:r w:rsidRPr="00F02FDE">
        <w:rPr>
          <w:color w:val="000000"/>
          <w:sz w:val="28"/>
          <w:szCs w:val="28"/>
        </w:rPr>
        <w:t>；</w:t>
      </w:r>
    </w:p>
    <w:p w:rsidR="0058663F" w:rsidRPr="00F02FDE" w:rsidRDefault="0058663F" w:rsidP="0058663F">
      <w:pPr>
        <w:spacing w:line="360" w:lineRule="auto"/>
        <w:ind w:firstLineChars="200" w:firstLine="562"/>
        <w:rPr>
          <w:color w:val="000000"/>
          <w:sz w:val="28"/>
          <w:szCs w:val="28"/>
        </w:rPr>
      </w:pPr>
      <w:r w:rsidRPr="00100A50">
        <w:rPr>
          <w:rFonts w:hint="eastAsia"/>
          <w:b/>
          <w:color w:val="000000"/>
          <w:sz w:val="28"/>
          <w:szCs w:val="28"/>
        </w:rPr>
        <w:lastRenderedPageBreak/>
        <w:t>5</w:t>
      </w:r>
      <w:r>
        <w:rPr>
          <w:rFonts w:hint="eastAsia"/>
          <w:color w:val="000000"/>
          <w:sz w:val="28"/>
          <w:szCs w:val="28"/>
        </w:rPr>
        <w:t>乔木数量</w:t>
      </w:r>
    </w:p>
    <w:p w:rsidR="0058663F" w:rsidRPr="00F02FDE" w:rsidRDefault="0058663F" w:rsidP="0058663F">
      <w:pPr>
        <w:spacing w:line="360" w:lineRule="auto"/>
        <w:ind w:firstLineChars="200" w:firstLine="562"/>
        <w:rPr>
          <w:color w:val="000000"/>
          <w:sz w:val="28"/>
          <w:szCs w:val="28"/>
        </w:rPr>
      </w:pPr>
      <w:r>
        <w:rPr>
          <w:rFonts w:hint="eastAsia"/>
          <w:b/>
          <w:color w:val="000000"/>
          <w:sz w:val="28"/>
          <w:szCs w:val="28"/>
        </w:rPr>
        <w:t>6</w:t>
      </w:r>
      <w:r w:rsidRPr="0089358E">
        <w:rPr>
          <w:rFonts w:hint="eastAsia"/>
          <w:color w:val="000000"/>
          <w:sz w:val="28"/>
          <w:szCs w:val="28"/>
        </w:rPr>
        <w:t>遮</w:t>
      </w:r>
      <w:r w:rsidRPr="00100A50">
        <w:rPr>
          <w:rFonts w:hint="eastAsia"/>
          <w:sz w:val="28"/>
          <w:szCs w:val="28"/>
        </w:rPr>
        <w:t>荫要求</w:t>
      </w:r>
    </w:p>
    <w:p w:rsidR="0058663F" w:rsidRPr="00F02FDE" w:rsidRDefault="0058663F" w:rsidP="0058663F">
      <w:pPr>
        <w:spacing w:line="360" w:lineRule="auto"/>
        <w:ind w:firstLineChars="200" w:firstLine="562"/>
        <w:rPr>
          <w:color w:val="000000"/>
          <w:sz w:val="28"/>
          <w:szCs w:val="28"/>
        </w:rPr>
      </w:pPr>
      <w:r>
        <w:rPr>
          <w:rFonts w:hint="eastAsia"/>
          <w:b/>
          <w:color w:val="000000"/>
          <w:sz w:val="28"/>
          <w:szCs w:val="28"/>
        </w:rPr>
        <w:t>7</w:t>
      </w:r>
      <w:r w:rsidRPr="00F02FDE">
        <w:rPr>
          <w:rFonts w:hint="eastAsia"/>
          <w:color w:val="000000"/>
          <w:sz w:val="28"/>
          <w:szCs w:val="28"/>
        </w:rPr>
        <w:t>植物长势</w:t>
      </w:r>
      <w:r w:rsidRPr="00F02FDE">
        <w:rPr>
          <w:color w:val="000000"/>
          <w:sz w:val="28"/>
          <w:szCs w:val="28"/>
        </w:rPr>
        <w:t>。</w:t>
      </w:r>
    </w:p>
    <w:p w:rsidR="0058663F" w:rsidRPr="00F02FDE" w:rsidRDefault="0058663F" w:rsidP="0058663F">
      <w:pPr>
        <w:spacing w:line="360" w:lineRule="auto"/>
        <w:ind w:firstLineChars="200" w:firstLine="560"/>
        <w:rPr>
          <w:color w:val="000000"/>
          <w:sz w:val="28"/>
          <w:szCs w:val="28"/>
        </w:rPr>
      </w:pPr>
      <w:r w:rsidRPr="00F02FDE">
        <w:rPr>
          <w:rFonts w:hint="eastAsia"/>
          <w:color w:val="000000"/>
          <w:sz w:val="28"/>
          <w:szCs w:val="28"/>
        </w:rPr>
        <w:t>评定方法：</w:t>
      </w:r>
      <w:r w:rsidRPr="00F02FDE">
        <w:rPr>
          <w:color w:val="000000"/>
          <w:sz w:val="28"/>
          <w:szCs w:val="28"/>
        </w:rPr>
        <w:t>审阅环境与绿化设计文件及现场检查。</w:t>
      </w:r>
    </w:p>
    <w:p w:rsidR="0058663F" w:rsidRPr="00F02FDE" w:rsidRDefault="0058663F" w:rsidP="0058663F">
      <w:pPr>
        <w:spacing w:line="360" w:lineRule="auto"/>
        <w:ind w:right="-51"/>
        <w:rPr>
          <w:color w:val="000000"/>
          <w:sz w:val="28"/>
          <w:szCs w:val="28"/>
        </w:rPr>
      </w:pPr>
      <w:r w:rsidRPr="00F02FDE">
        <w:rPr>
          <w:b/>
          <w:bCs/>
          <w:color w:val="000000"/>
          <w:sz w:val="28"/>
          <w:szCs w:val="28"/>
        </w:rPr>
        <w:t>5.4.4</w:t>
      </w:r>
      <w:r>
        <w:rPr>
          <w:rFonts w:hint="eastAsia"/>
          <w:b/>
          <w:bCs/>
          <w:color w:val="000000"/>
          <w:sz w:val="28"/>
          <w:szCs w:val="28"/>
        </w:rPr>
        <w:t xml:space="preserve"> </w:t>
      </w:r>
      <w:r w:rsidRPr="00F02FDE">
        <w:rPr>
          <w:rFonts w:hint="eastAsia"/>
          <w:color w:val="000000"/>
          <w:sz w:val="28"/>
          <w:szCs w:val="28"/>
        </w:rPr>
        <w:t>室外</w:t>
      </w:r>
      <w:r w:rsidRPr="00F02FDE">
        <w:rPr>
          <w:color w:val="000000"/>
          <w:sz w:val="28"/>
          <w:szCs w:val="28"/>
        </w:rPr>
        <w:t>活动场地（</w:t>
      </w:r>
      <w:r w:rsidRPr="00F02FDE">
        <w:rPr>
          <w:color w:val="000000"/>
          <w:sz w:val="28"/>
          <w:szCs w:val="28"/>
        </w:rPr>
        <w:t>1</w:t>
      </w:r>
      <w:r>
        <w:rPr>
          <w:rFonts w:hint="eastAsia"/>
          <w:color w:val="000000"/>
          <w:sz w:val="28"/>
          <w:szCs w:val="28"/>
        </w:rPr>
        <w:t>2</w:t>
      </w:r>
      <w:r w:rsidRPr="00F02FDE">
        <w:rPr>
          <w:rFonts w:hint="eastAsia"/>
          <w:color w:val="000000"/>
          <w:sz w:val="28"/>
          <w:szCs w:val="28"/>
        </w:rPr>
        <w:t>分</w:t>
      </w:r>
      <w:r w:rsidRPr="00F02FDE">
        <w:rPr>
          <w:color w:val="000000"/>
          <w:sz w:val="28"/>
          <w:szCs w:val="28"/>
        </w:rPr>
        <w:t>）</w:t>
      </w:r>
      <w:r w:rsidRPr="00F02FDE">
        <w:rPr>
          <w:rFonts w:hint="eastAsia"/>
          <w:color w:val="000000"/>
          <w:sz w:val="28"/>
          <w:szCs w:val="28"/>
        </w:rPr>
        <w:t>的</w:t>
      </w:r>
      <w:r w:rsidRPr="00F02FDE">
        <w:rPr>
          <w:color w:val="000000"/>
          <w:sz w:val="28"/>
          <w:szCs w:val="28"/>
        </w:rPr>
        <w:t>评定内容应</w:t>
      </w:r>
      <w:r w:rsidRPr="00F02FDE">
        <w:rPr>
          <w:rFonts w:hint="eastAsia"/>
          <w:color w:val="000000"/>
          <w:sz w:val="28"/>
          <w:szCs w:val="28"/>
        </w:rPr>
        <w:t>包括：</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1</w:t>
      </w:r>
      <w:r w:rsidRPr="00F02FDE">
        <w:rPr>
          <w:rFonts w:hint="eastAsia"/>
          <w:color w:val="000000"/>
          <w:sz w:val="28"/>
          <w:szCs w:val="28"/>
        </w:rPr>
        <w:t>硬质</w:t>
      </w:r>
      <w:r w:rsidRPr="00F02FDE">
        <w:rPr>
          <w:color w:val="000000"/>
          <w:sz w:val="28"/>
          <w:szCs w:val="28"/>
        </w:rPr>
        <w:t>铺装；</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2</w:t>
      </w:r>
      <w:r w:rsidRPr="00F02FDE">
        <w:rPr>
          <w:rFonts w:hint="eastAsia"/>
          <w:color w:val="000000"/>
          <w:sz w:val="28"/>
          <w:szCs w:val="28"/>
        </w:rPr>
        <w:t>休闲</w:t>
      </w:r>
      <w:r w:rsidRPr="00F02FDE">
        <w:rPr>
          <w:color w:val="000000"/>
          <w:sz w:val="28"/>
          <w:szCs w:val="28"/>
        </w:rPr>
        <w:t>场地的</w:t>
      </w:r>
      <w:r w:rsidRPr="001C5875">
        <w:rPr>
          <w:rFonts w:hint="eastAsia"/>
          <w:color w:val="000000"/>
          <w:sz w:val="28"/>
          <w:szCs w:val="28"/>
        </w:rPr>
        <w:t>遮荫</w:t>
      </w:r>
      <w:r w:rsidRPr="00F02FDE">
        <w:rPr>
          <w:color w:val="000000"/>
          <w:sz w:val="28"/>
          <w:szCs w:val="28"/>
        </w:rPr>
        <w:t>措施；</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3</w:t>
      </w:r>
      <w:r w:rsidRPr="00F02FDE">
        <w:rPr>
          <w:rFonts w:hint="eastAsia"/>
          <w:color w:val="000000"/>
          <w:sz w:val="28"/>
          <w:szCs w:val="28"/>
        </w:rPr>
        <w:t>活动</w:t>
      </w:r>
      <w:r w:rsidRPr="00F02FDE">
        <w:rPr>
          <w:color w:val="000000"/>
          <w:sz w:val="28"/>
          <w:szCs w:val="28"/>
        </w:rPr>
        <w:t>场地的照明</w:t>
      </w:r>
      <w:r w:rsidRPr="00F02FDE">
        <w:rPr>
          <w:rFonts w:hint="eastAsia"/>
          <w:color w:val="000000"/>
          <w:sz w:val="28"/>
          <w:szCs w:val="28"/>
        </w:rPr>
        <w:t>；</w:t>
      </w:r>
    </w:p>
    <w:p w:rsidR="0058663F" w:rsidRPr="00100A50" w:rsidRDefault="0058663F" w:rsidP="0058663F">
      <w:pPr>
        <w:spacing w:line="360" w:lineRule="auto"/>
        <w:ind w:firstLineChars="200" w:firstLine="562"/>
        <w:rPr>
          <w:color w:val="000000"/>
          <w:sz w:val="28"/>
          <w:szCs w:val="28"/>
        </w:rPr>
      </w:pPr>
      <w:r w:rsidRPr="00356CB9">
        <w:rPr>
          <w:rFonts w:hint="eastAsia"/>
          <w:b/>
          <w:color w:val="000000"/>
          <w:sz w:val="28"/>
          <w:szCs w:val="28"/>
        </w:rPr>
        <w:t>4</w:t>
      </w:r>
      <w:r>
        <w:rPr>
          <w:rFonts w:hint="eastAsia"/>
          <w:color w:val="000000"/>
          <w:sz w:val="28"/>
          <w:szCs w:val="28"/>
        </w:rPr>
        <w:t>场地</w:t>
      </w:r>
      <w:r w:rsidRPr="00100A50">
        <w:rPr>
          <w:rFonts w:hint="eastAsia"/>
          <w:color w:val="000000"/>
          <w:sz w:val="28"/>
          <w:szCs w:val="28"/>
        </w:rPr>
        <w:t>配置</w:t>
      </w:r>
    </w:p>
    <w:p w:rsidR="0058663F" w:rsidRDefault="0058663F" w:rsidP="0058663F">
      <w:pPr>
        <w:spacing w:line="360" w:lineRule="auto"/>
        <w:ind w:firstLineChars="200" w:firstLine="562"/>
        <w:rPr>
          <w:color w:val="000000"/>
          <w:sz w:val="28"/>
          <w:szCs w:val="28"/>
        </w:rPr>
      </w:pPr>
      <w:r w:rsidRPr="00356CB9">
        <w:rPr>
          <w:rFonts w:hint="eastAsia"/>
          <w:b/>
          <w:color w:val="000000"/>
          <w:sz w:val="28"/>
          <w:szCs w:val="28"/>
        </w:rPr>
        <w:t>5</w:t>
      </w:r>
      <w:r w:rsidRPr="00F02FDE">
        <w:rPr>
          <w:rFonts w:hint="eastAsia"/>
          <w:color w:val="000000"/>
          <w:sz w:val="28"/>
          <w:szCs w:val="28"/>
        </w:rPr>
        <w:t>活动场地</w:t>
      </w:r>
      <w:r w:rsidRPr="00F02FDE">
        <w:rPr>
          <w:color w:val="000000"/>
          <w:sz w:val="28"/>
          <w:szCs w:val="28"/>
        </w:rPr>
        <w:t>坡度</w:t>
      </w:r>
      <w:r>
        <w:rPr>
          <w:rFonts w:hint="eastAsia"/>
          <w:color w:val="000000"/>
          <w:sz w:val="28"/>
          <w:szCs w:val="28"/>
        </w:rPr>
        <w:t>；</w:t>
      </w:r>
    </w:p>
    <w:p w:rsidR="0058663F" w:rsidRPr="00F02FDE" w:rsidRDefault="0058663F" w:rsidP="0058663F">
      <w:pPr>
        <w:spacing w:line="360" w:lineRule="auto"/>
        <w:ind w:firstLineChars="200" w:firstLine="562"/>
        <w:rPr>
          <w:color w:val="000000"/>
          <w:sz w:val="28"/>
          <w:szCs w:val="28"/>
        </w:rPr>
      </w:pPr>
      <w:r w:rsidRPr="00356CB9">
        <w:rPr>
          <w:rFonts w:hint="eastAsia"/>
          <w:b/>
          <w:color w:val="000000"/>
          <w:sz w:val="28"/>
          <w:szCs w:val="28"/>
        </w:rPr>
        <w:t>6</w:t>
      </w:r>
      <w:r>
        <w:rPr>
          <w:rFonts w:hint="eastAsia"/>
          <w:color w:val="000000"/>
          <w:sz w:val="28"/>
          <w:szCs w:val="28"/>
        </w:rPr>
        <w:t>场地减灾、救灾功能。</w:t>
      </w:r>
    </w:p>
    <w:p w:rsidR="0058663F" w:rsidRPr="00F02FDE" w:rsidRDefault="0058663F" w:rsidP="0058663F">
      <w:pPr>
        <w:spacing w:line="360" w:lineRule="auto"/>
        <w:ind w:firstLineChars="200" w:firstLine="560"/>
        <w:rPr>
          <w:color w:val="000000"/>
          <w:sz w:val="28"/>
          <w:szCs w:val="28"/>
        </w:rPr>
      </w:pPr>
      <w:r w:rsidRPr="00F02FDE">
        <w:rPr>
          <w:rFonts w:hint="eastAsia"/>
          <w:color w:val="000000"/>
          <w:sz w:val="28"/>
          <w:szCs w:val="28"/>
        </w:rPr>
        <w:t>评定方法</w:t>
      </w:r>
      <w:r w:rsidRPr="00F02FDE">
        <w:rPr>
          <w:color w:val="000000"/>
          <w:sz w:val="28"/>
          <w:szCs w:val="28"/>
        </w:rPr>
        <w:t>：审阅</w:t>
      </w:r>
      <w:r>
        <w:rPr>
          <w:rFonts w:hint="eastAsia"/>
          <w:color w:val="000000"/>
          <w:sz w:val="28"/>
          <w:szCs w:val="28"/>
        </w:rPr>
        <w:t>景观</w:t>
      </w:r>
      <w:r w:rsidRPr="00F02FDE">
        <w:rPr>
          <w:color w:val="000000"/>
          <w:sz w:val="28"/>
          <w:szCs w:val="28"/>
        </w:rPr>
        <w:t>与绿化设计文件及现场检查。</w:t>
      </w:r>
    </w:p>
    <w:p w:rsidR="0058663F" w:rsidRPr="00F02FDE" w:rsidRDefault="0058663F" w:rsidP="0058663F">
      <w:pPr>
        <w:spacing w:line="360" w:lineRule="auto"/>
        <w:ind w:right="-51"/>
        <w:rPr>
          <w:color w:val="000000"/>
          <w:sz w:val="28"/>
          <w:szCs w:val="28"/>
        </w:rPr>
      </w:pPr>
      <w:r w:rsidRPr="00F02FDE">
        <w:rPr>
          <w:b/>
          <w:bCs/>
          <w:color w:val="000000"/>
          <w:sz w:val="28"/>
          <w:szCs w:val="28"/>
        </w:rPr>
        <w:t>5.4.5</w:t>
      </w:r>
      <w:r>
        <w:rPr>
          <w:rFonts w:hint="eastAsia"/>
          <w:b/>
          <w:bCs/>
          <w:color w:val="000000"/>
          <w:sz w:val="28"/>
          <w:szCs w:val="28"/>
        </w:rPr>
        <w:t xml:space="preserve"> </w:t>
      </w:r>
      <w:r w:rsidRPr="00F02FDE">
        <w:rPr>
          <w:rFonts w:hint="eastAsia"/>
          <w:color w:val="000000"/>
          <w:sz w:val="28"/>
          <w:szCs w:val="28"/>
        </w:rPr>
        <w:t>住区无障碍</w:t>
      </w:r>
      <w:r w:rsidRPr="00F02FDE">
        <w:rPr>
          <w:color w:val="000000"/>
          <w:sz w:val="28"/>
          <w:szCs w:val="28"/>
        </w:rPr>
        <w:t>设施（</w:t>
      </w:r>
      <w:r w:rsidRPr="00F02FDE">
        <w:rPr>
          <w:color w:val="000000"/>
          <w:sz w:val="28"/>
          <w:szCs w:val="28"/>
        </w:rPr>
        <w:t>10</w:t>
      </w:r>
      <w:r w:rsidRPr="00F02FDE">
        <w:rPr>
          <w:rFonts w:hint="eastAsia"/>
          <w:color w:val="000000"/>
          <w:sz w:val="28"/>
          <w:szCs w:val="28"/>
        </w:rPr>
        <w:t>分</w:t>
      </w:r>
      <w:r w:rsidRPr="00F02FDE">
        <w:rPr>
          <w:color w:val="000000"/>
          <w:sz w:val="28"/>
          <w:szCs w:val="28"/>
        </w:rPr>
        <w:t>）</w:t>
      </w:r>
      <w:r w:rsidRPr="00F02FDE">
        <w:rPr>
          <w:rFonts w:hint="eastAsia"/>
          <w:color w:val="000000"/>
          <w:sz w:val="28"/>
          <w:szCs w:val="28"/>
        </w:rPr>
        <w:t>的</w:t>
      </w:r>
      <w:r w:rsidRPr="00F02FDE">
        <w:rPr>
          <w:color w:val="000000"/>
          <w:sz w:val="28"/>
          <w:szCs w:val="28"/>
        </w:rPr>
        <w:t>评定应包括下述内容：</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1</w:t>
      </w:r>
      <w:r w:rsidRPr="00F02FDE">
        <w:rPr>
          <w:rFonts w:hint="eastAsia"/>
          <w:color w:val="000000"/>
          <w:sz w:val="28"/>
          <w:szCs w:val="28"/>
        </w:rPr>
        <w:t>住区</w:t>
      </w:r>
      <w:r w:rsidRPr="00F02FDE">
        <w:rPr>
          <w:color w:val="000000"/>
          <w:sz w:val="28"/>
          <w:szCs w:val="28"/>
        </w:rPr>
        <w:t>道路；</w:t>
      </w:r>
    </w:p>
    <w:p w:rsidR="0058663F" w:rsidRDefault="0058663F" w:rsidP="0058663F">
      <w:pPr>
        <w:spacing w:line="360" w:lineRule="auto"/>
        <w:ind w:firstLineChars="200" w:firstLine="562"/>
        <w:rPr>
          <w:color w:val="000000"/>
          <w:sz w:val="28"/>
          <w:szCs w:val="28"/>
        </w:rPr>
      </w:pPr>
      <w:r w:rsidRPr="00F02FDE">
        <w:rPr>
          <w:rFonts w:hint="eastAsia"/>
          <w:b/>
          <w:color w:val="000000"/>
          <w:sz w:val="28"/>
          <w:szCs w:val="28"/>
        </w:rPr>
        <w:t>2</w:t>
      </w:r>
      <w:r w:rsidRPr="00F02FDE">
        <w:rPr>
          <w:rFonts w:hint="eastAsia"/>
          <w:color w:val="000000"/>
          <w:sz w:val="28"/>
          <w:szCs w:val="28"/>
        </w:rPr>
        <w:t>公共绿地</w:t>
      </w:r>
      <w:r>
        <w:rPr>
          <w:rFonts w:hint="eastAsia"/>
          <w:color w:val="000000"/>
          <w:sz w:val="28"/>
          <w:szCs w:val="28"/>
        </w:rPr>
        <w:t>出</w:t>
      </w:r>
      <w:r w:rsidRPr="00F02FDE">
        <w:rPr>
          <w:rFonts w:hint="eastAsia"/>
          <w:color w:val="000000"/>
          <w:sz w:val="28"/>
          <w:szCs w:val="28"/>
        </w:rPr>
        <w:t>入口</w:t>
      </w:r>
      <w:r>
        <w:rPr>
          <w:rFonts w:hint="eastAsia"/>
          <w:color w:val="000000"/>
          <w:sz w:val="28"/>
          <w:szCs w:val="28"/>
        </w:rPr>
        <w:t>；</w:t>
      </w:r>
    </w:p>
    <w:p w:rsidR="0058663F" w:rsidRPr="00F02FDE" w:rsidRDefault="0058663F" w:rsidP="0058663F">
      <w:pPr>
        <w:spacing w:line="360" w:lineRule="auto"/>
        <w:ind w:firstLineChars="200" w:firstLine="562"/>
        <w:rPr>
          <w:color w:val="000000"/>
          <w:sz w:val="28"/>
          <w:szCs w:val="28"/>
        </w:rPr>
      </w:pPr>
      <w:r w:rsidRPr="00100A50">
        <w:rPr>
          <w:rFonts w:hint="eastAsia"/>
          <w:b/>
          <w:color w:val="000000"/>
          <w:sz w:val="28"/>
          <w:szCs w:val="28"/>
        </w:rPr>
        <w:t>3</w:t>
      </w:r>
      <w:r>
        <w:rPr>
          <w:rFonts w:hint="eastAsia"/>
          <w:color w:val="000000"/>
          <w:sz w:val="28"/>
          <w:szCs w:val="28"/>
        </w:rPr>
        <w:t>场地防滑；</w:t>
      </w:r>
    </w:p>
    <w:p w:rsidR="0058663F" w:rsidRPr="00F02FDE" w:rsidRDefault="0058663F" w:rsidP="0058663F">
      <w:pPr>
        <w:spacing w:line="360" w:lineRule="auto"/>
        <w:ind w:firstLineChars="200" w:firstLine="562"/>
        <w:rPr>
          <w:color w:val="000000"/>
          <w:sz w:val="28"/>
          <w:szCs w:val="28"/>
        </w:rPr>
      </w:pPr>
      <w:r>
        <w:rPr>
          <w:rFonts w:hint="eastAsia"/>
          <w:b/>
          <w:color w:val="000000"/>
          <w:sz w:val="28"/>
          <w:szCs w:val="28"/>
        </w:rPr>
        <w:t>4</w:t>
      </w:r>
      <w:r w:rsidRPr="00100A50">
        <w:rPr>
          <w:rFonts w:hint="eastAsia"/>
          <w:sz w:val="28"/>
          <w:szCs w:val="28"/>
        </w:rPr>
        <w:t>公用</w:t>
      </w:r>
      <w:r>
        <w:rPr>
          <w:rFonts w:hint="eastAsia"/>
          <w:color w:val="000000"/>
          <w:sz w:val="28"/>
          <w:szCs w:val="28"/>
        </w:rPr>
        <w:t>（厕所）</w:t>
      </w:r>
      <w:r w:rsidRPr="00F02FDE">
        <w:rPr>
          <w:rFonts w:hint="eastAsia"/>
          <w:color w:val="000000"/>
          <w:sz w:val="28"/>
          <w:szCs w:val="28"/>
        </w:rPr>
        <w:t>卫生间；</w:t>
      </w:r>
    </w:p>
    <w:p w:rsidR="0058663F" w:rsidRPr="00F02FDE" w:rsidRDefault="0058663F" w:rsidP="0058663F">
      <w:pPr>
        <w:spacing w:line="360" w:lineRule="auto"/>
        <w:ind w:firstLineChars="200" w:firstLine="562"/>
        <w:rPr>
          <w:color w:val="000000"/>
          <w:sz w:val="28"/>
          <w:szCs w:val="28"/>
        </w:rPr>
      </w:pPr>
      <w:r>
        <w:rPr>
          <w:rFonts w:hint="eastAsia"/>
          <w:b/>
          <w:color w:val="000000"/>
          <w:sz w:val="28"/>
          <w:szCs w:val="28"/>
        </w:rPr>
        <w:t>5</w:t>
      </w:r>
      <w:r w:rsidRPr="00F02FDE">
        <w:rPr>
          <w:rFonts w:hint="eastAsia"/>
          <w:color w:val="000000"/>
          <w:sz w:val="28"/>
          <w:szCs w:val="28"/>
        </w:rPr>
        <w:t>住区</w:t>
      </w:r>
      <w:r w:rsidRPr="00F02FDE">
        <w:rPr>
          <w:color w:val="000000"/>
          <w:sz w:val="28"/>
          <w:szCs w:val="28"/>
        </w:rPr>
        <w:t>公共服务设施</w:t>
      </w:r>
      <w:r w:rsidRPr="00F02FDE">
        <w:rPr>
          <w:rFonts w:hint="eastAsia"/>
          <w:color w:val="000000"/>
          <w:sz w:val="28"/>
          <w:szCs w:val="28"/>
        </w:rPr>
        <w:t>；</w:t>
      </w:r>
    </w:p>
    <w:p w:rsidR="0058663F" w:rsidRPr="00F02FDE" w:rsidRDefault="0058663F" w:rsidP="0058663F">
      <w:pPr>
        <w:spacing w:line="360" w:lineRule="auto"/>
        <w:ind w:firstLineChars="200" w:firstLine="562"/>
        <w:rPr>
          <w:color w:val="000000"/>
          <w:sz w:val="28"/>
          <w:szCs w:val="28"/>
        </w:rPr>
      </w:pPr>
      <w:r>
        <w:rPr>
          <w:rFonts w:hint="eastAsia"/>
          <w:b/>
          <w:color w:val="000000"/>
          <w:sz w:val="28"/>
          <w:szCs w:val="28"/>
        </w:rPr>
        <w:t>6</w:t>
      </w:r>
      <w:r w:rsidRPr="00F02FDE">
        <w:rPr>
          <w:rFonts w:hint="eastAsia"/>
          <w:color w:val="000000"/>
          <w:sz w:val="28"/>
          <w:szCs w:val="28"/>
        </w:rPr>
        <w:t>无障碍</w:t>
      </w:r>
      <w:r>
        <w:rPr>
          <w:color w:val="000000"/>
          <w:sz w:val="28"/>
          <w:szCs w:val="28"/>
        </w:rPr>
        <w:t>停车</w:t>
      </w:r>
      <w:r w:rsidRPr="00F02FDE">
        <w:rPr>
          <w:rFonts w:hint="eastAsia"/>
          <w:color w:val="000000"/>
          <w:sz w:val="28"/>
          <w:szCs w:val="28"/>
        </w:rPr>
        <w:t>。</w:t>
      </w:r>
      <w:r w:rsidRPr="00F02FDE">
        <w:rPr>
          <w:rFonts w:hint="eastAsia"/>
          <w:color w:val="000000"/>
          <w:sz w:val="28"/>
          <w:szCs w:val="28"/>
        </w:rPr>
        <w:tab/>
      </w:r>
      <w:r w:rsidRPr="00F02FDE">
        <w:rPr>
          <w:rFonts w:hint="eastAsia"/>
          <w:color w:val="000000"/>
          <w:sz w:val="28"/>
          <w:szCs w:val="28"/>
        </w:rPr>
        <w:tab/>
      </w:r>
      <w:r w:rsidRPr="00F02FDE">
        <w:rPr>
          <w:rFonts w:hint="eastAsia"/>
          <w:color w:val="000000"/>
          <w:sz w:val="28"/>
          <w:szCs w:val="28"/>
        </w:rPr>
        <w:tab/>
      </w:r>
    </w:p>
    <w:p w:rsidR="0058663F" w:rsidRPr="00F02FDE" w:rsidRDefault="0058663F" w:rsidP="0058663F">
      <w:pPr>
        <w:spacing w:line="360" w:lineRule="auto"/>
        <w:ind w:firstLineChars="200" w:firstLine="560"/>
        <w:rPr>
          <w:color w:val="000000"/>
          <w:sz w:val="28"/>
          <w:szCs w:val="28"/>
        </w:rPr>
      </w:pPr>
      <w:r w:rsidRPr="00F02FDE">
        <w:rPr>
          <w:rFonts w:hint="eastAsia"/>
          <w:color w:val="000000"/>
          <w:sz w:val="28"/>
          <w:szCs w:val="28"/>
        </w:rPr>
        <w:t>评定方法</w:t>
      </w:r>
      <w:r w:rsidRPr="00F02FDE">
        <w:rPr>
          <w:color w:val="000000"/>
          <w:sz w:val="28"/>
          <w:szCs w:val="28"/>
        </w:rPr>
        <w:t>：</w:t>
      </w:r>
      <w:r w:rsidRPr="00F02FDE">
        <w:rPr>
          <w:rFonts w:hint="eastAsia"/>
          <w:color w:val="000000"/>
          <w:sz w:val="28"/>
          <w:szCs w:val="28"/>
        </w:rPr>
        <w:t>审阅规划设计图纸、</w:t>
      </w:r>
      <w:r w:rsidRPr="00F02FDE">
        <w:rPr>
          <w:color w:val="000000"/>
          <w:sz w:val="28"/>
          <w:szCs w:val="28"/>
        </w:rPr>
        <w:t>审阅环境与绿化设计文件</w:t>
      </w:r>
      <w:r w:rsidRPr="00F02FDE">
        <w:rPr>
          <w:rFonts w:hint="eastAsia"/>
          <w:color w:val="000000"/>
          <w:sz w:val="28"/>
          <w:szCs w:val="28"/>
        </w:rPr>
        <w:t>及现场查看。</w:t>
      </w:r>
    </w:p>
    <w:p w:rsidR="0058663F" w:rsidRPr="003E0726" w:rsidRDefault="0058663F" w:rsidP="00B63A20">
      <w:pPr>
        <w:pStyle w:val="2"/>
        <w:spacing w:beforeLines="50" w:afterLines="50" w:line="360" w:lineRule="auto"/>
        <w:jc w:val="center"/>
        <w:rPr>
          <w:rFonts w:ascii="Times New Roman" w:eastAsia="黑体" w:hAnsi="Times New Roman"/>
          <w:b w:val="0"/>
          <w:sz w:val="28"/>
          <w:szCs w:val="28"/>
        </w:rPr>
      </w:pPr>
      <w:bookmarkStart w:id="22" w:name="_Toc467503217"/>
      <w:r w:rsidRPr="003E0726">
        <w:rPr>
          <w:rFonts w:ascii="Times New Roman" w:eastAsia="黑体" w:hAnsi="Times New Roman"/>
          <w:sz w:val="28"/>
          <w:szCs w:val="28"/>
        </w:rPr>
        <w:lastRenderedPageBreak/>
        <w:t xml:space="preserve">5.5 </w:t>
      </w:r>
      <w:r w:rsidRPr="003E0726">
        <w:rPr>
          <w:rFonts w:ascii="Times New Roman" w:eastAsia="黑体" w:hAnsi="Times New Roman"/>
          <w:b w:val="0"/>
          <w:sz w:val="28"/>
          <w:szCs w:val="28"/>
        </w:rPr>
        <w:t>室外噪声与空气</w:t>
      </w:r>
      <w:r>
        <w:rPr>
          <w:rFonts w:ascii="Times New Roman" w:eastAsia="黑体" w:hAnsi="Times New Roman" w:hint="eastAsia"/>
          <w:b w:val="0"/>
          <w:sz w:val="28"/>
          <w:szCs w:val="28"/>
        </w:rPr>
        <w:t>质量</w:t>
      </w:r>
      <w:bookmarkEnd w:id="22"/>
    </w:p>
    <w:p w:rsidR="0058663F" w:rsidRPr="00F02FDE" w:rsidRDefault="0058663F" w:rsidP="0058663F">
      <w:pPr>
        <w:spacing w:line="360" w:lineRule="auto"/>
        <w:ind w:right="-51"/>
        <w:rPr>
          <w:color w:val="000000"/>
          <w:sz w:val="28"/>
          <w:szCs w:val="28"/>
        </w:rPr>
      </w:pPr>
      <w:r w:rsidRPr="00F02FDE">
        <w:rPr>
          <w:b/>
          <w:color w:val="000000"/>
          <w:sz w:val="28"/>
          <w:szCs w:val="28"/>
        </w:rPr>
        <w:t>5.5.1</w:t>
      </w:r>
      <w:r>
        <w:rPr>
          <w:rFonts w:hint="eastAsia"/>
          <w:b/>
          <w:color w:val="000000"/>
          <w:sz w:val="28"/>
          <w:szCs w:val="28"/>
        </w:rPr>
        <w:t xml:space="preserve"> </w:t>
      </w:r>
      <w:r w:rsidRPr="00F02FDE">
        <w:rPr>
          <w:rFonts w:hint="eastAsia"/>
          <w:color w:val="000000"/>
          <w:sz w:val="28"/>
          <w:szCs w:val="28"/>
        </w:rPr>
        <w:t>室外</w:t>
      </w:r>
      <w:r>
        <w:rPr>
          <w:color w:val="000000"/>
          <w:sz w:val="28"/>
          <w:szCs w:val="28"/>
        </w:rPr>
        <w:t>噪声与空气</w:t>
      </w:r>
      <w:r>
        <w:rPr>
          <w:rFonts w:hint="eastAsia"/>
          <w:color w:val="000000"/>
          <w:sz w:val="28"/>
          <w:szCs w:val="28"/>
        </w:rPr>
        <w:t>质量</w:t>
      </w:r>
      <w:r>
        <w:rPr>
          <w:color w:val="000000"/>
          <w:sz w:val="28"/>
          <w:szCs w:val="28"/>
        </w:rPr>
        <w:t>的评定应包括室外噪声和空气</w:t>
      </w:r>
      <w:r>
        <w:rPr>
          <w:rFonts w:hint="eastAsia"/>
          <w:color w:val="000000"/>
          <w:sz w:val="28"/>
          <w:szCs w:val="28"/>
        </w:rPr>
        <w:t>质量</w:t>
      </w:r>
      <w:r w:rsidRPr="00F02FDE">
        <w:rPr>
          <w:rFonts w:hint="eastAsia"/>
          <w:color w:val="000000"/>
          <w:sz w:val="28"/>
          <w:szCs w:val="28"/>
        </w:rPr>
        <w:t>2</w:t>
      </w:r>
      <w:r w:rsidRPr="00F02FDE">
        <w:rPr>
          <w:rFonts w:hint="eastAsia"/>
          <w:color w:val="000000"/>
          <w:sz w:val="28"/>
          <w:szCs w:val="28"/>
        </w:rPr>
        <w:t>个</w:t>
      </w:r>
      <w:r w:rsidRPr="00F02FDE">
        <w:rPr>
          <w:color w:val="000000"/>
          <w:sz w:val="28"/>
          <w:szCs w:val="28"/>
        </w:rPr>
        <w:t>分项，满分</w:t>
      </w:r>
      <w:r w:rsidRPr="00F02FDE">
        <w:rPr>
          <w:rFonts w:hint="eastAsia"/>
          <w:color w:val="000000"/>
          <w:sz w:val="28"/>
          <w:szCs w:val="28"/>
        </w:rPr>
        <w:t>为</w:t>
      </w:r>
      <w:r>
        <w:rPr>
          <w:rFonts w:hint="eastAsia"/>
          <w:color w:val="000000"/>
          <w:sz w:val="28"/>
          <w:szCs w:val="28"/>
        </w:rPr>
        <w:t>16</w:t>
      </w:r>
      <w:r w:rsidRPr="00F02FDE">
        <w:rPr>
          <w:rFonts w:hint="eastAsia"/>
          <w:color w:val="000000"/>
          <w:sz w:val="28"/>
          <w:szCs w:val="28"/>
        </w:rPr>
        <w:t>分</w:t>
      </w:r>
      <w:r w:rsidRPr="00F02FDE">
        <w:rPr>
          <w:color w:val="000000"/>
          <w:sz w:val="28"/>
          <w:szCs w:val="28"/>
        </w:rPr>
        <w:t>。</w:t>
      </w:r>
    </w:p>
    <w:p w:rsidR="0058663F" w:rsidRPr="00F02FDE" w:rsidRDefault="0058663F" w:rsidP="0058663F">
      <w:pPr>
        <w:spacing w:line="360" w:lineRule="auto"/>
        <w:ind w:right="-51"/>
        <w:rPr>
          <w:color w:val="000000"/>
          <w:sz w:val="28"/>
          <w:szCs w:val="28"/>
        </w:rPr>
      </w:pPr>
      <w:r w:rsidRPr="00F02FDE">
        <w:rPr>
          <w:b/>
          <w:color w:val="000000"/>
          <w:sz w:val="28"/>
          <w:szCs w:val="28"/>
        </w:rPr>
        <w:t xml:space="preserve">5.5.2 </w:t>
      </w:r>
      <w:r w:rsidRPr="00F02FDE">
        <w:rPr>
          <w:rFonts w:hint="eastAsia"/>
          <w:color w:val="000000"/>
          <w:sz w:val="28"/>
          <w:szCs w:val="28"/>
        </w:rPr>
        <w:t>室外</w:t>
      </w:r>
      <w:r w:rsidRPr="00F02FDE">
        <w:rPr>
          <w:color w:val="000000"/>
          <w:sz w:val="28"/>
          <w:szCs w:val="28"/>
        </w:rPr>
        <w:t>噪声（</w:t>
      </w:r>
      <w:r w:rsidRPr="00F02FDE">
        <w:rPr>
          <w:rFonts w:hint="eastAsia"/>
          <w:color w:val="000000"/>
          <w:sz w:val="28"/>
          <w:szCs w:val="28"/>
        </w:rPr>
        <w:t>8</w:t>
      </w:r>
      <w:r w:rsidRPr="00F02FDE">
        <w:rPr>
          <w:rFonts w:hint="eastAsia"/>
          <w:color w:val="000000"/>
          <w:sz w:val="28"/>
          <w:szCs w:val="28"/>
        </w:rPr>
        <w:t>分</w:t>
      </w:r>
      <w:r w:rsidRPr="00F02FDE">
        <w:rPr>
          <w:color w:val="000000"/>
          <w:sz w:val="28"/>
          <w:szCs w:val="28"/>
        </w:rPr>
        <w:t>）</w:t>
      </w:r>
      <w:r w:rsidRPr="00F02FDE">
        <w:rPr>
          <w:rFonts w:hint="eastAsia"/>
          <w:color w:val="000000"/>
          <w:sz w:val="28"/>
          <w:szCs w:val="28"/>
        </w:rPr>
        <w:t>的</w:t>
      </w:r>
      <w:r w:rsidRPr="00F02FDE">
        <w:rPr>
          <w:color w:val="000000"/>
          <w:sz w:val="28"/>
          <w:szCs w:val="28"/>
        </w:rPr>
        <w:t>评定内容应包括：</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1</w:t>
      </w:r>
      <w:r w:rsidRPr="00F02FDE">
        <w:rPr>
          <w:rFonts w:hint="eastAsia"/>
          <w:color w:val="000000"/>
          <w:sz w:val="28"/>
          <w:szCs w:val="28"/>
        </w:rPr>
        <w:t>室外</w:t>
      </w:r>
      <w:r w:rsidRPr="00F02FDE">
        <w:rPr>
          <w:color w:val="000000"/>
          <w:sz w:val="28"/>
          <w:szCs w:val="28"/>
        </w:rPr>
        <w:t>噪声等效</w:t>
      </w:r>
      <w:r>
        <w:rPr>
          <w:rFonts w:hint="eastAsia"/>
          <w:color w:val="000000"/>
          <w:sz w:val="28"/>
          <w:szCs w:val="28"/>
        </w:rPr>
        <w:t>声</w:t>
      </w:r>
      <w:r w:rsidRPr="00F02FDE">
        <w:rPr>
          <w:color w:val="000000"/>
          <w:sz w:val="28"/>
          <w:szCs w:val="28"/>
        </w:rPr>
        <w:t>级；</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2</w:t>
      </w:r>
      <w:r w:rsidRPr="00F02FDE">
        <w:rPr>
          <w:rFonts w:hint="eastAsia"/>
          <w:color w:val="000000"/>
          <w:sz w:val="28"/>
          <w:szCs w:val="28"/>
        </w:rPr>
        <w:t>室外</w:t>
      </w:r>
      <w:r w:rsidRPr="00F02FDE">
        <w:rPr>
          <w:color w:val="000000"/>
          <w:sz w:val="28"/>
          <w:szCs w:val="28"/>
        </w:rPr>
        <w:t>偶然噪声</w:t>
      </w:r>
      <w:r>
        <w:rPr>
          <w:rFonts w:hint="eastAsia"/>
          <w:color w:val="000000"/>
          <w:sz w:val="28"/>
          <w:szCs w:val="28"/>
        </w:rPr>
        <w:t>等效声</w:t>
      </w:r>
      <w:r w:rsidRPr="00F02FDE">
        <w:rPr>
          <w:color w:val="000000"/>
          <w:sz w:val="28"/>
          <w:szCs w:val="28"/>
        </w:rPr>
        <w:t>级。</w:t>
      </w:r>
    </w:p>
    <w:p w:rsidR="0058663F" w:rsidRPr="00F02FDE" w:rsidRDefault="0058663F" w:rsidP="0058663F">
      <w:pPr>
        <w:spacing w:line="360" w:lineRule="auto"/>
        <w:ind w:firstLineChars="200" w:firstLine="560"/>
        <w:rPr>
          <w:color w:val="000000"/>
          <w:sz w:val="28"/>
          <w:szCs w:val="28"/>
        </w:rPr>
      </w:pPr>
      <w:r w:rsidRPr="00F02FDE">
        <w:rPr>
          <w:rFonts w:hint="eastAsia"/>
          <w:color w:val="000000"/>
          <w:sz w:val="28"/>
          <w:szCs w:val="28"/>
        </w:rPr>
        <w:t>评定方法：</w:t>
      </w:r>
      <w:r w:rsidRPr="00F02FDE">
        <w:rPr>
          <w:color w:val="000000"/>
          <w:sz w:val="28"/>
          <w:szCs w:val="28"/>
        </w:rPr>
        <w:t>审阅室外噪声检测报告和现场检查。</w:t>
      </w:r>
    </w:p>
    <w:p w:rsidR="0058663F" w:rsidRPr="00F02FDE" w:rsidRDefault="0058663F" w:rsidP="0058663F">
      <w:pPr>
        <w:spacing w:line="360" w:lineRule="auto"/>
        <w:ind w:right="-51"/>
        <w:rPr>
          <w:color w:val="000000"/>
          <w:sz w:val="28"/>
          <w:szCs w:val="28"/>
        </w:rPr>
      </w:pPr>
      <w:r w:rsidRPr="00F02FDE">
        <w:rPr>
          <w:b/>
          <w:color w:val="000000"/>
          <w:sz w:val="28"/>
          <w:szCs w:val="28"/>
        </w:rPr>
        <w:t>5.5.3</w:t>
      </w:r>
      <w:r>
        <w:rPr>
          <w:rFonts w:hint="eastAsia"/>
          <w:b/>
          <w:color w:val="000000"/>
          <w:sz w:val="28"/>
          <w:szCs w:val="28"/>
        </w:rPr>
        <w:t xml:space="preserve"> </w:t>
      </w:r>
      <w:r w:rsidRPr="00F02FDE">
        <w:rPr>
          <w:rFonts w:hint="eastAsia"/>
          <w:color w:val="000000"/>
          <w:sz w:val="28"/>
          <w:szCs w:val="28"/>
        </w:rPr>
        <w:t>空气</w:t>
      </w:r>
      <w:r>
        <w:rPr>
          <w:rFonts w:hint="eastAsia"/>
          <w:color w:val="000000"/>
          <w:sz w:val="28"/>
          <w:szCs w:val="28"/>
        </w:rPr>
        <w:t>质量</w:t>
      </w:r>
      <w:r w:rsidRPr="00F02FDE">
        <w:rPr>
          <w:color w:val="000000"/>
          <w:sz w:val="28"/>
          <w:szCs w:val="28"/>
        </w:rPr>
        <w:t>（</w:t>
      </w:r>
      <w:r>
        <w:rPr>
          <w:rFonts w:hint="eastAsia"/>
          <w:color w:val="000000"/>
          <w:sz w:val="28"/>
          <w:szCs w:val="28"/>
        </w:rPr>
        <w:t>8</w:t>
      </w:r>
      <w:r w:rsidRPr="00F02FDE">
        <w:rPr>
          <w:rFonts w:hint="eastAsia"/>
          <w:color w:val="000000"/>
          <w:sz w:val="28"/>
          <w:szCs w:val="28"/>
        </w:rPr>
        <w:t>分</w:t>
      </w:r>
      <w:r w:rsidRPr="00F02FDE">
        <w:rPr>
          <w:color w:val="000000"/>
          <w:sz w:val="28"/>
          <w:szCs w:val="28"/>
        </w:rPr>
        <w:t>）</w:t>
      </w:r>
      <w:r w:rsidRPr="00F02FDE">
        <w:rPr>
          <w:rFonts w:hint="eastAsia"/>
          <w:color w:val="000000"/>
          <w:sz w:val="28"/>
          <w:szCs w:val="28"/>
        </w:rPr>
        <w:t>的</w:t>
      </w:r>
      <w:r w:rsidRPr="00F02FDE">
        <w:rPr>
          <w:color w:val="000000"/>
          <w:sz w:val="28"/>
          <w:szCs w:val="28"/>
        </w:rPr>
        <w:t>评定内容应包括</w:t>
      </w:r>
      <w:r w:rsidRPr="00F02FDE">
        <w:rPr>
          <w:rFonts w:hint="eastAsia"/>
          <w:color w:val="000000"/>
          <w:sz w:val="28"/>
          <w:szCs w:val="28"/>
        </w:rPr>
        <w:t>：</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1</w:t>
      </w:r>
      <w:r w:rsidRPr="00F02FDE">
        <w:rPr>
          <w:rFonts w:hint="eastAsia"/>
          <w:color w:val="000000"/>
          <w:sz w:val="28"/>
          <w:szCs w:val="28"/>
        </w:rPr>
        <w:t>排放性</w:t>
      </w:r>
      <w:r w:rsidRPr="00F02FDE">
        <w:rPr>
          <w:color w:val="000000"/>
          <w:sz w:val="28"/>
          <w:szCs w:val="28"/>
        </w:rPr>
        <w:t>局部污染源</w:t>
      </w:r>
      <w:r w:rsidRPr="00F02FDE">
        <w:rPr>
          <w:rFonts w:hint="eastAsia"/>
          <w:color w:val="000000"/>
          <w:sz w:val="28"/>
          <w:szCs w:val="28"/>
        </w:rPr>
        <w:t>；</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2</w:t>
      </w:r>
      <w:r w:rsidRPr="00F02FDE">
        <w:rPr>
          <w:rFonts w:hint="eastAsia"/>
          <w:color w:val="000000"/>
          <w:sz w:val="28"/>
          <w:szCs w:val="28"/>
        </w:rPr>
        <w:t>开放性</w:t>
      </w:r>
      <w:r w:rsidRPr="00F02FDE">
        <w:rPr>
          <w:color w:val="000000"/>
          <w:sz w:val="28"/>
          <w:szCs w:val="28"/>
        </w:rPr>
        <w:t>局部污染源；</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3</w:t>
      </w:r>
      <w:r w:rsidRPr="00F02FDE">
        <w:rPr>
          <w:rFonts w:hint="eastAsia"/>
          <w:color w:val="000000"/>
          <w:sz w:val="28"/>
          <w:szCs w:val="28"/>
        </w:rPr>
        <w:t>溢出</w:t>
      </w:r>
      <w:r w:rsidRPr="00F02FDE">
        <w:rPr>
          <w:color w:val="000000"/>
          <w:sz w:val="28"/>
          <w:szCs w:val="28"/>
        </w:rPr>
        <w:t>性污染源</w:t>
      </w:r>
      <w:r>
        <w:rPr>
          <w:rFonts w:hint="eastAsia"/>
          <w:color w:val="000000"/>
          <w:sz w:val="28"/>
          <w:szCs w:val="28"/>
        </w:rPr>
        <w:t>；</w:t>
      </w:r>
    </w:p>
    <w:p w:rsidR="0058663F" w:rsidRPr="00F02FDE" w:rsidRDefault="0058663F" w:rsidP="0058663F">
      <w:pPr>
        <w:spacing w:line="360" w:lineRule="auto"/>
        <w:ind w:firstLineChars="200" w:firstLine="562"/>
        <w:rPr>
          <w:color w:val="000000"/>
          <w:sz w:val="28"/>
          <w:szCs w:val="28"/>
        </w:rPr>
      </w:pPr>
      <w:r w:rsidRPr="00F02FDE">
        <w:rPr>
          <w:rFonts w:hint="eastAsia"/>
          <w:b/>
          <w:color w:val="000000"/>
          <w:sz w:val="28"/>
          <w:szCs w:val="28"/>
        </w:rPr>
        <w:t>4</w:t>
      </w:r>
      <w:r>
        <w:rPr>
          <w:rFonts w:hint="eastAsia"/>
          <w:color w:val="000000"/>
          <w:sz w:val="28"/>
          <w:szCs w:val="28"/>
        </w:rPr>
        <w:t>扬尘</w:t>
      </w:r>
      <w:r w:rsidRPr="00F02FDE">
        <w:rPr>
          <w:rFonts w:hint="eastAsia"/>
          <w:color w:val="000000"/>
          <w:sz w:val="28"/>
          <w:szCs w:val="28"/>
        </w:rPr>
        <w:t>。</w:t>
      </w:r>
    </w:p>
    <w:p w:rsidR="0058663F" w:rsidRPr="00F02FDE" w:rsidRDefault="0058663F" w:rsidP="0058663F">
      <w:pPr>
        <w:spacing w:line="360" w:lineRule="auto"/>
        <w:ind w:firstLineChars="200" w:firstLine="560"/>
        <w:rPr>
          <w:color w:val="000000"/>
          <w:sz w:val="28"/>
          <w:szCs w:val="28"/>
        </w:rPr>
      </w:pPr>
      <w:r w:rsidRPr="00F02FDE">
        <w:rPr>
          <w:rFonts w:hint="eastAsia"/>
          <w:color w:val="000000"/>
          <w:sz w:val="28"/>
          <w:szCs w:val="28"/>
        </w:rPr>
        <w:t>评定方法：</w:t>
      </w:r>
      <w:r w:rsidRPr="00F02FDE">
        <w:rPr>
          <w:color w:val="000000"/>
          <w:sz w:val="28"/>
          <w:szCs w:val="28"/>
        </w:rPr>
        <w:t>审阅空气污染检测报告和现场检查。</w:t>
      </w:r>
    </w:p>
    <w:p w:rsidR="0058663F" w:rsidRPr="003E0726" w:rsidRDefault="0058663F" w:rsidP="00B63A20">
      <w:pPr>
        <w:pStyle w:val="2"/>
        <w:spacing w:beforeLines="50" w:afterLines="50" w:line="360" w:lineRule="auto"/>
        <w:jc w:val="center"/>
        <w:rPr>
          <w:rFonts w:ascii="Times New Roman" w:eastAsia="黑体" w:hAnsi="Times New Roman"/>
          <w:b w:val="0"/>
          <w:sz w:val="28"/>
          <w:szCs w:val="28"/>
        </w:rPr>
      </w:pPr>
      <w:bookmarkStart w:id="23" w:name="_Toc467503218"/>
      <w:r w:rsidRPr="003E0726">
        <w:rPr>
          <w:rFonts w:ascii="Times New Roman" w:eastAsia="黑体" w:hAnsi="Times New Roman"/>
          <w:sz w:val="28"/>
          <w:szCs w:val="28"/>
        </w:rPr>
        <w:t>5.6</w:t>
      </w:r>
      <w:r w:rsidR="00534FF5">
        <w:rPr>
          <w:rFonts w:ascii="Times New Roman" w:eastAsia="黑体" w:hAnsi="Times New Roman" w:hint="eastAsia"/>
          <w:sz w:val="28"/>
          <w:szCs w:val="28"/>
        </w:rPr>
        <w:t xml:space="preserve"> </w:t>
      </w:r>
      <w:r w:rsidRPr="003E0726">
        <w:rPr>
          <w:rFonts w:ascii="Times New Roman" w:eastAsia="黑体" w:hAnsi="Times New Roman"/>
          <w:b w:val="0"/>
          <w:sz w:val="28"/>
          <w:szCs w:val="28"/>
        </w:rPr>
        <w:t>水体与排水系统</w:t>
      </w:r>
      <w:bookmarkEnd w:id="23"/>
    </w:p>
    <w:p w:rsidR="0058663F" w:rsidRPr="00F02FDE" w:rsidRDefault="0058663F" w:rsidP="0058663F">
      <w:pPr>
        <w:spacing w:line="360" w:lineRule="auto"/>
        <w:ind w:right="-51"/>
        <w:rPr>
          <w:color w:val="000000"/>
          <w:sz w:val="28"/>
          <w:szCs w:val="28"/>
        </w:rPr>
      </w:pPr>
      <w:r>
        <w:rPr>
          <w:b/>
          <w:bCs/>
          <w:color w:val="000000"/>
          <w:sz w:val="28"/>
          <w:szCs w:val="28"/>
        </w:rPr>
        <w:t>5.</w:t>
      </w:r>
      <w:r>
        <w:rPr>
          <w:rFonts w:hint="eastAsia"/>
          <w:b/>
          <w:bCs/>
          <w:color w:val="000000"/>
          <w:sz w:val="28"/>
          <w:szCs w:val="28"/>
        </w:rPr>
        <w:t>6</w:t>
      </w:r>
      <w:r w:rsidRPr="00F02FDE">
        <w:rPr>
          <w:b/>
          <w:bCs/>
          <w:color w:val="000000"/>
          <w:sz w:val="28"/>
          <w:szCs w:val="28"/>
        </w:rPr>
        <w:t>.1</w:t>
      </w:r>
      <w:r>
        <w:rPr>
          <w:rFonts w:hint="eastAsia"/>
          <w:b/>
          <w:bCs/>
          <w:color w:val="000000"/>
          <w:sz w:val="28"/>
          <w:szCs w:val="28"/>
        </w:rPr>
        <w:t xml:space="preserve"> </w:t>
      </w:r>
      <w:r w:rsidRPr="00F02FDE">
        <w:rPr>
          <w:color w:val="000000"/>
          <w:sz w:val="28"/>
          <w:szCs w:val="28"/>
        </w:rPr>
        <w:t>水体与排水系统的评定应包括水体、排水系统</w:t>
      </w:r>
      <w:r w:rsidRPr="00F02FDE">
        <w:rPr>
          <w:color w:val="000000"/>
          <w:sz w:val="28"/>
          <w:szCs w:val="28"/>
        </w:rPr>
        <w:t>2</w:t>
      </w:r>
      <w:r w:rsidRPr="00F02FDE">
        <w:rPr>
          <w:color w:val="000000"/>
          <w:sz w:val="28"/>
          <w:szCs w:val="28"/>
        </w:rPr>
        <w:t>个分项，满分为</w:t>
      </w:r>
      <w:r w:rsidRPr="00F02FDE">
        <w:rPr>
          <w:color w:val="000000"/>
          <w:sz w:val="28"/>
          <w:szCs w:val="28"/>
        </w:rPr>
        <w:t>10</w:t>
      </w:r>
      <w:r w:rsidRPr="00F02FDE">
        <w:rPr>
          <w:color w:val="000000"/>
          <w:sz w:val="28"/>
          <w:szCs w:val="28"/>
        </w:rPr>
        <w:t>分。</w:t>
      </w:r>
    </w:p>
    <w:p w:rsidR="0058663F" w:rsidRPr="00F02FDE" w:rsidRDefault="0058663F" w:rsidP="0058663F">
      <w:pPr>
        <w:spacing w:line="360" w:lineRule="auto"/>
        <w:ind w:right="-51"/>
        <w:rPr>
          <w:color w:val="000000"/>
          <w:sz w:val="28"/>
          <w:szCs w:val="28"/>
        </w:rPr>
      </w:pPr>
      <w:r>
        <w:rPr>
          <w:b/>
          <w:bCs/>
          <w:color w:val="000000"/>
          <w:sz w:val="28"/>
          <w:szCs w:val="28"/>
        </w:rPr>
        <w:t>5.</w:t>
      </w:r>
      <w:r>
        <w:rPr>
          <w:rFonts w:hint="eastAsia"/>
          <w:b/>
          <w:bCs/>
          <w:color w:val="000000"/>
          <w:sz w:val="28"/>
          <w:szCs w:val="28"/>
        </w:rPr>
        <w:t>6</w:t>
      </w:r>
      <w:r w:rsidRPr="00F02FDE">
        <w:rPr>
          <w:b/>
          <w:bCs/>
          <w:color w:val="000000"/>
          <w:sz w:val="28"/>
          <w:szCs w:val="28"/>
        </w:rPr>
        <w:t>.2</w:t>
      </w:r>
      <w:r>
        <w:rPr>
          <w:rFonts w:hint="eastAsia"/>
          <w:b/>
          <w:bCs/>
          <w:color w:val="000000"/>
          <w:sz w:val="28"/>
          <w:szCs w:val="28"/>
        </w:rPr>
        <w:t xml:space="preserve"> </w:t>
      </w:r>
      <w:r w:rsidRPr="00F02FDE">
        <w:rPr>
          <w:color w:val="000000"/>
          <w:sz w:val="28"/>
          <w:szCs w:val="28"/>
        </w:rPr>
        <w:t>水体</w:t>
      </w:r>
      <w:r w:rsidRPr="00F02FDE">
        <w:rPr>
          <w:color w:val="000000"/>
          <w:sz w:val="28"/>
          <w:szCs w:val="28"/>
        </w:rPr>
        <w:t>(6</w:t>
      </w:r>
      <w:r w:rsidRPr="00F02FDE">
        <w:rPr>
          <w:color w:val="000000"/>
          <w:sz w:val="28"/>
          <w:szCs w:val="28"/>
        </w:rPr>
        <w:t>分</w:t>
      </w:r>
      <w:r w:rsidRPr="00F02FDE">
        <w:rPr>
          <w:color w:val="000000"/>
          <w:sz w:val="28"/>
          <w:szCs w:val="28"/>
        </w:rPr>
        <w:t>)</w:t>
      </w:r>
      <w:r w:rsidRPr="00F02FDE">
        <w:rPr>
          <w:color w:val="000000"/>
          <w:sz w:val="28"/>
          <w:szCs w:val="28"/>
        </w:rPr>
        <w:t>的评定内容应包括：</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天然水体与人造景观水体水质；</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2</w:t>
      </w:r>
      <w:r w:rsidRPr="00F02FDE">
        <w:rPr>
          <w:color w:val="000000"/>
          <w:sz w:val="28"/>
          <w:szCs w:val="28"/>
        </w:rPr>
        <w:t>游泳池水质。</w:t>
      </w:r>
    </w:p>
    <w:p w:rsidR="0058663F" w:rsidRPr="00F02FDE" w:rsidRDefault="0058663F" w:rsidP="0058663F">
      <w:pPr>
        <w:spacing w:line="360" w:lineRule="auto"/>
        <w:ind w:firstLineChars="200" w:firstLine="560"/>
        <w:rPr>
          <w:color w:val="000000"/>
          <w:sz w:val="28"/>
          <w:szCs w:val="28"/>
        </w:rPr>
      </w:pPr>
      <w:r w:rsidRPr="00F02FDE">
        <w:rPr>
          <w:color w:val="000000"/>
          <w:sz w:val="28"/>
          <w:szCs w:val="28"/>
        </w:rPr>
        <w:t>评定方法：审阅水质检测报告和现场检查。</w:t>
      </w:r>
    </w:p>
    <w:p w:rsidR="0058663F" w:rsidRPr="00F02FDE" w:rsidRDefault="0058663F" w:rsidP="0058663F">
      <w:pPr>
        <w:spacing w:line="360" w:lineRule="auto"/>
        <w:ind w:right="-51"/>
        <w:rPr>
          <w:color w:val="000000"/>
          <w:sz w:val="28"/>
          <w:szCs w:val="28"/>
        </w:rPr>
      </w:pPr>
      <w:r>
        <w:rPr>
          <w:b/>
          <w:bCs/>
          <w:color w:val="000000"/>
          <w:sz w:val="28"/>
          <w:szCs w:val="28"/>
        </w:rPr>
        <w:t>5.</w:t>
      </w:r>
      <w:r>
        <w:rPr>
          <w:rFonts w:hint="eastAsia"/>
          <w:b/>
          <w:bCs/>
          <w:color w:val="000000"/>
          <w:sz w:val="28"/>
          <w:szCs w:val="28"/>
        </w:rPr>
        <w:t>6</w:t>
      </w:r>
      <w:r w:rsidRPr="00F02FDE">
        <w:rPr>
          <w:b/>
          <w:bCs/>
          <w:color w:val="000000"/>
          <w:sz w:val="28"/>
          <w:szCs w:val="28"/>
        </w:rPr>
        <w:t>.3</w:t>
      </w:r>
      <w:r>
        <w:rPr>
          <w:rFonts w:hint="eastAsia"/>
          <w:b/>
          <w:bCs/>
          <w:color w:val="000000"/>
          <w:sz w:val="28"/>
          <w:szCs w:val="28"/>
        </w:rPr>
        <w:t xml:space="preserve"> </w:t>
      </w:r>
      <w:r w:rsidRPr="00F02FDE">
        <w:rPr>
          <w:color w:val="000000"/>
          <w:sz w:val="28"/>
          <w:szCs w:val="28"/>
        </w:rPr>
        <w:t>排水系统</w:t>
      </w:r>
      <w:r w:rsidRPr="00F02FDE">
        <w:rPr>
          <w:color w:val="000000"/>
          <w:sz w:val="28"/>
          <w:szCs w:val="28"/>
        </w:rPr>
        <w:t>(4</w:t>
      </w:r>
      <w:r w:rsidRPr="00F02FDE">
        <w:rPr>
          <w:color w:val="000000"/>
          <w:sz w:val="28"/>
          <w:szCs w:val="28"/>
        </w:rPr>
        <w:t>分</w:t>
      </w:r>
      <w:r w:rsidRPr="00F02FDE">
        <w:rPr>
          <w:color w:val="000000"/>
          <w:sz w:val="28"/>
          <w:szCs w:val="28"/>
        </w:rPr>
        <w:t>)</w:t>
      </w:r>
      <w:r w:rsidRPr="00F02FDE">
        <w:rPr>
          <w:color w:val="000000"/>
          <w:sz w:val="28"/>
          <w:szCs w:val="28"/>
        </w:rPr>
        <w:t>的评定内容应为：</w:t>
      </w:r>
    </w:p>
    <w:p w:rsidR="0058663F" w:rsidRPr="00F02FDE" w:rsidRDefault="0058663F" w:rsidP="0058663F">
      <w:pPr>
        <w:spacing w:line="360" w:lineRule="auto"/>
        <w:ind w:firstLineChars="200" w:firstLine="560"/>
        <w:rPr>
          <w:color w:val="000000"/>
          <w:sz w:val="28"/>
          <w:szCs w:val="28"/>
        </w:rPr>
      </w:pPr>
      <w:r w:rsidRPr="00F02FDE">
        <w:rPr>
          <w:color w:val="000000"/>
          <w:sz w:val="28"/>
          <w:szCs w:val="28"/>
        </w:rPr>
        <w:lastRenderedPageBreak/>
        <w:t>雨污分流排水系统。</w:t>
      </w:r>
    </w:p>
    <w:p w:rsidR="0058663F" w:rsidRPr="00F02FDE" w:rsidRDefault="0058663F" w:rsidP="0058663F">
      <w:pPr>
        <w:spacing w:line="360" w:lineRule="auto"/>
        <w:ind w:firstLineChars="200" w:firstLine="560"/>
        <w:rPr>
          <w:color w:val="000000"/>
          <w:sz w:val="28"/>
          <w:szCs w:val="28"/>
        </w:rPr>
      </w:pPr>
      <w:r w:rsidRPr="00F02FDE">
        <w:rPr>
          <w:color w:val="000000"/>
          <w:sz w:val="28"/>
          <w:szCs w:val="28"/>
        </w:rPr>
        <w:t>评定方法：审阅雨污排水系统设计文件和现场检查。</w:t>
      </w:r>
    </w:p>
    <w:p w:rsidR="0058663F" w:rsidRPr="003E0726" w:rsidRDefault="0058663F" w:rsidP="00B63A20">
      <w:pPr>
        <w:pStyle w:val="2"/>
        <w:spacing w:beforeLines="50" w:afterLines="50" w:line="360" w:lineRule="auto"/>
        <w:jc w:val="center"/>
        <w:rPr>
          <w:rFonts w:ascii="Times New Roman" w:eastAsia="黑体" w:hAnsi="Times New Roman"/>
          <w:b w:val="0"/>
          <w:sz w:val="28"/>
          <w:szCs w:val="28"/>
        </w:rPr>
      </w:pPr>
      <w:bookmarkStart w:id="24" w:name="_Toc467503219"/>
      <w:r w:rsidRPr="003E0726">
        <w:rPr>
          <w:rFonts w:ascii="Times New Roman" w:eastAsia="黑体" w:hAnsi="Times New Roman"/>
          <w:sz w:val="28"/>
          <w:szCs w:val="28"/>
        </w:rPr>
        <w:t>5.7</w:t>
      </w:r>
      <w:r w:rsidR="00534FF5">
        <w:rPr>
          <w:rFonts w:ascii="Times New Roman" w:eastAsia="黑体" w:hAnsi="Times New Roman" w:hint="eastAsia"/>
          <w:sz w:val="28"/>
          <w:szCs w:val="28"/>
        </w:rPr>
        <w:t xml:space="preserve"> </w:t>
      </w:r>
      <w:r w:rsidRPr="003E0726">
        <w:rPr>
          <w:rFonts w:ascii="Times New Roman" w:eastAsia="黑体" w:hAnsi="Times New Roman"/>
          <w:b w:val="0"/>
          <w:sz w:val="28"/>
          <w:szCs w:val="28"/>
        </w:rPr>
        <w:t>公共服务设施</w:t>
      </w:r>
      <w:bookmarkEnd w:id="24"/>
    </w:p>
    <w:p w:rsidR="0058663F" w:rsidRPr="00F02FDE" w:rsidRDefault="0058663F" w:rsidP="0058663F">
      <w:pPr>
        <w:pStyle w:val="aa"/>
        <w:spacing w:line="360" w:lineRule="auto"/>
        <w:ind w:right="-51"/>
        <w:rPr>
          <w:color w:val="000000"/>
          <w:sz w:val="28"/>
          <w:szCs w:val="28"/>
        </w:rPr>
      </w:pPr>
      <w:r w:rsidRPr="00F02FDE">
        <w:rPr>
          <w:b/>
          <w:bCs/>
          <w:color w:val="000000"/>
          <w:sz w:val="28"/>
          <w:szCs w:val="28"/>
        </w:rPr>
        <w:t>5.7.1</w:t>
      </w:r>
      <w:r>
        <w:rPr>
          <w:rFonts w:hint="eastAsia"/>
          <w:b/>
          <w:bCs/>
          <w:color w:val="000000"/>
          <w:sz w:val="28"/>
          <w:szCs w:val="28"/>
        </w:rPr>
        <w:t xml:space="preserve"> </w:t>
      </w:r>
      <w:r w:rsidRPr="00F02FDE">
        <w:rPr>
          <w:color w:val="000000"/>
          <w:sz w:val="28"/>
          <w:szCs w:val="28"/>
        </w:rPr>
        <w:t>公共服务设施的评定应包括</w:t>
      </w:r>
      <w:r w:rsidRPr="00F02FDE">
        <w:rPr>
          <w:rFonts w:hint="eastAsia"/>
          <w:snapToGrid w:val="0"/>
          <w:color w:val="000000"/>
          <w:kern w:val="0"/>
          <w:sz w:val="28"/>
          <w:szCs w:val="28"/>
        </w:rPr>
        <w:t>配套公共</w:t>
      </w:r>
      <w:r w:rsidRPr="00F02FDE">
        <w:rPr>
          <w:color w:val="000000"/>
          <w:sz w:val="28"/>
          <w:szCs w:val="28"/>
        </w:rPr>
        <w:t>服务设施和环境卫生</w:t>
      </w:r>
      <w:r w:rsidRPr="00F02FDE">
        <w:rPr>
          <w:color w:val="000000"/>
          <w:sz w:val="28"/>
          <w:szCs w:val="28"/>
        </w:rPr>
        <w:t>2</w:t>
      </w:r>
      <w:r w:rsidRPr="00F02FDE">
        <w:rPr>
          <w:color w:val="000000"/>
          <w:sz w:val="28"/>
          <w:szCs w:val="28"/>
        </w:rPr>
        <w:t>个分项，满分为</w:t>
      </w:r>
      <w:r>
        <w:rPr>
          <w:rFonts w:hint="eastAsia"/>
          <w:color w:val="000000"/>
          <w:sz w:val="28"/>
          <w:szCs w:val="28"/>
        </w:rPr>
        <w:t>58</w:t>
      </w:r>
      <w:r w:rsidRPr="00F02FDE">
        <w:rPr>
          <w:color w:val="000000"/>
          <w:sz w:val="28"/>
          <w:szCs w:val="28"/>
        </w:rPr>
        <w:t>分。</w:t>
      </w:r>
    </w:p>
    <w:p w:rsidR="0058663F" w:rsidRPr="00F02FDE" w:rsidRDefault="0058663F" w:rsidP="0058663F">
      <w:pPr>
        <w:spacing w:line="360" w:lineRule="auto"/>
        <w:ind w:right="-51"/>
        <w:rPr>
          <w:color w:val="000000"/>
          <w:sz w:val="28"/>
          <w:szCs w:val="28"/>
        </w:rPr>
      </w:pPr>
      <w:r w:rsidRPr="00F02FDE">
        <w:rPr>
          <w:b/>
          <w:bCs/>
          <w:color w:val="000000"/>
          <w:sz w:val="28"/>
          <w:szCs w:val="28"/>
        </w:rPr>
        <w:t>5.7.2</w:t>
      </w:r>
      <w:r>
        <w:rPr>
          <w:rFonts w:hint="eastAsia"/>
          <w:b/>
          <w:bCs/>
          <w:color w:val="000000"/>
          <w:sz w:val="28"/>
          <w:szCs w:val="28"/>
        </w:rPr>
        <w:t xml:space="preserve"> </w:t>
      </w:r>
      <w:r w:rsidRPr="00F02FDE">
        <w:rPr>
          <w:rFonts w:hint="eastAsia"/>
          <w:snapToGrid w:val="0"/>
          <w:color w:val="000000"/>
          <w:kern w:val="0"/>
          <w:sz w:val="28"/>
          <w:szCs w:val="28"/>
        </w:rPr>
        <w:t>配套公共</w:t>
      </w:r>
      <w:r w:rsidRPr="00F02FDE">
        <w:rPr>
          <w:color w:val="000000"/>
          <w:sz w:val="28"/>
          <w:szCs w:val="28"/>
        </w:rPr>
        <w:t>服务设施</w:t>
      </w:r>
      <w:r w:rsidRPr="00F02FDE">
        <w:rPr>
          <w:color w:val="000000"/>
          <w:sz w:val="28"/>
          <w:szCs w:val="28"/>
        </w:rPr>
        <w:t>(</w:t>
      </w:r>
      <w:r>
        <w:rPr>
          <w:rFonts w:hint="eastAsia"/>
          <w:color w:val="000000"/>
          <w:sz w:val="28"/>
          <w:szCs w:val="28"/>
        </w:rPr>
        <w:t>38</w:t>
      </w:r>
      <w:r w:rsidRPr="00F02FDE">
        <w:rPr>
          <w:color w:val="000000"/>
          <w:sz w:val="28"/>
          <w:szCs w:val="28"/>
        </w:rPr>
        <w:t>分</w:t>
      </w:r>
      <w:r w:rsidRPr="00F02FDE">
        <w:rPr>
          <w:color w:val="000000"/>
          <w:sz w:val="28"/>
          <w:szCs w:val="28"/>
        </w:rPr>
        <w:t>)</w:t>
      </w:r>
      <w:r w:rsidRPr="00F02FDE">
        <w:rPr>
          <w:color w:val="000000"/>
          <w:sz w:val="28"/>
          <w:szCs w:val="28"/>
        </w:rPr>
        <w:t>的评定内容应包括：</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1</w:t>
      </w:r>
      <w:r>
        <w:rPr>
          <w:rFonts w:hint="eastAsia"/>
          <w:color w:val="000000"/>
          <w:sz w:val="28"/>
          <w:szCs w:val="28"/>
        </w:rPr>
        <w:t>食品百货</w:t>
      </w:r>
      <w:r w:rsidRPr="00F02FDE">
        <w:rPr>
          <w:color w:val="000000"/>
          <w:sz w:val="28"/>
          <w:szCs w:val="28"/>
        </w:rPr>
        <w:t>设施；</w:t>
      </w:r>
      <w:r w:rsidRPr="00F02FDE" w:rsidDel="00E25E69">
        <w:rPr>
          <w:color w:val="000000"/>
          <w:sz w:val="28"/>
          <w:szCs w:val="28"/>
        </w:rPr>
        <w:t xml:space="preserve"> </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2</w:t>
      </w:r>
      <w:r w:rsidRPr="00842AD4">
        <w:rPr>
          <w:rFonts w:hint="eastAsia"/>
          <w:color w:val="000000"/>
          <w:sz w:val="28"/>
          <w:szCs w:val="28"/>
        </w:rPr>
        <w:t>基础</w:t>
      </w:r>
      <w:r w:rsidRPr="00F02FDE">
        <w:rPr>
          <w:color w:val="000000"/>
          <w:sz w:val="28"/>
          <w:szCs w:val="28"/>
        </w:rPr>
        <w:t>教育设施；</w:t>
      </w:r>
      <w:r w:rsidRPr="00F02FDE" w:rsidDel="00E25E69">
        <w:rPr>
          <w:color w:val="000000"/>
          <w:sz w:val="28"/>
          <w:szCs w:val="28"/>
        </w:rPr>
        <w:t xml:space="preserve"> </w:t>
      </w:r>
    </w:p>
    <w:p w:rsidR="0058663F" w:rsidRDefault="0058663F" w:rsidP="0058663F">
      <w:pPr>
        <w:spacing w:line="360" w:lineRule="auto"/>
        <w:ind w:firstLineChars="200" w:firstLine="562"/>
        <w:rPr>
          <w:color w:val="000000"/>
          <w:sz w:val="28"/>
          <w:szCs w:val="28"/>
        </w:rPr>
      </w:pPr>
      <w:r w:rsidRPr="00F02FDE">
        <w:rPr>
          <w:b/>
          <w:color w:val="000000"/>
          <w:sz w:val="28"/>
          <w:szCs w:val="28"/>
        </w:rPr>
        <w:t>3</w:t>
      </w:r>
      <w:r w:rsidRPr="00F02FDE">
        <w:rPr>
          <w:color w:val="000000"/>
          <w:sz w:val="28"/>
          <w:szCs w:val="28"/>
        </w:rPr>
        <w:t>医疗</w:t>
      </w:r>
      <w:r>
        <w:rPr>
          <w:rFonts w:hint="eastAsia"/>
          <w:color w:val="000000"/>
          <w:sz w:val="28"/>
          <w:szCs w:val="28"/>
        </w:rPr>
        <w:t>卫生</w:t>
      </w:r>
      <w:r w:rsidRPr="00F02FDE">
        <w:rPr>
          <w:color w:val="000000"/>
          <w:sz w:val="28"/>
          <w:szCs w:val="28"/>
        </w:rPr>
        <w:t>设施；</w:t>
      </w:r>
      <w:r w:rsidRPr="00F02FDE" w:rsidDel="00E25E69">
        <w:rPr>
          <w:color w:val="000000"/>
          <w:sz w:val="28"/>
          <w:szCs w:val="28"/>
        </w:rPr>
        <w:t xml:space="preserve"> </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4</w:t>
      </w:r>
      <w:r w:rsidRPr="00100A50">
        <w:rPr>
          <w:rFonts w:hint="eastAsia"/>
          <w:color w:val="000000"/>
          <w:sz w:val="28"/>
          <w:szCs w:val="28"/>
        </w:rPr>
        <w:t>金融邮电</w:t>
      </w:r>
      <w:r>
        <w:rPr>
          <w:rFonts w:hint="eastAsia"/>
          <w:color w:val="000000"/>
          <w:sz w:val="28"/>
          <w:szCs w:val="28"/>
        </w:rPr>
        <w:t>（快递）</w:t>
      </w:r>
      <w:r w:rsidRPr="00100A50">
        <w:rPr>
          <w:rFonts w:hint="eastAsia"/>
          <w:color w:val="000000"/>
          <w:sz w:val="28"/>
          <w:szCs w:val="28"/>
        </w:rPr>
        <w:t>设施</w:t>
      </w:r>
    </w:p>
    <w:p w:rsidR="0058663F" w:rsidRPr="00F02FDE" w:rsidRDefault="0058663F" w:rsidP="0058663F">
      <w:pPr>
        <w:spacing w:line="360" w:lineRule="auto"/>
        <w:ind w:firstLineChars="200" w:firstLine="562"/>
        <w:rPr>
          <w:color w:val="000000"/>
          <w:sz w:val="28"/>
          <w:szCs w:val="28"/>
        </w:rPr>
      </w:pPr>
      <w:r w:rsidRPr="00F02FDE">
        <w:rPr>
          <w:b/>
          <w:color w:val="000000"/>
          <w:sz w:val="28"/>
          <w:szCs w:val="28"/>
        </w:rPr>
        <w:t>5</w:t>
      </w:r>
      <w:r>
        <w:rPr>
          <w:color w:val="000000"/>
          <w:sz w:val="28"/>
          <w:szCs w:val="28"/>
        </w:rPr>
        <w:t>多功能文体活动</w:t>
      </w:r>
      <w:r>
        <w:rPr>
          <w:rFonts w:hint="eastAsia"/>
          <w:color w:val="000000"/>
          <w:sz w:val="28"/>
          <w:szCs w:val="28"/>
        </w:rPr>
        <w:t>中心</w:t>
      </w:r>
      <w:r w:rsidRPr="00F02FDE">
        <w:rPr>
          <w:color w:val="000000"/>
          <w:sz w:val="28"/>
          <w:szCs w:val="28"/>
        </w:rPr>
        <w:t>；</w:t>
      </w:r>
    </w:p>
    <w:p w:rsidR="0058663F" w:rsidRDefault="0058663F" w:rsidP="0058663F">
      <w:pPr>
        <w:spacing w:line="360" w:lineRule="auto"/>
        <w:ind w:firstLineChars="200" w:firstLine="562"/>
        <w:rPr>
          <w:color w:val="000000"/>
          <w:sz w:val="28"/>
          <w:szCs w:val="28"/>
        </w:rPr>
      </w:pPr>
      <w:r w:rsidRPr="00100A50">
        <w:rPr>
          <w:rFonts w:hint="eastAsia"/>
          <w:b/>
          <w:color w:val="000000"/>
          <w:sz w:val="28"/>
          <w:szCs w:val="28"/>
        </w:rPr>
        <w:t>6</w:t>
      </w:r>
      <w:r>
        <w:rPr>
          <w:color w:val="000000"/>
          <w:sz w:val="28"/>
          <w:szCs w:val="28"/>
        </w:rPr>
        <w:t>体育场馆或健身</w:t>
      </w:r>
      <w:r>
        <w:rPr>
          <w:rFonts w:hint="eastAsia"/>
          <w:color w:val="000000"/>
          <w:sz w:val="28"/>
          <w:szCs w:val="28"/>
        </w:rPr>
        <w:t>（俱乐部）</w:t>
      </w:r>
      <w:r>
        <w:rPr>
          <w:color w:val="000000"/>
          <w:sz w:val="28"/>
          <w:szCs w:val="28"/>
        </w:rPr>
        <w:t>房；</w:t>
      </w:r>
    </w:p>
    <w:p w:rsidR="0058663F" w:rsidRDefault="0058663F" w:rsidP="0058663F">
      <w:pPr>
        <w:spacing w:line="360" w:lineRule="auto"/>
        <w:ind w:firstLineChars="200" w:firstLine="562"/>
        <w:rPr>
          <w:color w:val="000000"/>
          <w:sz w:val="28"/>
          <w:szCs w:val="28"/>
        </w:rPr>
      </w:pPr>
      <w:r w:rsidRPr="00100A50">
        <w:rPr>
          <w:rFonts w:hint="eastAsia"/>
          <w:b/>
          <w:color w:val="000000"/>
          <w:sz w:val="28"/>
          <w:szCs w:val="28"/>
        </w:rPr>
        <w:t>7</w:t>
      </w:r>
      <w:r w:rsidRPr="00F02FDE">
        <w:rPr>
          <w:color w:val="000000"/>
          <w:sz w:val="28"/>
          <w:szCs w:val="28"/>
        </w:rPr>
        <w:t>游泳馆</w:t>
      </w:r>
      <w:r w:rsidRPr="00F02FDE">
        <w:rPr>
          <w:color w:val="000000"/>
          <w:sz w:val="28"/>
          <w:szCs w:val="28"/>
        </w:rPr>
        <w:t>(</w:t>
      </w:r>
      <w:r w:rsidRPr="00F02FDE">
        <w:rPr>
          <w:color w:val="000000"/>
          <w:sz w:val="28"/>
          <w:szCs w:val="28"/>
        </w:rPr>
        <w:t>池</w:t>
      </w:r>
      <w:r w:rsidRPr="00F02FDE">
        <w:rPr>
          <w:color w:val="000000"/>
          <w:sz w:val="28"/>
          <w:szCs w:val="28"/>
        </w:rPr>
        <w:t>)</w:t>
      </w:r>
      <w:r w:rsidRPr="00F02FDE">
        <w:rPr>
          <w:color w:val="000000"/>
          <w:sz w:val="28"/>
          <w:szCs w:val="28"/>
        </w:rPr>
        <w:t>；</w:t>
      </w:r>
    </w:p>
    <w:p w:rsidR="0058663F" w:rsidRPr="00F02FDE" w:rsidRDefault="0058663F" w:rsidP="0058663F">
      <w:pPr>
        <w:spacing w:line="360" w:lineRule="auto"/>
        <w:ind w:firstLineChars="200" w:firstLine="562"/>
        <w:rPr>
          <w:color w:val="000000"/>
          <w:sz w:val="28"/>
          <w:szCs w:val="28"/>
        </w:rPr>
      </w:pPr>
      <w:r w:rsidRPr="00693CA9">
        <w:rPr>
          <w:rFonts w:hint="eastAsia"/>
          <w:b/>
          <w:color w:val="000000"/>
          <w:sz w:val="28"/>
          <w:szCs w:val="28"/>
        </w:rPr>
        <w:t>8</w:t>
      </w:r>
      <w:r w:rsidRPr="00F02FDE">
        <w:rPr>
          <w:rFonts w:hint="eastAsia"/>
          <w:color w:val="000000"/>
          <w:sz w:val="28"/>
          <w:szCs w:val="28"/>
        </w:rPr>
        <w:t>社区老年</w:t>
      </w:r>
      <w:r>
        <w:rPr>
          <w:rFonts w:hint="eastAsia"/>
          <w:color w:val="000000"/>
          <w:sz w:val="28"/>
          <w:szCs w:val="28"/>
        </w:rPr>
        <w:t>人</w:t>
      </w:r>
      <w:r w:rsidRPr="00F02FDE">
        <w:rPr>
          <w:rFonts w:hint="eastAsia"/>
          <w:color w:val="000000"/>
          <w:sz w:val="28"/>
          <w:szCs w:val="28"/>
        </w:rPr>
        <w:t>活动中心</w:t>
      </w:r>
      <w:r w:rsidRPr="00F02FDE">
        <w:rPr>
          <w:color w:val="000000"/>
          <w:sz w:val="28"/>
          <w:szCs w:val="28"/>
        </w:rPr>
        <w:t>；</w:t>
      </w:r>
    </w:p>
    <w:p w:rsidR="0058663F" w:rsidRPr="00F02FDE" w:rsidRDefault="0058663F" w:rsidP="0058663F">
      <w:pPr>
        <w:spacing w:line="360" w:lineRule="auto"/>
        <w:ind w:firstLineChars="200" w:firstLine="562"/>
        <w:rPr>
          <w:color w:val="000000"/>
          <w:sz w:val="28"/>
          <w:szCs w:val="28"/>
        </w:rPr>
      </w:pPr>
      <w:r>
        <w:rPr>
          <w:rFonts w:hint="eastAsia"/>
          <w:b/>
          <w:color w:val="000000"/>
          <w:sz w:val="28"/>
          <w:szCs w:val="28"/>
        </w:rPr>
        <w:t>9</w:t>
      </w:r>
      <w:r w:rsidRPr="00F02FDE">
        <w:rPr>
          <w:rFonts w:hint="eastAsia"/>
          <w:color w:val="000000"/>
          <w:sz w:val="28"/>
          <w:szCs w:val="28"/>
        </w:rPr>
        <w:t>社区老年日间照料中心；</w:t>
      </w:r>
    </w:p>
    <w:p w:rsidR="0058663F" w:rsidRPr="00F02FDE" w:rsidRDefault="0058663F" w:rsidP="0058663F">
      <w:pPr>
        <w:spacing w:line="360" w:lineRule="auto"/>
        <w:ind w:firstLineChars="200" w:firstLine="562"/>
        <w:rPr>
          <w:color w:val="000000"/>
          <w:sz w:val="28"/>
          <w:szCs w:val="28"/>
        </w:rPr>
      </w:pPr>
      <w:r>
        <w:rPr>
          <w:rFonts w:hint="eastAsia"/>
          <w:b/>
          <w:color w:val="000000"/>
          <w:sz w:val="28"/>
          <w:szCs w:val="28"/>
        </w:rPr>
        <w:t>10</w:t>
      </w:r>
      <w:r w:rsidRPr="00100A50">
        <w:rPr>
          <w:rFonts w:hint="eastAsia"/>
          <w:color w:val="000000"/>
          <w:sz w:val="28"/>
          <w:szCs w:val="28"/>
        </w:rPr>
        <w:t>城市公用服务设施</w:t>
      </w:r>
      <w:r w:rsidRPr="00F02FDE">
        <w:rPr>
          <w:rFonts w:hint="eastAsia"/>
          <w:color w:val="000000"/>
          <w:sz w:val="28"/>
          <w:szCs w:val="28"/>
        </w:rPr>
        <w:t>；</w:t>
      </w:r>
    </w:p>
    <w:p w:rsidR="0058663F" w:rsidRPr="0099082E" w:rsidRDefault="0058663F" w:rsidP="0058663F">
      <w:pPr>
        <w:spacing w:line="360" w:lineRule="auto"/>
        <w:ind w:firstLineChars="200" w:firstLine="562"/>
        <w:rPr>
          <w:color w:val="000000"/>
          <w:sz w:val="28"/>
          <w:szCs w:val="28"/>
        </w:rPr>
      </w:pPr>
      <w:r>
        <w:rPr>
          <w:rFonts w:hint="eastAsia"/>
          <w:b/>
          <w:color w:val="000000"/>
          <w:sz w:val="28"/>
          <w:szCs w:val="28"/>
        </w:rPr>
        <w:t>11</w:t>
      </w:r>
      <w:r w:rsidRPr="00F02FDE">
        <w:rPr>
          <w:rFonts w:ascii="宋体" w:hAnsi="宋体"/>
          <w:color w:val="000000"/>
          <w:sz w:val="28"/>
          <w:szCs w:val="28"/>
        </w:rPr>
        <w:t>社区服务</w:t>
      </w:r>
      <w:r>
        <w:rPr>
          <w:rFonts w:ascii="宋体" w:hAnsi="宋体" w:hint="eastAsia"/>
          <w:color w:val="000000"/>
          <w:sz w:val="28"/>
          <w:szCs w:val="28"/>
        </w:rPr>
        <w:t>与管理用房</w:t>
      </w:r>
    </w:p>
    <w:p w:rsidR="0058663F" w:rsidRPr="00F02FDE" w:rsidRDefault="0058663F" w:rsidP="0058663F">
      <w:pPr>
        <w:spacing w:line="360" w:lineRule="auto"/>
        <w:ind w:firstLineChars="200" w:firstLine="560"/>
        <w:rPr>
          <w:color w:val="000000"/>
          <w:sz w:val="28"/>
          <w:szCs w:val="28"/>
        </w:rPr>
      </w:pPr>
      <w:r w:rsidRPr="00F02FDE">
        <w:rPr>
          <w:color w:val="000000"/>
          <w:sz w:val="28"/>
          <w:szCs w:val="28"/>
        </w:rPr>
        <w:t>评定方法：审阅规划设计文件和现场检查。</w:t>
      </w:r>
    </w:p>
    <w:p w:rsidR="0058663F" w:rsidRPr="00F02FDE" w:rsidRDefault="0058663F" w:rsidP="0058663F">
      <w:pPr>
        <w:spacing w:line="360" w:lineRule="auto"/>
        <w:ind w:right="-51"/>
        <w:rPr>
          <w:color w:val="000000"/>
          <w:sz w:val="28"/>
          <w:szCs w:val="28"/>
        </w:rPr>
      </w:pPr>
      <w:r w:rsidRPr="00F02FDE">
        <w:rPr>
          <w:b/>
          <w:bCs/>
          <w:color w:val="000000"/>
          <w:sz w:val="28"/>
          <w:szCs w:val="28"/>
        </w:rPr>
        <w:t>5.7.3</w:t>
      </w:r>
      <w:r>
        <w:rPr>
          <w:rFonts w:hint="eastAsia"/>
          <w:b/>
          <w:bCs/>
          <w:color w:val="000000"/>
          <w:sz w:val="28"/>
          <w:szCs w:val="28"/>
        </w:rPr>
        <w:t xml:space="preserve"> </w:t>
      </w:r>
      <w:r w:rsidRPr="00F02FDE">
        <w:rPr>
          <w:color w:val="000000"/>
          <w:sz w:val="28"/>
          <w:szCs w:val="28"/>
        </w:rPr>
        <w:t>环境卫生</w:t>
      </w:r>
      <w:r w:rsidRPr="00F02FDE">
        <w:rPr>
          <w:color w:val="000000"/>
          <w:sz w:val="28"/>
          <w:szCs w:val="28"/>
        </w:rPr>
        <w:t>(</w:t>
      </w:r>
      <w:r>
        <w:rPr>
          <w:rFonts w:hint="eastAsia"/>
          <w:color w:val="000000"/>
          <w:sz w:val="28"/>
          <w:szCs w:val="28"/>
        </w:rPr>
        <w:t>20</w:t>
      </w:r>
      <w:r w:rsidRPr="00F02FDE">
        <w:rPr>
          <w:color w:val="000000"/>
          <w:sz w:val="28"/>
          <w:szCs w:val="28"/>
        </w:rPr>
        <w:t>分</w:t>
      </w:r>
      <w:r w:rsidRPr="00F02FDE">
        <w:rPr>
          <w:color w:val="000000"/>
          <w:sz w:val="28"/>
          <w:szCs w:val="28"/>
        </w:rPr>
        <w:t>)</w:t>
      </w:r>
      <w:r w:rsidRPr="00F02FDE">
        <w:rPr>
          <w:color w:val="000000"/>
          <w:sz w:val="28"/>
          <w:szCs w:val="28"/>
        </w:rPr>
        <w:t>的评定内容应包括：</w:t>
      </w:r>
    </w:p>
    <w:p w:rsidR="0058663F" w:rsidRPr="00F02FDE" w:rsidRDefault="0058663F" w:rsidP="0058663F">
      <w:pPr>
        <w:pStyle w:val="aa"/>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公共厕所数量与建设标准；</w:t>
      </w:r>
    </w:p>
    <w:p w:rsidR="0058663F" w:rsidRPr="00F02FDE" w:rsidRDefault="0058663F" w:rsidP="0058663F">
      <w:pPr>
        <w:pStyle w:val="aa"/>
        <w:spacing w:line="360" w:lineRule="auto"/>
        <w:ind w:firstLineChars="200" w:firstLine="562"/>
        <w:rPr>
          <w:color w:val="000000"/>
          <w:sz w:val="28"/>
          <w:szCs w:val="28"/>
        </w:rPr>
      </w:pPr>
      <w:r w:rsidRPr="00F02FDE">
        <w:rPr>
          <w:b/>
          <w:color w:val="000000"/>
          <w:sz w:val="28"/>
          <w:szCs w:val="28"/>
        </w:rPr>
        <w:t>2</w:t>
      </w:r>
      <w:r w:rsidRPr="00F02FDE">
        <w:rPr>
          <w:color w:val="000000"/>
          <w:sz w:val="28"/>
          <w:szCs w:val="28"/>
        </w:rPr>
        <w:t>废物箱配置；</w:t>
      </w:r>
    </w:p>
    <w:p w:rsidR="0058663F" w:rsidRPr="00F02FDE" w:rsidRDefault="0058663F" w:rsidP="0058663F">
      <w:pPr>
        <w:pStyle w:val="aa"/>
        <w:spacing w:line="360" w:lineRule="auto"/>
        <w:ind w:firstLineChars="200" w:firstLine="562"/>
        <w:rPr>
          <w:color w:val="000000"/>
          <w:sz w:val="28"/>
          <w:szCs w:val="28"/>
        </w:rPr>
      </w:pPr>
      <w:r w:rsidRPr="00F02FDE">
        <w:rPr>
          <w:b/>
          <w:color w:val="000000"/>
          <w:sz w:val="28"/>
          <w:szCs w:val="28"/>
        </w:rPr>
        <w:t>3</w:t>
      </w:r>
      <w:r w:rsidRPr="00F02FDE">
        <w:rPr>
          <w:color w:val="000000"/>
          <w:sz w:val="28"/>
          <w:szCs w:val="28"/>
        </w:rPr>
        <w:t>垃圾收运；</w:t>
      </w:r>
    </w:p>
    <w:p w:rsidR="0058663F" w:rsidRPr="00F02FDE" w:rsidRDefault="0058663F" w:rsidP="0058663F">
      <w:pPr>
        <w:pStyle w:val="aa"/>
        <w:spacing w:line="360" w:lineRule="auto"/>
        <w:ind w:firstLineChars="200" w:firstLine="562"/>
        <w:rPr>
          <w:color w:val="000000"/>
          <w:sz w:val="28"/>
          <w:szCs w:val="28"/>
        </w:rPr>
      </w:pPr>
      <w:r w:rsidRPr="00F02FDE">
        <w:rPr>
          <w:b/>
          <w:color w:val="000000"/>
          <w:sz w:val="28"/>
          <w:szCs w:val="28"/>
        </w:rPr>
        <w:lastRenderedPageBreak/>
        <w:t>4</w:t>
      </w:r>
      <w:r w:rsidRPr="00F02FDE">
        <w:rPr>
          <w:color w:val="000000"/>
          <w:sz w:val="28"/>
          <w:szCs w:val="28"/>
        </w:rPr>
        <w:t>垃圾存放与处理。</w:t>
      </w:r>
    </w:p>
    <w:p w:rsidR="0058663F" w:rsidRPr="00F02FDE" w:rsidRDefault="0058663F" w:rsidP="0058663F">
      <w:pPr>
        <w:pStyle w:val="aa"/>
        <w:spacing w:line="360" w:lineRule="auto"/>
        <w:ind w:firstLineChars="200" w:firstLine="560"/>
        <w:rPr>
          <w:color w:val="000000"/>
          <w:sz w:val="28"/>
          <w:szCs w:val="28"/>
        </w:rPr>
      </w:pPr>
      <w:r w:rsidRPr="00F02FDE">
        <w:rPr>
          <w:color w:val="000000"/>
          <w:sz w:val="28"/>
          <w:szCs w:val="28"/>
        </w:rPr>
        <w:t>评定方法：审阅规划设计文件和现场检查。</w:t>
      </w:r>
    </w:p>
    <w:p w:rsidR="0058663F" w:rsidRPr="003E0726" w:rsidRDefault="0058663F" w:rsidP="00B63A20">
      <w:pPr>
        <w:pStyle w:val="2"/>
        <w:spacing w:beforeLines="50" w:afterLines="50" w:line="360" w:lineRule="auto"/>
        <w:jc w:val="center"/>
        <w:rPr>
          <w:rFonts w:ascii="Times New Roman" w:eastAsia="黑体" w:hAnsi="Times New Roman"/>
          <w:b w:val="0"/>
          <w:sz w:val="28"/>
          <w:szCs w:val="28"/>
        </w:rPr>
      </w:pPr>
      <w:bookmarkStart w:id="25" w:name="_Toc467503220"/>
      <w:r w:rsidRPr="003E0726">
        <w:rPr>
          <w:rFonts w:ascii="Times New Roman" w:eastAsia="黑体" w:hAnsi="Times New Roman"/>
          <w:sz w:val="28"/>
          <w:szCs w:val="28"/>
        </w:rPr>
        <w:t>5.8</w:t>
      </w:r>
      <w:r w:rsidR="00534FF5">
        <w:rPr>
          <w:rFonts w:ascii="Times New Roman" w:eastAsia="黑体" w:hAnsi="Times New Roman" w:hint="eastAsia"/>
          <w:sz w:val="28"/>
          <w:szCs w:val="28"/>
        </w:rPr>
        <w:t xml:space="preserve"> </w:t>
      </w:r>
      <w:r w:rsidRPr="003E0726">
        <w:rPr>
          <w:rFonts w:ascii="Times New Roman" w:eastAsia="黑体" w:hAnsi="Times New Roman"/>
          <w:b w:val="0"/>
          <w:sz w:val="28"/>
          <w:szCs w:val="28"/>
        </w:rPr>
        <w:t>智能化系统</w:t>
      </w:r>
      <w:bookmarkEnd w:id="25"/>
    </w:p>
    <w:p w:rsidR="0058663F" w:rsidRPr="00F02FDE" w:rsidRDefault="0058663F" w:rsidP="0058663F">
      <w:pPr>
        <w:spacing w:line="360" w:lineRule="auto"/>
        <w:ind w:right="-51"/>
        <w:rPr>
          <w:color w:val="000000"/>
          <w:sz w:val="28"/>
          <w:szCs w:val="28"/>
        </w:rPr>
      </w:pPr>
      <w:r w:rsidRPr="00F02FDE">
        <w:rPr>
          <w:b/>
          <w:bCs/>
          <w:color w:val="000000"/>
          <w:sz w:val="28"/>
          <w:szCs w:val="28"/>
        </w:rPr>
        <w:t>5.8.1</w:t>
      </w:r>
      <w:r>
        <w:rPr>
          <w:rFonts w:hint="eastAsia"/>
          <w:b/>
          <w:bCs/>
          <w:color w:val="000000"/>
          <w:sz w:val="28"/>
          <w:szCs w:val="28"/>
        </w:rPr>
        <w:t xml:space="preserve"> </w:t>
      </w:r>
      <w:r w:rsidRPr="00F02FDE">
        <w:rPr>
          <w:color w:val="000000"/>
          <w:sz w:val="28"/>
          <w:szCs w:val="28"/>
        </w:rPr>
        <w:t>智能化系统的评定应包括管理中心与工程质量、系统配置和运行管理</w:t>
      </w:r>
      <w:r w:rsidRPr="00F02FDE">
        <w:rPr>
          <w:color w:val="000000"/>
          <w:sz w:val="28"/>
          <w:szCs w:val="28"/>
        </w:rPr>
        <w:t>3</w:t>
      </w:r>
      <w:r w:rsidRPr="00F02FDE">
        <w:rPr>
          <w:color w:val="000000"/>
          <w:sz w:val="28"/>
          <w:szCs w:val="28"/>
        </w:rPr>
        <w:t>个分项，满分为</w:t>
      </w:r>
      <w:r w:rsidRPr="00F02FDE">
        <w:rPr>
          <w:color w:val="000000"/>
          <w:sz w:val="28"/>
          <w:szCs w:val="28"/>
        </w:rPr>
        <w:t>30</w:t>
      </w:r>
      <w:r w:rsidRPr="00F02FDE">
        <w:rPr>
          <w:color w:val="000000"/>
          <w:sz w:val="28"/>
          <w:szCs w:val="28"/>
        </w:rPr>
        <w:t>分。</w:t>
      </w:r>
    </w:p>
    <w:p w:rsidR="0058663F" w:rsidRPr="00F02FDE" w:rsidRDefault="0058663F" w:rsidP="0058663F">
      <w:pPr>
        <w:spacing w:line="360" w:lineRule="auto"/>
        <w:ind w:right="-51"/>
        <w:rPr>
          <w:color w:val="000000"/>
          <w:sz w:val="28"/>
          <w:szCs w:val="28"/>
        </w:rPr>
      </w:pPr>
      <w:r w:rsidRPr="00F02FDE">
        <w:rPr>
          <w:b/>
          <w:bCs/>
          <w:color w:val="000000"/>
          <w:sz w:val="28"/>
          <w:szCs w:val="28"/>
        </w:rPr>
        <w:t>5.8.2</w:t>
      </w:r>
      <w:r>
        <w:rPr>
          <w:rFonts w:hint="eastAsia"/>
          <w:b/>
          <w:bCs/>
          <w:color w:val="000000"/>
          <w:sz w:val="28"/>
          <w:szCs w:val="28"/>
        </w:rPr>
        <w:t xml:space="preserve"> </w:t>
      </w:r>
      <w:r w:rsidRPr="00F02FDE">
        <w:rPr>
          <w:color w:val="000000"/>
          <w:sz w:val="28"/>
          <w:szCs w:val="28"/>
        </w:rPr>
        <w:t>管理中心与工程质</w:t>
      </w:r>
      <w:r w:rsidRPr="00100A50">
        <w:rPr>
          <w:color w:val="000000"/>
          <w:sz w:val="28"/>
          <w:szCs w:val="28"/>
        </w:rPr>
        <w:t>量</w:t>
      </w:r>
      <w:r w:rsidRPr="00100A50">
        <w:rPr>
          <w:color w:val="000000"/>
          <w:sz w:val="28"/>
          <w:szCs w:val="28"/>
        </w:rPr>
        <w:t>(</w:t>
      </w:r>
      <w:r w:rsidRPr="00F02FDE">
        <w:rPr>
          <w:color w:val="000000"/>
          <w:sz w:val="28"/>
          <w:szCs w:val="28"/>
        </w:rPr>
        <w:t>8</w:t>
      </w:r>
      <w:r w:rsidRPr="00F02FDE">
        <w:rPr>
          <w:color w:val="000000"/>
          <w:sz w:val="28"/>
          <w:szCs w:val="28"/>
        </w:rPr>
        <w:t>分</w:t>
      </w:r>
      <w:r w:rsidRPr="00F02FDE">
        <w:rPr>
          <w:color w:val="000000"/>
          <w:sz w:val="28"/>
          <w:szCs w:val="28"/>
        </w:rPr>
        <w:t>)</w:t>
      </w:r>
      <w:r w:rsidRPr="00F02FDE">
        <w:rPr>
          <w:color w:val="000000"/>
          <w:sz w:val="28"/>
          <w:szCs w:val="28"/>
        </w:rPr>
        <w:t>的评定内容应包括：</w:t>
      </w:r>
    </w:p>
    <w:p w:rsidR="0058663F" w:rsidRPr="00F02FDE" w:rsidRDefault="0058663F" w:rsidP="0058663F">
      <w:pPr>
        <w:pStyle w:val="aa"/>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管理中心；</w:t>
      </w:r>
    </w:p>
    <w:p w:rsidR="0058663F" w:rsidRPr="00F02FDE" w:rsidRDefault="0058663F" w:rsidP="0058663F">
      <w:pPr>
        <w:pStyle w:val="aa"/>
        <w:spacing w:line="360" w:lineRule="auto"/>
        <w:ind w:firstLineChars="200" w:firstLine="562"/>
        <w:rPr>
          <w:color w:val="000000"/>
          <w:sz w:val="28"/>
          <w:szCs w:val="28"/>
        </w:rPr>
      </w:pPr>
      <w:r w:rsidRPr="00F02FDE">
        <w:rPr>
          <w:b/>
          <w:color w:val="000000"/>
          <w:sz w:val="28"/>
          <w:szCs w:val="28"/>
        </w:rPr>
        <w:t>2</w:t>
      </w:r>
      <w:r w:rsidRPr="00F02FDE">
        <w:rPr>
          <w:color w:val="000000"/>
          <w:sz w:val="28"/>
          <w:szCs w:val="28"/>
        </w:rPr>
        <w:t>管线工程；</w:t>
      </w:r>
    </w:p>
    <w:p w:rsidR="0058663F" w:rsidRPr="00F02FDE" w:rsidRDefault="0058663F" w:rsidP="0058663F">
      <w:pPr>
        <w:pStyle w:val="aa"/>
        <w:spacing w:line="360" w:lineRule="auto"/>
        <w:ind w:firstLineChars="200" w:firstLine="562"/>
        <w:rPr>
          <w:color w:val="000000"/>
          <w:sz w:val="28"/>
          <w:szCs w:val="28"/>
        </w:rPr>
      </w:pPr>
      <w:r w:rsidRPr="00F02FDE">
        <w:rPr>
          <w:b/>
          <w:color w:val="000000"/>
          <w:sz w:val="28"/>
          <w:szCs w:val="28"/>
        </w:rPr>
        <w:t>3</w:t>
      </w:r>
      <w:r w:rsidRPr="00F02FDE">
        <w:rPr>
          <w:color w:val="000000"/>
          <w:sz w:val="28"/>
          <w:szCs w:val="28"/>
        </w:rPr>
        <w:t>安装质量；</w:t>
      </w:r>
    </w:p>
    <w:p w:rsidR="0058663F" w:rsidRPr="00F02FDE" w:rsidRDefault="0058663F" w:rsidP="0058663F">
      <w:pPr>
        <w:pStyle w:val="aa"/>
        <w:spacing w:line="360" w:lineRule="auto"/>
        <w:ind w:firstLineChars="200" w:firstLine="562"/>
        <w:rPr>
          <w:color w:val="000000"/>
          <w:sz w:val="28"/>
          <w:szCs w:val="28"/>
        </w:rPr>
      </w:pPr>
      <w:r w:rsidRPr="00F02FDE">
        <w:rPr>
          <w:b/>
          <w:color w:val="000000"/>
          <w:sz w:val="28"/>
          <w:szCs w:val="28"/>
        </w:rPr>
        <w:t>4</w:t>
      </w:r>
      <w:r w:rsidRPr="00F02FDE">
        <w:rPr>
          <w:color w:val="000000"/>
          <w:sz w:val="28"/>
          <w:szCs w:val="28"/>
        </w:rPr>
        <w:t>电源与防雷接地。</w:t>
      </w:r>
    </w:p>
    <w:p w:rsidR="0058663F" w:rsidRPr="00F02FDE" w:rsidRDefault="0058663F" w:rsidP="0058663F">
      <w:pPr>
        <w:pStyle w:val="aa"/>
        <w:spacing w:line="360" w:lineRule="auto"/>
        <w:ind w:firstLineChars="200" w:firstLine="560"/>
        <w:rPr>
          <w:color w:val="000000"/>
          <w:sz w:val="28"/>
          <w:szCs w:val="28"/>
        </w:rPr>
      </w:pPr>
      <w:r w:rsidRPr="00F02FDE">
        <w:rPr>
          <w:color w:val="000000"/>
          <w:sz w:val="28"/>
          <w:szCs w:val="28"/>
        </w:rPr>
        <w:t>评定方法：审阅智能化系统设计文档和现场检查。</w:t>
      </w:r>
    </w:p>
    <w:p w:rsidR="0058663F" w:rsidRPr="00F02FDE" w:rsidRDefault="0058663F" w:rsidP="0058663F">
      <w:pPr>
        <w:spacing w:line="360" w:lineRule="auto"/>
        <w:ind w:right="-51"/>
        <w:rPr>
          <w:color w:val="000000"/>
          <w:sz w:val="28"/>
          <w:szCs w:val="28"/>
        </w:rPr>
      </w:pPr>
      <w:r w:rsidRPr="00F02FDE">
        <w:rPr>
          <w:b/>
          <w:bCs/>
          <w:color w:val="000000"/>
          <w:sz w:val="28"/>
          <w:szCs w:val="28"/>
        </w:rPr>
        <w:t>5.8.3</w:t>
      </w:r>
      <w:r>
        <w:rPr>
          <w:rFonts w:hint="eastAsia"/>
          <w:b/>
          <w:bCs/>
          <w:color w:val="000000"/>
          <w:sz w:val="28"/>
          <w:szCs w:val="28"/>
        </w:rPr>
        <w:t xml:space="preserve"> </w:t>
      </w:r>
      <w:r w:rsidRPr="00F02FDE">
        <w:rPr>
          <w:color w:val="000000"/>
          <w:sz w:val="28"/>
          <w:szCs w:val="28"/>
        </w:rPr>
        <w:t>系统配置</w:t>
      </w:r>
      <w:r w:rsidRPr="00F02FDE">
        <w:rPr>
          <w:color w:val="000000"/>
          <w:sz w:val="28"/>
          <w:szCs w:val="28"/>
        </w:rPr>
        <w:t>(18</w:t>
      </w:r>
      <w:r w:rsidRPr="00F02FDE">
        <w:rPr>
          <w:color w:val="000000"/>
          <w:sz w:val="28"/>
          <w:szCs w:val="28"/>
        </w:rPr>
        <w:t>分</w:t>
      </w:r>
      <w:r w:rsidRPr="00F02FDE">
        <w:rPr>
          <w:color w:val="000000"/>
          <w:sz w:val="28"/>
          <w:szCs w:val="28"/>
        </w:rPr>
        <w:t>)</w:t>
      </w:r>
      <w:r w:rsidRPr="00F02FDE">
        <w:rPr>
          <w:color w:val="000000"/>
          <w:sz w:val="28"/>
          <w:szCs w:val="28"/>
        </w:rPr>
        <w:t>的评定内容应包括：</w:t>
      </w:r>
    </w:p>
    <w:p w:rsidR="0058663F" w:rsidRPr="00F02FDE" w:rsidRDefault="0058663F" w:rsidP="0058663F">
      <w:pPr>
        <w:pStyle w:val="aa"/>
        <w:spacing w:line="360" w:lineRule="auto"/>
        <w:ind w:firstLineChars="200" w:firstLine="562"/>
        <w:rPr>
          <w:color w:val="000000"/>
          <w:sz w:val="28"/>
          <w:szCs w:val="28"/>
        </w:rPr>
      </w:pPr>
      <w:r w:rsidRPr="00F02FDE">
        <w:rPr>
          <w:b/>
          <w:color w:val="000000"/>
          <w:sz w:val="28"/>
          <w:szCs w:val="28"/>
        </w:rPr>
        <w:t>1</w:t>
      </w:r>
      <w:r w:rsidRPr="00F02FDE">
        <w:rPr>
          <w:color w:val="000000"/>
          <w:sz w:val="28"/>
          <w:szCs w:val="28"/>
        </w:rPr>
        <w:t>安全防范子系统；</w:t>
      </w:r>
    </w:p>
    <w:p w:rsidR="0058663F" w:rsidRPr="00F02FDE" w:rsidRDefault="0058663F" w:rsidP="0058663F">
      <w:pPr>
        <w:pStyle w:val="aa"/>
        <w:spacing w:line="360" w:lineRule="auto"/>
        <w:ind w:firstLineChars="200" w:firstLine="562"/>
        <w:rPr>
          <w:color w:val="000000"/>
          <w:sz w:val="28"/>
          <w:szCs w:val="28"/>
        </w:rPr>
      </w:pPr>
      <w:r w:rsidRPr="00F02FDE">
        <w:rPr>
          <w:b/>
          <w:color w:val="000000"/>
          <w:sz w:val="28"/>
          <w:szCs w:val="28"/>
        </w:rPr>
        <w:t>2</w:t>
      </w:r>
      <w:r w:rsidRPr="00F02FDE">
        <w:rPr>
          <w:color w:val="000000"/>
          <w:sz w:val="28"/>
          <w:szCs w:val="28"/>
        </w:rPr>
        <w:t>管理与监控子系统；</w:t>
      </w:r>
    </w:p>
    <w:p w:rsidR="0058663F" w:rsidRPr="00F02FDE" w:rsidRDefault="0058663F" w:rsidP="0058663F">
      <w:pPr>
        <w:pStyle w:val="aa"/>
        <w:spacing w:line="360" w:lineRule="auto"/>
        <w:ind w:firstLineChars="200" w:firstLine="562"/>
        <w:rPr>
          <w:color w:val="000000"/>
          <w:sz w:val="28"/>
          <w:szCs w:val="28"/>
        </w:rPr>
      </w:pPr>
      <w:r w:rsidRPr="00F02FDE">
        <w:rPr>
          <w:b/>
          <w:color w:val="000000"/>
          <w:sz w:val="28"/>
          <w:szCs w:val="28"/>
        </w:rPr>
        <w:t>3</w:t>
      </w:r>
      <w:r w:rsidRPr="00F02FDE">
        <w:rPr>
          <w:color w:val="000000"/>
          <w:sz w:val="28"/>
          <w:szCs w:val="28"/>
        </w:rPr>
        <w:t>信息网络子系统。</w:t>
      </w:r>
    </w:p>
    <w:p w:rsidR="0058663F" w:rsidRPr="00F02FDE" w:rsidRDefault="0058663F" w:rsidP="0058663F">
      <w:pPr>
        <w:pStyle w:val="aa"/>
        <w:spacing w:line="360" w:lineRule="auto"/>
        <w:ind w:firstLineChars="200" w:firstLine="560"/>
        <w:rPr>
          <w:color w:val="000000"/>
          <w:sz w:val="28"/>
          <w:szCs w:val="28"/>
        </w:rPr>
      </w:pPr>
      <w:r w:rsidRPr="00F02FDE">
        <w:rPr>
          <w:color w:val="000000"/>
          <w:sz w:val="28"/>
          <w:szCs w:val="28"/>
        </w:rPr>
        <w:t>评定方法：审阅智能化系统设计文档和现场检查。</w:t>
      </w:r>
    </w:p>
    <w:p w:rsidR="0058663F" w:rsidRPr="00F02FDE" w:rsidRDefault="0058663F" w:rsidP="0058663F">
      <w:pPr>
        <w:spacing w:line="360" w:lineRule="auto"/>
        <w:ind w:right="-51"/>
        <w:rPr>
          <w:color w:val="000000"/>
          <w:sz w:val="28"/>
          <w:szCs w:val="28"/>
        </w:rPr>
      </w:pPr>
      <w:r w:rsidRPr="00F02FDE">
        <w:rPr>
          <w:b/>
          <w:bCs/>
          <w:color w:val="000000"/>
          <w:sz w:val="28"/>
          <w:szCs w:val="28"/>
        </w:rPr>
        <w:t>5.8.4</w:t>
      </w:r>
      <w:r>
        <w:rPr>
          <w:rFonts w:hint="eastAsia"/>
          <w:b/>
          <w:bCs/>
          <w:color w:val="000000"/>
          <w:sz w:val="28"/>
          <w:szCs w:val="28"/>
        </w:rPr>
        <w:t xml:space="preserve"> </w:t>
      </w:r>
      <w:r w:rsidRPr="00F02FDE">
        <w:rPr>
          <w:color w:val="000000"/>
          <w:sz w:val="28"/>
          <w:szCs w:val="28"/>
        </w:rPr>
        <w:t>运行</w:t>
      </w:r>
      <w:r w:rsidRPr="00F02FDE">
        <w:rPr>
          <w:color w:val="000000"/>
          <w:spacing w:val="-4"/>
          <w:sz w:val="28"/>
          <w:szCs w:val="28"/>
        </w:rPr>
        <w:t>管理</w:t>
      </w:r>
      <w:r w:rsidRPr="00F02FDE">
        <w:rPr>
          <w:rFonts w:hint="eastAsia"/>
          <w:color w:val="000000"/>
          <w:spacing w:val="-4"/>
          <w:sz w:val="28"/>
          <w:szCs w:val="28"/>
        </w:rPr>
        <w:t>配置</w:t>
      </w:r>
      <w:r w:rsidRPr="00F02FDE">
        <w:rPr>
          <w:color w:val="000000"/>
          <w:sz w:val="28"/>
          <w:szCs w:val="28"/>
        </w:rPr>
        <w:t>(4</w:t>
      </w:r>
      <w:r w:rsidRPr="00F02FDE">
        <w:rPr>
          <w:color w:val="000000"/>
          <w:sz w:val="28"/>
          <w:szCs w:val="28"/>
        </w:rPr>
        <w:t>分</w:t>
      </w:r>
      <w:r w:rsidRPr="00F02FDE">
        <w:rPr>
          <w:color w:val="000000"/>
          <w:sz w:val="28"/>
          <w:szCs w:val="28"/>
        </w:rPr>
        <w:t>)</w:t>
      </w:r>
      <w:r w:rsidRPr="00F02FDE">
        <w:rPr>
          <w:color w:val="000000"/>
          <w:sz w:val="28"/>
          <w:szCs w:val="28"/>
        </w:rPr>
        <w:t>的评定内容应为：</w:t>
      </w:r>
    </w:p>
    <w:p w:rsidR="0058663F" w:rsidRPr="00F02FDE" w:rsidRDefault="0058663F" w:rsidP="0058663F">
      <w:pPr>
        <w:pStyle w:val="aa"/>
        <w:spacing w:line="360" w:lineRule="auto"/>
        <w:ind w:firstLineChars="200" w:firstLine="560"/>
        <w:rPr>
          <w:color w:val="000000"/>
          <w:sz w:val="28"/>
          <w:szCs w:val="28"/>
        </w:rPr>
      </w:pPr>
      <w:r w:rsidRPr="00F02FDE">
        <w:rPr>
          <w:color w:val="000000"/>
          <w:sz w:val="28"/>
          <w:szCs w:val="28"/>
        </w:rPr>
        <w:t>运行管理服务的配置。</w:t>
      </w:r>
    </w:p>
    <w:p w:rsidR="0058663F" w:rsidRPr="00F02FDE" w:rsidRDefault="0058663F" w:rsidP="0058663F">
      <w:pPr>
        <w:pStyle w:val="aa"/>
        <w:spacing w:line="360" w:lineRule="auto"/>
        <w:ind w:firstLineChars="200" w:firstLine="560"/>
        <w:rPr>
          <w:color w:val="000000"/>
          <w:sz w:val="28"/>
          <w:szCs w:val="28"/>
        </w:rPr>
      </w:pPr>
      <w:r w:rsidRPr="00F02FDE">
        <w:rPr>
          <w:color w:val="000000"/>
          <w:sz w:val="28"/>
          <w:szCs w:val="28"/>
        </w:rPr>
        <w:t>评定方法：审阅运行管理的有关文档和现场检查。</w:t>
      </w:r>
    </w:p>
    <w:p w:rsidR="00816223" w:rsidRPr="00F02FDE" w:rsidRDefault="00816223" w:rsidP="00392728">
      <w:pPr>
        <w:spacing w:line="440" w:lineRule="exact"/>
        <w:jc w:val="center"/>
        <w:rPr>
          <w:color w:val="000000"/>
          <w:sz w:val="28"/>
          <w:szCs w:val="28"/>
        </w:rPr>
      </w:pPr>
    </w:p>
    <w:p w:rsidR="00816223" w:rsidRPr="00F02FDE" w:rsidRDefault="00816223" w:rsidP="00392728">
      <w:pPr>
        <w:spacing w:line="440" w:lineRule="exact"/>
        <w:jc w:val="center"/>
        <w:rPr>
          <w:color w:val="000000"/>
          <w:sz w:val="28"/>
          <w:szCs w:val="28"/>
        </w:rPr>
      </w:pPr>
    </w:p>
    <w:p w:rsidR="00A24236" w:rsidRPr="00F02FDE" w:rsidRDefault="00A24236" w:rsidP="00392728">
      <w:pPr>
        <w:spacing w:line="440" w:lineRule="exact"/>
        <w:jc w:val="center"/>
        <w:rPr>
          <w:color w:val="000000"/>
          <w:sz w:val="28"/>
          <w:szCs w:val="28"/>
        </w:rPr>
      </w:pPr>
    </w:p>
    <w:p w:rsidR="00392728" w:rsidRPr="008B017A" w:rsidRDefault="00A24236" w:rsidP="00B63A20">
      <w:pPr>
        <w:pStyle w:val="1"/>
        <w:spacing w:beforeLines="100" w:after="0" w:line="360" w:lineRule="auto"/>
        <w:jc w:val="center"/>
        <w:rPr>
          <w:bCs w:val="0"/>
          <w:color w:val="000000"/>
          <w:sz w:val="32"/>
          <w:szCs w:val="32"/>
        </w:rPr>
      </w:pPr>
      <w:r w:rsidRPr="00F02FDE">
        <w:rPr>
          <w:rFonts w:eastAsia="黑体"/>
          <w:b w:val="0"/>
          <w:bCs w:val="0"/>
          <w:color w:val="000000"/>
          <w:sz w:val="32"/>
          <w:szCs w:val="32"/>
        </w:rPr>
        <w:br w:type="page"/>
      </w:r>
      <w:bookmarkStart w:id="26" w:name="_Toc467503221"/>
      <w:r w:rsidR="00392728" w:rsidRPr="008B017A">
        <w:rPr>
          <w:sz w:val="32"/>
          <w:szCs w:val="32"/>
        </w:rPr>
        <w:lastRenderedPageBreak/>
        <w:t xml:space="preserve">6  </w:t>
      </w:r>
      <w:r w:rsidR="00392728" w:rsidRPr="008B017A">
        <w:rPr>
          <w:rFonts w:hAnsi="宋体"/>
          <w:sz w:val="32"/>
          <w:szCs w:val="32"/>
        </w:rPr>
        <w:t>经济性能</w:t>
      </w:r>
      <w:bookmarkEnd w:id="26"/>
    </w:p>
    <w:p w:rsidR="00392728" w:rsidRPr="002C4697" w:rsidRDefault="00392728" w:rsidP="00B63A20">
      <w:pPr>
        <w:pStyle w:val="2"/>
        <w:spacing w:beforeLines="50" w:afterLines="50" w:line="360" w:lineRule="auto"/>
        <w:jc w:val="center"/>
        <w:rPr>
          <w:rFonts w:ascii="Times New Roman" w:eastAsia="黑体" w:hAnsi="Times New Roman"/>
          <w:b w:val="0"/>
          <w:sz w:val="28"/>
          <w:szCs w:val="28"/>
        </w:rPr>
      </w:pPr>
      <w:bookmarkStart w:id="27" w:name="_Toc467503222"/>
      <w:r w:rsidRPr="002C4697">
        <w:rPr>
          <w:rFonts w:ascii="Times New Roman" w:eastAsia="黑体" w:hAnsi="Times New Roman" w:hint="eastAsia"/>
          <w:sz w:val="28"/>
          <w:szCs w:val="28"/>
        </w:rPr>
        <w:t>6.1</w:t>
      </w:r>
      <w:r w:rsidR="00534FF5">
        <w:rPr>
          <w:rFonts w:ascii="Times New Roman" w:eastAsia="黑体" w:hAnsi="Times New Roman" w:hint="eastAsia"/>
          <w:sz w:val="28"/>
          <w:szCs w:val="28"/>
        </w:rPr>
        <w:t xml:space="preserve"> </w:t>
      </w:r>
      <w:r w:rsidRPr="002C4697">
        <w:rPr>
          <w:rFonts w:ascii="Times New Roman" w:eastAsia="黑体" w:hAnsi="Times New Roman" w:hint="eastAsia"/>
          <w:b w:val="0"/>
          <w:sz w:val="28"/>
          <w:szCs w:val="28"/>
        </w:rPr>
        <w:t>一般规定</w:t>
      </w:r>
      <w:bookmarkEnd w:id="27"/>
    </w:p>
    <w:p w:rsidR="00E24FF1" w:rsidRDefault="00E24FF1" w:rsidP="00E24FF1">
      <w:pPr>
        <w:spacing w:line="360" w:lineRule="auto"/>
        <w:rPr>
          <w:color w:val="000000"/>
          <w:sz w:val="28"/>
          <w:szCs w:val="28"/>
        </w:rPr>
      </w:pPr>
      <w:r>
        <w:rPr>
          <w:rFonts w:hint="eastAsia"/>
          <w:b/>
          <w:color w:val="000000"/>
          <w:sz w:val="28"/>
          <w:szCs w:val="28"/>
        </w:rPr>
        <w:t>6.1.1</w:t>
      </w:r>
      <w:r>
        <w:rPr>
          <w:rFonts w:hint="eastAsia"/>
          <w:color w:val="000000"/>
          <w:sz w:val="28"/>
          <w:szCs w:val="28"/>
        </w:rPr>
        <w:t>住宅经济性能的评定包括节能、节水、节地、节材</w:t>
      </w:r>
      <w:r>
        <w:rPr>
          <w:rFonts w:hint="eastAsia"/>
          <w:color w:val="000000"/>
          <w:sz w:val="28"/>
          <w:szCs w:val="28"/>
        </w:rPr>
        <w:t>4</w:t>
      </w:r>
      <w:r>
        <w:rPr>
          <w:rFonts w:hint="eastAsia"/>
          <w:color w:val="000000"/>
          <w:sz w:val="28"/>
          <w:szCs w:val="28"/>
        </w:rPr>
        <w:t>个评定项目，满分为</w:t>
      </w:r>
      <w:r>
        <w:rPr>
          <w:rFonts w:hint="eastAsia"/>
          <w:color w:val="000000"/>
          <w:sz w:val="28"/>
          <w:szCs w:val="28"/>
        </w:rPr>
        <w:t>200</w:t>
      </w:r>
      <w:r>
        <w:rPr>
          <w:rFonts w:hint="eastAsia"/>
          <w:color w:val="000000"/>
          <w:sz w:val="28"/>
          <w:szCs w:val="28"/>
        </w:rPr>
        <w:t>分。</w:t>
      </w:r>
    </w:p>
    <w:p w:rsidR="00E24FF1" w:rsidRDefault="00E24FF1" w:rsidP="00E24FF1">
      <w:pPr>
        <w:spacing w:line="360" w:lineRule="auto"/>
        <w:rPr>
          <w:color w:val="000000"/>
          <w:sz w:val="28"/>
          <w:szCs w:val="28"/>
        </w:rPr>
      </w:pPr>
      <w:r>
        <w:rPr>
          <w:rFonts w:hint="eastAsia"/>
          <w:b/>
          <w:color w:val="000000"/>
          <w:sz w:val="28"/>
          <w:szCs w:val="28"/>
        </w:rPr>
        <w:t>6.1.2</w:t>
      </w:r>
      <w:r>
        <w:rPr>
          <w:rFonts w:hint="eastAsia"/>
          <w:color w:val="000000"/>
          <w:sz w:val="28"/>
          <w:szCs w:val="28"/>
        </w:rPr>
        <w:t>住宅经济性能的评定指标见本标准附录</w:t>
      </w:r>
      <w:r>
        <w:rPr>
          <w:rFonts w:hint="eastAsia"/>
          <w:color w:val="000000"/>
          <w:sz w:val="28"/>
          <w:szCs w:val="28"/>
        </w:rPr>
        <w:t>C</w:t>
      </w:r>
      <w:r>
        <w:rPr>
          <w:rFonts w:hint="eastAsia"/>
          <w:color w:val="000000"/>
          <w:sz w:val="28"/>
          <w:szCs w:val="28"/>
        </w:rPr>
        <w:t>。</w:t>
      </w:r>
    </w:p>
    <w:p w:rsidR="00E24FF1" w:rsidRDefault="00E24FF1" w:rsidP="00B63A20">
      <w:pPr>
        <w:pStyle w:val="2"/>
        <w:spacing w:beforeLines="50" w:afterLines="50" w:line="360" w:lineRule="auto"/>
        <w:jc w:val="center"/>
        <w:rPr>
          <w:rFonts w:ascii="Times New Roman" w:eastAsia="黑体" w:hAnsi="Times New Roman"/>
          <w:b w:val="0"/>
          <w:sz w:val="28"/>
          <w:szCs w:val="28"/>
        </w:rPr>
      </w:pPr>
      <w:bookmarkStart w:id="28" w:name="_Toc467503223"/>
      <w:r>
        <w:rPr>
          <w:rFonts w:ascii="Times New Roman" w:eastAsia="黑体" w:hAnsi="Times New Roman" w:hint="eastAsia"/>
          <w:sz w:val="28"/>
          <w:szCs w:val="28"/>
        </w:rPr>
        <w:t>6.2</w:t>
      </w:r>
      <w:r w:rsidR="00534FF5">
        <w:rPr>
          <w:rFonts w:ascii="Times New Roman" w:eastAsia="黑体" w:hAnsi="Times New Roman" w:hint="eastAsia"/>
          <w:sz w:val="28"/>
          <w:szCs w:val="28"/>
        </w:rPr>
        <w:t xml:space="preserve"> </w:t>
      </w:r>
      <w:r>
        <w:rPr>
          <w:rFonts w:ascii="Times New Roman" w:eastAsia="黑体" w:hAnsi="Times New Roman" w:hint="eastAsia"/>
          <w:b w:val="0"/>
          <w:sz w:val="28"/>
          <w:szCs w:val="28"/>
        </w:rPr>
        <w:t>节能</w:t>
      </w:r>
      <w:bookmarkEnd w:id="28"/>
    </w:p>
    <w:p w:rsidR="00E24FF1" w:rsidRDefault="00E24FF1" w:rsidP="00E24FF1">
      <w:pPr>
        <w:spacing w:line="360" w:lineRule="auto"/>
        <w:rPr>
          <w:color w:val="000000"/>
          <w:sz w:val="28"/>
          <w:szCs w:val="28"/>
        </w:rPr>
      </w:pPr>
      <w:r>
        <w:rPr>
          <w:rFonts w:hint="eastAsia"/>
          <w:b/>
          <w:color w:val="000000"/>
          <w:sz w:val="28"/>
          <w:szCs w:val="28"/>
        </w:rPr>
        <w:t>6.2.1</w:t>
      </w:r>
      <w:r>
        <w:rPr>
          <w:rFonts w:hint="eastAsia"/>
          <w:color w:val="000000"/>
          <w:sz w:val="28"/>
          <w:szCs w:val="28"/>
        </w:rPr>
        <w:t>节能的评定包括建筑与围护结构、采暖空调系统、照明与电气、可再生能源利用</w:t>
      </w:r>
      <w:r>
        <w:rPr>
          <w:rFonts w:hint="eastAsia"/>
          <w:color w:val="000000"/>
          <w:sz w:val="28"/>
          <w:szCs w:val="28"/>
        </w:rPr>
        <w:t>4</w:t>
      </w:r>
      <w:r>
        <w:rPr>
          <w:rFonts w:hint="eastAsia"/>
          <w:color w:val="000000"/>
          <w:sz w:val="28"/>
          <w:szCs w:val="28"/>
        </w:rPr>
        <w:t>个分项，满分为</w:t>
      </w:r>
      <w:r>
        <w:rPr>
          <w:rFonts w:hint="eastAsia"/>
          <w:color w:val="000000"/>
          <w:sz w:val="28"/>
          <w:szCs w:val="28"/>
        </w:rPr>
        <w:t>100</w:t>
      </w:r>
      <w:r>
        <w:rPr>
          <w:rFonts w:hint="eastAsia"/>
          <w:color w:val="000000"/>
          <w:sz w:val="28"/>
          <w:szCs w:val="28"/>
        </w:rPr>
        <w:t>分。</w:t>
      </w:r>
    </w:p>
    <w:p w:rsidR="00E24FF1" w:rsidRDefault="00E24FF1" w:rsidP="00E24FF1">
      <w:pPr>
        <w:spacing w:line="360" w:lineRule="auto"/>
        <w:rPr>
          <w:color w:val="000000"/>
          <w:sz w:val="28"/>
          <w:szCs w:val="28"/>
        </w:rPr>
      </w:pPr>
      <w:r>
        <w:rPr>
          <w:rFonts w:hint="eastAsia"/>
          <w:b/>
          <w:color w:val="000000"/>
          <w:sz w:val="28"/>
          <w:szCs w:val="28"/>
        </w:rPr>
        <w:t>6.2.2</w:t>
      </w:r>
      <w:r>
        <w:rPr>
          <w:rFonts w:hint="eastAsia"/>
          <w:color w:val="000000"/>
          <w:sz w:val="28"/>
          <w:szCs w:val="28"/>
        </w:rPr>
        <w:t>建筑与围护结构（</w:t>
      </w:r>
      <w:r>
        <w:rPr>
          <w:rFonts w:hint="eastAsia"/>
          <w:color w:val="000000"/>
          <w:sz w:val="28"/>
          <w:szCs w:val="28"/>
        </w:rPr>
        <w:t>60</w:t>
      </w:r>
      <w:r>
        <w:rPr>
          <w:rFonts w:hint="eastAsia"/>
          <w:color w:val="000000"/>
          <w:sz w:val="28"/>
          <w:szCs w:val="28"/>
        </w:rPr>
        <w:t>分）的评定包括下述内容：</w:t>
      </w:r>
    </w:p>
    <w:p w:rsidR="00E24FF1" w:rsidRDefault="00E24FF1" w:rsidP="00E24FF1">
      <w:pPr>
        <w:spacing w:line="360" w:lineRule="auto"/>
        <w:ind w:firstLineChars="200" w:firstLine="562"/>
        <w:rPr>
          <w:color w:val="000000"/>
          <w:sz w:val="28"/>
          <w:szCs w:val="28"/>
        </w:rPr>
      </w:pPr>
      <w:r>
        <w:rPr>
          <w:rFonts w:hint="eastAsia"/>
          <w:b/>
          <w:color w:val="000000"/>
          <w:sz w:val="28"/>
          <w:szCs w:val="28"/>
        </w:rPr>
        <w:t>1</w:t>
      </w:r>
      <w:r>
        <w:rPr>
          <w:rFonts w:hint="eastAsia"/>
          <w:color w:val="000000"/>
          <w:sz w:val="28"/>
          <w:szCs w:val="28"/>
        </w:rPr>
        <w:t>建筑朝向；</w:t>
      </w:r>
    </w:p>
    <w:p w:rsidR="00E24FF1" w:rsidRDefault="00E24FF1" w:rsidP="00E24FF1">
      <w:pPr>
        <w:spacing w:line="360" w:lineRule="auto"/>
        <w:ind w:firstLineChars="200" w:firstLine="562"/>
        <w:rPr>
          <w:color w:val="000000"/>
          <w:sz w:val="28"/>
          <w:szCs w:val="28"/>
        </w:rPr>
      </w:pPr>
      <w:r>
        <w:rPr>
          <w:rFonts w:hint="eastAsia"/>
          <w:b/>
          <w:color w:val="000000"/>
          <w:sz w:val="28"/>
          <w:szCs w:val="28"/>
        </w:rPr>
        <w:t>2</w:t>
      </w:r>
      <w:r>
        <w:rPr>
          <w:rFonts w:hint="eastAsia"/>
          <w:color w:val="000000"/>
          <w:sz w:val="28"/>
          <w:szCs w:val="28"/>
        </w:rPr>
        <w:t>建筑物体形系数；</w:t>
      </w:r>
    </w:p>
    <w:p w:rsidR="00E24FF1" w:rsidRDefault="00E24FF1" w:rsidP="00E24FF1">
      <w:pPr>
        <w:spacing w:line="360" w:lineRule="auto"/>
        <w:ind w:firstLineChars="200" w:firstLine="562"/>
        <w:rPr>
          <w:color w:val="000000"/>
          <w:sz w:val="28"/>
          <w:szCs w:val="28"/>
        </w:rPr>
      </w:pPr>
      <w:r>
        <w:rPr>
          <w:rFonts w:hint="eastAsia"/>
          <w:b/>
          <w:color w:val="000000"/>
          <w:sz w:val="28"/>
          <w:szCs w:val="28"/>
        </w:rPr>
        <w:t>3</w:t>
      </w:r>
      <w:r>
        <w:rPr>
          <w:rFonts w:hint="eastAsia"/>
          <w:color w:val="000000"/>
          <w:sz w:val="28"/>
          <w:szCs w:val="28"/>
        </w:rPr>
        <w:t>窗墙面积比；</w:t>
      </w:r>
    </w:p>
    <w:p w:rsidR="00E24FF1" w:rsidRDefault="00E24FF1" w:rsidP="00E24FF1">
      <w:pPr>
        <w:spacing w:line="360" w:lineRule="auto"/>
        <w:ind w:firstLineChars="200" w:firstLine="562"/>
        <w:rPr>
          <w:color w:val="000000"/>
          <w:sz w:val="28"/>
          <w:szCs w:val="28"/>
        </w:rPr>
      </w:pPr>
      <w:r>
        <w:rPr>
          <w:rFonts w:hint="eastAsia"/>
          <w:b/>
          <w:color w:val="000000"/>
          <w:sz w:val="28"/>
          <w:szCs w:val="28"/>
        </w:rPr>
        <w:t>4</w:t>
      </w:r>
      <w:r>
        <w:rPr>
          <w:rFonts w:hint="eastAsia"/>
          <w:color w:val="000000"/>
          <w:sz w:val="28"/>
          <w:szCs w:val="28"/>
        </w:rPr>
        <w:t>外窗遮阳；</w:t>
      </w:r>
    </w:p>
    <w:p w:rsidR="00E24FF1" w:rsidRDefault="00E24FF1" w:rsidP="00E24FF1">
      <w:pPr>
        <w:spacing w:line="360" w:lineRule="auto"/>
        <w:ind w:firstLineChars="200" w:firstLine="562"/>
        <w:rPr>
          <w:color w:val="000000"/>
          <w:sz w:val="28"/>
          <w:szCs w:val="28"/>
        </w:rPr>
      </w:pPr>
      <w:r>
        <w:rPr>
          <w:rFonts w:hint="eastAsia"/>
          <w:b/>
          <w:color w:val="000000"/>
          <w:sz w:val="28"/>
          <w:szCs w:val="28"/>
        </w:rPr>
        <w:t>5</w:t>
      </w:r>
      <w:r>
        <w:rPr>
          <w:rFonts w:hint="eastAsia"/>
          <w:color w:val="000000"/>
          <w:sz w:val="28"/>
          <w:szCs w:val="28"/>
        </w:rPr>
        <w:t>凸窗；</w:t>
      </w:r>
    </w:p>
    <w:p w:rsidR="00E24FF1" w:rsidRDefault="00E24FF1" w:rsidP="00E24FF1">
      <w:pPr>
        <w:spacing w:line="360" w:lineRule="auto"/>
        <w:ind w:firstLineChars="200" w:firstLine="562"/>
        <w:rPr>
          <w:color w:val="000000"/>
          <w:sz w:val="28"/>
          <w:szCs w:val="28"/>
        </w:rPr>
      </w:pPr>
      <w:r>
        <w:rPr>
          <w:rFonts w:hint="eastAsia"/>
          <w:b/>
          <w:color w:val="000000"/>
          <w:sz w:val="28"/>
          <w:szCs w:val="28"/>
        </w:rPr>
        <w:t>6</w:t>
      </w:r>
      <w:r>
        <w:rPr>
          <w:rFonts w:hint="eastAsia"/>
          <w:color w:val="000000"/>
          <w:sz w:val="28"/>
          <w:szCs w:val="28"/>
        </w:rPr>
        <w:t>外墙、外窗和屋顶的传热系数。</w:t>
      </w:r>
    </w:p>
    <w:p w:rsidR="00E24FF1" w:rsidRDefault="00E24FF1" w:rsidP="00E24FF1">
      <w:pPr>
        <w:spacing w:line="360" w:lineRule="auto"/>
        <w:ind w:firstLineChars="200" w:firstLine="560"/>
        <w:rPr>
          <w:color w:val="000000"/>
          <w:sz w:val="28"/>
          <w:szCs w:val="28"/>
        </w:rPr>
      </w:pPr>
      <w:r>
        <w:rPr>
          <w:rFonts w:hint="eastAsia"/>
          <w:color w:val="000000"/>
          <w:sz w:val="28"/>
          <w:szCs w:val="28"/>
        </w:rPr>
        <w:t>评定方法：审阅设计资料（包括建筑设计图、施工图和节能计算书）和现场检查。</w:t>
      </w:r>
    </w:p>
    <w:p w:rsidR="00E24FF1" w:rsidRDefault="00E24FF1" w:rsidP="00E24FF1">
      <w:pPr>
        <w:spacing w:line="360" w:lineRule="auto"/>
        <w:rPr>
          <w:color w:val="000000"/>
          <w:sz w:val="28"/>
          <w:szCs w:val="28"/>
        </w:rPr>
      </w:pPr>
      <w:r>
        <w:rPr>
          <w:rFonts w:hint="eastAsia"/>
          <w:b/>
          <w:color w:val="000000"/>
          <w:sz w:val="28"/>
          <w:szCs w:val="28"/>
        </w:rPr>
        <w:t>6.2.3</w:t>
      </w:r>
      <w:r>
        <w:rPr>
          <w:rFonts w:hint="eastAsia"/>
          <w:color w:val="000000"/>
          <w:sz w:val="28"/>
          <w:szCs w:val="28"/>
        </w:rPr>
        <w:t>采暖空调系统（</w:t>
      </w:r>
      <w:r>
        <w:rPr>
          <w:rFonts w:hint="eastAsia"/>
          <w:color w:val="000000"/>
          <w:sz w:val="28"/>
          <w:szCs w:val="28"/>
        </w:rPr>
        <w:t>20</w:t>
      </w:r>
      <w:r>
        <w:rPr>
          <w:rFonts w:hint="eastAsia"/>
          <w:color w:val="000000"/>
          <w:sz w:val="28"/>
          <w:szCs w:val="28"/>
        </w:rPr>
        <w:t>分）的评定包括下述内容：</w:t>
      </w:r>
    </w:p>
    <w:p w:rsidR="00E24FF1" w:rsidRDefault="00E24FF1" w:rsidP="00E24FF1">
      <w:pPr>
        <w:spacing w:line="360" w:lineRule="auto"/>
        <w:ind w:firstLineChars="200" w:firstLine="562"/>
        <w:rPr>
          <w:color w:val="000000"/>
          <w:sz w:val="28"/>
          <w:szCs w:val="28"/>
        </w:rPr>
      </w:pPr>
      <w:r>
        <w:rPr>
          <w:rFonts w:hint="eastAsia"/>
          <w:b/>
          <w:color w:val="000000"/>
          <w:sz w:val="28"/>
          <w:szCs w:val="28"/>
        </w:rPr>
        <w:t>1</w:t>
      </w:r>
      <w:r>
        <w:rPr>
          <w:rFonts w:hint="eastAsia"/>
          <w:color w:val="000000"/>
          <w:sz w:val="28"/>
          <w:szCs w:val="28"/>
        </w:rPr>
        <w:t>采暖空调系统的水力平衡措施；</w:t>
      </w:r>
    </w:p>
    <w:p w:rsidR="00E24FF1" w:rsidRDefault="00E24FF1" w:rsidP="00E24FF1">
      <w:pPr>
        <w:spacing w:line="360" w:lineRule="auto"/>
        <w:ind w:firstLineChars="200" w:firstLine="562"/>
        <w:rPr>
          <w:color w:val="000000"/>
          <w:sz w:val="28"/>
          <w:szCs w:val="28"/>
        </w:rPr>
      </w:pPr>
      <w:r>
        <w:rPr>
          <w:rFonts w:hint="eastAsia"/>
          <w:b/>
          <w:color w:val="000000"/>
          <w:sz w:val="28"/>
          <w:szCs w:val="28"/>
        </w:rPr>
        <w:t>2</w:t>
      </w:r>
      <w:r>
        <w:rPr>
          <w:rFonts w:hint="eastAsia"/>
          <w:color w:val="000000"/>
          <w:sz w:val="28"/>
          <w:szCs w:val="28"/>
        </w:rPr>
        <w:t>部分负荷情况下节能措施；</w:t>
      </w:r>
    </w:p>
    <w:p w:rsidR="00E24FF1" w:rsidRDefault="00E24FF1" w:rsidP="00E24FF1">
      <w:pPr>
        <w:spacing w:line="360" w:lineRule="auto"/>
        <w:ind w:firstLineChars="200" w:firstLine="562"/>
        <w:rPr>
          <w:color w:val="000000"/>
          <w:sz w:val="28"/>
          <w:szCs w:val="28"/>
        </w:rPr>
      </w:pPr>
      <w:r>
        <w:rPr>
          <w:rFonts w:hint="eastAsia"/>
          <w:b/>
          <w:color w:val="000000"/>
          <w:sz w:val="28"/>
          <w:szCs w:val="28"/>
        </w:rPr>
        <w:t>3</w:t>
      </w:r>
      <w:r>
        <w:rPr>
          <w:rFonts w:hint="eastAsia"/>
          <w:color w:val="000000"/>
          <w:sz w:val="28"/>
          <w:szCs w:val="28"/>
        </w:rPr>
        <w:t>空调位置；</w:t>
      </w:r>
    </w:p>
    <w:p w:rsidR="00E24FF1" w:rsidRDefault="00E24FF1" w:rsidP="00E24FF1">
      <w:pPr>
        <w:spacing w:line="360" w:lineRule="auto"/>
        <w:ind w:firstLineChars="200" w:firstLine="562"/>
        <w:rPr>
          <w:color w:val="000000"/>
          <w:sz w:val="28"/>
          <w:szCs w:val="28"/>
        </w:rPr>
      </w:pPr>
      <w:r>
        <w:rPr>
          <w:rFonts w:hint="eastAsia"/>
          <w:b/>
          <w:color w:val="000000"/>
          <w:sz w:val="28"/>
          <w:szCs w:val="28"/>
        </w:rPr>
        <w:lastRenderedPageBreak/>
        <w:t>4</w:t>
      </w:r>
      <w:r>
        <w:rPr>
          <w:rFonts w:hint="eastAsia"/>
          <w:color w:val="000000"/>
          <w:sz w:val="28"/>
          <w:szCs w:val="28"/>
        </w:rPr>
        <w:t>空调设备的选用；</w:t>
      </w:r>
    </w:p>
    <w:p w:rsidR="00E24FF1" w:rsidRDefault="00E24FF1" w:rsidP="00E24FF1">
      <w:pPr>
        <w:spacing w:line="360" w:lineRule="auto"/>
        <w:ind w:firstLineChars="200" w:firstLine="562"/>
        <w:rPr>
          <w:color w:val="000000"/>
          <w:sz w:val="28"/>
          <w:szCs w:val="28"/>
        </w:rPr>
      </w:pPr>
      <w:r>
        <w:rPr>
          <w:rFonts w:hint="eastAsia"/>
          <w:b/>
          <w:color w:val="000000"/>
          <w:sz w:val="28"/>
          <w:szCs w:val="28"/>
        </w:rPr>
        <w:t>5</w:t>
      </w:r>
      <w:r>
        <w:rPr>
          <w:rFonts w:hint="eastAsia"/>
          <w:color w:val="000000"/>
          <w:sz w:val="28"/>
          <w:szCs w:val="28"/>
        </w:rPr>
        <w:t>室温控制；</w:t>
      </w:r>
    </w:p>
    <w:p w:rsidR="00E24FF1" w:rsidRDefault="00E24FF1" w:rsidP="00E24FF1">
      <w:pPr>
        <w:spacing w:line="360" w:lineRule="auto"/>
        <w:ind w:firstLineChars="200" w:firstLine="562"/>
        <w:rPr>
          <w:color w:val="000000"/>
          <w:sz w:val="28"/>
          <w:szCs w:val="28"/>
        </w:rPr>
      </w:pPr>
      <w:r>
        <w:rPr>
          <w:rFonts w:hint="eastAsia"/>
          <w:b/>
          <w:color w:val="000000"/>
          <w:sz w:val="28"/>
          <w:szCs w:val="28"/>
        </w:rPr>
        <w:t>6</w:t>
      </w:r>
      <w:r>
        <w:rPr>
          <w:rFonts w:hint="eastAsia"/>
          <w:color w:val="000000"/>
          <w:sz w:val="28"/>
          <w:szCs w:val="28"/>
        </w:rPr>
        <w:t>室外机的位置。</w:t>
      </w:r>
    </w:p>
    <w:p w:rsidR="00E24FF1" w:rsidRDefault="00E24FF1" w:rsidP="00E24FF1">
      <w:pPr>
        <w:spacing w:line="360" w:lineRule="auto"/>
        <w:ind w:firstLineChars="200" w:firstLine="560"/>
        <w:rPr>
          <w:color w:val="000000"/>
          <w:sz w:val="28"/>
          <w:szCs w:val="28"/>
        </w:rPr>
      </w:pPr>
      <w:r>
        <w:rPr>
          <w:rFonts w:hint="eastAsia"/>
          <w:color w:val="000000"/>
          <w:sz w:val="28"/>
          <w:szCs w:val="28"/>
        </w:rPr>
        <w:t>评定方法：审阅设计图纸和有关技术资料。</w:t>
      </w:r>
    </w:p>
    <w:p w:rsidR="00E24FF1" w:rsidRDefault="00E24FF1" w:rsidP="00E24FF1">
      <w:pPr>
        <w:spacing w:line="360" w:lineRule="auto"/>
        <w:rPr>
          <w:color w:val="000000"/>
          <w:sz w:val="28"/>
          <w:szCs w:val="28"/>
        </w:rPr>
      </w:pPr>
      <w:r>
        <w:rPr>
          <w:rFonts w:hint="eastAsia"/>
          <w:b/>
          <w:color w:val="000000"/>
          <w:sz w:val="28"/>
          <w:szCs w:val="28"/>
        </w:rPr>
        <w:t>6.2.4</w:t>
      </w:r>
      <w:r>
        <w:rPr>
          <w:rFonts w:hint="eastAsia"/>
          <w:color w:val="000000"/>
          <w:sz w:val="28"/>
          <w:szCs w:val="28"/>
        </w:rPr>
        <w:t>照明与电气系统（</w:t>
      </w:r>
      <w:r>
        <w:rPr>
          <w:rFonts w:hint="eastAsia"/>
          <w:color w:val="000000"/>
          <w:sz w:val="28"/>
          <w:szCs w:val="28"/>
        </w:rPr>
        <w:t>10</w:t>
      </w:r>
      <w:r>
        <w:rPr>
          <w:rFonts w:hint="eastAsia"/>
          <w:color w:val="000000"/>
          <w:sz w:val="28"/>
          <w:szCs w:val="28"/>
        </w:rPr>
        <w:t>分）的评定包括下述内容：</w:t>
      </w:r>
    </w:p>
    <w:p w:rsidR="00E24FF1" w:rsidRDefault="00E24FF1" w:rsidP="00E24FF1">
      <w:pPr>
        <w:spacing w:line="360" w:lineRule="auto"/>
        <w:ind w:firstLineChars="200" w:firstLine="562"/>
        <w:rPr>
          <w:color w:val="000000"/>
          <w:sz w:val="28"/>
          <w:szCs w:val="28"/>
        </w:rPr>
      </w:pPr>
      <w:r>
        <w:rPr>
          <w:rFonts w:hint="eastAsia"/>
          <w:b/>
          <w:color w:val="000000"/>
          <w:sz w:val="28"/>
          <w:szCs w:val="28"/>
        </w:rPr>
        <w:t>1</w:t>
      </w:r>
      <w:r>
        <w:rPr>
          <w:rFonts w:hint="eastAsia"/>
          <w:color w:val="000000"/>
          <w:sz w:val="28"/>
          <w:szCs w:val="28"/>
        </w:rPr>
        <w:t>公共区域照明节能措施；</w:t>
      </w:r>
    </w:p>
    <w:p w:rsidR="00E24FF1" w:rsidRDefault="00E24FF1" w:rsidP="00E24FF1">
      <w:pPr>
        <w:spacing w:line="360" w:lineRule="auto"/>
        <w:ind w:firstLineChars="200" w:firstLine="562"/>
        <w:rPr>
          <w:color w:val="000000"/>
          <w:sz w:val="28"/>
          <w:szCs w:val="28"/>
        </w:rPr>
      </w:pPr>
      <w:r>
        <w:rPr>
          <w:rFonts w:hint="eastAsia"/>
          <w:b/>
          <w:color w:val="000000"/>
          <w:sz w:val="28"/>
          <w:szCs w:val="28"/>
        </w:rPr>
        <w:t>2</w:t>
      </w:r>
      <w:r>
        <w:rPr>
          <w:rFonts w:hint="eastAsia"/>
          <w:color w:val="000000"/>
          <w:sz w:val="28"/>
          <w:szCs w:val="28"/>
        </w:rPr>
        <w:t>电梯节能措施；</w:t>
      </w:r>
    </w:p>
    <w:p w:rsidR="00E24FF1" w:rsidRDefault="00E24FF1" w:rsidP="00E24FF1">
      <w:pPr>
        <w:spacing w:line="360" w:lineRule="auto"/>
        <w:ind w:firstLineChars="200" w:firstLine="562"/>
        <w:rPr>
          <w:color w:val="000000"/>
          <w:sz w:val="28"/>
          <w:szCs w:val="28"/>
        </w:rPr>
      </w:pPr>
      <w:r>
        <w:rPr>
          <w:rFonts w:hint="eastAsia"/>
          <w:b/>
          <w:color w:val="000000"/>
          <w:sz w:val="28"/>
          <w:szCs w:val="28"/>
        </w:rPr>
        <w:t>3</w:t>
      </w:r>
      <w:r>
        <w:rPr>
          <w:rFonts w:hint="eastAsia"/>
          <w:color w:val="000000"/>
          <w:sz w:val="28"/>
          <w:szCs w:val="28"/>
        </w:rPr>
        <w:t>节能型电气设备的选用。</w:t>
      </w:r>
    </w:p>
    <w:p w:rsidR="00E24FF1" w:rsidRDefault="00E24FF1" w:rsidP="00E24FF1">
      <w:pPr>
        <w:spacing w:line="360" w:lineRule="auto"/>
        <w:ind w:firstLineChars="200" w:firstLine="560"/>
        <w:rPr>
          <w:color w:val="000000"/>
          <w:sz w:val="28"/>
          <w:szCs w:val="28"/>
        </w:rPr>
      </w:pPr>
      <w:r>
        <w:rPr>
          <w:rFonts w:hint="eastAsia"/>
          <w:color w:val="000000"/>
          <w:sz w:val="28"/>
          <w:szCs w:val="28"/>
        </w:rPr>
        <w:t>评定方法：审阅设计图纸和有关技术资料。</w:t>
      </w:r>
    </w:p>
    <w:p w:rsidR="00E24FF1" w:rsidRDefault="00E24FF1" w:rsidP="00E24FF1">
      <w:pPr>
        <w:spacing w:line="360" w:lineRule="auto"/>
        <w:rPr>
          <w:color w:val="000000"/>
          <w:sz w:val="28"/>
          <w:szCs w:val="28"/>
        </w:rPr>
      </w:pPr>
      <w:r>
        <w:rPr>
          <w:rFonts w:hint="eastAsia"/>
          <w:b/>
          <w:color w:val="000000"/>
          <w:sz w:val="28"/>
          <w:szCs w:val="28"/>
        </w:rPr>
        <w:t>6.2.5</w:t>
      </w:r>
      <w:r>
        <w:rPr>
          <w:rFonts w:hint="eastAsia"/>
          <w:color w:val="000000"/>
          <w:sz w:val="28"/>
          <w:szCs w:val="28"/>
        </w:rPr>
        <w:t>可再生能源利用（</w:t>
      </w:r>
      <w:r>
        <w:rPr>
          <w:rFonts w:hint="eastAsia"/>
          <w:color w:val="000000"/>
          <w:sz w:val="28"/>
          <w:szCs w:val="28"/>
        </w:rPr>
        <w:t>10</w:t>
      </w:r>
      <w:r>
        <w:rPr>
          <w:rFonts w:hint="eastAsia"/>
          <w:color w:val="000000"/>
          <w:sz w:val="28"/>
          <w:szCs w:val="28"/>
        </w:rPr>
        <w:t>分）的评定包括下述内容：</w:t>
      </w:r>
    </w:p>
    <w:p w:rsidR="00E24FF1" w:rsidRDefault="00E24FF1" w:rsidP="00E24FF1">
      <w:pPr>
        <w:spacing w:line="360" w:lineRule="auto"/>
        <w:ind w:firstLineChars="200" w:firstLine="560"/>
        <w:rPr>
          <w:color w:val="000000"/>
          <w:sz w:val="28"/>
          <w:szCs w:val="28"/>
        </w:rPr>
      </w:pPr>
      <w:r>
        <w:rPr>
          <w:rFonts w:hint="eastAsia"/>
          <w:color w:val="000000"/>
          <w:sz w:val="28"/>
          <w:szCs w:val="28"/>
        </w:rPr>
        <w:t>利用可再生能源提供生活热水或采暖空调或发电量比例。</w:t>
      </w:r>
    </w:p>
    <w:p w:rsidR="00E24FF1" w:rsidRDefault="00E24FF1" w:rsidP="00E24FF1">
      <w:pPr>
        <w:spacing w:line="360" w:lineRule="auto"/>
        <w:ind w:firstLineChars="200" w:firstLine="560"/>
        <w:rPr>
          <w:color w:val="000000"/>
          <w:sz w:val="28"/>
          <w:szCs w:val="28"/>
        </w:rPr>
      </w:pPr>
      <w:r>
        <w:rPr>
          <w:rFonts w:hint="eastAsia"/>
          <w:color w:val="000000"/>
          <w:sz w:val="28"/>
          <w:szCs w:val="28"/>
        </w:rPr>
        <w:t>评定方法：审阅设计图纸和有关技术资料。</w:t>
      </w:r>
    </w:p>
    <w:p w:rsidR="00E24FF1" w:rsidRDefault="00E24FF1" w:rsidP="00B63A20">
      <w:pPr>
        <w:pStyle w:val="2"/>
        <w:spacing w:beforeLines="50" w:afterLines="50" w:line="360" w:lineRule="auto"/>
        <w:jc w:val="center"/>
        <w:rPr>
          <w:rFonts w:ascii="Times New Roman" w:eastAsia="黑体" w:hAnsi="Times New Roman"/>
          <w:b w:val="0"/>
          <w:sz w:val="28"/>
          <w:szCs w:val="28"/>
        </w:rPr>
      </w:pPr>
      <w:bookmarkStart w:id="29" w:name="_Toc467503224"/>
      <w:r>
        <w:rPr>
          <w:rFonts w:ascii="Times New Roman" w:eastAsia="黑体" w:hAnsi="Times New Roman" w:hint="eastAsia"/>
          <w:sz w:val="28"/>
          <w:szCs w:val="28"/>
        </w:rPr>
        <w:t>6.3</w:t>
      </w:r>
      <w:r w:rsidR="00534FF5">
        <w:rPr>
          <w:rFonts w:ascii="Times New Roman" w:eastAsia="黑体" w:hAnsi="Times New Roman" w:hint="eastAsia"/>
          <w:sz w:val="28"/>
          <w:szCs w:val="28"/>
        </w:rPr>
        <w:t xml:space="preserve"> </w:t>
      </w:r>
      <w:r>
        <w:rPr>
          <w:rFonts w:ascii="Times New Roman" w:eastAsia="黑体" w:hAnsi="Times New Roman" w:hint="eastAsia"/>
          <w:b w:val="0"/>
          <w:sz w:val="28"/>
          <w:szCs w:val="28"/>
        </w:rPr>
        <w:t>节水</w:t>
      </w:r>
      <w:bookmarkEnd w:id="29"/>
    </w:p>
    <w:p w:rsidR="00E24FF1" w:rsidRDefault="00E24FF1" w:rsidP="00E24FF1">
      <w:pPr>
        <w:spacing w:line="360" w:lineRule="auto"/>
        <w:rPr>
          <w:color w:val="000000"/>
          <w:sz w:val="28"/>
          <w:szCs w:val="28"/>
        </w:rPr>
      </w:pPr>
      <w:r>
        <w:rPr>
          <w:rFonts w:hint="eastAsia"/>
          <w:b/>
          <w:color w:val="000000"/>
          <w:sz w:val="28"/>
          <w:szCs w:val="28"/>
        </w:rPr>
        <w:t>6.3.1</w:t>
      </w:r>
      <w:r>
        <w:rPr>
          <w:rFonts w:hint="eastAsia"/>
          <w:color w:val="000000"/>
          <w:sz w:val="28"/>
          <w:szCs w:val="28"/>
        </w:rPr>
        <w:t>节水的评定包括节水器具及管材、景观环境节水、非传统水源利用</w:t>
      </w:r>
      <w:r>
        <w:rPr>
          <w:rFonts w:hint="eastAsia"/>
          <w:color w:val="000000"/>
          <w:sz w:val="28"/>
          <w:szCs w:val="28"/>
        </w:rPr>
        <w:t>3</w:t>
      </w:r>
      <w:r>
        <w:rPr>
          <w:rFonts w:hint="eastAsia"/>
          <w:color w:val="000000"/>
          <w:sz w:val="28"/>
          <w:szCs w:val="28"/>
        </w:rPr>
        <w:t>个分项，满分为</w:t>
      </w:r>
      <w:r>
        <w:rPr>
          <w:rFonts w:hint="eastAsia"/>
          <w:color w:val="000000"/>
          <w:sz w:val="28"/>
          <w:szCs w:val="28"/>
        </w:rPr>
        <w:t>40</w:t>
      </w:r>
      <w:r>
        <w:rPr>
          <w:rFonts w:hint="eastAsia"/>
          <w:color w:val="000000"/>
          <w:sz w:val="28"/>
          <w:szCs w:val="28"/>
        </w:rPr>
        <w:t>分。</w:t>
      </w:r>
    </w:p>
    <w:p w:rsidR="00E24FF1" w:rsidRDefault="00E24FF1" w:rsidP="00E24FF1">
      <w:pPr>
        <w:spacing w:line="360" w:lineRule="auto"/>
        <w:rPr>
          <w:color w:val="000000"/>
          <w:sz w:val="28"/>
          <w:szCs w:val="28"/>
        </w:rPr>
      </w:pPr>
      <w:r>
        <w:rPr>
          <w:rFonts w:hint="eastAsia"/>
          <w:b/>
          <w:color w:val="000000"/>
          <w:sz w:val="28"/>
          <w:szCs w:val="28"/>
        </w:rPr>
        <w:t xml:space="preserve">6.3.2 </w:t>
      </w:r>
      <w:r>
        <w:rPr>
          <w:rFonts w:hint="eastAsia"/>
          <w:color w:val="000000"/>
          <w:sz w:val="28"/>
          <w:szCs w:val="28"/>
        </w:rPr>
        <w:t>节水器具及管材（</w:t>
      </w:r>
      <w:r>
        <w:rPr>
          <w:rFonts w:hint="eastAsia"/>
          <w:color w:val="000000"/>
          <w:sz w:val="28"/>
          <w:szCs w:val="28"/>
        </w:rPr>
        <w:t>18</w:t>
      </w:r>
      <w:r>
        <w:rPr>
          <w:rFonts w:hint="eastAsia"/>
          <w:color w:val="000000"/>
          <w:sz w:val="28"/>
          <w:szCs w:val="28"/>
        </w:rPr>
        <w:t>分）的评定包括下述内容：</w:t>
      </w:r>
    </w:p>
    <w:p w:rsidR="00E24FF1" w:rsidRDefault="00E24FF1" w:rsidP="00E24FF1">
      <w:pPr>
        <w:spacing w:line="360" w:lineRule="auto"/>
        <w:ind w:firstLineChars="200" w:firstLine="562"/>
        <w:rPr>
          <w:color w:val="000000"/>
          <w:sz w:val="28"/>
          <w:szCs w:val="28"/>
        </w:rPr>
      </w:pPr>
      <w:r>
        <w:rPr>
          <w:rFonts w:hint="eastAsia"/>
          <w:b/>
          <w:color w:val="000000"/>
          <w:sz w:val="28"/>
          <w:szCs w:val="28"/>
        </w:rPr>
        <w:t>1</w:t>
      </w:r>
      <w:r>
        <w:rPr>
          <w:rFonts w:hint="eastAsia"/>
          <w:color w:val="000000"/>
          <w:sz w:val="28"/>
          <w:szCs w:val="28"/>
        </w:rPr>
        <w:t>节水型便器系统；</w:t>
      </w:r>
    </w:p>
    <w:p w:rsidR="00E24FF1" w:rsidRDefault="00E24FF1" w:rsidP="00E24FF1">
      <w:pPr>
        <w:spacing w:line="360" w:lineRule="auto"/>
        <w:ind w:firstLineChars="200" w:firstLine="562"/>
        <w:rPr>
          <w:color w:val="000000"/>
          <w:sz w:val="28"/>
          <w:szCs w:val="28"/>
        </w:rPr>
      </w:pPr>
      <w:r>
        <w:rPr>
          <w:rFonts w:hint="eastAsia"/>
          <w:b/>
          <w:color w:val="000000"/>
          <w:sz w:val="28"/>
          <w:szCs w:val="28"/>
        </w:rPr>
        <w:t>2</w:t>
      </w:r>
      <w:r>
        <w:rPr>
          <w:rFonts w:hint="eastAsia"/>
          <w:color w:val="000000"/>
          <w:sz w:val="28"/>
          <w:szCs w:val="28"/>
        </w:rPr>
        <w:t>分档冲水便器；</w:t>
      </w:r>
    </w:p>
    <w:p w:rsidR="00E24FF1" w:rsidRDefault="00E24FF1" w:rsidP="00E24FF1">
      <w:pPr>
        <w:spacing w:line="360" w:lineRule="auto"/>
        <w:ind w:firstLineChars="200" w:firstLine="562"/>
        <w:rPr>
          <w:color w:val="000000"/>
          <w:sz w:val="28"/>
          <w:szCs w:val="28"/>
        </w:rPr>
      </w:pPr>
      <w:r>
        <w:rPr>
          <w:rFonts w:hint="eastAsia"/>
          <w:b/>
          <w:color w:val="000000"/>
          <w:sz w:val="28"/>
          <w:szCs w:val="28"/>
        </w:rPr>
        <w:t>3</w:t>
      </w:r>
      <w:r>
        <w:rPr>
          <w:rFonts w:hint="eastAsia"/>
          <w:color w:val="000000"/>
          <w:sz w:val="28"/>
          <w:szCs w:val="28"/>
        </w:rPr>
        <w:t>节水器具；</w:t>
      </w:r>
    </w:p>
    <w:p w:rsidR="00E24FF1" w:rsidRDefault="00E24FF1" w:rsidP="00E24FF1">
      <w:pPr>
        <w:spacing w:line="360" w:lineRule="auto"/>
        <w:ind w:firstLineChars="200" w:firstLine="562"/>
        <w:rPr>
          <w:color w:val="000000"/>
          <w:sz w:val="28"/>
          <w:szCs w:val="28"/>
        </w:rPr>
      </w:pPr>
      <w:r>
        <w:rPr>
          <w:rFonts w:hint="eastAsia"/>
          <w:b/>
          <w:color w:val="000000"/>
          <w:sz w:val="28"/>
          <w:szCs w:val="28"/>
        </w:rPr>
        <w:t>4</w:t>
      </w:r>
      <w:r>
        <w:rPr>
          <w:rFonts w:hint="eastAsia"/>
          <w:color w:val="000000"/>
          <w:sz w:val="28"/>
          <w:szCs w:val="28"/>
        </w:rPr>
        <w:t>防漏损管道系统；</w:t>
      </w:r>
    </w:p>
    <w:p w:rsidR="00E24FF1" w:rsidRDefault="00E24FF1" w:rsidP="00E24FF1">
      <w:pPr>
        <w:spacing w:line="360" w:lineRule="auto"/>
        <w:ind w:firstLineChars="200" w:firstLine="562"/>
        <w:rPr>
          <w:color w:val="000000"/>
          <w:sz w:val="28"/>
          <w:szCs w:val="28"/>
        </w:rPr>
      </w:pPr>
      <w:r>
        <w:rPr>
          <w:rFonts w:hint="eastAsia"/>
          <w:b/>
          <w:color w:val="000000"/>
          <w:sz w:val="28"/>
          <w:szCs w:val="28"/>
        </w:rPr>
        <w:t>5</w:t>
      </w:r>
      <w:r>
        <w:rPr>
          <w:rFonts w:hint="eastAsia"/>
          <w:color w:val="000000"/>
          <w:sz w:val="28"/>
          <w:szCs w:val="28"/>
        </w:rPr>
        <w:t>公共场所节水措施。</w:t>
      </w:r>
    </w:p>
    <w:p w:rsidR="00E24FF1" w:rsidRDefault="00E24FF1" w:rsidP="00E24FF1">
      <w:pPr>
        <w:spacing w:line="360" w:lineRule="auto"/>
        <w:ind w:firstLineChars="200" w:firstLine="560"/>
        <w:rPr>
          <w:color w:val="000000"/>
          <w:sz w:val="28"/>
          <w:szCs w:val="28"/>
        </w:rPr>
      </w:pPr>
      <w:r>
        <w:rPr>
          <w:rFonts w:hint="eastAsia"/>
          <w:color w:val="000000"/>
          <w:sz w:val="28"/>
          <w:szCs w:val="28"/>
        </w:rPr>
        <w:t>评定方法：审阅设计图纸和现场检查。</w:t>
      </w:r>
    </w:p>
    <w:p w:rsidR="00E24FF1" w:rsidRDefault="00E24FF1" w:rsidP="00E24FF1">
      <w:pPr>
        <w:spacing w:line="360" w:lineRule="auto"/>
        <w:rPr>
          <w:color w:val="000000"/>
          <w:sz w:val="28"/>
          <w:szCs w:val="28"/>
        </w:rPr>
      </w:pPr>
      <w:r>
        <w:rPr>
          <w:rFonts w:hint="eastAsia"/>
          <w:b/>
          <w:color w:val="000000"/>
          <w:sz w:val="28"/>
          <w:szCs w:val="28"/>
        </w:rPr>
        <w:lastRenderedPageBreak/>
        <w:t>6.3.4</w:t>
      </w:r>
      <w:r>
        <w:rPr>
          <w:rFonts w:hint="eastAsia"/>
          <w:color w:val="000000"/>
          <w:sz w:val="28"/>
          <w:szCs w:val="28"/>
        </w:rPr>
        <w:t>景观环境节水（</w:t>
      </w:r>
      <w:r>
        <w:rPr>
          <w:rFonts w:hint="eastAsia"/>
          <w:color w:val="000000"/>
          <w:sz w:val="28"/>
          <w:szCs w:val="28"/>
        </w:rPr>
        <w:t>16</w:t>
      </w:r>
      <w:r>
        <w:rPr>
          <w:rFonts w:hint="eastAsia"/>
          <w:color w:val="000000"/>
          <w:sz w:val="28"/>
          <w:szCs w:val="28"/>
        </w:rPr>
        <w:t>分）的评定包括下述内容：</w:t>
      </w:r>
    </w:p>
    <w:p w:rsidR="00E24FF1" w:rsidRDefault="00E24FF1" w:rsidP="00E24FF1">
      <w:pPr>
        <w:spacing w:line="360" w:lineRule="auto"/>
        <w:ind w:firstLineChars="200" w:firstLine="562"/>
        <w:rPr>
          <w:color w:val="000000"/>
          <w:sz w:val="28"/>
          <w:szCs w:val="28"/>
        </w:rPr>
      </w:pPr>
      <w:r>
        <w:rPr>
          <w:rFonts w:hint="eastAsia"/>
          <w:b/>
          <w:color w:val="000000"/>
          <w:sz w:val="28"/>
          <w:szCs w:val="28"/>
        </w:rPr>
        <w:t>1</w:t>
      </w:r>
      <w:r>
        <w:rPr>
          <w:rFonts w:hint="eastAsia"/>
          <w:color w:val="000000"/>
          <w:sz w:val="28"/>
          <w:szCs w:val="28"/>
        </w:rPr>
        <w:t>人工景观水体补充水源符合规定；</w:t>
      </w:r>
    </w:p>
    <w:p w:rsidR="00E24FF1" w:rsidRDefault="00E24FF1" w:rsidP="00E24FF1">
      <w:pPr>
        <w:spacing w:line="360" w:lineRule="auto"/>
        <w:ind w:firstLineChars="200" w:firstLine="562"/>
        <w:rPr>
          <w:color w:val="000000"/>
          <w:sz w:val="28"/>
          <w:szCs w:val="28"/>
        </w:rPr>
      </w:pPr>
      <w:r>
        <w:rPr>
          <w:rFonts w:hint="eastAsia"/>
          <w:b/>
          <w:color w:val="000000"/>
          <w:sz w:val="28"/>
          <w:szCs w:val="28"/>
        </w:rPr>
        <w:t>2</w:t>
      </w:r>
      <w:r>
        <w:rPr>
          <w:rFonts w:hint="eastAsia"/>
          <w:color w:val="000000"/>
          <w:sz w:val="28"/>
          <w:szCs w:val="28"/>
        </w:rPr>
        <w:t>节水绿化灌溉方式；</w:t>
      </w:r>
    </w:p>
    <w:p w:rsidR="00E24FF1" w:rsidRDefault="00E24FF1" w:rsidP="00E24FF1">
      <w:pPr>
        <w:spacing w:line="360" w:lineRule="auto"/>
        <w:ind w:firstLineChars="200" w:firstLine="562"/>
        <w:rPr>
          <w:color w:val="000000"/>
          <w:sz w:val="28"/>
          <w:szCs w:val="28"/>
        </w:rPr>
      </w:pPr>
      <w:r>
        <w:rPr>
          <w:rFonts w:hint="eastAsia"/>
          <w:b/>
          <w:color w:val="000000"/>
          <w:sz w:val="28"/>
          <w:szCs w:val="28"/>
        </w:rPr>
        <w:t>3</w:t>
      </w:r>
      <w:r>
        <w:rPr>
          <w:rFonts w:hint="eastAsia"/>
          <w:color w:val="000000"/>
          <w:sz w:val="28"/>
          <w:szCs w:val="28"/>
        </w:rPr>
        <w:t>雨水回渗措施。</w:t>
      </w:r>
    </w:p>
    <w:p w:rsidR="00E24FF1" w:rsidRDefault="00E24FF1" w:rsidP="00E24FF1">
      <w:pPr>
        <w:spacing w:line="360" w:lineRule="auto"/>
        <w:ind w:firstLineChars="200" w:firstLine="560"/>
        <w:rPr>
          <w:color w:val="000000"/>
          <w:sz w:val="28"/>
          <w:szCs w:val="28"/>
        </w:rPr>
      </w:pPr>
      <w:r>
        <w:rPr>
          <w:rFonts w:hint="eastAsia"/>
          <w:color w:val="000000"/>
          <w:sz w:val="28"/>
          <w:szCs w:val="28"/>
        </w:rPr>
        <w:t>评定方法：审阅设计图纸和现场检查。</w:t>
      </w:r>
    </w:p>
    <w:p w:rsidR="00E24FF1" w:rsidRDefault="00E24FF1" w:rsidP="00E24FF1">
      <w:pPr>
        <w:spacing w:line="360" w:lineRule="auto"/>
        <w:rPr>
          <w:color w:val="000000"/>
          <w:sz w:val="28"/>
          <w:szCs w:val="28"/>
        </w:rPr>
      </w:pPr>
      <w:r>
        <w:rPr>
          <w:rFonts w:hint="eastAsia"/>
          <w:b/>
          <w:color w:val="000000"/>
          <w:sz w:val="28"/>
          <w:szCs w:val="28"/>
        </w:rPr>
        <w:t>6.3.5</w:t>
      </w:r>
      <w:r>
        <w:rPr>
          <w:rFonts w:hint="eastAsia"/>
          <w:color w:val="000000"/>
          <w:sz w:val="28"/>
          <w:szCs w:val="28"/>
        </w:rPr>
        <w:t>非传统水源利用（</w:t>
      </w:r>
      <w:r>
        <w:rPr>
          <w:rFonts w:hint="eastAsia"/>
          <w:color w:val="000000"/>
          <w:sz w:val="28"/>
          <w:szCs w:val="28"/>
        </w:rPr>
        <w:t>6</w:t>
      </w:r>
      <w:r>
        <w:rPr>
          <w:rFonts w:hint="eastAsia"/>
          <w:color w:val="000000"/>
          <w:sz w:val="28"/>
          <w:szCs w:val="28"/>
        </w:rPr>
        <w:t>分）的评定包括下述内容：</w:t>
      </w:r>
    </w:p>
    <w:p w:rsidR="00E24FF1" w:rsidRDefault="00E24FF1" w:rsidP="00E24FF1">
      <w:pPr>
        <w:spacing w:line="360" w:lineRule="auto"/>
        <w:ind w:firstLineChars="200" w:firstLine="560"/>
        <w:rPr>
          <w:color w:val="000000"/>
          <w:sz w:val="28"/>
          <w:szCs w:val="28"/>
        </w:rPr>
      </w:pPr>
      <w:r>
        <w:rPr>
          <w:rFonts w:hint="eastAsia"/>
          <w:color w:val="000000"/>
          <w:sz w:val="28"/>
          <w:szCs w:val="28"/>
        </w:rPr>
        <w:t>采用非传统水源用于绿化灌溉、道路冲洗、景观补水、洗车用水等措施。</w:t>
      </w:r>
    </w:p>
    <w:p w:rsidR="00E24FF1" w:rsidRDefault="00E24FF1" w:rsidP="00E24FF1">
      <w:pPr>
        <w:spacing w:line="360" w:lineRule="auto"/>
        <w:ind w:firstLineChars="200" w:firstLine="560"/>
        <w:rPr>
          <w:color w:val="000000"/>
          <w:sz w:val="28"/>
          <w:szCs w:val="28"/>
        </w:rPr>
      </w:pPr>
      <w:r>
        <w:rPr>
          <w:rFonts w:hint="eastAsia"/>
          <w:color w:val="000000"/>
          <w:sz w:val="28"/>
          <w:szCs w:val="28"/>
        </w:rPr>
        <w:t>评定方法：审阅设计图纸和现场检查。</w:t>
      </w:r>
    </w:p>
    <w:p w:rsidR="00E24FF1" w:rsidRDefault="00E24FF1" w:rsidP="00B63A20">
      <w:pPr>
        <w:pStyle w:val="2"/>
        <w:spacing w:beforeLines="50" w:afterLines="50" w:line="360" w:lineRule="auto"/>
        <w:jc w:val="center"/>
        <w:rPr>
          <w:rFonts w:ascii="Times New Roman" w:eastAsia="黑体" w:hAnsi="Times New Roman"/>
          <w:sz w:val="28"/>
          <w:szCs w:val="28"/>
        </w:rPr>
      </w:pPr>
      <w:bookmarkStart w:id="30" w:name="_Toc467503225"/>
      <w:r>
        <w:rPr>
          <w:rFonts w:ascii="Times New Roman" w:eastAsia="黑体" w:hAnsi="Times New Roman" w:hint="eastAsia"/>
          <w:sz w:val="28"/>
          <w:szCs w:val="28"/>
        </w:rPr>
        <w:t xml:space="preserve">6.4 </w:t>
      </w:r>
      <w:r>
        <w:rPr>
          <w:rFonts w:ascii="Times New Roman" w:eastAsia="黑体" w:hAnsi="Times New Roman" w:hint="eastAsia"/>
          <w:b w:val="0"/>
          <w:sz w:val="28"/>
          <w:szCs w:val="28"/>
        </w:rPr>
        <w:t>节地</w:t>
      </w:r>
      <w:bookmarkEnd w:id="30"/>
    </w:p>
    <w:p w:rsidR="00E24FF1" w:rsidRDefault="00E24FF1" w:rsidP="00E24FF1">
      <w:pPr>
        <w:spacing w:line="360" w:lineRule="auto"/>
        <w:rPr>
          <w:color w:val="000000"/>
          <w:sz w:val="28"/>
          <w:szCs w:val="28"/>
        </w:rPr>
      </w:pPr>
      <w:r>
        <w:rPr>
          <w:rFonts w:hint="eastAsia"/>
          <w:b/>
          <w:color w:val="000000"/>
          <w:sz w:val="28"/>
          <w:szCs w:val="28"/>
        </w:rPr>
        <w:t>6.4.1</w:t>
      </w:r>
      <w:r>
        <w:rPr>
          <w:rFonts w:hint="eastAsia"/>
          <w:color w:val="000000"/>
          <w:sz w:val="28"/>
          <w:szCs w:val="28"/>
        </w:rPr>
        <w:t>节地的评定包括地下空间利用、新型墙体材料</w:t>
      </w:r>
      <w:r>
        <w:rPr>
          <w:rFonts w:hint="eastAsia"/>
          <w:color w:val="000000"/>
          <w:sz w:val="28"/>
          <w:szCs w:val="28"/>
        </w:rPr>
        <w:t>2</w:t>
      </w:r>
      <w:r>
        <w:rPr>
          <w:rFonts w:hint="eastAsia"/>
          <w:color w:val="000000"/>
          <w:sz w:val="28"/>
          <w:szCs w:val="28"/>
        </w:rPr>
        <w:t>个分项，满分为</w:t>
      </w:r>
      <w:r>
        <w:rPr>
          <w:rFonts w:hint="eastAsia"/>
          <w:color w:val="000000"/>
          <w:sz w:val="28"/>
          <w:szCs w:val="28"/>
        </w:rPr>
        <w:t>20</w:t>
      </w:r>
      <w:r>
        <w:rPr>
          <w:rFonts w:hint="eastAsia"/>
          <w:color w:val="000000"/>
          <w:sz w:val="28"/>
          <w:szCs w:val="28"/>
        </w:rPr>
        <w:t>分。</w:t>
      </w:r>
    </w:p>
    <w:p w:rsidR="00E24FF1" w:rsidRDefault="00E24FF1" w:rsidP="00E24FF1">
      <w:pPr>
        <w:spacing w:line="360" w:lineRule="auto"/>
        <w:rPr>
          <w:color w:val="000000"/>
          <w:sz w:val="28"/>
          <w:szCs w:val="28"/>
        </w:rPr>
      </w:pPr>
      <w:r>
        <w:rPr>
          <w:rFonts w:hint="eastAsia"/>
          <w:b/>
          <w:color w:val="000000"/>
          <w:sz w:val="28"/>
          <w:szCs w:val="28"/>
        </w:rPr>
        <w:t>6.4.2</w:t>
      </w:r>
      <w:r>
        <w:rPr>
          <w:rFonts w:hint="eastAsia"/>
          <w:color w:val="000000"/>
          <w:sz w:val="28"/>
          <w:szCs w:val="28"/>
        </w:rPr>
        <w:t>地下空间利用（</w:t>
      </w:r>
      <w:r>
        <w:rPr>
          <w:rFonts w:hint="eastAsia"/>
          <w:color w:val="000000"/>
          <w:sz w:val="28"/>
          <w:szCs w:val="28"/>
        </w:rPr>
        <w:t>15</w:t>
      </w:r>
      <w:r>
        <w:rPr>
          <w:rFonts w:hint="eastAsia"/>
          <w:color w:val="000000"/>
          <w:sz w:val="28"/>
          <w:szCs w:val="28"/>
        </w:rPr>
        <w:t>分）的评定包括下述内容：</w:t>
      </w:r>
    </w:p>
    <w:p w:rsidR="00E24FF1" w:rsidRDefault="00E24FF1" w:rsidP="00E24FF1">
      <w:pPr>
        <w:spacing w:line="360" w:lineRule="auto"/>
        <w:ind w:firstLineChars="200" w:firstLine="562"/>
        <w:rPr>
          <w:color w:val="000000"/>
          <w:sz w:val="28"/>
          <w:szCs w:val="28"/>
        </w:rPr>
      </w:pPr>
      <w:r>
        <w:rPr>
          <w:rFonts w:hint="eastAsia"/>
          <w:b/>
          <w:color w:val="000000"/>
          <w:sz w:val="28"/>
          <w:szCs w:val="28"/>
        </w:rPr>
        <w:t>1</w:t>
      </w:r>
      <w:r>
        <w:rPr>
          <w:rFonts w:hint="eastAsia"/>
          <w:color w:val="000000"/>
          <w:sz w:val="28"/>
          <w:szCs w:val="28"/>
        </w:rPr>
        <w:t>地下或半地下停车比例；</w:t>
      </w:r>
    </w:p>
    <w:p w:rsidR="00E24FF1" w:rsidRDefault="00E24FF1" w:rsidP="00E24FF1">
      <w:pPr>
        <w:spacing w:line="360" w:lineRule="auto"/>
        <w:ind w:firstLineChars="200" w:firstLine="562"/>
        <w:rPr>
          <w:color w:val="000000"/>
          <w:sz w:val="28"/>
          <w:szCs w:val="28"/>
        </w:rPr>
      </w:pPr>
      <w:r>
        <w:rPr>
          <w:rFonts w:hint="eastAsia"/>
          <w:b/>
          <w:color w:val="000000"/>
          <w:sz w:val="28"/>
          <w:szCs w:val="28"/>
        </w:rPr>
        <w:t>2</w:t>
      </w:r>
      <w:r>
        <w:rPr>
          <w:rFonts w:hint="eastAsia"/>
          <w:color w:val="000000"/>
          <w:sz w:val="28"/>
          <w:szCs w:val="28"/>
        </w:rPr>
        <w:t>电动汽车充电桩设置；</w:t>
      </w:r>
    </w:p>
    <w:p w:rsidR="00E24FF1" w:rsidRDefault="00E24FF1" w:rsidP="00E24FF1">
      <w:pPr>
        <w:spacing w:line="360" w:lineRule="auto"/>
        <w:ind w:firstLineChars="200" w:firstLine="562"/>
        <w:rPr>
          <w:color w:val="000000"/>
          <w:sz w:val="28"/>
          <w:szCs w:val="28"/>
        </w:rPr>
      </w:pPr>
      <w:r>
        <w:rPr>
          <w:rFonts w:hint="eastAsia"/>
          <w:b/>
          <w:color w:val="000000"/>
          <w:sz w:val="28"/>
          <w:szCs w:val="28"/>
        </w:rPr>
        <w:t>3</w:t>
      </w:r>
      <w:r>
        <w:rPr>
          <w:rFonts w:hint="eastAsia"/>
          <w:color w:val="000000"/>
          <w:sz w:val="28"/>
          <w:szCs w:val="28"/>
        </w:rPr>
        <w:t>公建利用地下空间情况。</w:t>
      </w:r>
    </w:p>
    <w:p w:rsidR="00E24FF1" w:rsidRDefault="00E24FF1" w:rsidP="00E24FF1">
      <w:pPr>
        <w:spacing w:line="360" w:lineRule="auto"/>
        <w:ind w:firstLineChars="200" w:firstLine="560"/>
        <w:rPr>
          <w:color w:val="000000"/>
          <w:sz w:val="28"/>
          <w:szCs w:val="28"/>
        </w:rPr>
      </w:pPr>
      <w:r>
        <w:rPr>
          <w:rFonts w:hint="eastAsia"/>
          <w:color w:val="000000"/>
          <w:sz w:val="28"/>
          <w:szCs w:val="28"/>
        </w:rPr>
        <w:t>评定方法：审阅设计图纸和现场检查。</w:t>
      </w:r>
    </w:p>
    <w:p w:rsidR="00E24FF1" w:rsidRDefault="00E24FF1" w:rsidP="00E24FF1">
      <w:pPr>
        <w:spacing w:line="360" w:lineRule="auto"/>
        <w:rPr>
          <w:color w:val="000000"/>
          <w:sz w:val="28"/>
          <w:szCs w:val="28"/>
        </w:rPr>
      </w:pPr>
      <w:r>
        <w:rPr>
          <w:rFonts w:hint="eastAsia"/>
          <w:b/>
          <w:color w:val="000000"/>
          <w:sz w:val="28"/>
          <w:szCs w:val="28"/>
        </w:rPr>
        <w:t>6.4.3</w:t>
      </w:r>
      <w:r>
        <w:rPr>
          <w:rFonts w:hint="eastAsia"/>
          <w:color w:val="000000"/>
          <w:sz w:val="28"/>
          <w:szCs w:val="28"/>
        </w:rPr>
        <w:t>新型墙体材料（</w:t>
      </w:r>
      <w:r>
        <w:rPr>
          <w:rFonts w:hint="eastAsia"/>
          <w:color w:val="000000"/>
          <w:sz w:val="28"/>
          <w:szCs w:val="28"/>
        </w:rPr>
        <w:t>5</w:t>
      </w:r>
      <w:r>
        <w:rPr>
          <w:rFonts w:hint="eastAsia"/>
          <w:color w:val="000000"/>
          <w:sz w:val="28"/>
          <w:szCs w:val="28"/>
        </w:rPr>
        <w:t>分）的评定包括下述内容：</w:t>
      </w:r>
    </w:p>
    <w:p w:rsidR="00E24FF1" w:rsidRDefault="00E24FF1" w:rsidP="00E24FF1">
      <w:pPr>
        <w:spacing w:line="360" w:lineRule="auto"/>
        <w:ind w:firstLineChars="200" w:firstLine="560"/>
        <w:rPr>
          <w:color w:val="000000"/>
          <w:sz w:val="28"/>
          <w:szCs w:val="28"/>
        </w:rPr>
      </w:pPr>
      <w:r>
        <w:rPr>
          <w:rFonts w:hint="eastAsia"/>
          <w:color w:val="000000"/>
          <w:sz w:val="28"/>
          <w:szCs w:val="28"/>
        </w:rPr>
        <w:t>采用取代粘土砖的新型墙体材料情况。</w:t>
      </w:r>
    </w:p>
    <w:p w:rsidR="00E24FF1" w:rsidRDefault="00E24FF1" w:rsidP="00E24FF1">
      <w:pPr>
        <w:spacing w:line="360" w:lineRule="auto"/>
        <w:ind w:firstLineChars="200" w:firstLine="560"/>
        <w:rPr>
          <w:color w:val="000000"/>
          <w:sz w:val="28"/>
          <w:szCs w:val="28"/>
        </w:rPr>
      </w:pPr>
      <w:r>
        <w:rPr>
          <w:rFonts w:hint="eastAsia"/>
          <w:color w:val="000000"/>
          <w:sz w:val="28"/>
          <w:szCs w:val="28"/>
        </w:rPr>
        <w:t>评定方法：审阅设计图纸和有关技术资料。</w:t>
      </w:r>
    </w:p>
    <w:p w:rsidR="00E24FF1" w:rsidRDefault="00E24FF1" w:rsidP="00B63A20">
      <w:pPr>
        <w:pStyle w:val="2"/>
        <w:spacing w:beforeLines="50" w:afterLines="50" w:line="360" w:lineRule="auto"/>
        <w:jc w:val="center"/>
        <w:rPr>
          <w:rFonts w:ascii="Times New Roman" w:eastAsia="黑体" w:hAnsi="Times New Roman"/>
          <w:b w:val="0"/>
          <w:sz w:val="28"/>
          <w:szCs w:val="28"/>
        </w:rPr>
      </w:pPr>
      <w:bookmarkStart w:id="31" w:name="_Toc467503226"/>
      <w:r>
        <w:rPr>
          <w:rFonts w:ascii="Times New Roman" w:eastAsia="黑体" w:hAnsi="Times New Roman" w:hint="eastAsia"/>
          <w:sz w:val="28"/>
          <w:szCs w:val="28"/>
        </w:rPr>
        <w:lastRenderedPageBreak/>
        <w:t xml:space="preserve">6.5 </w:t>
      </w:r>
      <w:r>
        <w:rPr>
          <w:rFonts w:ascii="Times New Roman" w:eastAsia="黑体" w:hAnsi="Times New Roman" w:hint="eastAsia"/>
          <w:b w:val="0"/>
          <w:sz w:val="28"/>
          <w:szCs w:val="28"/>
        </w:rPr>
        <w:t>节材</w:t>
      </w:r>
      <w:bookmarkEnd w:id="31"/>
    </w:p>
    <w:p w:rsidR="00E24FF1" w:rsidRDefault="00E24FF1" w:rsidP="00E24FF1">
      <w:pPr>
        <w:spacing w:line="360" w:lineRule="auto"/>
        <w:rPr>
          <w:color w:val="000000"/>
          <w:sz w:val="28"/>
          <w:szCs w:val="28"/>
        </w:rPr>
      </w:pPr>
      <w:r>
        <w:rPr>
          <w:rFonts w:hint="eastAsia"/>
          <w:b/>
          <w:color w:val="000000"/>
          <w:sz w:val="28"/>
          <w:szCs w:val="28"/>
        </w:rPr>
        <w:t>6.5.1</w:t>
      </w:r>
      <w:r>
        <w:rPr>
          <w:rFonts w:hint="eastAsia"/>
          <w:color w:val="000000"/>
          <w:sz w:val="28"/>
          <w:szCs w:val="28"/>
        </w:rPr>
        <w:t>节材的评定包括节材设计、材料选用、采用新技术</w:t>
      </w:r>
      <w:r>
        <w:rPr>
          <w:rFonts w:hint="eastAsia"/>
          <w:color w:val="000000"/>
          <w:sz w:val="28"/>
          <w:szCs w:val="28"/>
        </w:rPr>
        <w:t>3</w:t>
      </w:r>
      <w:r>
        <w:rPr>
          <w:rFonts w:hint="eastAsia"/>
          <w:color w:val="000000"/>
          <w:sz w:val="28"/>
          <w:szCs w:val="28"/>
        </w:rPr>
        <w:t>个分项，满分为</w:t>
      </w:r>
      <w:r>
        <w:rPr>
          <w:rFonts w:hint="eastAsia"/>
          <w:color w:val="000000"/>
          <w:sz w:val="28"/>
          <w:szCs w:val="28"/>
        </w:rPr>
        <w:t>40</w:t>
      </w:r>
      <w:r>
        <w:rPr>
          <w:rFonts w:hint="eastAsia"/>
          <w:color w:val="000000"/>
          <w:sz w:val="28"/>
          <w:szCs w:val="28"/>
        </w:rPr>
        <w:t>分。</w:t>
      </w:r>
    </w:p>
    <w:p w:rsidR="00E24FF1" w:rsidRDefault="00E24FF1" w:rsidP="00E24FF1">
      <w:pPr>
        <w:spacing w:line="360" w:lineRule="auto"/>
        <w:rPr>
          <w:color w:val="000000"/>
          <w:sz w:val="28"/>
          <w:szCs w:val="28"/>
        </w:rPr>
      </w:pPr>
      <w:r>
        <w:rPr>
          <w:rFonts w:hint="eastAsia"/>
          <w:b/>
          <w:color w:val="000000"/>
          <w:sz w:val="28"/>
          <w:szCs w:val="28"/>
        </w:rPr>
        <w:t>6.5.2</w:t>
      </w:r>
      <w:r>
        <w:rPr>
          <w:rFonts w:hint="eastAsia"/>
          <w:color w:val="000000"/>
          <w:sz w:val="28"/>
          <w:szCs w:val="28"/>
        </w:rPr>
        <w:t>节材设计（</w:t>
      </w:r>
      <w:r>
        <w:rPr>
          <w:rFonts w:hint="eastAsia"/>
          <w:color w:val="000000"/>
          <w:sz w:val="28"/>
          <w:szCs w:val="28"/>
        </w:rPr>
        <w:t>8</w:t>
      </w:r>
      <w:r>
        <w:rPr>
          <w:rFonts w:hint="eastAsia"/>
          <w:color w:val="000000"/>
          <w:sz w:val="28"/>
          <w:szCs w:val="28"/>
        </w:rPr>
        <w:t>分）的评定包括下述内容：</w:t>
      </w:r>
    </w:p>
    <w:p w:rsidR="00E24FF1" w:rsidRDefault="00E24FF1" w:rsidP="00E24FF1">
      <w:pPr>
        <w:spacing w:line="360" w:lineRule="auto"/>
        <w:ind w:firstLineChars="200" w:firstLine="560"/>
        <w:rPr>
          <w:color w:val="000000"/>
          <w:sz w:val="28"/>
          <w:szCs w:val="28"/>
        </w:rPr>
      </w:pPr>
      <w:r>
        <w:rPr>
          <w:rFonts w:hint="eastAsia"/>
          <w:color w:val="000000"/>
          <w:sz w:val="28"/>
          <w:szCs w:val="28"/>
        </w:rPr>
        <w:t>采用工业化生产的预制构件；</w:t>
      </w:r>
    </w:p>
    <w:p w:rsidR="00E24FF1" w:rsidRDefault="00E24FF1" w:rsidP="00E24FF1">
      <w:pPr>
        <w:spacing w:line="360" w:lineRule="auto"/>
        <w:ind w:firstLineChars="200" w:firstLine="560"/>
        <w:rPr>
          <w:color w:val="000000"/>
          <w:sz w:val="28"/>
          <w:szCs w:val="28"/>
        </w:rPr>
      </w:pPr>
      <w:r>
        <w:rPr>
          <w:rFonts w:hint="eastAsia"/>
          <w:color w:val="000000"/>
          <w:sz w:val="28"/>
          <w:szCs w:val="28"/>
        </w:rPr>
        <w:t>评定方法：审阅设计图纸和现场检查。</w:t>
      </w:r>
    </w:p>
    <w:p w:rsidR="00E24FF1" w:rsidRDefault="00E24FF1" w:rsidP="00E24FF1">
      <w:pPr>
        <w:spacing w:line="360" w:lineRule="auto"/>
        <w:rPr>
          <w:color w:val="000000"/>
          <w:sz w:val="28"/>
          <w:szCs w:val="28"/>
        </w:rPr>
      </w:pPr>
      <w:r>
        <w:rPr>
          <w:rFonts w:hint="eastAsia"/>
          <w:b/>
          <w:color w:val="000000"/>
          <w:sz w:val="28"/>
          <w:szCs w:val="28"/>
        </w:rPr>
        <w:t>6.5.3</w:t>
      </w:r>
      <w:r>
        <w:rPr>
          <w:rFonts w:hint="eastAsia"/>
          <w:color w:val="000000"/>
          <w:sz w:val="28"/>
          <w:szCs w:val="28"/>
        </w:rPr>
        <w:t>材料选用（</w:t>
      </w:r>
      <w:r>
        <w:rPr>
          <w:rFonts w:hint="eastAsia"/>
          <w:color w:val="000000"/>
          <w:sz w:val="28"/>
          <w:szCs w:val="28"/>
        </w:rPr>
        <w:t>18</w:t>
      </w:r>
      <w:r>
        <w:rPr>
          <w:rFonts w:hint="eastAsia"/>
          <w:color w:val="000000"/>
          <w:sz w:val="28"/>
          <w:szCs w:val="28"/>
        </w:rPr>
        <w:t>分）的评定包括下述内容：</w:t>
      </w:r>
    </w:p>
    <w:p w:rsidR="00E24FF1" w:rsidRDefault="00E24FF1" w:rsidP="00E24FF1">
      <w:pPr>
        <w:spacing w:line="360" w:lineRule="auto"/>
        <w:ind w:firstLineChars="200" w:firstLine="562"/>
        <w:rPr>
          <w:color w:val="000000"/>
          <w:sz w:val="28"/>
          <w:szCs w:val="28"/>
        </w:rPr>
      </w:pPr>
      <w:r>
        <w:rPr>
          <w:rFonts w:hint="eastAsia"/>
          <w:b/>
          <w:color w:val="000000"/>
          <w:sz w:val="28"/>
          <w:szCs w:val="28"/>
        </w:rPr>
        <w:t>1</w:t>
      </w:r>
      <w:r w:rsidRPr="007515AF">
        <w:rPr>
          <w:rFonts w:hint="eastAsia"/>
          <w:color w:val="000000" w:themeColor="text1"/>
          <w:sz w:val="28"/>
          <w:szCs w:val="28"/>
        </w:rPr>
        <w:t>绿色建材</w:t>
      </w:r>
      <w:r>
        <w:rPr>
          <w:rFonts w:hint="eastAsia"/>
          <w:color w:val="000000"/>
          <w:sz w:val="28"/>
          <w:szCs w:val="28"/>
        </w:rPr>
        <w:t>；</w:t>
      </w:r>
    </w:p>
    <w:p w:rsidR="00E24FF1" w:rsidRDefault="00E24FF1" w:rsidP="00E24FF1">
      <w:pPr>
        <w:spacing w:line="360" w:lineRule="auto"/>
        <w:ind w:firstLineChars="200" w:firstLine="562"/>
        <w:rPr>
          <w:color w:val="000000"/>
          <w:sz w:val="28"/>
          <w:szCs w:val="28"/>
        </w:rPr>
      </w:pPr>
      <w:r>
        <w:rPr>
          <w:rFonts w:hint="eastAsia"/>
          <w:b/>
          <w:color w:val="000000"/>
          <w:sz w:val="28"/>
          <w:szCs w:val="28"/>
        </w:rPr>
        <w:t>2</w:t>
      </w:r>
      <w:r>
        <w:rPr>
          <w:rFonts w:hint="eastAsia"/>
          <w:color w:val="000000"/>
          <w:sz w:val="28"/>
          <w:szCs w:val="28"/>
        </w:rPr>
        <w:t>使用</w:t>
      </w:r>
      <w:r w:rsidRPr="00E24FF1">
        <w:rPr>
          <w:rFonts w:hint="eastAsia"/>
          <w:color w:val="000000"/>
          <w:sz w:val="28"/>
          <w:szCs w:val="28"/>
        </w:rPr>
        <w:t>以</w:t>
      </w:r>
      <w:r>
        <w:rPr>
          <w:rFonts w:hint="eastAsia"/>
          <w:color w:val="000000"/>
          <w:sz w:val="28"/>
          <w:szCs w:val="28"/>
        </w:rPr>
        <w:t>废弃物为原料生产的建筑材料；</w:t>
      </w:r>
    </w:p>
    <w:p w:rsidR="00E24FF1" w:rsidRDefault="00E24FF1" w:rsidP="00E24FF1">
      <w:pPr>
        <w:spacing w:line="360" w:lineRule="auto"/>
        <w:ind w:firstLineChars="200" w:firstLine="562"/>
        <w:rPr>
          <w:color w:val="000000"/>
          <w:sz w:val="28"/>
          <w:szCs w:val="28"/>
        </w:rPr>
      </w:pPr>
      <w:r>
        <w:rPr>
          <w:rFonts w:hint="eastAsia"/>
          <w:b/>
          <w:color w:val="000000"/>
          <w:sz w:val="28"/>
          <w:szCs w:val="28"/>
        </w:rPr>
        <w:t>3</w:t>
      </w:r>
      <w:r>
        <w:rPr>
          <w:rFonts w:hint="eastAsia"/>
          <w:color w:val="000000"/>
          <w:sz w:val="28"/>
          <w:szCs w:val="28"/>
        </w:rPr>
        <w:t>采用可再生建筑材料。</w:t>
      </w:r>
    </w:p>
    <w:p w:rsidR="00E24FF1" w:rsidRDefault="00E24FF1" w:rsidP="00E24FF1">
      <w:pPr>
        <w:spacing w:line="360" w:lineRule="auto"/>
        <w:ind w:firstLineChars="200" w:firstLine="560"/>
        <w:rPr>
          <w:color w:val="000000"/>
          <w:sz w:val="28"/>
          <w:szCs w:val="28"/>
        </w:rPr>
      </w:pPr>
      <w:r>
        <w:rPr>
          <w:rFonts w:hint="eastAsia"/>
          <w:color w:val="000000"/>
          <w:sz w:val="28"/>
          <w:szCs w:val="28"/>
        </w:rPr>
        <w:t>评定方法：审阅设计图纸和现场检查。</w:t>
      </w:r>
    </w:p>
    <w:p w:rsidR="00E24FF1" w:rsidRDefault="00E24FF1" w:rsidP="00E24FF1">
      <w:pPr>
        <w:spacing w:line="360" w:lineRule="auto"/>
        <w:rPr>
          <w:color w:val="000000"/>
          <w:sz w:val="28"/>
          <w:szCs w:val="28"/>
        </w:rPr>
      </w:pPr>
      <w:r w:rsidRPr="00E24FF1">
        <w:rPr>
          <w:rFonts w:hint="eastAsia"/>
          <w:b/>
          <w:color w:val="000000"/>
          <w:sz w:val="28"/>
          <w:szCs w:val="28"/>
        </w:rPr>
        <w:t>6.5.4</w:t>
      </w:r>
      <w:r>
        <w:rPr>
          <w:rFonts w:hint="eastAsia"/>
          <w:color w:val="000000"/>
          <w:sz w:val="28"/>
          <w:szCs w:val="28"/>
        </w:rPr>
        <w:t>采用新技术（</w:t>
      </w:r>
      <w:r>
        <w:rPr>
          <w:rFonts w:hint="eastAsia"/>
          <w:color w:val="000000"/>
          <w:sz w:val="28"/>
          <w:szCs w:val="28"/>
        </w:rPr>
        <w:t>14</w:t>
      </w:r>
      <w:r>
        <w:rPr>
          <w:rFonts w:hint="eastAsia"/>
          <w:color w:val="000000"/>
          <w:sz w:val="28"/>
          <w:szCs w:val="28"/>
        </w:rPr>
        <w:t>分）的评定包括下述内容：</w:t>
      </w:r>
    </w:p>
    <w:p w:rsidR="00E24FF1" w:rsidRDefault="00E24FF1" w:rsidP="00E24FF1">
      <w:pPr>
        <w:spacing w:line="360" w:lineRule="auto"/>
        <w:ind w:firstLineChars="200" w:firstLine="562"/>
        <w:rPr>
          <w:color w:val="000000"/>
          <w:sz w:val="28"/>
          <w:szCs w:val="28"/>
        </w:rPr>
      </w:pPr>
      <w:r>
        <w:rPr>
          <w:rFonts w:hint="eastAsia"/>
          <w:b/>
          <w:color w:val="000000"/>
          <w:sz w:val="28"/>
          <w:szCs w:val="28"/>
        </w:rPr>
        <w:t>1</w:t>
      </w:r>
      <w:r>
        <w:rPr>
          <w:rFonts w:hint="eastAsia"/>
          <w:color w:val="000000"/>
          <w:sz w:val="28"/>
          <w:szCs w:val="28"/>
        </w:rPr>
        <w:t>选用预拌混凝土、预拌砂浆等</w:t>
      </w:r>
      <w:r w:rsidRPr="007515AF">
        <w:rPr>
          <w:rFonts w:hint="eastAsia"/>
          <w:color w:val="000000" w:themeColor="text1"/>
          <w:sz w:val="28"/>
          <w:szCs w:val="28"/>
        </w:rPr>
        <w:t>工业化现浇施工技术</w:t>
      </w:r>
      <w:r>
        <w:rPr>
          <w:rFonts w:hint="eastAsia"/>
          <w:color w:val="000000"/>
          <w:sz w:val="28"/>
          <w:szCs w:val="28"/>
        </w:rPr>
        <w:t>；</w:t>
      </w:r>
    </w:p>
    <w:p w:rsidR="00E24FF1" w:rsidRDefault="00E24FF1" w:rsidP="00E24FF1">
      <w:pPr>
        <w:spacing w:line="360" w:lineRule="auto"/>
        <w:ind w:firstLineChars="200" w:firstLine="562"/>
        <w:rPr>
          <w:color w:val="000000"/>
          <w:sz w:val="28"/>
          <w:szCs w:val="28"/>
        </w:rPr>
      </w:pPr>
      <w:r>
        <w:rPr>
          <w:rFonts w:hint="eastAsia"/>
          <w:b/>
          <w:color w:val="000000"/>
          <w:sz w:val="28"/>
          <w:szCs w:val="28"/>
        </w:rPr>
        <w:t>2</w:t>
      </w:r>
      <w:r>
        <w:rPr>
          <w:rFonts w:hint="eastAsia"/>
          <w:color w:val="000000"/>
          <w:sz w:val="28"/>
          <w:szCs w:val="28"/>
        </w:rPr>
        <w:t>合理采用高强高性能混凝土、高强钢筋、预应力钢筋混凝土技术、粗钢筋连接技术、新型模板与脚手架、智能信息化技术、</w:t>
      </w:r>
      <w:r>
        <w:rPr>
          <w:rFonts w:hint="eastAsia"/>
          <w:color w:val="000000"/>
          <w:sz w:val="28"/>
          <w:szCs w:val="28"/>
        </w:rPr>
        <w:t>BIM</w:t>
      </w:r>
      <w:r>
        <w:rPr>
          <w:rFonts w:hint="eastAsia"/>
          <w:color w:val="000000"/>
          <w:sz w:val="28"/>
          <w:szCs w:val="28"/>
        </w:rPr>
        <w:t>技术、整体定型设计工业化生产的厨房、卫生间等情况。</w:t>
      </w:r>
    </w:p>
    <w:p w:rsidR="00E24FF1" w:rsidRDefault="00E24FF1" w:rsidP="00E24FF1">
      <w:pPr>
        <w:spacing w:line="360" w:lineRule="auto"/>
        <w:ind w:firstLineChars="200" w:firstLine="560"/>
        <w:rPr>
          <w:color w:val="000000"/>
          <w:sz w:val="28"/>
          <w:szCs w:val="28"/>
        </w:rPr>
      </w:pPr>
      <w:r>
        <w:rPr>
          <w:rFonts w:hint="eastAsia"/>
          <w:color w:val="000000"/>
          <w:sz w:val="28"/>
          <w:szCs w:val="28"/>
        </w:rPr>
        <w:t>评定方法：审阅设计图纸和现场检查。</w:t>
      </w:r>
    </w:p>
    <w:p w:rsidR="00B73AC7" w:rsidRDefault="00B73AC7" w:rsidP="00A24236">
      <w:pPr>
        <w:spacing w:line="360" w:lineRule="auto"/>
        <w:ind w:firstLineChars="200" w:firstLine="560"/>
        <w:rPr>
          <w:rFonts w:eastAsia="黑体"/>
          <w:bCs/>
          <w:color w:val="000000"/>
          <w:sz w:val="28"/>
          <w:szCs w:val="28"/>
        </w:rPr>
      </w:pPr>
    </w:p>
    <w:p w:rsidR="00B73AC7" w:rsidRDefault="00B73AC7" w:rsidP="00A24236">
      <w:pPr>
        <w:spacing w:line="360" w:lineRule="auto"/>
        <w:ind w:firstLineChars="200" w:firstLine="560"/>
        <w:rPr>
          <w:rFonts w:eastAsia="黑体"/>
          <w:bCs/>
          <w:color w:val="000000"/>
          <w:sz w:val="28"/>
          <w:szCs w:val="28"/>
        </w:rPr>
      </w:pPr>
    </w:p>
    <w:p w:rsidR="00B73AC7" w:rsidRDefault="00B73AC7" w:rsidP="00A24236">
      <w:pPr>
        <w:spacing w:line="360" w:lineRule="auto"/>
        <w:ind w:firstLineChars="200" w:firstLine="560"/>
        <w:rPr>
          <w:rFonts w:eastAsia="黑体"/>
          <w:bCs/>
          <w:color w:val="000000"/>
          <w:sz w:val="28"/>
          <w:szCs w:val="28"/>
        </w:rPr>
      </w:pPr>
    </w:p>
    <w:p w:rsidR="00B73AC7" w:rsidRDefault="00B73AC7" w:rsidP="00A24236">
      <w:pPr>
        <w:spacing w:line="360" w:lineRule="auto"/>
        <w:ind w:firstLineChars="200" w:firstLine="560"/>
        <w:rPr>
          <w:rFonts w:eastAsia="黑体"/>
          <w:bCs/>
          <w:color w:val="000000"/>
          <w:sz w:val="28"/>
          <w:szCs w:val="28"/>
        </w:rPr>
      </w:pPr>
    </w:p>
    <w:p w:rsidR="00B73AC7" w:rsidRDefault="00B73AC7" w:rsidP="00A24236">
      <w:pPr>
        <w:spacing w:line="360" w:lineRule="auto"/>
        <w:ind w:firstLineChars="200" w:firstLine="560"/>
        <w:rPr>
          <w:rFonts w:eastAsia="黑体"/>
          <w:bCs/>
          <w:color w:val="000000"/>
          <w:sz w:val="28"/>
          <w:szCs w:val="28"/>
        </w:rPr>
      </w:pPr>
    </w:p>
    <w:p w:rsidR="00B73AC7" w:rsidRPr="008C7128" w:rsidRDefault="00B73AC7" w:rsidP="00B63A20">
      <w:pPr>
        <w:pStyle w:val="1"/>
        <w:spacing w:beforeLines="100" w:after="0" w:line="360" w:lineRule="auto"/>
        <w:jc w:val="center"/>
        <w:rPr>
          <w:sz w:val="32"/>
          <w:szCs w:val="32"/>
        </w:rPr>
      </w:pPr>
      <w:bookmarkStart w:id="32" w:name="_Toc467503227"/>
      <w:r w:rsidRPr="008C7128">
        <w:rPr>
          <w:sz w:val="32"/>
          <w:szCs w:val="32"/>
        </w:rPr>
        <w:lastRenderedPageBreak/>
        <w:t>7</w:t>
      </w:r>
      <w:r w:rsidR="00534FF5">
        <w:rPr>
          <w:rFonts w:hint="eastAsia"/>
          <w:sz w:val="32"/>
          <w:szCs w:val="32"/>
        </w:rPr>
        <w:t xml:space="preserve">  </w:t>
      </w:r>
      <w:r w:rsidRPr="008C7128">
        <w:rPr>
          <w:rFonts w:hint="eastAsia"/>
          <w:sz w:val="32"/>
          <w:szCs w:val="32"/>
        </w:rPr>
        <w:t>安全性能</w:t>
      </w:r>
      <w:bookmarkEnd w:id="32"/>
    </w:p>
    <w:p w:rsidR="00B73AC7" w:rsidRPr="00CB2199" w:rsidRDefault="00B73AC7" w:rsidP="007D6C39">
      <w:pPr>
        <w:pStyle w:val="2"/>
        <w:spacing w:beforeLines="50" w:afterLines="50" w:line="360" w:lineRule="auto"/>
        <w:jc w:val="center"/>
        <w:rPr>
          <w:rFonts w:ascii="Times New Roman" w:eastAsia="黑体" w:hAnsi="Times New Roman"/>
          <w:sz w:val="28"/>
          <w:szCs w:val="28"/>
        </w:rPr>
      </w:pPr>
      <w:bookmarkStart w:id="33" w:name="_Toc467503228"/>
      <w:r w:rsidRPr="00661C30">
        <w:rPr>
          <w:rFonts w:ascii="Times New Roman" w:eastAsia="黑体" w:hAnsi="Times New Roman"/>
        </w:rPr>
        <w:t>7.1</w:t>
      </w:r>
      <w:r w:rsidR="00534FF5">
        <w:rPr>
          <w:rFonts w:ascii="Times New Roman" w:eastAsia="黑体" w:hAnsi="Times New Roman" w:hint="eastAsia"/>
        </w:rPr>
        <w:t xml:space="preserve"> </w:t>
      </w:r>
      <w:r w:rsidR="00CB2199" w:rsidRPr="00CB2199">
        <w:rPr>
          <w:rFonts w:ascii="Times New Roman" w:eastAsia="黑体" w:hAnsi="Times New Roman"/>
          <w:b w:val="0"/>
        </w:rPr>
        <w:t>一</w:t>
      </w:r>
      <w:r w:rsidRPr="00CB2199">
        <w:rPr>
          <w:rFonts w:ascii="Times New Roman" w:eastAsia="黑体" w:hAnsi="Times New Roman"/>
          <w:b w:val="0"/>
        </w:rPr>
        <w:t>般规定</w:t>
      </w:r>
      <w:bookmarkEnd w:id="33"/>
    </w:p>
    <w:p w:rsidR="00532EC1" w:rsidRPr="00532EC1" w:rsidRDefault="00532EC1" w:rsidP="00532EC1">
      <w:pPr>
        <w:tabs>
          <w:tab w:val="left" w:pos="686"/>
        </w:tabs>
        <w:spacing w:line="360" w:lineRule="auto"/>
        <w:rPr>
          <w:bCs/>
          <w:kern w:val="0"/>
          <w:sz w:val="28"/>
          <w:szCs w:val="28"/>
        </w:rPr>
      </w:pPr>
      <w:r w:rsidRPr="00532EC1">
        <w:rPr>
          <w:b/>
          <w:bCs/>
          <w:color w:val="000000"/>
          <w:spacing w:val="20"/>
          <w:kern w:val="0"/>
          <w:sz w:val="26"/>
          <w:szCs w:val="26"/>
        </w:rPr>
        <w:t>7.1.1</w:t>
      </w:r>
      <w:r w:rsidRPr="00532EC1">
        <w:rPr>
          <w:rFonts w:hAnsi="宋体"/>
          <w:bCs/>
          <w:kern w:val="0"/>
          <w:sz w:val="28"/>
          <w:szCs w:val="28"/>
          <w:shd w:val="clear" w:color="auto" w:fill="FFFFFF"/>
          <w:lang w:val="zh-CN"/>
        </w:rPr>
        <w:t>住宅安全性能的评定应包括结构承载能力、建筑防火、燃气及电气设备安全、</w:t>
      </w:r>
      <w:r w:rsidRPr="00532EC1">
        <w:rPr>
          <w:rFonts w:hAnsi="宋体"/>
          <w:bCs/>
          <w:kern w:val="0"/>
          <w:sz w:val="28"/>
          <w:szCs w:val="28"/>
        </w:rPr>
        <w:t>日</w:t>
      </w:r>
      <w:r w:rsidRPr="00532EC1">
        <w:rPr>
          <w:rFonts w:hAnsi="宋体"/>
          <w:bCs/>
          <w:kern w:val="0"/>
          <w:sz w:val="28"/>
          <w:szCs w:val="28"/>
          <w:shd w:val="clear" w:color="auto" w:fill="FFFFFF"/>
          <w:lang w:val="zh-CN"/>
        </w:rPr>
        <w:t>常安全防范措施和室内污染物控制</w:t>
      </w:r>
      <w:r w:rsidRPr="00532EC1">
        <w:rPr>
          <w:bCs/>
          <w:kern w:val="0"/>
          <w:sz w:val="28"/>
          <w:szCs w:val="28"/>
          <w:lang w:val="zh-CN"/>
        </w:rPr>
        <w:t>5</w:t>
      </w:r>
      <w:r w:rsidRPr="00532EC1">
        <w:rPr>
          <w:rFonts w:hAnsi="宋体"/>
          <w:bCs/>
          <w:kern w:val="0"/>
          <w:sz w:val="28"/>
          <w:szCs w:val="28"/>
          <w:shd w:val="clear" w:color="auto" w:fill="FFFFFF"/>
          <w:lang w:val="zh-CN"/>
        </w:rPr>
        <w:t>个评定项目，满分为</w:t>
      </w:r>
      <w:r w:rsidRPr="00532EC1">
        <w:rPr>
          <w:rFonts w:hint="eastAsia"/>
          <w:bCs/>
          <w:kern w:val="0"/>
          <w:sz w:val="28"/>
          <w:szCs w:val="28"/>
          <w:shd w:val="clear" w:color="auto" w:fill="FFFFFF"/>
          <w:lang w:val="zh-CN"/>
        </w:rPr>
        <w:t>200</w:t>
      </w:r>
      <w:r w:rsidRPr="00532EC1">
        <w:rPr>
          <w:rFonts w:hAnsi="宋体"/>
          <w:bCs/>
          <w:kern w:val="0"/>
          <w:sz w:val="28"/>
          <w:szCs w:val="28"/>
          <w:shd w:val="clear" w:color="auto" w:fill="FFFFFF"/>
          <w:lang w:val="zh-CN"/>
        </w:rPr>
        <w:t>分。</w:t>
      </w:r>
    </w:p>
    <w:p w:rsidR="00532EC1" w:rsidRPr="00532EC1" w:rsidRDefault="00532EC1" w:rsidP="00532EC1">
      <w:pPr>
        <w:tabs>
          <w:tab w:val="left" w:pos="677"/>
          <w:tab w:val="left" w:pos="6810"/>
        </w:tabs>
        <w:spacing w:line="360" w:lineRule="auto"/>
        <w:rPr>
          <w:bCs/>
          <w:kern w:val="0"/>
          <w:sz w:val="28"/>
          <w:szCs w:val="28"/>
        </w:rPr>
      </w:pPr>
      <w:r w:rsidRPr="00532EC1">
        <w:rPr>
          <w:b/>
          <w:bCs/>
          <w:color w:val="000000"/>
          <w:spacing w:val="20"/>
          <w:kern w:val="0"/>
          <w:sz w:val="26"/>
          <w:szCs w:val="26"/>
        </w:rPr>
        <w:t>7.1.2</w:t>
      </w:r>
      <w:r w:rsidRPr="00532EC1">
        <w:rPr>
          <w:rFonts w:hAnsi="宋体"/>
          <w:bCs/>
          <w:kern w:val="0"/>
          <w:sz w:val="28"/>
          <w:szCs w:val="28"/>
          <w:shd w:val="clear" w:color="auto" w:fill="FFFFFF"/>
          <w:lang w:val="zh-CN"/>
        </w:rPr>
        <w:t>住宅安全性能的评定指标见本标准附录</w:t>
      </w:r>
      <w:r w:rsidRPr="00532EC1">
        <w:rPr>
          <w:bCs/>
          <w:kern w:val="0"/>
          <w:sz w:val="28"/>
          <w:szCs w:val="28"/>
          <w:lang w:val="zh-CN"/>
        </w:rPr>
        <w:t>D</w:t>
      </w:r>
      <w:r w:rsidRPr="00532EC1">
        <w:rPr>
          <w:rFonts w:hAnsi="宋体"/>
          <w:bCs/>
          <w:kern w:val="0"/>
          <w:sz w:val="28"/>
          <w:szCs w:val="28"/>
          <w:lang w:val="zh-CN"/>
        </w:rPr>
        <w:t>。</w:t>
      </w:r>
      <w:r w:rsidRPr="00532EC1">
        <w:rPr>
          <w:bCs/>
          <w:kern w:val="0"/>
          <w:sz w:val="28"/>
          <w:szCs w:val="28"/>
          <w:lang w:val="zh-CN"/>
        </w:rPr>
        <w:tab/>
      </w:r>
    </w:p>
    <w:p w:rsidR="00532EC1" w:rsidRPr="00532EC1" w:rsidRDefault="00532EC1" w:rsidP="00B63A20">
      <w:pPr>
        <w:keepNext/>
        <w:keepLines/>
        <w:spacing w:beforeLines="50" w:afterLines="50" w:line="360" w:lineRule="auto"/>
        <w:jc w:val="center"/>
        <w:outlineLvl w:val="1"/>
        <w:rPr>
          <w:rFonts w:eastAsia="黑体"/>
          <w:bCs/>
          <w:sz w:val="32"/>
          <w:szCs w:val="32"/>
        </w:rPr>
      </w:pPr>
      <w:bookmarkStart w:id="34" w:name="_Toc467503229"/>
      <w:r w:rsidRPr="00532EC1">
        <w:rPr>
          <w:rFonts w:eastAsia="黑体"/>
          <w:b/>
          <w:bCs/>
          <w:sz w:val="32"/>
          <w:szCs w:val="32"/>
        </w:rPr>
        <w:t>7.2</w:t>
      </w:r>
      <w:r w:rsidR="00534FF5">
        <w:rPr>
          <w:rFonts w:eastAsia="黑体" w:hint="eastAsia"/>
          <w:b/>
          <w:bCs/>
          <w:sz w:val="32"/>
          <w:szCs w:val="32"/>
        </w:rPr>
        <w:t xml:space="preserve"> </w:t>
      </w:r>
      <w:r w:rsidRPr="00532EC1">
        <w:rPr>
          <w:rFonts w:eastAsia="黑体" w:hint="eastAsia"/>
          <w:bCs/>
          <w:sz w:val="32"/>
          <w:szCs w:val="32"/>
        </w:rPr>
        <w:t>结构承载能力</w:t>
      </w:r>
      <w:bookmarkEnd w:id="34"/>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7.2.1</w:t>
      </w:r>
      <w:r w:rsidRPr="00532EC1">
        <w:rPr>
          <w:rFonts w:hAnsi="宋体"/>
          <w:bCs/>
          <w:kern w:val="0"/>
          <w:sz w:val="28"/>
          <w:szCs w:val="28"/>
          <w:shd w:val="clear" w:color="auto" w:fill="FFFFFF"/>
          <w:lang w:val="zh-CN"/>
        </w:rPr>
        <w:t>结构承载能力的评定应包括工程质量、地基基础、荷载等级、抗震设防和结构外观质量</w:t>
      </w:r>
      <w:r w:rsidRPr="00532EC1">
        <w:rPr>
          <w:bCs/>
          <w:kern w:val="0"/>
          <w:sz w:val="28"/>
          <w:szCs w:val="28"/>
          <w:shd w:val="clear" w:color="auto" w:fill="FFFFFF"/>
          <w:lang w:val="zh-CN"/>
        </w:rPr>
        <w:t>5</w:t>
      </w:r>
      <w:r w:rsidRPr="00532EC1">
        <w:rPr>
          <w:rFonts w:hAnsi="宋体"/>
          <w:bCs/>
          <w:kern w:val="0"/>
          <w:sz w:val="28"/>
          <w:szCs w:val="28"/>
          <w:shd w:val="clear" w:color="auto" w:fill="FFFFFF"/>
          <w:lang w:val="zh-CN"/>
        </w:rPr>
        <w:t>个分项，满分为</w:t>
      </w:r>
      <w:r w:rsidRPr="00532EC1">
        <w:rPr>
          <w:bCs/>
          <w:kern w:val="0"/>
          <w:sz w:val="28"/>
          <w:szCs w:val="28"/>
          <w:lang w:val="zh-CN"/>
        </w:rPr>
        <w:t>58</w:t>
      </w:r>
      <w:r w:rsidRPr="00532EC1">
        <w:rPr>
          <w:rFonts w:hAnsi="宋体"/>
          <w:bCs/>
          <w:kern w:val="0"/>
          <w:sz w:val="28"/>
          <w:szCs w:val="28"/>
          <w:shd w:val="clear" w:color="auto" w:fill="FFFFFF"/>
          <w:lang w:val="zh-CN"/>
        </w:rPr>
        <w:t>分。</w:t>
      </w:r>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7.2.2</w:t>
      </w:r>
      <w:r w:rsidRPr="00532EC1">
        <w:rPr>
          <w:rFonts w:hAnsi="宋体"/>
          <w:bCs/>
          <w:kern w:val="0"/>
          <w:sz w:val="28"/>
          <w:szCs w:val="28"/>
          <w:shd w:val="clear" w:color="auto" w:fill="FFFFFF"/>
          <w:lang w:val="zh-CN"/>
        </w:rPr>
        <w:t>工程质量</w:t>
      </w:r>
      <w:r w:rsidRPr="00532EC1">
        <w:rPr>
          <w:rFonts w:hAnsi="宋体"/>
          <w:bCs/>
          <w:kern w:val="0"/>
          <w:sz w:val="28"/>
          <w:szCs w:val="28"/>
          <w:shd w:val="clear" w:color="auto" w:fill="FFFFFF"/>
        </w:rPr>
        <w:t>（</w:t>
      </w:r>
      <w:r w:rsidRPr="00532EC1">
        <w:rPr>
          <w:bCs/>
          <w:kern w:val="0"/>
          <w:sz w:val="28"/>
          <w:szCs w:val="28"/>
          <w:shd w:val="clear" w:color="auto" w:fill="FFFFFF"/>
        </w:rPr>
        <w:t>12</w:t>
      </w:r>
      <w:r w:rsidRPr="00532EC1">
        <w:rPr>
          <w:rFonts w:hAnsi="宋体"/>
          <w:bCs/>
          <w:kern w:val="0"/>
          <w:sz w:val="28"/>
          <w:szCs w:val="28"/>
          <w:shd w:val="clear" w:color="auto" w:fill="FFFFFF"/>
          <w:lang w:val="zh-CN"/>
        </w:rPr>
        <w:t>分）的评定内容应为：</w:t>
      </w:r>
    </w:p>
    <w:p w:rsidR="00532EC1" w:rsidRPr="00532EC1" w:rsidRDefault="00532EC1" w:rsidP="00532EC1">
      <w:pPr>
        <w:spacing w:line="360" w:lineRule="auto"/>
        <w:ind w:firstLineChars="200" w:firstLine="560"/>
        <w:jc w:val="left"/>
        <w:rPr>
          <w:bCs/>
          <w:kern w:val="0"/>
          <w:sz w:val="28"/>
          <w:szCs w:val="28"/>
        </w:rPr>
      </w:pPr>
      <w:r w:rsidRPr="00532EC1">
        <w:rPr>
          <w:rFonts w:hAnsi="宋体"/>
          <w:bCs/>
          <w:kern w:val="0"/>
          <w:sz w:val="28"/>
          <w:szCs w:val="28"/>
          <w:shd w:val="clear" w:color="auto" w:fill="FFFFFF"/>
          <w:lang w:val="zh-CN"/>
        </w:rPr>
        <w:t>结构工程（包括地基基础、主体结构及二次结构构件</w:t>
      </w:r>
      <w:r w:rsidRPr="00532EC1">
        <w:rPr>
          <w:rFonts w:hAnsi="宋体"/>
          <w:bCs/>
          <w:kern w:val="0"/>
          <w:sz w:val="28"/>
          <w:szCs w:val="28"/>
          <w:shd w:val="clear" w:color="auto" w:fill="FFFFFF"/>
        </w:rPr>
        <w:t>）</w:t>
      </w:r>
      <w:r w:rsidRPr="00532EC1">
        <w:rPr>
          <w:rFonts w:hAnsi="宋体"/>
          <w:bCs/>
          <w:kern w:val="0"/>
          <w:sz w:val="28"/>
          <w:szCs w:val="28"/>
          <w:shd w:val="clear" w:color="auto" w:fill="FFFFFF"/>
          <w:lang w:val="zh-CN"/>
        </w:rPr>
        <w:t>设计施工程序和施</w:t>
      </w:r>
      <w:r w:rsidRPr="00532EC1">
        <w:rPr>
          <w:rFonts w:hAnsi="宋体"/>
          <w:bCs/>
          <w:kern w:val="0"/>
          <w:sz w:val="28"/>
          <w:szCs w:val="28"/>
        </w:rPr>
        <w:t>工</w:t>
      </w:r>
      <w:r w:rsidRPr="00532EC1">
        <w:rPr>
          <w:rFonts w:hAnsi="宋体"/>
          <w:bCs/>
          <w:kern w:val="0"/>
          <w:sz w:val="28"/>
          <w:szCs w:val="28"/>
          <w:shd w:val="clear" w:color="auto" w:fill="FFFFFF"/>
          <w:lang w:val="zh-CN"/>
        </w:rPr>
        <w:t>质量验收与备案情况。</w:t>
      </w:r>
    </w:p>
    <w:p w:rsidR="00532EC1" w:rsidRPr="00532EC1" w:rsidRDefault="00532EC1" w:rsidP="00532EC1">
      <w:pPr>
        <w:spacing w:line="360" w:lineRule="auto"/>
        <w:ind w:firstLineChars="200" w:firstLine="560"/>
        <w:jc w:val="left"/>
        <w:rPr>
          <w:bCs/>
          <w:kern w:val="0"/>
          <w:sz w:val="28"/>
          <w:szCs w:val="28"/>
          <w:lang w:val="zh-CN"/>
        </w:rPr>
      </w:pPr>
      <w:r w:rsidRPr="00532EC1">
        <w:rPr>
          <w:rFonts w:hAnsi="宋体"/>
          <w:bCs/>
          <w:kern w:val="0"/>
          <w:sz w:val="28"/>
          <w:szCs w:val="28"/>
          <w:shd w:val="clear" w:color="auto" w:fill="FFFFFF"/>
          <w:lang w:val="zh-CN"/>
        </w:rPr>
        <w:t>评定方法：审阅施工图设计文件及审査结论，施工许可、施工资料及施工质量验收资料。</w:t>
      </w:r>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7.2.3</w:t>
      </w:r>
      <w:r w:rsidRPr="00532EC1">
        <w:rPr>
          <w:rFonts w:hAnsi="宋体"/>
          <w:bCs/>
          <w:kern w:val="0"/>
          <w:sz w:val="28"/>
          <w:szCs w:val="28"/>
          <w:shd w:val="clear" w:color="auto" w:fill="FFFFFF"/>
          <w:lang w:val="zh-CN"/>
        </w:rPr>
        <w:t>地基基础（</w:t>
      </w:r>
      <w:r w:rsidRPr="00532EC1">
        <w:rPr>
          <w:bCs/>
          <w:kern w:val="0"/>
          <w:sz w:val="28"/>
          <w:szCs w:val="28"/>
          <w:shd w:val="clear" w:color="auto" w:fill="FFFFFF"/>
          <w:lang w:val="zh-CN"/>
        </w:rPr>
        <w:t>10</w:t>
      </w:r>
      <w:r w:rsidRPr="00532EC1">
        <w:rPr>
          <w:rFonts w:hAnsi="宋体"/>
          <w:bCs/>
          <w:kern w:val="0"/>
          <w:sz w:val="28"/>
          <w:szCs w:val="28"/>
          <w:shd w:val="clear" w:color="auto" w:fill="FFFFFF"/>
          <w:lang w:val="zh-CN"/>
        </w:rPr>
        <w:t>分）的评定内容应为：</w:t>
      </w:r>
    </w:p>
    <w:p w:rsidR="00532EC1" w:rsidRPr="00532EC1" w:rsidRDefault="00532EC1" w:rsidP="00532EC1">
      <w:pPr>
        <w:spacing w:line="360" w:lineRule="auto"/>
        <w:ind w:firstLineChars="200" w:firstLine="560"/>
        <w:jc w:val="left"/>
        <w:rPr>
          <w:bCs/>
          <w:kern w:val="0"/>
          <w:sz w:val="28"/>
          <w:szCs w:val="28"/>
          <w:shd w:val="clear" w:color="auto" w:fill="FFFFFF"/>
          <w:lang w:val="zh-CN"/>
        </w:rPr>
      </w:pPr>
      <w:r w:rsidRPr="00532EC1">
        <w:rPr>
          <w:rFonts w:hAnsi="宋体"/>
          <w:bCs/>
          <w:kern w:val="0"/>
          <w:sz w:val="28"/>
          <w:szCs w:val="28"/>
          <w:shd w:val="clear" w:color="auto" w:fill="FFFFFF"/>
          <w:lang w:val="zh-CN"/>
        </w:rPr>
        <w:t>地基承载力计算、变形及稳定性计算，以及基础的设计，沉降观测数据。</w:t>
      </w:r>
    </w:p>
    <w:p w:rsidR="00532EC1" w:rsidRPr="00532EC1" w:rsidRDefault="00532EC1" w:rsidP="00532EC1">
      <w:pPr>
        <w:adjustRightInd w:val="0"/>
        <w:snapToGrid w:val="0"/>
        <w:spacing w:line="360" w:lineRule="auto"/>
        <w:ind w:firstLineChars="200" w:firstLine="560"/>
        <w:rPr>
          <w:sz w:val="28"/>
          <w:szCs w:val="28"/>
        </w:rPr>
      </w:pPr>
      <w:r w:rsidRPr="00532EC1">
        <w:rPr>
          <w:rFonts w:hAnsi="宋体"/>
          <w:sz w:val="28"/>
          <w:szCs w:val="28"/>
          <w:shd w:val="clear" w:color="auto" w:fill="FFFFFF"/>
        </w:rPr>
        <w:t>评定方法：审阅施工图设计文件及审查结论，审查地基基础施工资料、</w:t>
      </w:r>
      <w:r w:rsidRPr="00532EC1">
        <w:rPr>
          <w:rFonts w:hAnsi="宋体"/>
          <w:sz w:val="28"/>
          <w:szCs w:val="28"/>
        </w:rPr>
        <w:t>隐蔽工程验收记录、地基承载力、桩身完整性等现场检测资料，审查地基基础分部工程验收记录及沉降观测数据</w:t>
      </w:r>
      <w:r w:rsidRPr="00532EC1">
        <w:rPr>
          <w:rFonts w:hAnsi="宋体"/>
          <w:sz w:val="28"/>
          <w:szCs w:val="28"/>
          <w:shd w:val="clear" w:color="auto" w:fill="FFFFFF"/>
        </w:rPr>
        <w:t>。</w:t>
      </w:r>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7.2.4</w:t>
      </w:r>
      <w:r w:rsidRPr="00532EC1">
        <w:rPr>
          <w:rFonts w:hAnsi="宋体"/>
          <w:bCs/>
          <w:kern w:val="0"/>
          <w:sz w:val="28"/>
          <w:szCs w:val="28"/>
          <w:shd w:val="clear" w:color="auto" w:fill="FFFFFF"/>
          <w:lang w:val="zh-CN"/>
        </w:rPr>
        <w:t>荷载等级</w:t>
      </w:r>
      <w:r w:rsidRPr="00532EC1">
        <w:rPr>
          <w:rFonts w:hAnsi="宋体"/>
          <w:bCs/>
          <w:kern w:val="0"/>
          <w:sz w:val="28"/>
          <w:szCs w:val="28"/>
          <w:shd w:val="clear" w:color="auto" w:fill="FFFFFF"/>
        </w:rPr>
        <w:t>（</w:t>
      </w:r>
      <w:r w:rsidRPr="00532EC1">
        <w:rPr>
          <w:bCs/>
          <w:kern w:val="0"/>
          <w:sz w:val="28"/>
          <w:szCs w:val="28"/>
          <w:shd w:val="clear" w:color="auto" w:fill="FFFFFF"/>
        </w:rPr>
        <w:t>16</w:t>
      </w:r>
      <w:r w:rsidRPr="00532EC1">
        <w:rPr>
          <w:rFonts w:hAnsi="宋体"/>
          <w:bCs/>
          <w:kern w:val="0"/>
          <w:sz w:val="28"/>
          <w:szCs w:val="28"/>
          <w:shd w:val="clear" w:color="auto" w:fill="FFFFFF"/>
          <w:lang w:val="zh-CN"/>
        </w:rPr>
        <w:t>分）的评定内容应为：</w:t>
      </w:r>
    </w:p>
    <w:p w:rsidR="00532EC1" w:rsidRPr="00532EC1" w:rsidRDefault="00532EC1" w:rsidP="00532EC1">
      <w:pPr>
        <w:spacing w:line="360" w:lineRule="auto"/>
        <w:ind w:firstLineChars="200" w:firstLine="560"/>
        <w:jc w:val="left"/>
        <w:rPr>
          <w:bCs/>
          <w:kern w:val="0"/>
          <w:sz w:val="28"/>
          <w:szCs w:val="28"/>
          <w:shd w:val="clear" w:color="auto" w:fill="FFFFFF"/>
          <w:lang w:val="zh-CN"/>
        </w:rPr>
      </w:pPr>
      <w:r w:rsidRPr="00532EC1">
        <w:rPr>
          <w:rFonts w:hAnsi="宋体"/>
          <w:bCs/>
          <w:kern w:val="0"/>
          <w:sz w:val="28"/>
          <w:szCs w:val="28"/>
          <w:shd w:val="clear" w:color="auto" w:fill="FFFFFF"/>
          <w:lang w:val="zh-CN"/>
        </w:rPr>
        <w:lastRenderedPageBreak/>
        <w:t>楼面和屋面活荷载设计取值，风荷载、雪荷载设计取值。</w:t>
      </w:r>
    </w:p>
    <w:p w:rsidR="00532EC1" w:rsidRPr="00532EC1" w:rsidRDefault="00532EC1" w:rsidP="00532EC1">
      <w:pPr>
        <w:spacing w:line="360" w:lineRule="auto"/>
        <w:ind w:firstLineChars="200" w:firstLine="560"/>
        <w:jc w:val="left"/>
        <w:rPr>
          <w:bCs/>
          <w:kern w:val="0"/>
          <w:sz w:val="28"/>
          <w:szCs w:val="28"/>
        </w:rPr>
      </w:pPr>
      <w:r w:rsidRPr="00532EC1">
        <w:rPr>
          <w:rFonts w:hAnsi="宋体"/>
          <w:bCs/>
          <w:kern w:val="0"/>
          <w:sz w:val="28"/>
          <w:szCs w:val="28"/>
          <w:shd w:val="clear" w:color="auto" w:fill="FFFFFF"/>
          <w:lang w:val="zh-CN"/>
        </w:rPr>
        <w:t>评定方法：审阅施工图设计文件及审查结论。</w:t>
      </w:r>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7.2.5</w:t>
      </w:r>
      <w:r w:rsidRPr="00532EC1">
        <w:rPr>
          <w:rFonts w:hAnsi="宋体"/>
          <w:bCs/>
          <w:kern w:val="0"/>
          <w:sz w:val="28"/>
          <w:szCs w:val="28"/>
          <w:shd w:val="clear" w:color="auto" w:fill="FFFFFF"/>
          <w:lang w:val="zh-CN"/>
        </w:rPr>
        <w:t>抗震设防</w:t>
      </w:r>
      <w:r w:rsidRPr="00532EC1">
        <w:rPr>
          <w:rFonts w:hAnsi="宋体"/>
          <w:bCs/>
          <w:kern w:val="0"/>
          <w:sz w:val="28"/>
          <w:szCs w:val="28"/>
          <w:shd w:val="clear" w:color="auto" w:fill="FFFFFF"/>
        </w:rPr>
        <w:t>（</w:t>
      </w:r>
      <w:r w:rsidRPr="00532EC1">
        <w:rPr>
          <w:bCs/>
          <w:kern w:val="0"/>
          <w:sz w:val="28"/>
          <w:szCs w:val="28"/>
          <w:shd w:val="clear" w:color="auto" w:fill="FFFFFF"/>
        </w:rPr>
        <w:t>10</w:t>
      </w:r>
      <w:r w:rsidRPr="00532EC1">
        <w:rPr>
          <w:rFonts w:hAnsi="宋体"/>
          <w:bCs/>
          <w:kern w:val="0"/>
          <w:sz w:val="28"/>
          <w:szCs w:val="28"/>
          <w:shd w:val="clear" w:color="auto" w:fill="FFFFFF"/>
          <w:lang w:val="zh-CN"/>
        </w:rPr>
        <w:t>分）的评定内容应为：</w:t>
      </w:r>
    </w:p>
    <w:p w:rsidR="00532EC1" w:rsidRPr="00532EC1" w:rsidRDefault="00532EC1" w:rsidP="00532EC1">
      <w:pPr>
        <w:spacing w:line="360" w:lineRule="auto"/>
        <w:ind w:firstLineChars="200" w:firstLine="560"/>
        <w:jc w:val="left"/>
        <w:rPr>
          <w:bCs/>
          <w:kern w:val="0"/>
          <w:sz w:val="28"/>
          <w:szCs w:val="28"/>
        </w:rPr>
      </w:pPr>
      <w:r w:rsidRPr="00532EC1">
        <w:rPr>
          <w:rFonts w:hAnsi="宋体"/>
          <w:bCs/>
          <w:kern w:val="0"/>
          <w:sz w:val="28"/>
          <w:szCs w:val="28"/>
          <w:shd w:val="clear" w:color="auto" w:fill="FFFFFF"/>
          <w:lang w:val="zh-CN"/>
        </w:rPr>
        <w:t>抗震设防烈度和抗震措施。</w:t>
      </w:r>
    </w:p>
    <w:p w:rsidR="00532EC1" w:rsidRPr="00532EC1" w:rsidRDefault="00532EC1" w:rsidP="00532EC1">
      <w:pPr>
        <w:spacing w:line="360" w:lineRule="auto"/>
        <w:ind w:firstLineChars="200" w:firstLine="560"/>
        <w:jc w:val="left"/>
        <w:rPr>
          <w:bCs/>
          <w:kern w:val="0"/>
          <w:sz w:val="28"/>
          <w:szCs w:val="28"/>
        </w:rPr>
      </w:pPr>
      <w:r w:rsidRPr="00532EC1">
        <w:rPr>
          <w:rFonts w:hAnsi="宋体"/>
          <w:bCs/>
          <w:kern w:val="0"/>
          <w:sz w:val="28"/>
          <w:szCs w:val="28"/>
          <w:shd w:val="clear" w:color="auto" w:fill="FFFFFF"/>
          <w:lang w:val="zh-CN"/>
        </w:rPr>
        <w:t>评定方法：审阅施</w:t>
      </w:r>
      <w:r w:rsidRPr="00532EC1">
        <w:rPr>
          <w:rFonts w:hAnsi="宋体"/>
          <w:bCs/>
          <w:kern w:val="0"/>
          <w:sz w:val="28"/>
          <w:szCs w:val="28"/>
        </w:rPr>
        <w:t>工</w:t>
      </w:r>
      <w:r w:rsidRPr="00532EC1">
        <w:rPr>
          <w:rFonts w:hAnsi="宋体"/>
          <w:bCs/>
          <w:kern w:val="0"/>
          <w:sz w:val="28"/>
          <w:szCs w:val="28"/>
          <w:shd w:val="clear" w:color="auto" w:fill="FFFFFF"/>
          <w:lang w:val="zh-CN"/>
        </w:rPr>
        <w:t>图设计文件及审查结论。审查工程施工资料中有关抗震性能的隐蔽工程验收记录。</w:t>
      </w:r>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7.2.6</w:t>
      </w:r>
      <w:r w:rsidRPr="00532EC1">
        <w:rPr>
          <w:rFonts w:hAnsi="宋体"/>
          <w:bCs/>
          <w:kern w:val="0"/>
          <w:sz w:val="28"/>
          <w:szCs w:val="28"/>
          <w:shd w:val="clear" w:color="auto" w:fill="FFFFFF"/>
          <w:lang w:val="zh-CN"/>
        </w:rPr>
        <w:t>结构外观质量（</w:t>
      </w:r>
      <w:r w:rsidRPr="00532EC1">
        <w:rPr>
          <w:bCs/>
          <w:kern w:val="0"/>
          <w:sz w:val="28"/>
          <w:szCs w:val="28"/>
          <w:shd w:val="clear" w:color="auto" w:fill="FFFFFF"/>
          <w:lang w:val="zh-CN"/>
        </w:rPr>
        <w:t>10</w:t>
      </w:r>
      <w:r w:rsidRPr="00532EC1">
        <w:rPr>
          <w:rFonts w:hAnsi="宋体"/>
          <w:bCs/>
          <w:kern w:val="0"/>
          <w:sz w:val="28"/>
          <w:szCs w:val="28"/>
          <w:shd w:val="clear" w:color="auto" w:fill="FFFFFF"/>
          <w:lang w:val="zh-CN"/>
        </w:rPr>
        <w:t>分）的评定内容应为：</w:t>
      </w:r>
    </w:p>
    <w:p w:rsidR="00532EC1" w:rsidRPr="00532EC1" w:rsidRDefault="00532EC1" w:rsidP="00532EC1">
      <w:pPr>
        <w:spacing w:line="360" w:lineRule="auto"/>
        <w:ind w:firstLineChars="200" w:firstLine="560"/>
        <w:jc w:val="left"/>
        <w:rPr>
          <w:bCs/>
          <w:kern w:val="0"/>
          <w:sz w:val="28"/>
          <w:szCs w:val="28"/>
        </w:rPr>
      </w:pPr>
      <w:r w:rsidRPr="00532EC1">
        <w:rPr>
          <w:rFonts w:hAnsi="宋体"/>
          <w:bCs/>
          <w:kern w:val="0"/>
          <w:sz w:val="28"/>
          <w:szCs w:val="28"/>
          <w:shd w:val="clear" w:color="auto" w:fill="FFFFFF"/>
          <w:lang w:val="zh-CN"/>
        </w:rPr>
        <w:t>结构的外观质量与构件尺寸偏差。</w:t>
      </w:r>
    </w:p>
    <w:p w:rsidR="00532EC1" w:rsidRPr="00532EC1" w:rsidRDefault="00532EC1" w:rsidP="00532EC1">
      <w:pPr>
        <w:spacing w:line="360" w:lineRule="auto"/>
        <w:ind w:firstLineChars="200" w:firstLine="560"/>
        <w:jc w:val="left"/>
        <w:rPr>
          <w:bCs/>
          <w:kern w:val="0"/>
          <w:sz w:val="28"/>
          <w:szCs w:val="28"/>
          <w:u w:val="single"/>
          <w:shd w:val="clear" w:color="auto" w:fill="FFFFFF"/>
          <w:lang w:val="zh-CN"/>
        </w:rPr>
      </w:pPr>
      <w:r w:rsidRPr="00532EC1">
        <w:rPr>
          <w:rFonts w:hAnsi="宋体"/>
          <w:bCs/>
          <w:kern w:val="0"/>
          <w:sz w:val="28"/>
          <w:szCs w:val="28"/>
          <w:shd w:val="clear" w:color="auto" w:fill="FFFFFF"/>
          <w:lang w:val="zh-CN"/>
        </w:rPr>
        <w:t>评定方法：现场检查，审阅结构外观质量验收记录，结构外观缺陷处理记录，审阅结构位置、垂直度、全高实体检测报告。</w:t>
      </w:r>
    </w:p>
    <w:p w:rsidR="00532EC1" w:rsidRPr="00532EC1" w:rsidRDefault="00532EC1" w:rsidP="00B63A20">
      <w:pPr>
        <w:keepNext/>
        <w:keepLines/>
        <w:spacing w:beforeLines="50" w:afterLines="50" w:line="360" w:lineRule="auto"/>
        <w:jc w:val="center"/>
        <w:outlineLvl w:val="1"/>
        <w:rPr>
          <w:rFonts w:eastAsia="黑体"/>
          <w:bCs/>
          <w:sz w:val="32"/>
          <w:szCs w:val="32"/>
        </w:rPr>
      </w:pPr>
      <w:bookmarkStart w:id="35" w:name="_Toc467503230"/>
      <w:r w:rsidRPr="00532EC1">
        <w:rPr>
          <w:rFonts w:eastAsia="黑体"/>
          <w:b/>
          <w:bCs/>
          <w:sz w:val="32"/>
          <w:szCs w:val="32"/>
        </w:rPr>
        <w:t>7.3</w:t>
      </w:r>
      <w:r w:rsidR="00534FF5">
        <w:rPr>
          <w:rFonts w:eastAsia="黑体" w:hint="eastAsia"/>
          <w:b/>
          <w:bCs/>
          <w:sz w:val="32"/>
          <w:szCs w:val="32"/>
        </w:rPr>
        <w:t xml:space="preserve"> </w:t>
      </w:r>
      <w:r w:rsidRPr="00532EC1">
        <w:rPr>
          <w:rFonts w:eastAsia="黑体" w:hint="eastAsia"/>
          <w:bCs/>
          <w:sz w:val="32"/>
          <w:szCs w:val="32"/>
        </w:rPr>
        <w:t>建筑防火</w:t>
      </w:r>
      <w:bookmarkEnd w:id="35"/>
    </w:p>
    <w:p w:rsidR="00532EC1" w:rsidRPr="00532EC1" w:rsidRDefault="00532EC1" w:rsidP="00532EC1">
      <w:pPr>
        <w:spacing w:line="360" w:lineRule="auto"/>
        <w:rPr>
          <w:sz w:val="28"/>
          <w:szCs w:val="28"/>
        </w:rPr>
      </w:pPr>
      <w:r w:rsidRPr="00532EC1">
        <w:rPr>
          <w:b/>
          <w:bCs/>
          <w:color w:val="000000"/>
          <w:spacing w:val="20"/>
          <w:kern w:val="0"/>
          <w:sz w:val="26"/>
          <w:szCs w:val="26"/>
          <w:lang w:val="zh-CN"/>
        </w:rPr>
        <w:t>7.3.1</w:t>
      </w:r>
      <w:r w:rsidRPr="00532EC1">
        <w:rPr>
          <w:rFonts w:hAnsi="宋体"/>
          <w:sz w:val="28"/>
          <w:szCs w:val="28"/>
        </w:rPr>
        <w:t>建筑防火的评定应包括</w:t>
      </w:r>
      <w:r w:rsidRPr="00532EC1">
        <w:rPr>
          <w:rFonts w:hAnsi="宋体" w:hint="eastAsia"/>
          <w:sz w:val="28"/>
          <w:szCs w:val="28"/>
        </w:rPr>
        <w:t>建筑</w:t>
      </w:r>
      <w:r w:rsidRPr="00532EC1">
        <w:rPr>
          <w:rFonts w:hAnsi="宋体"/>
          <w:sz w:val="28"/>
          <w:szCs w:val="28"/>
        </w:rPr>
        <w:t>设计、</w:t>
      </w:r>
      <w:r w:rsidRPr="00532EC1">
        <w:rPr>
          <w:rFonts w:hAnsi="宋体" w:hint="eastAsia"/>
          <w:sz w:val="28"/>
          <w:szCs w:val="28"/>
        </w:rPr>
        <w:t>建筑</w:t>
      </w:r>
      <w:r w:rsidRPr="00532EC1">
        <w:rPr>
          <w:rFonts w:hAnsi="宋体"/>
          <w:sz w:val="28"/>
          <w:szCs w:val="28"/>
        </w:rPr>
        <w:t>构造、消防设施、</w:t>
      </w:r>
      <w:r w:rsidRPr="00532EC1">
        <w:rPr>
          <w:rFonts w:hAnsi="宋体" w:hint="eastAsia"/>
          <w:sz w:val="28"/>
          <w:szCs w:val="28"/>
        </w:rPr>
        <w:t>灭火</w:t>
      </w:r>
      <w:r w:rsidRPr="00532EC1">
        <w:rPr>
          <w:rFonts w:hAnsi="宋体"/>
          <w:sz w:val="28"/>
          <w:szCs w:val="28"/>
        </w:rPr>
        <w:t>救援和消防电气</w:t>
      </w:r>
      <w:r w:rsidRPr="00532EC1">
        <w:rPr>
          <w:sz w:val="28"/>
          <w:szCs w:val="28"/>
        </w:rPr>
        <w:t>5</w:t>
      </w:r>
      <w:r w:rsidRPr="00532EC1">
        <w:rPr>
          <w:rFonts w:hAnsi="宋体"/>
          <w:sz w:val="28"/>
          <w:szCs w:val="28"/>
        </w:rPr>
        <w:t>个分项，满分为</w:t>
      </w:r>
      <w:r w:rsidRPr="00532EC1">
        <w:rPr>
          <w:rFonts w:hint="eastAsia"/>
          <w:sz w:val="28"/>
          <w:szCs w:val="28"/>
        </w:rPr>
        <w:t>6</w:t>
      </w:r>
      <w:r w:rsidRPr="00532EC1">
        <w:rPr>
          <w:sz w:val="28"/>
          <w:szCs w:val="28"/>
        </w:rPr>
        <w:t>0</w:t>
      </w:r>
      <w:r w:rsidRPr="00532EC1">
        <w:rPr>
          <w:rFonts w:hAnsi="宋体"/>
          <w:sz w:val="28"/>
          <w:szCs w:val="28"/>
        </w:rPr>
        <w:t>分。</w:t>
      </w:r>
    </w:p>
    <w:p w:rsidR="00532EC1" w:rsidRPr="00532EC1" w:rsidRDefault="00532EC1" w:rsidP="00532EC1">
      <w:pPr>
        <w:spacing w:line="360" w:lineRule="auto"/>
        <w:rPr>
          <w:sz w:val="28"/>
          <w:szCs w:val="28"/>
        </w:rPr>
      </w:pPr>
      <w:r w:rsidRPr="00532EC1">
        <w:rPr>
          <w:b/>
          <w:bCs/>
          <w:color w:val="000000"/>
          <w:spacing w:val="20"/>
          <w:kern w:val="0"/>
          <w:sz w:val="26"/>
          <w:szCs w:val="26"/>
          <w:lang w:val="zh-CN"/>
        </w:rPr>
        <w:t>7.3.2</w:t>
      </w:r>
      <w:r w:rsidRPr="00532EC1">
        <w:rPr>
          <w:rFonts w:hAnsi="宋体" w:hint="eastAsia"/>
          <w:sz w:val="28"/>
          <w:szCs w:val="28"/>
        </w:rPr>
        <w:t>建筑</w:t>
      </w:r>
      <w:r w:rsidRPr="00532EC1">
        <w:rPr>
          <w:rFonts w:hAnsi="宋体"/>
          <w:sz w:val="28"/>
          <w:szCs w:val="28"/>
        </w:rPr>
        <w:t>设计（</w:t>
      </w:r>
      <w:r w:rsidRPr="00532EC1">
        <w:rPr>
          <w:sz w:val="28"/>
          <w:szCs w:val="28"/>
        </w:rPr>
        <w:t>2</w:t>
      </w:r>
      <w:r w:rsidRPr="00532EC1">
        <w:rPr>
          <w:rFonts w:hint="eastAsia"/>
          <w:sz w:val="28"/>
          <w:szCs w:val="28"/>
        </w:rPr>
        <w:t>2</w:t>
      </w:r>
      <w:r w:rsidRPr="00532EC1">
        <w:rPr>
          <w:rFonts w:hAnsi="宋体"/>
          <w:sz w:val="28"/>
          <w:szCs w:val="28"/>
        </w:rPr>
        <w:t>分）评定应包括如下内容：</w:t>
      </w:r>
    </w:p>
    <w:p w:rsidR="00532EC1" w:rsidRPr="00532EC1" w:rsidRDefault="00532EC1" w:rsidP="00532EC1">
      <w:pPr>
        <w:spacing w:line="360" w:lineRule="auto"/>
        <w:ind w:firstLineChars="200" w:firstLine="562"/>
        <w:rPr>
          <w:sz w:val="28"/>
          <w:szCs w:val="28"/>
        </w:rPr>
      </w:pPr>
      <w:r w:rsidRPr="00532EC1">
        <w:rPr>
          <w:b/>
          <w:sz w:val="28"/>
          <w:szCs w:val="28"/>
        </w:rPr>
        <w:t>1</w:t>
      </w:r>
      <w:r w:rsidRPr="00532EC1">
        <w:rPr>
          <w:rFonts w:hAnsi="宋体"/>
          <w:sz w:val="28"/>
          <w:szCs w:val="28"/>
        </w:rPr>
        <w:t>建筑分类和耐火等级；</w:t>
      </w:r>
    </w:p>
    <w:p w:rsidR="00532EC1" w:rsidRPr="00532EC1" w:rsidRDefault="00532EC1" w:rsidP="00532EC1">
      <w:pPr>
        <w:spacing w:line="360" w:lineRule="auto"/>
        <w:ind w:firstLineChars="200" w:firstLine="562"/>
        <w:rPr>
          <w:sz w:val="28"/>
          <w:szCs w:val="28"/>
        </w:rPr>
      </w:pPr>
      <w:r w:rsidRPr="00532EC1">
        <w:rPr>
          <w:b/>
          <w:sz w:val="28"/>
          <w:szCs w:val="28"/>
        </w:rPr>
        <w:t>2</w:t>
      </w:r>
      <w:r w:rsidRPr="00532EC1">
        <w:rPr>
          <w:rFonts w:hAnsi="宋体"/>
          <w:sz w:val="28"/>
          <w:szCs w:val="28"/>
        </w:rPr>
        <w:t>总平面布局；</w:t>
      </w:r>
    </w:p>
    <w:p w:rsidR="00532EC1" w:rsidRPr="00532EC1" w:rsidRDefault="00532EC1" w:rsidP="00532EC1">
      <w:pPr>
        <w:spacing w:line="360" w:lineRule="auto"/>
        <w:ind w:firstLineChars="200" w:firstLine="562"/>
        <w:rPr>
          <w:sz w:val="28"/>
          <w:szCs w:val="28"/>
        </w:rPr>
      </w:pPr>
      <w:r w:rsidRPr="00532EC1">
        <w:rPr>
          <w:b/>
          <w:sz w:val="28"/>
          <w:szCs w:val="28"/>
        </w:rPr>
        <w:t>3</w:t>
      </w:r>
      <w:r w:rsidRPr="00532EC1">
        <w:rPr>
          <w:rFonts w:hAnsi="宋体"/>
          <w:sz w:val="28"/>
          <w:szCs w:val="28"/>
        </w:rPr>
        <w:t>防火分区；</w:t>
      </w:r>
    </w:p>
    <w:p w:rsidR="00532EC1" w:rsidRPr="00532EC1" w:rsidRDefault="00532EC1" w:rsidP="00532EC1">
      <w:pPr>
        <w:spacing w:line="360" w:lineRule="auto"/>
        <w:ind w:firstLineChars="200" w:firstLine="562"/>
        <w:rPr>
          <w:sz w:val="28"/>
          <w:szCs w:val="28"/>
        </w:rPr>
      </w:pPr>
      <w:r w:rsidRPr="00532EC1">
        <w:rPr>
          <w:b/>
          <w:sz w:val="28"/>
          <w:szCs w:val="28"/>
        </w:rPr>
        <w:t>4</w:t>
      </w:r>
      <w:r w:rsidRPr="00532EC1">
        <w:rPr>
          <w:rFonts w:hAnsi="宋体"/>
          <w:sz w:val="28"/>
          <w:szCs w:val="28"/>
        </w:rPr>
        <w:t>平面布置；</w:t>
      </w:r>
    </w:p>
    <w:p w:rsidR="00532EC1" w:rsidRPr="00532EC1" w:rsidRDefault="00532EC1" w:rsidP="00532EC1">
      <w:pPr>
        <w:spacing w:line="360" w:lineRule="auto"/>
        <w:ind w:firstLineChars="200" w:firstLine="562"/>
        <w:rPr>
          <w:sz w:val="28"/>
          <w:szCs w:val="28"/>
        </w:rPr>
      </w:pPr>
      <w:r w:rsidRPr="00532EC1">
        <w:rPr>
          <w:b/>
          <w:sz w:val="28"/>
          <w:szCs w:val="28"/>
        </w:rPr>
        <w:t>5</w:t>
      </w:r>
      <w:r w:rsidRPr="00532EC1">
        <w:rPr>
          <w:rFonts w:hAnsi="宋体"/>
          <w:sz w:val="28"/>
          <w:szCs w:val="28"/>
        </w:rPr>
        <w:t>安全疏散。</w:t>
      </w:r>
    </w:p>
    <w:p w:rsidR="00532EC1" w:rsidRPr="00532EC1" w:rsidRDefault="00532EC1" w:rsidP="00532EC1">
      <w:pPr>
        <w:spacing w:line="360" w:lineRule="auto"/>
        <w:ind w:firstLineChars="200" w:firstLine="560"/>
        <w:rPr>
          <w:sz w:val="28"/>
          <w:szCs w:val="28"/>
        </w:rPr>
      </w:pPr>
      <w:r w:rsidRPr="00532EC1">
        <w:rPr>
          <w:rFonts w:hAnsi="宋体"/>
          <w:sz w:val="28"/>
          <w:szCs w:val="28"/>
        </w:rPr>
        <w:t>评定方法：审查消防验收意见书</w:t>
      </w:r>
      <w:r w:rsidRPr="00532EC1">
        <w:rPr>
          <w:rFonts w:hAnsi="宋体" w:hint="eastAsia"/>
          <w:sz w:val="28"/>
          <w:szCs w:val="28"/>
        </w:rPr>
        <w:t>、</w:t>
      </w:r>
      <w:r w:rsidRPr="00532EC1">
        <w:rPr>
          <w:rFonts w:hAnsi="宋体"/>
          <w:sz w:val="28"/>
          <w:szCs w:val="28"/>
        </w:rPr>
        <w:t>设计文件、工程竣工验收报告、建筑构件质量证明文件等及现场核查。</w:t>
      </w:r>
    </w:p>
    <w:p w:rsidR="00532EC1" w:rsidRPr="00532EC1" w:rsidRDefault="00532EC1" w:rsidP="00532EC1">
      <w:pPr>
        <w:spacing w:line="360" w:lineRule="auto"/>
        <w:rPr>
          <w:sz w:val="28"/>
          <w:szCs w:val="28"/>
        </w:rPr>
      </w:pPr>
      <w:r w:rsidRPr="00532EC1">
        <w:rPr>
          <w:b/>
          <w:bCs/>
          <w:color w:val="000000"/>
          <w:spacing w:val="20"/>
          <w:kern w:val="0"/>
          <w:sz w:val="26"/>
          <w:szCs w:val="26"/>
          <w:lang w:val="zh-CN"/>
        </w:rPr>
        <w:t>7.3.3</w:t>
      </w:r>
      <w:r w:rsidRPr="00532EC1">
        <w:rPr>
          <w:rFonts w:hAnsi="宋体"/>
          <w:sz w:val="28"/>
          <w:szCs w:val="28"/>
        </w:rPr>
        <w:t>建筑构造（</w:t>
      </w:r>
      <w:r w:rsidRPr="00532EC1">
        <w:rPr>
          <w:rFonts w:hint="eastAsia"/>
          <w:sz w:val="28"/>
          <w:szCs w:val="28"/>
        </w:rPr>
        <w:t>13</w:t>
      </w:r>
      <w:r w:rsidRPr="00532EC1">
        <w:rPr>
          <w:rFonts w:hAnsi="宋体"/>
          <w:sz w:val="28"/>
          <w:szCs w:val="28"/>
        </w:rPr>
        <w:t>分）评定应包括如下内容：</w:t>
      </w:r>
    </w:p>
    <w:p w:rsidR="00532EC1" w:rsidRPr="00532EC1" w:rsidRDefault="00532EC1" w:rsidP="00532EC1">
      <w:pPr>
        <w:spacing w:line="360" w:lineRule="auto"/>
        <w:ind w:firstLineChars="200" w:firstLine="562"/>
        <w:rPr>
          <w:sz w:val="28"/>
          <w:szCs w:val="28"/>
        </w:rPr>
      </w:pPr>
      <w:r w:rsidRPr="00532EC1">
        <w:rPr>
          <w:b/>
          <w:sz w:val="28"/>
          <w:szCs w:val="28"/>
        </w:rPr>
        <w:lastRenderedPageBreak/>
        <w:t>1</w:t>
      </w:r>
      <w:r w:rsidRPr="00532EC1">
        <w:rPr>
          <w:rFonts w:hAnsi="宋体"/>
          <w:sz w:val="28"/>
          <w:szCs w:val="28"/>
        </w:rPr>
        <w:t>建筑构件和管道井；</w:t>
      </w:r>
    </w:p>
    <w:p w:rsidR="00532EC1" w:rsidRPr="00532EC1" w:rsidRDefault="00532EC1" w:rsidP="00532EC1">
      <w:pPr>
        <w:spacing w:line="360" w:lineRule="auto"/>
        <w:ind w:firstLineChars="200" w:firstLine="562"/>
        <w:rPr>
          <w:sz w:val="28"/>
          <w:szCs w:val="28"/>
        </w:rPr>
      </w:pPr>
      <w:r w:rsidRPr="00532EC1">
        <w:rPr>
          <w:b/>
          <w:sz w:val="28"/>
          <w:szCs w:val="28"/>
        </w:rPr>
        <w:t>2</w:t>
      </w:r>
      <w:r w:rsidRPr="00532EC1">
        <w:rPr>
          <w:rFonts w:hAnsi="宋体"/>
          <w:sz w:val="28"/>
          <w:szCs w:val="28"/>
        </w:rPr>
        <w:t>防火墙；</w:t>
      </w:r>
    </w:p>
    <w:p w:rsidR="00532EC1" w:rsidRPr="00532EC1" w:rsidRDefault="00532EC1" w:rsidP="00532EC1">
      <w:pPr>
        <w:spacing w:line="360" w:lineRule="auto"/>
        <w:ind w:firstLineChars="200" w:firstLine="562"/>
        <w:rPr>
          <w:sz w:val="28"/>
          <w:szCs w:val="28"/>
        </w:rPr>
      </w:pPr>
      <w:r w:rsidRPr="00532EC1">
        <w:rPr>
          <w:b/>
          <w:sz w:val="28"/>
          <w:szCs w:val="28"/>
        </w:rPr>
        <w:t>3</w:t>
      </w:r>
      <w:r w:rsidRPr="00532EC1">
        <w:rPr>
          <w:rFonts w:hAnsi="宋体"/>
          <w:sz w:val="28"/>
          <w:szCs w:val="28"/>
        </w:rPr>
        <w:t>防火门（窗）；</w:t>
      </w:r>
    </w:p>
    <w:p w:rsidR="00532EC1" w:rsidRPr="00532EC1" w:rsidRDefault="00532EC1" w:rsidP="00532EC1">
      <w:pPr>
        <w:spacing w:line="360" w:lineRule="auto"/>
        <w:ind w:firstLineChars="200" w:firstLine="562"/>
        <w:rPr>
          <w:sz w:val="28"/>
          <w:szCs w:val="28"/>
        </w:rPr>
      </w:pPr>
      <w:r w:rsidRPr="00532EC1">
        <w:rPr>
          <w:b/>
          <w:sz w:val="28"/>
          <w:szCs w:val="28"/>
        </w:rPr>
        <w:t>4</w:t>
      </w:r>
      <w:r w:rsidRPr="00532EC1">
        <w:rPr>
          <w:rFonts w:hAnsi="宋体"/>
          <w:sz w:val="28"/>
          <w:szCs w:val="28"/>
        </w:rPr>
        <w:t>建筑保温和</w:t>
      </w:r>
      <w:r w:rsidRPr="00532EC1">
        <w:rPr>
          <w:rFonts w:hAnsi="宋体" w:hint="eastAsia"/>
          <w:sz w:val="28"/>
          <w:szCs w:val="28"/>
        </w:rPr>
        <w:t>外墙</w:t>
      </w:r>
      <w:r w:rsidRPr="00532EC1">
        <w:rPr>
          <w:rFonts w:hAnsi="宋体"/>
          <w:sz w:val="28"/>
          <w:szCs w:val="28"/>
        </w:rPr>
        <w:t>装饰材料。</w:t>
      </w:r>
    </w:p>
    <w:p w:rsidR="00532EC1" w:rsidRPr="00532EC1" w:rsidRDefault="00532EC1" w:rsidP="00532EC1">
      <w:pPr>
        <w:spacing w:line="360" w:lineRule="auto"/>
        <w:ind w:firstLineChars="200" w:firstLine="560"/>
        <w:rPr>
          <w:sz w:val="28"/>
          <w:szCs w:val="28"/>
        </w:rPr>
      </w:pPr>
      <w:r w:rsidRPr="00532EC1">
        <w:rPr>
          <w:rFonts w:hAnsi="宋体"/>
          <w:sz w:val="28"/>
          <w:szCs w:val="28"/>
        </w:rPr>
        <w:t>评定方法：审查消防验收意见书</w:t>
      </w:r>
      <w:r w:rsidRPr="00532EC1">
        <w:rPr>
          <w:rFonts w:hAnsi="宋体" w:hint="eastAsia"/>
          <w:sz w:val="28"/>
          <w:szCs w:val="28"/>
        </w:rPr>
        <w:t>、</w:t>
      </w:r>
      <w:r w:rsidRPr="00532EC1">
        <w:rPr>
          <w:rFonts w:hAnsi="宋体"/>
          <w:sz w:val="28"/>
          <w:szCs w:val="28"/>
        </w:rPr>
        <w:t>设计文件、工程竣工验收报告</w:t>
      </w:r>
      <w:r w:rsidRPr="00532EC1">
        <w:rPr>
          <w:rFonts w:hAnsi="宋体" w:hint="eastAsia"/>
          <w:sz w:val="28"/>
          <w:szCs w:val="28"/>
        </w:rPr>
        <w:t>、</w:t>
      </w:r>
      <w:r w:rsidRPr="00532EC1">
        <w:rPr>
          <w:rFonts w:hAnsi="宋体"/>
          <w:sz w:val="28"/>
          <w:szCs w:val="28"/>
        </w:rPr>
        <w:t>消防产品</w:t>
      </w:r>
      <w:r w:rsidRPr="00532EC1">
        <w:rPr>
          <w:rFonts w:hAnsi="宋体" w:hint="eastAsia"/>
          <w:sz w:val="28"/>
          <w:szCs w:val="28"/>
        </w:rPr>
        <w:t>质量</w:t>
      </w:r>
      <w:r w:rsidRPr="00532EC1">
        <w:rPr>
          <w:rFonts w:hAnsi="宋体"/>
          <w:sz w:val="28"/>
          <w:szCs w:val="28"/>
        </w:rPr>
        <w:t>合格证明文件和认证证书、建筑材料燃烧性能的质量证明文件和检验报告等，现场核查。</w:t>
      </w:r>
    </w:p>
    <w:p w:rsidR="00532EC1" w:rsidRPr="00532EC1" w:rsidRDefault="00532EC1" w:rsidP="00532EC1">
      <w:pPr>
        <w:spacing w:line="360" w:lineRule="auto"/>
        <w:rPr>
          <w:sz w:val="28"/>
          <w:szCs w:val="28"/>
        </w:rPr>
      </w:pPr>
      <w:r w:rsidRPr="00532EC1">
        <w:rPr>
          <w:b/>
          <w:bCs/>
          <w:color w:val="000000"/>
          <w:spacing w:val="20"/>
          <w:kern w:val="0"/>
          <w:sz w:val="26"/>
          <w:szCs w:val="26"/>
          <w:lang w:val="zh-CN"/>
        </w:rPr>
        <w:t>7.3.4</w:t>
      </w:r>
      <w:r w:rsidRPr="00532EC1">
        <w:rPr>
          <w:rFonts w:hAnsi="宋体"/>
          <w:sz w:val="28"/>
          <w:szCs w:val="28"/>
        </w:rPr>
        <w:t>消防设施（</w:t>
      </w:r>
      <w:r w:rsidRPr="00532EC1">
        <w:rPr>
          <w:rFonts w:hint="eastAsia"/>
          <w:sz w:val="28"/>
          <w:szCs w:val="28"/>
        </w:rPr>
        <w:t>15</w:t>
      </w:r>
      <w:r w:rsidRPr="00532EC1">
        <w:rPr>
          <w:rFonts w:hAnsi="宋体"/>
          <w:sz w:val="28"/>
          <w:szCs w:val="28"/>
        </w:rPr>
        <w:t>分）评定应包括如下内容：</w:t>
      </w:r>
    </w:p>
    <w:p w:rsidR="00532EC1" w:rsidRPr="00532EC1" w:rsidRDefault="00532EC1" w:rsidP="00532EC1">
      <w:pPr>
        <w:spacing w:line="360" w:lineRule="auto"/>
        <w:ind w:firstLineChars="200" w:firstLine="562"/>
        <w:rPr>
          <w:sz w:val="28"/>
          <w:szCs w:val="28"/>
        </w:rPr>
      </w:pPr>
      <w:r w:rsidRPr="00532EC1">
        <w:rPr>
          <w:b/>
          <w:sz w:val="28"/>
          <w:szCs w:val="28"/>
        </w:rPr>
        <w:t>1</w:t>
      </w:r>
      <w:r w:rsidRPr="00532EC1">
        <w:rPr>
          <w:rFonts w:hAnsi="宋体" w:hint="eastAsia"/>
          <w:sz w:val="28"/>
          <w:szCs w:val="28"/>
        </w:rPr>
        <w:t>消防</w:t>
      </w:r>
      <w:r w:rsidRPr="00532EC1">
        <w:rPr>
          <w:rFonts w:hAnsi="宋体"/>
          <w:sz w:val="28"/>
          <w:szCs w:val="28"/>
        </w:rPr>
        <w:t>给水和消火栓系统；</w:t>
      </w:r>
    </w:p>
    <w:p w:rsidR="00532EC1" w:rsidRPr="00532EC1" w:rsidRDefault="00532EC1" w:rsidP="00532EC1">
      <w:pPr>
        <w:spacing w:line="360" w:lineRule="auto"/>
        <w:ind w:firstLineChars="200" w:firstLine="562"/>
        <w:rPr>
          <w:sz w:val="28"/>
          <w:szCs w:val="28"/>
        </w:rPr>
      </w:pPr>
      <w:r w:rsidRPr="00532EC1">
        <w:rPr>
          <w:b/>
          <w:sz w:val="28"/>
          <w:szCs w:val="28"/>
        </w:rPr>
        <w:t>2</w:t>
      </w:r>
      <w:r w:rsidRPr="00532EC1">
        <w:rPr>
          <w:rFonts w:hint="eastAsia"/>
          <w:sz w:val="28"/>
          <w:szCs w:val="28"/>
        </w:rPr>
        <w:t>灭火</w:t>
      </w:r>
      <w:r w:rsidRPr="00532EC1">
        <w:rPr>
          <w:sz w:val="28"/>
          <w:szCs w:val="28"/>
        </w:rPr>
        <w:t>设施</w:t>
      </w:r>
      <w:r w:rsidRPr="00532EC1">
        <w:rPr>
          <w:rFonts w:hAnsi="宋体"/>
          <w:sz w:val="28"/>
          <w:szCs w:val="28"/>
        </w:rPr>
        <w:t>；</w:t>
      </w:r>
    </w:p>
    <w:p w:rsidR="00532EC1" w:rsidRPr="00532EC1" w:rsidRDefault="00532EC1" w:rsidP="00532EC1">
      <w:pPr>
        <w:spacing w:line="360" w:lineRule="auto"/>
        <w:ind w:firstLineChars="200" w:firstLine="562"/>
        <w:rPr>
          <w:sz w:val="28"/>
          <w:szCs w:val="28"/>
        </w:rPr>
      </w:pPr>
      <w:r w:rsidRPr="00532EC1">
        <w:rPr>
          <w:b/>
          <w:sz w:val="28"/>
          <w:szCs w:val="28"/>
        </w:rPr>
        <w:t>3</w:t>
      </w:r>
      <w:r w:rsidRPr="00532EC1">
        <w:rPr>
          <w:rFonts w:hAnsi="宋体"/>
          <w:sz w:val="28"/>
          <w:szCs w:val="28"/>
        </w:rPr>
        <w:t>火灾自动报警系统；</w:t>
      </w:r>
    </w:p>
    <w:p w:rsidR="00532EC1" w:rsidRPr="00532EC1" w:rsidRDefault="00532EC1" w:rsidP="00532EC1">
      <w:pPr>
        <w:spacing w:line="360" w:lineRule="auto"/>
        <w:ind w:firstLineChars="200" w:firstLine="562"/>
        <w:rPr>
          <w:sz w:val="28"/>
          <w:szCs w:val="28"/>
        </w:rPr>
      </w:pPr>
      <w:r w:rsidRPr="00532EC1">
        <w:rPr>
          <w:b/>
          <w:sz w:val="28"/>
          <w:szCs w:val="28"/>
        </w:rPr>
        <w:t>4</w:t>
      </w:r>
      <w:r w:rsidRPr="00532EC1">
        <w:rPr>
          <w:rFonts w:hAnsi="宋体"/>
          <w:sz w:val="28"/>
          <w:szCs w:val="28"/>
        </w:rPr>
        <w:t>防烟和排烟设施。</w:t>
      </w:r>
    </w:p>
    <w:p w:rsidR="00532EC1" w:rsidRPr="00532EC1" w:rsidRDefault="00532EC1" w:rsidP="00532EC1">
      <w:pPr>
        <w:spacing w:line="360" w:lineRule="auto"/>
        <w:ind w:firstLineChars="200" w:firstLine="560"/>
        <w:rPr>
          <w:sz w:val="28"/>
          <w:szCs w:val="28"/>
        </w:rPr>
      </w:pPr>
      <w:r w:rsidRPr="00532EC1">
        <w:rPr>
          <w:rFonts w:hAnsi="宋体"/>
          <w:sz w:val="28"/>
          <w:szCs w:val="28"/>
        </w:rPr>
        <w:t>评定方法：审查消防验收意见书</w:t>
      </w:r>
      <w:r w:rsidRPr="00532EC1">
        <w:rPr>
          <w:rFonts w:hAnsi="宋体" w:hint="eastAsia"/>
          <w:sz w:val="28"/>
          <w:szCs w:val="28"/>
        </w:rPr>
        <w:t>、</w:t>
      </w:r>
      <w:r w:rsidRPr="00532EC1">
        <w:rPr>
          <w:rFonts w:hAnsi="宋体"/>
          <w:sz w:val="28"/>
          <w:szCs w:val="28"/>
        </w:rPr>
        <w:t>设计文件、工程竣工验收报告</w:t>
      </w:r>
      <w:r w:rsidRPr="00532EC1">
        <w:rPr>
          <w:rFonts w:hAnsi="宋体" w:hint="eastAsia"/>
          <w:sz w:val="28"/>
          <w:szCs w:val="28"/>
        </w:rPr>
        <w:t>、消防设施</w:t>
      </w:r>
      <w:r w:rsidRPr="00532EC1">
        <w:rPr>
          <w:rFonts w:hAnsi="宋体"/>
          <w:sz w:val="28"/>
          <w:szCs w:val="28"/>
        </w:rPr>
        <w:t>工程竣工图纸、消防产品</w:t>
      </w:r>
      <w:r w:rsidRPr="00532EC1">
        <w:rPr>
          <w:rFonts w:hAnsi="宋体" w:hint="eastAsia"/>
          <w:sz w:val="28"/>
          <w:szCs w:val="28"/>
        </w:rPr>
        <w:t>质量</w:t>
      </w:r>
      <w:r w:rsidRPr="00532EC1">
        <w:rPr>
          <w:rFonts w:hAnsi="宋体"/>
          <w:sz w:val="28"/>
          <w:szCs w:val="28"/>
        </w:rPr>
        <w:t>合格证明文件和认证证书、消防设施检测报告等及现场核查。</w:t>
      </w:r>
    </w:p>
    <w:p w:rsidR="00532EC1" w:rsidRPr="00532EC1" w:rsidRDefault="00532EC1" w:rsidP="00532EC1">
      <w:pPr>
        <w:spacing w:line="360" w:lineRule="auto"/>
        <w:rPr>
          <w:sz w:val="28"/>
          <w:szCs w:val="28"/>
        </w:rPr>
      </w:pPr>
      <w:r w:rsidRPr="00532EC1">
        <w:rPr>
          <w:b/>
          <w:bCs/>
          <w:color w:val="000000"/>
          <w:spacing w:val="20"/>
          <w:kern w:val="0"/>
          <w:sz w:val="26"/>
          <w:szCs w:val="26"/>
          <w:lang w:val="zh-CN"/>
        </w:rPr>
        <w:t>7.3.5</w:t>
      </w:r>
      <w:r w:rsidRPr="00532EC1">
        <w:rPr>
          <w:rFonts w:hAnsi="宋体" w:hint="eastAsia"/>
          <w:sz w:val="28"/>
          <w:szCs w:val="28"/>
        </w:rPr>
        <w:t>灭火</w:t>
      </w:r>
      <w:r w:rsidRPr="00532EC1">
        <w:rPr>
          <w:rFonts w:hAnsi="宋体"/>
          <w:sz w:val="28"/>
          <w:szCs w:val="28"/>
        </w:rPr>
        <w:t>救援（</w:t>
      </w:r>
      <w:r w:rsidRPr="00532EC1">
        <w:rPr>
          <w:rFonts w:hint="eastAsia"/>
          <w:sz w:val="28"/>
          <w:szCs w:val="28"/>
        </w:rPr>
        <w:t>5</w:t>
      </w:r>
      <w:r w:rsidRPr="00532EC1">
        <w:rPr>
          <w:rFonts w:hAnsi="宋体"/>
          <w:sz w:val="28"/>
          <w:szCs w:val="28"/>
        </w:rPr>
        <w:t>分）评定应包括如下内容：</w:t>
      </w:r>
    </w:p>
    <w:p w:rsidR="00532EC1" w:rsidRPr="00532EC1" w:rsidRDefault="00532EC1" w:rsidP="00532EC1">
      <w:pPr>
        <w:spacing w:line="360" w:lineRule="auto"/>
        <w:ind w:firstLineChars="200" w:firstLine="562"/>
        <w:rPr>
          <w:sz w:val="28"/>
          <w:szCs w:val="28"/>
        </w:rPr>
      </w:pPr>
      <w:r w:rsidRPr="00532EC1">
        <w:rPr>
          <w:b/>
          <w:sz w:val="28"/>
          <w:szCs w:val="28"/>
        </w:rPr>
        <w:t>1</w:t>
      </w:r>
      <w:r w:rsidRPr="00532EC1">
        <w:rPr>
          <w:rFonts w:hAnsi="宋体"/>
          <w:sz w:val="28"/>
          <w:szCs w:val="28"/>
        </w:rPr>
        <w:t>消防车道；</w:t>
      </w:r>
    </w:p>
    <w:p w:rsidR="00532EC1" w:rsidRPr="00532EC1" w:rsidRDefault="00532EC1" w:rsidP="00532EC1">
      <w:pPr>
        <w:spacing w:line="360" w:lineRule="auto"/>
        <w:ind w:firstLineChars="200" w:firstLine="562"/>
        <w:rPr>
          <w:sz w:val="28"/>
          <w:szCs w:val="28"/>
        </w:rPr>
      </w:pPr>
      <w:r w:rsidRPr="00532EC1">
        <w:rPr>
          <w:b/>
          <w:sz w:val="28"/>
          <w:szCs w:val="28"/>
        </w:rPr>
        <w:t>2</w:t>
      </w:r>
      <w:r w:rsidRPr="00532EC1">
        <w:rPr>
          <w:rFonts w:hAnsi="宋体" w:hint="eastAsia"/>
          <w:sz w:val="28"/>
          <w:szCs w:val="28"/>
        </w:rPr>
        <w:t>救援</w:t>
      </w:r>
      <w:r w:rsidRPr="00532EC1">
        <w:rPr>
          <w:rFonts w:hAnsi="宋体"/>
          <w:sz w:val="28"/>
          <w:szCs w:val="28"/>
        </w:rPr>
        <w:t>场地；</w:t>
      </w:r>
    </w:p>
    <w:p w:rsidR="00532EC1" w:rsidRPr="00532EC1" w:rsidRDefault="00532EC1" w:rsidP="00532EC1">
      <w:pPr>
        <w:spacing w:line="360" w:lineRule="auto"/>
        <w:ind w:firstLineChars="200" w:firstLine="562"/>
        <w:rPr>
          <w:sz w:val="28"/>
          <w:szCs w:val="28"/>
        </w:rPr>
      </w:pPr>
      <w:r w:rsidRPr="00532EC1">
        <w:rPr>
          <w:b/>
          <w:sz w:val="28"/>
          <w:szCs w:val="28"/>
        </w:rPr>
        <w:t>3</w:t>
      </w:r>
      <w:r w:rsidRPr="00532EC1">
        <w:rPr>
          <w:rFonts w:hAnsi="宋体"/>
          <w:sz w:val="28"/>
          <w:szCs w:val="28"/>
        </w:rPr>
        <w:t>消防电梯。</w:t>
      </w:r>
    </w:p>
    <w:p w:rsidR="00532EC1" w:rsidRPr="00532EC1" w:rsidRDefault="00532EC1" w:rsidP="00532EC1">
      <w:pPr>
        <w:spacing w:line="360" w:lineRule="auto"/>
        <w:ind w:firstLineChars="200" w:firstLine="560"/>
        <w:rPr>
          <w:sz w:val="28"/>
          <w:szCs w:val="28"/>
        </w:rPr>
      </w:pPr>
      <w:r w:rsidRPr="00532EC1">
        <w:rPr>
          <w:rFonts w:hAnsi="宋体"/>
          <w:sz w:val="28"/>
          <w:szCs w:val="28"/>
        </w:rPr>
        <w:t>评定方法：审查消防验收意见书</w:t>
      </w:r>
      <w:r w:rsidRPr="00532EC1">
        <w:rPr>
          <w:rFonts w:hAnsi="宋体" w:hint="eastAsia"/>
          <w:sz w:val="28"/>
          <w:szCs w:val="28"/>
        </w:rPr>
        <w:t>、</w:t>
      </w:r>
      <w:r w:rsidRPr="00532EC1">
        <w:rPr>
          <w:rFonts w:hAnsi="宋体"/>
          <w:sz w:val="28"/>
          <w:szCs w:val="28"/>
        </w:rPr>
        <w:t>设计文件及现场核查。</w:t>
      </w:r>
    </w:p>
    <w:p w:rsidR="00532EC1" w:rsidRPr="00532EC1" w:rsidRDefault="00532EC1" w:rsidP="00532EC1">
      <w:pPr>
        <w:spacing w:line="360" w:lineRule="auto"/>
        <w:rPr>
          <w:sz w:val="28"/>
          <w:szCs w:val="28"/>
        </w:rPr>
      </w:pPr>
      <w:r w:rsidRPr="00532EC1">
        <w:rPr>
          <w:b/>
          <w:bCs/>
          <w:color w:val="000000"/>
          <w:spacing w:val="20"/>
          <w:kern w:val="0"/>
          <w:sz w:val="26"/>
          <w:szCs w:val="26"/>
          <w:lang w:val="zh-CN"/>
        </w:rPr>
        <w:t>7.3.6</w:t>
      </w:r>
      <w:r w:rsidRPr="00532EC1">
        <w:rPr>
          <w:rFonts w:hAnsi="宋体"/>
          <w:sz w:val="28"/>
          <w:szCs w:val="28"/>
        </w:rPr>
        <w:t>消防电气（</w:t>
      </w:r>
      <w:r w:rsidRPr="00532EC1">
        <w:rPr>
          <w:sz w:val="28"/>
          <w:szCs w:val="28"/>
        </w:rPr>
        <w:t>5</w:t>
      </w:r>
      <w:r w:rsidRPr="00532EC1">
        <w:rPr>
          <w:rFonts w:hAnsi="宋体"/>
          <w:sz w:val="28"/>
          <w:szCs w:val="28"/>
        </w:rPr>
        <w:t>分）评定应包括如下内容：</w:t>
      </w:r>
    </w:p>
    <w:p w:rsidR="00532EC1" w:rsidRPr="00532EC1" w:rsidRDefault="00532EC1" w:rsidP="00532EC1">
      <w:pPr>
        <w:spacing w:line="360" w:lineRule="auto"/>
        <w:ind w:firstLineChars="200" w:firstLine="562"/>
        <w:rPr>
          <w:sz w:val="28"/>
          <w:szCs w:val="28"/>
        </w:rPr>
      </w:pPr>
      <w:r w:rsidRPr="00532EC1">
        <w:rPr>
          <w:b/>
          <w:sz w:val="28"/>
          <w:szCs w:val="28"/>
        </w:rPr>
        <w:t>1</w:t>
      </w:r>
      <w:r w:rsidRPr="00532EC1">
        <w:rPr>
          <w:rFonts w:hAnsi="宋体"/>
          <w:sz w:val="28"/>
          <w:szCs w:val="28"/>
        </w:rPr>
        <w:t>消防电源及配电；</w:t>
      </w:r>
    </w:p>
    <w:p w:rsidR="00532EC1" w:rsidRPr="00532EC1" w:rsidRDefault="00532EC1" w:rsidP="00532EC1">
      <w:pPr>
        <w:spacing w:line="360" w:lineRule="auto"/>
        <w:ind w:firstLineChars="200" w:firstLine="562"/>
        <w:rPr>
          <w:sz w:val="28"/>
          <w:szCs w:val="28"/>
        </w:rPr>
      </w:pPr>
      <w:r w:rsidRPr="00532EC1">
        <w:rPr>
          <w:b/>
          <w:sz w:val="28"/>
          <w:szCs w:val="28"/>
        </w:rPr>
        <w:lastRenderedPageBreak/>
        <w:t>2</w:t>
      </w:r>
      <w:r w:rsidRPr="00532EC1">
        <w:rPr>
          <w:rFonts w:hAnsi="宋体"/>
          <w:sz w:val="28"/>
          <w:szCs w:val="28"/>
        </w:rPr>
        <w:t>消防应急照明和疏散指示标志。</w:t>
      </w:r>
    </w:p>
    <w:p w:rsidR="00532EC1" w:rsidRPr="00532EC1" w:rsidRDefault="00532EC1" w:rsidP="00532EC1">
      <w:pPr>
        <w:spacing w:line="360" w:lineRule="auto"/>
        <w:ind w:firstLineChars="200" w:firstLine="560"/>
        <w:rPr>
          <w:sz w:val="28"/>
          <w:szCs w:val="28"/>
        </w:rPr>
      </w:pPr>
      <w:r w:rsidRPr="00532EC1">
        <w:rPr>
          <w:rFonts w:hAnsi="宋体"/>
          <w:sz w:val="28"/>
          <w:szCs w:val="28"/>
        </w:rPr>
        <w:t>评定方法：审查消防验收意见书</w:t>
      </w:r>
      <w:r w:rsidRPr="00532EC1">
        <w:rPr>
          <w:rFonts w:hAnsi="宋体" w:hint="eastAsia"/>
          <w:sz w:val="28"/>
          <w:szCs w:val="28"/>
        </w:rPr>
        <w:t>、</w:t>
      </w:r>
      <w:r w:rsidRPr="00532EC1">
        <w:rPr>
          <w:rFonts w:hAnsi="宋体"/>
          <w:sz w:val="28"/>
          <w:szCs w:val="28"/>
        </w:rPr>
        <w:t>设计文件、相关</w:t>
      </w:r>
      <w:r w:rsidRPr="00532EC1">
        <w:rPr>
          <w:rFonts w:hAnsi="宋体" w:hint="eastAsia"/>
          <w:sz w:val="28"/>
          <w:szCs w:val="28"/>
        </w:rPr>
        <w:t>工程</w:t>
      </w:r>
      <w:r w:rsidRPr="00532EC1">
        <w:rPr>
          <w:rFonts w:hAnsi="宋体"/>
          <w:sz w:val="28"/>
          <w:szCs w:val="28"/>
        </w:rPr>
        <w:t>竣工图纸、消防设施检测报告及现场核查。</w:t>
      </w:r>
    </w:p>
    <w:p w:rsidR="00532EC1" w:rsidRPr="00532EC1" w:rsidRDefault="00532EC1" w:rsidP="00B63A20">
      <w:pPr>
        <w:keepNext/>
        <w:keepLines/>
        <w:spacing w:beforeLines="50" w:afterLines="50" w:line="360" w:lineRule="auto"/>
        <w:jc w:val="center"/>
        <w:outlineLvl w:val="1"/>
        <w:rPr>
          <w:rFonts w:eastAsia="黑体"/>
          <w:bCs/>
          <w:sz w:val="32"/>
          <w:szCs w:val="32"/>
        </w:rPr>
      </w:pPr>
      <w:bookmarkStart w:id="36" w:name="_Toc467503231"/>
      <w:r w:rsidRPr="00532EC1">
        <w:rPr>
          <w:rFonts w:eastAsia="黑体"/>
          <w:b/>
          <w:bCs/>
          <w:sz w:val="32"/>
          <w:szCs w:val="32"/>
        </w:rPr>
        <w:t>7.4</w:t>
      </w:r>
      <w:r w:rsidR="00534FF5">
        <w:rPr>
          <w:rFonts w:eastAsia="黑体" w:hint="eastAsia"/>
          <w:b/>
          <w:bCs/>
          <w:sz w:val="32"/>
          <w:szCs w:val="32"/>
        </w:rPr>
        <w:t xml:space="preserve"> </w:t>
      </w:r>
      <w:r w:rsidRPr="00532EC1">
        <w:rPr>
          <w:rFonts w:eastAsia="黑体" w:hint="eastAsia"/>
          <w:bCs/>
          <w:sz w:val="32"/>
          <w:szCs w:val="32"/>
        </w:rPr>
        <w:t>燃气及电气设备安全</w:t>
      </w:r>
      <w:bookmarkEnd w:id="36"/>
    </w:p>
    <w:p w:rsidR="00532EC1" w:rsidRPr="00532EC1" w:rsidRDefault="00532EC1" w:rsidP="00532EC1">
      <w:pPr>
        <w:spacing w:line="360" w:lineRule="auto"/>
        <w:rPr>
          <w:rFonts w:ascii="宋体" w:hAnsi="宋体"/>
          <w:bCs/>
          <w:kern w:val="0"/>
          <w:sz w:val="28"/>
          <w:szCs w:val="28"/>
        </w:rPr>
      </w:pPr>
      <w:r w:rsidRPr="00532EC1">
        <w:rPr>
          <w:rFonts w:ascii="宋体" w:hAnsi="宋体" w:hint="eastAsia"/>
          <w:b/>
          <w:bCs/>
          <w:color w:val="000000"/>
          <w:spacing w:val="20"/>
          <w:kern w:val="0"/>
          <w:sz w:val="28"/>
          <w:szCs w:val="28"/>
          <w:lang w:val="zh-CN"/>
        </w:rPr>
        <w:t>7.4.1</w:t>
      </w:r>
      <w:r w:rsidRPr="00532EC1">
        <w:rPr>
          <w:rFonts w:ascii="宋体" w:hAnsi="宋体" w:hint="eastAsia"/>
          <w:bCs/>
          <w:kern w:val="0"/>
          <w:sz w:val="28"/>
          <w:szCs w:val="28"/>
          <w:shd w:val="clear" w:color="auto" w:fill="FFFFFF"/>
          <w:lang w:val="zh-CN"/>
        </w:rPr>
        <w:t>燃气及电气设备安全的评定应包括燃气设备安全和电气设备安全2个分项，满分为37分。</w:t>
      </w:r>
    </w:p>
    <w:p w:rsidR="00532EC1" w:rsidRPr="00532EC1" w:rsidRDefault="00532EC1" w:rsidP="00532EC1">
      <w:pPr>
        <w:spacing w:line="360" w:lineRule="auto"/>
        <w:rPr>
          <w:rFonts w:ascii="宋体" w:hAnsi="宋体"/>
          <w:bCs/>
          <w:kern w:val="0"/>
          <w:sz w:val="28"/>
          <w:szCs w:val="28"/>
          <w:shd w:val="clear" w:color="auto" w:fill="FFFFFF"/>
          <w:lang w:val="zh-CN"/>
        </w:rPr>
      </w:pPr>
      <w:r w:rsidRPr="00532EC1">
        <w:rPr>
          <w:rFonts w:ascii="宋体" w:hAnsi="宋体" w:hint="eastAsia"/>
          <w:b/>
          <w:bCs/>
          <w:color w:val="000000"/>
          <w:spacing w:val="20"/>
          <w:kern w:val="0"/>
          <w:sz w:val="28"/>
          <w:szCs w:val="28"/>
          <w:lang w:val="zh-CN"/>
        </w:rPr>
        <w:t>7.4.2</w:t>
      </w:r>
      <w:r w:rsidRPr="00532EC1">
        <w:rPr>
          <w:rFonts w:ascii="宋体" w:hAnsi="宋体" w:hint="eastAsia"/>
          <w:bCs/>
          <w:kern w:val="0"/>
          <w:sz w:val="28"/>
          <w:szCs w:val="28"/>
          <w:shd w:val="clear" w:color="auto" w:fill="FFFFFF"/>
          <w:lang w:val="zh-CN"/>
        </w:rPr>
        <w:t>燃气设备安全</w:t>
      </w:r>
      <w:r w:rsidRPr="00532EC1">
        <w:rPr>
          <w:rFonts w:ascii="宋体" w:hAnsi="宋体" w:hint="eastAsia"/>
          <w:bCs/>
          <w:kern w:val="0"/>
          <w:sz w:val="28"/>
          <w:szCs w:val="28"/>
          <w:shd w:val="clear" w:color="auto" w:fill="FFFFFF"/>
        </w:rPr>
        <w:t>（12</w:t>
      </w:r>
      <w:r w:rsidRPr="00532EC1">
        <w:rPr>
          <w:rFonts w:ascii="宋体" w:hAnsi="宋体" w:hint="eastAsia"/>
          <w:bCs/>
          <w:kern w:val="0"/>
          <w:sz w:val="28"/>
          <w:szCs w:val="28"/>
          <w:shd w:val="clear" w:color="auto" w:fill="FFFFFF"/>
          <w:lang w:val="zh-CN"/>
        </w:rPr>
        <w:t>分）的评定应包括下述内容：</w:t>
      </w:r>
    </w:p>
    <w:p w:rsidR="00532EC1" w:rsidRPr="00532EC1" w:rsidRDefault="00532EC1" w:rsidP="00532EC1">
      <w:pPr>
        <w:spacing w:line="360" w:lineRule="auto"/>
        <w:ind w:firstLineChars="200" w:firstLine="562"/>
        <w:rPr>
          <w:rFonts w:ascii="宋体" w:hAnsi="宋体"/>
          <w:bCs/>
          <w:kern w:val="0"/>
          <w:sz w:val="28"/>
          <w:szCs w:val="28"/>
        </w:rPr>
      </w:pPr>
      <w:r w:rsidRPr="00532EC1">
        <w:rPr>
          <w:rFonts w:ascii="宋体" w:hAnsi="宋体" w:hint="eastAsia"/>
          <w:b/>
          <w:bCs/>
          <w:kern w:val="0"/>
          <w:sz w:val="28"/>
          <w:szCs w:val="28"/>
        </w:rPr>
        <w:t>1</w:t>
      </w:r>
      <w:r w:rsidRPr="00532EC1">
        <w:rPr>
          <w:rFonts w:ascii="宋体" w:hAnsi="宋体" w:hint="eastAsia"/>
          <w:bCs/>
          <w:kern w:val="0"/>
          <w:sz w:val="28"/>
          <w:szCs w:val="28"/>
          <w:shd w:val="clear" w:color="auto" w:fill="FFFFFF"/>
          <w:lang w:val="zh-CN"/>
        </w:rPr>
        <w:t>燃气器具的质量合格证；</w:t>
      </w:r>
    </w:p>
    <w:p w:rsidR="00532EC1" w:rsidRPr="00532EC1" w:rsidRDefault="00532EC1" w:rsidP="00532EC1">
      <w:pPr>
        <w:spacing w:line="360" w:lineRule="auto"/>
        <w:ind w:firstLineChars="200" w:firstLine="562"/>
        <w:jc w:val="left"/>
        <w:rPr>
          <w:bCs/>
          <w:kern w:val="0"/>
          <w:sz w:val="28"/>
          <w:szCs w:val="28"/>
        </w:rPr>
      </w:pPr>
      <w:r w:rsidRPr="00532EC1">
        <w:rPr>
          <w:b/>
          <w:bCs/>
          <w:kern w:val="0"/>
          <w:sz w:val="28"/>
          <w:szCs w:val="28"/>
          <w:shd w:val="clear" w:color="auto" w:fill="FFFFFF"/>
          <w:lang w:val="zh-CN"/>
        </w:rPr>
        <w:t>2</w:t>
      </w:r>
      <w:r w:rsidRPr="00532EC1">
        <w:rPr>
          <w:rFonts w:hAnsi="宋体"/>
          <w:bCs/>
          <w:kern w:val="0"/>
          <w:sz w:val="28"/>
          <w:szCs w:val="28"/>
          <w:shd w:val="clear" w:color="auto" w:fill="FFFFFF"/>
          <w:lang w:val="zh-CN"/>
        </w:rPr>
        <w:t>燃气管道的安装位置及燃气设备安装场所的排风措施；</w:t>
      </w:r>
    </w:p>
    <w:p w:rsidR="00532EC1" w:rsidRPr="00532EC1" w:rsidRDefault="00532EC1" w:rsidP="00532EC1">
      <w:pPr>
        <w:spacing w:line="360" w:lineRule="auto"/>
        <w:ind w:firstLineChars="200" w:firstLine="562"/>
        <w:jc w:val="left"/>
        <w:rPr>
          <w:bCs/>
          <w:kern w:val="0"/>
          <w:sz w:val="28"/>
          <w:szCs w:val="28"/>
        </w:rPr>
      </w:pPr>
      <w:r w:rsidRPr="00532EC1">
        <w:rPr>
          <w:b/>
          <w:bCs/>
          <w:kern w:val="0"/>
          <w:sz w:val="28"/>
          <w:szCs w:val="28"/>
          <w:shd w:val="clear" w:color="auto" w:fill="FFFFFF"/>
          <w:lang w:val="zh-CN"/>
        </w:rPr>
        <w:t>3</w:t>
      </w:r>
      <w:r w:rsidRPr="00532EC1">
        <w:rPr>
          <w:rFonts w:hAnsi="宋体"/>
          <w:bCs/>
          <w:kern w:val="0"/>
          <w:sz w:val="28"/>
          <w:szCs w:val="28"/>
          <w:shd w:val="clear" w:color="auto" w:fill="FFFFFF"/>
          <w:lang w:val="zh-CN"/>
        </w:rPr>
        <w:t>燃气灶具熄火保护自动关闭功能；</w:t>
      </w:r>
    </w:p>
    <w:p w:rsidR="00532EC1" w:rsidRPr="00532EC1" w:rsidRDefault="00532EC1" w:rsidP="00532EC1">
      <w:pPr>
        <w:spacing w:line="360" w:lineRule="auto"/>
        <w:ind w:firstLineChars="200" w:firstLine="562"/>
        <w:jc w:val="left"/>
        <w:rPr>
          <w:bCs/>
          <w:kern w:val="0"/>
          <w:sz w:val="28"/>
          <w:szCs w:val="28"/>
        </w:rPr>
      </w:pPr>
      <w:r w:rsidRPr="00532EC1">
        <w:rPr>
          <w:b/>
          <w:bCs/>
          <w:kern w:val="0"/>
          <w:sz w:val="28"/>
          <w:szCs w:val="28"/>
          <w:lang w:val="zh-CN"/>
        </w:rPr>
        <w:t>4</w:t>
      </w:r>
      <w:r w:rsidRPr="00532EC1">
        <w:rPr>
          <w:rFonts w:hAnsi="宋体"/>
          <w:bCs/>
          <w:kern w:val="0"/>
          <w:sz w:val="28"/>
          <w:szCs w:val="28"/>
          <w:lang w:val="zh-CN"/>
        </w:rPr>
        <w:t>燃气浓度报警装置；</w:t>
      </w:r>
    </w:p>
    <w:p w:rsidR="00532EC1" w:rsidRPr="00532EC1" w:rsidRDefault="00532EC1" w:rsidP="00532EC1">
      <w:pPr>
        <w:spacing w:line="360" w:lineRule="auto"/>
        <w:ind w:firstLineChars="200" w:firstLine="562"/>
        <w:jc w:val="left"/>
        <w:rPr>
          <w:bCs/>
          <w:kern w:val="0"/>
          <w:sz w:val="28"/>
          <w:szCs w:val="28"/>
        </w:rPr>
      </w:pPr>
      <w:r w:rsidRPr="00532EC1">
        <w:rPr>
          <w:b/>
          <w:bCs/>
          <w:kern w:val="0"/>
          <w:sz w:val="28"/>
          <w:szCs w:val="28"/>
          <w:lang w:val="zh-CN"/>
        </w:rPr>
        <w:t>5</w:t>
      </w:r>
      <w:r w:rsidRPr="00532EC1">
        <w:rPr>
          <w:rFonts w:hAnsi="宋体"/>
          <w:bCs/>
          <w:kern w:val="0"/>
          <w:sz w:val="28"/>
          <w:szCs w:val="28"/>
          <w:lang w:val="zh-CN"/>
        </w:rPr>
        <w:t>燃气设备安装质量；</w:t>
      </w:r>
    </w:p>
    <w:p w:rsidR="00532EC1" w:rsidRPr="00532EC1" w:rsidRDefault="00532EC1" w:rsidP="00532EC1">
      <w:pPr>
        <w:spacing w:line="360" w:lineRule="auto"/>
        <w:ind w:firstLineChars="200" w:firstLine="562"/>
        <w:jc w:val="left"/>
        <w:rPr>
          <w:bCs/>
          <w:kern w:val="0"/>
          <w:sz w:val="28"/>
          <w:szCs w:val="28"/>
          <w:shd w:val="clear" w:color="auto" w:fill="FFFFFF"/>
          <w:lang w:val="zh-CN"/>
        </w:rPr>
      </w:pPr>
      <w:r w:rsidRPr="00532EC1">
        <w:rPr>
          <w:b/>
          <w:bCs/>
          <w:kern w:val="0"/>
          <w:sz w:val="28"/>
          <w:szCs w:val="28"/>
          <w:shd w:val="clear" w:color="auto" w:fill="FFFFFF"/>
          <w:lang w:val="zh-CN"/>
        </w:rPr>
        <w:t>6</w:t>
      </w:r>
      <w:r w:rsidRPr="00532EC1">
        <w:rPr>
          <w:rFonts w:hAnsi="宋体"/>
          <w:bCs/>
          <w:kern w:val="0"/>
          <w:sz w:val="28"/>
          <w:szCs w:val="28"/>
          <w:shd w:val="clear" w:color="auto" w:fill="FFFFFF"/>
          <w:lang w:val="zh-CN"/>
        </w:rPr>
        <w:t>安装燃气装置的厨房、卫生间的结构防爆措施。</w:t>
      </w:r>
    </w:p>
    <w:p w:rsidR="00532EC1" w:rsidRPr="00532EC1" w:rsidRDefault="00532EC1" w:rsidP="00532EC1">
      <w:pPr>
        <w:spacing w:line="360" w:lineRule="auto"/>
        <w:ind w:firstLineChars="200" w:firstLine="560"/>
        <w:jc w:val="left"/>
        <w:rPr>
          <w:bCs/>
          <w:kern w:val="0"/>
          <w:sz w:val="28"/>
          <w:szCs w:val="28"/>
        </w:rPr>
      </w:pPr>
      <w:r w:rsidRPr="00532EC1">
        <w:rPr>
          <w:rFonts w:hAnsi="宋体"/>
          <w:bCs/>
          <w:kern w:val="0"/>
          <w:sz w:val="28"/>
          <w:szCs w:val="28"/>
          <w:shd w:val="clear" w:color="auto" w:fill="FFFFFF"/>
          <w:lang w:val="zh-CN"/>
        </w:rPr>
        <w:t>评定方法：审阅燃气设备相关资料、施工验收资料、设计文件和现场检查。</w:t>
      </w:r>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7.4.3</w:t>
      </w:r>
      <w:r w:rsidRPr="00532EC1">
        <w:rPr>
          <w:rFonts w:hAnsi="宋体"/>
          <w:bCs/>
          <w:kern w:val="0"/>
          <w:sz w:val="28"/>
          <w:szCs w:val="28"/>
          <w:shd w:val="clear" w:color="auto" w:fill="FFFFFF"/>
          <w:lang w:val="zh-CN"/>
        </w:rPr>
        <w:t>电气设备安全</w:t>
      </w:r>
      <w:r w:rsidRPr="00532EC1">
        <w:rPr>
          <w:rFonts w:hAnsi="宋体"/>
          <w:bCs/>
          <w:kern w:val="0"/>
          <w:sz w:val="28"/>
          <w:szCs w:val="28"/>
          <w:shd w:val="clear" w:color="auto" w:fill="FFFFFF"/>
        </w:rPr>
        <w:t>（</w:t>
      </w:r>
      <w:r w:rsidRPr="00532EC1">
        <w:rPr>
          <w:bCs/>
          <w:kern w:val="0"/>
          <w:sz w:val="28"/>
          <w:szCs w:val="28"/>
          <w:shd w:val="clear" w:color="auto" w:fill="FFFFFF"/>
        </w:rPr>
        <w:t>25</w:t>
      </w:r>
      <w:r w:rsidRPr="00532EC1">
        <w:rPr>
          <w:rFonts w:hAnsi="宋体"/>
          <w:bCs/>
          <w:kern w:val="0"/>
          <w:sz w:val="28"/>
          <w:szCs w:val="28"/>
          <w:shd w:val="clear" w:color="auto" w:fill="FFFFFF"/>
          <w:lang w:val="zh-CN"/>
        </w:rPr>
        <w:t>分）的评定应包括下述内容：</w:t>
      </w:r>
    </w:p>
    <w:p w:rsidR="00532EC1" w:rsidRPr="00532EC1" w:rsidRDefault="00532EC1" w:rsidP="00532EC1">
      <w:pPr>
        <w:spacing w:line="360" w:lineRule="auto"/>
        <w:ind w:firstLineChars="200" w:firstLine="562"/>
        <w:jc w:val="left"/>
        <w:rPr>
          <w:bCs/>
          <w:kern w:val="0"/>
          <w:sz w:val="28"/>
          <w:szCs w:val="28"/>
        </w:rPr>
      </w:pPr>
      <w:r w:rsidRPr="00532EC1">
        <w:rPr>
          <w:b/>
          <w:bCs/>
          <w:kern w:val="0"/>
          <w:sz w:val="28"/>
          <w:szCs w:val="28"/>
          <w:shd w:val="clear" w:color="auto" w:fill="FFFFFF"/>
          <w:lang w:val="zh-CN"/>
        </w:rPr>
        <w:t>1</w:t>
      </w:r>
      <w:r w:rsidRPr="00532EC1">
        <w:rPr>
          <w:rFonts w:hAnsi="宋体"/>
          <w:bCs/>
          <w:kern w:val="0"/>
          <w:sz w:val="28"/>
          <w:szCs w:val="28"/>
          <w:shd w:val="clear" w:color="auto" w:fill="FFFFFF"/>
          <w:lang w:val="zh-CN"/>
        </w:rPr>
        <w:t>电气设备及相关材料的质量认证和产品合格证；</w:t>
      </w:r>
    </w:p>
    <w:p w:rsidR="00532EC1" w:rsidRPr="00532EC1" w:rsidRDefault="00532EC1" w:rsidP="00532EC1">
      <w:pPr>
        <w:spacing w:line="360" w:lineRule="auto"/>
        <w:ind w:firstLineChars="200" w:firstLine="562"/>
        <w:jc w:val="left"/>
        <w:rPr>
          <w:bCs/>
          <w:kern w:val="0"/>
          <w:sz w:val="28"/>
          <w:szCs w:val="28"/>
        </w:rPr>
      </w:pPr>
      <w:r w:rsidRPr="00532EC1">
        <w:rPr>
          <w:b/>
          <w:bCs/>
          <w:kern w:val="0"/>
          <w:sz w:val="28"/>
          <w:szCs w:val="28"/>
          <w:shd w:val="clear" w:color="auto" w:fill="FFFFFF"/>
          <w:lang w:val="zh-CN"/>
        </w:rPr>
        <w:t>2</w:t>
      </w:r>
      <w:r w:rsidRPr="00532EC1">
        <w:rPr>
          <w:rFonts w:hAnsi="宋体"/>
          <w:bCs/>
          <w:kern w:val="0"/>
          <w:sz w:val="28"/>
          <w:szCs w:val="28"/>
          <w:shd w:val="clear" w:color="auto" w:fill="FFFFFF"/>
          <w:lang w:val="zh-CN"/>
        </w:rPr>
        <w:t>配电系统与电气设备的保护措施和装置；</w:t>
      </w:r>
    </w:p>
    <w:p w:rsidR="00532EC1" w:rsidRPr="00532EC1" w:rsidRDefault="00532EC1" w:rsidP="00532EC1">
      <w:pPr>
        <w:spacing w:line="360" w:lineRule="auto"/>
        <w:ind w:firstLineChars="200" w:firstLine="562"/>
        <w:jc w:val="left"/>
        <w:rPr>
          <w:bCs/>
          <w:kern w:val="0"/>
          <w:sz w:val="28"/>
          <w:szCs w:val="28"/>
        </w:rPr>
      </w:pPr>
      <w:r w:rsidRPr="00532EC1">
        <w:rPr>
          <w:b/>
          <w:bCs/>
          <w:kern w:val="0"/>
          <w:sz w:val="28"/>
          <w:szCs w:val="28"/>
          <w:shd w:val="clear" w:color="auto" w:fill="FFFFFF"/>
          <w:lang w:val="zh-CN"/>
        </w:rPr>
        <w:t>3</w:t>
      </w:r>
      <w:r w:rsidRPr="00532EC1">
        <w:rPr>
          <w:rFonts w:hAnsi="宋体"/>
          <w:bCs/>
          <w:kern w:val="0"/>
          <w:sz w:val="28"/>
          <w:szCs w:val="28"/>
          <w:shd w:val="clear" w:color="auto" w:fill="FFFFFF"/>
          <w:lang w:val="zh-CN"/>
        </w:rPr>
        <w:t>配电设备与环境的适用性；</w:t>
      </w:r>
    </w:p>
    <w:p w:rsidR="00532EC1" w:rsidRPr="00532EC1" w:rsidRDefault="00532EC1" w:rsidP="00532EC1">
      <w:pPr>
        <w:spacing w:line="360" w:lineRule="auto"/>
        <w:ind w:firstLineChars="200" w:firstLine="562"/>
        <w:jc w:val="left"/>
        <w:rPr>
          <w:bCs/>
          <w:kern w:val="0"/>
          <w:sz w:val="28"/>
          <w:szCs w:val="28"/>
        </w:rPr>
      </w:pPr>
      <w:r w:rsidRPr="00532EC1">
        <w:rPr>
          <w:b/>
          <w:bCs/>
          <w:kern w:val="0"/>
          <w:sz w:val="28"/>
          <w:szCs w:val="28"/>
          <w:lang w:val="zh-CN"/>
        </w:rPr>
        <w:t>4</w:t>
      </w:r>
      <w:r w:rsidRPr="00532EC1">
        <w:rPr>
          <w:rFonts w:hAnsi="宋体"/>
          <w:bCs/>
          <w:kern w:val="0"/>
          <w:sz w:val="28"/>
          <w:szCs w:val="28"/>
          <w:lang w:val="zh-CN"/>
        </w:rPr>
        <w:t>防雷措施与装置；</w:t>
      </w:r>
    </w:p>
    <w:p w:rsidR="00532EC1" w:rsidRPr="00532EC1" w:rsidRDefault="00532EC1" w:rsidP="00532EC1">
      <w:pPr>
        <w:spacing w:line="360" w:lineRule="auto"/>
        <w:ind w:firstLineChars="200" w:firstLine="562"/>
        <w:jc w:val="left"/>
        <w:rPr>
          <w:bCs/>
          <w:kern w:val="0"/>
          <w:sz w:val="28"/>
          <w:szCs w:val="28"/>
        </w:rPr>
      </w:pPr>
      <w:r w:rsidRPr="00532EC1">
        <w:rPr>
          <w:b/>
          <w:bCs/>
          <w:kern w:val="0"/>
          <w:sz w:val="28"/>
          <w:szCs w:val="28"/>
          <w:shd w:val="clear" w:color="auto" w:fill="FFFFFF"/>
          <w:lang w:val="zh-CN"/>
        </w:rPr>
        <w:t>5</w:t>
      </w:r>
      <w:r w:rsidRPr="00532EC1">
        <w:rPr>
          <w:rFonts w:hAnsi="宋体"/>
          <w:bCs/>
          <w:kern w:val="0"/>
          <w:sz w:val="28"/>
          <w:szCs w:val="28"/>
          <w:shd w:val="clear" w:color="auto" w:fill="FFFFFF"/>
          <w:lang w:val="zh-CN"/>
        </w:rPr>
        <w:t>配电系统的接地方式与接地装置；</w:t>
      </w:r>
    </w:p>
    <w:p w:rsidR="00532EC1" w:rsidRPr="00532EC1" w:rsidRDefault="00532EC1" w:rsidP="00532EC1">
      <w:pPr>
        <w:spacing w:line="360" w:lineRule="auto"/>
        <w:ind w:firstLineChars="200" w:firstLine="562"/>
        <w:jc w:val="left"/>
        <w:rPr>
          <w:bCs/>
          <w:kern w:val="0"/>
          <w:sz w:val="28"/>
          <w:szCs w:val="28"/>
        </w:rPr>
      </w:pPr>
      <w:r w:rsidRPr="00532EC1">
        <w:rPr>
          <w:b/>
          <w:bCs/>
          <w:kern w:val="0"/>
          <w:sz w:val="28"/>
          <w:szCs w:val="28"/>
          <w:shd w:val="clear" w:color="auto" w:fill="FFFFFF"/>
          <w:lang w:val="zh-CN"/>
        </w:rPr>
        <w:t>6</w:t>
      </w:r>
      <w:r w:rsidRPr="00532EC1">
        <w:rPr>
          <w:rFonts w:hAnsi="宋体"/>
          <w:bCs/>
          <w:kern w:val="0"/>
          <w:sz w:val="28"/>
          <w:szCs w:val="28"/>
          <w:shd w:val="clear" w:color="auto" w:fill="FFFFFF"/>
          <w:lang w:val="zh-CN"/>
        </w:rPr>
        <w:t>配电系统工程的质量；</w:t>
      </w:r>
    </w:p>
    <w:p w:rsidR="00532EC1" w:rsidRPr="00532EC1" w:rsidRDefault="00532EC1" w:rsidP="00532EC1">
      <w:pPr>
        <w:spacing w:line="360" w:lineRule="auto"/>
        <w:ind w:firstLineChars="200" w:firstLine="562"/>
        <w:jc w:val="left"/>
        <w:rPr>
          <w:bCs/>
          <w:kern w:val="0"/>
          <w:sz w:val="28"/>
          <w:szCs w:val="28"/>
        </w:rPr>
      </w:pPr>
      <w:r w:rsidRPr="00532EC1">
        <w:rPr>
          <w:b/>
          <w:bCs/>
          <w:kern w:val="0"/>
          <w:sz w:val="28"/>
          <w:szCs w:val="28"/>
          <w:shd w:val="clear" w:color="auto" w:fill="FFFFFF"/>
          <w:lang w:val="zh-CN"/>
        </w:rPr>
        <w:lastRenderedPageBreak/>
        <w:t>7</w:t>
      </w:r>
      <w:r w:rsidRPr="00532EC1">
        <w:rPr>
          <w:rFonts w:hAnsi="宋体"/>
          <w:bCs/>
          <w:kern w:val="0"/>
          <w:sz w:val="28"/>
          <w:szCs w:val="28"/>
          <w:shd w:val="clear" w:color="auto" w:fill="FFFFFF"/>
          <w:lang w:val="zh-CN"/>
        </w:rPr>
        <w:t>电梯安全性认证及相关资料。</w:t>
      </w:r>
    </w:p>
    <w:p w:rsidR="00532EC1" w:rsidRPr="00532EC1" w:rsidRDefault="00532EC1" w:rsidP="00532EC1">
      <w:pPr>
        <w:spacing w:line="360" w:lineRule="auto"/>
        <w:ind w:firstLineChars="200" w:firstLine="560"/>
        <w:jc w:val="left"/>
        <w:rPr>
          <w:bCs/>
          <w:kern w:val="0"/>
          <w:sz w:val="28"/>
          <w:szCs w:val="28"/>
        </w:rPr>
      </w:pPr>
      <w:r w:rsidRPr="00532EC1">
        <w:rPr>
          <w:rFonts w:hAnsi="宋体"/>
          <w:bCs/>
          <w:kern w:val="0"/>
          <w:sz w:val="28"/>
          <w:szCs w:val="28"/>
          <w:shd w:val="clear" w:color="auto" w:fill="FFFFFF"/>
          <w:lang w:val="zh-CN"/>
        </w:rPr>
        <w:t>评定方法：审阅配电系统设计文件及设备相关资料、施工</w:t>
      </w:r>
      <w:r w:rsidRPr="00532EC1">
        <w:rPr>
          <w:rFonts w:hAnsi="宋体"/>
          <w:bCs/>
          <w:kern w:val="0"/>
          <w:sz w:val="28"/>
          <w:szCs w:val="28"/>
        </w:rPr>
        <w:t>记录</w:t>
      </w:r>
      <w:r w:rsidRPr="00532EC1">
        <w:rPr>
          <w:rFonts w:hAnsi="宋体"/>
          <w:bCs/>
          <w:kern w:val="0"/>
          <w:sz w:val="28"/>
          <w:szCs w:val="28"/>
          <w:shd w:val="clear" w:color="auto" w:fill="FFFFFF"/>
          <w:lang w:val="zh-CN"/>
        </w:rPr>
        <w:t>、验收资料和现场检查。</w:t>
      </w:r>
    </w:p>
    <w:p w:rsidR="00532EC1" w:rsidRPr="00532EC1" w:rsidRDefault="00532EC1" w:rsidP="00B63A20">
      <w:pPr>
        <w:keepNext/>
        <w:keepLines/>
        <w:spacing w:beforeLines="50" w:afterLines="50" w:line="360" w:lineRule="auto"/>
        <w:jc w:val="center"/>
        <w:outlineLvl w:val="1"/>
        <w:rPr>
          <w:rFonts w:eastAsia="黑体"/>
          <w:bCs/>
          <w:sz w:val="32"/>
          <w:szCs w:val="32"/>
        </w:rPr>
      </w:pPr>
      <w:bookmarkStart w:id="37" w:name="_Toc467503232"/>
      <w:r w:rsidRPr="00532EC1">
        <w:rPr>
          <w:rFonts w:eastAsia="黑体"/>
          <w:b/>
          <w:bCs/>
          <w:sz w:val="32"/>
          <w:szCs w:val="32"/>
        </w:rPr>
        <w:t>7.5</w:t>
      </w:r>
      <w:r w:rsidR="00534FF5">
        <w:rPr>
          <w:rFonts w:eastAsia="黑体" w:hint="eastAsia"/>
          <w:b/>
          <w:bCs/>
          <w:sz w:val="32"/>
          <w:szCs w:val="32"/>
        </w:rPr>
        <w:t xml:space="preserve"> </w:t>
      </w:r>
      <w:r w:rsidRPr="00532EC1">
        <w:rPr>
          <w:rFonts w:eastAsia="黑体" w:hint="eastAsia"/>
          <w:bCs/>
          <w:sz w:val="32"/>
          <w:szCs w:val="32"/>
        </w:rPr>
        <w:t>日常安全防范措施</w:t>
      </w:r>
      <w:bookmarkEnd w:id="37"/>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7.5.1</w:t>
      </w:r>
      <w:r w:rsidRPr="00532EC1">
        <w:rPr>
          <w:rFonts w:hAnsi="宋体"/>
          <w:bCs/>
          <w:kern w:val="0"/>
          <w:sz w:val="28"/>
          <w:szCs w:val="28"/>
          <w:shd w:val="clear" w:color="auto" w:fill="FFFFFF"/>
          <w:lang w:val="zh-CN"/>
        </w:rPr>
        <w:t>日常安全防范措施的评定应包括防盗设施、防滑防跌措施和防坠落措施</w:t>
      </w:r>
      <w:r w:rsidRPr="00532EC1">
        <w:rPr>
          <w:bCs/>
          <w:kern w:val="0"/>
          <w:sz w:val="28"/>
          <w:szCs w:val="28"/>
          <w:shd w:val="clear" w:color="auto" w:fill="FFFFFF"/>
          <w:lang w:val="zh-CN"/>
        </w:rPr>
        <w:t>3</w:t>
      </w:r>
      <w:r w:rsidRPr="00532EC1">
        <w:rPr>
          <w:rFonts w:hAnsi="宋体"/>
          <w:bCs/>
          <w:kern w:val="0"/>
          <w:sz w:val="28"/>
          <w:szCs w:val="28"/>
          <w:shd w:val="clear" w:color="auto" w:fill="FFFFFF"/>
          <w:lang w:val="zh-CN"/>
        </w:rPr>
        <w:t>个分项，满分为</w:t>
      </w:r>
      <w:r w:rsidRPr="00532EC1">
        <w:rPr>
          <w:rFonts w:hint="eastAsia"/>
          <w:bCs/>
          <w:kern w:val="0"/>
          <w:sz w:val="28"/>
          <w:szCs w:val="28"/>
          <w:shd w:val="clear" w:color="auto" w:fill="FFFFFF"/>
          <w:lang w:val="zh-CN"/>
        </w:rPr>
        <w:t>29</w:t>
      </w:r>
      <w:r w:rsidRPr="00532EC1">
        <w:rPr>
          <w:rFonts w:hAnsi="宋体"/>
          <w:bCs/>
          <w:kern w:val="0"/>
          <w:sz w:val="28"/>
          <w:szCs w:val="28"/>
          <w:shd w:val="clear" w:color="auto" w:fill="FFFFFF"/>
          <w:lang w:val="zh-CN"/>
        </w:rPr>
        <w:t>分。</w:t>
      </w:r>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7.5.2</w:t>
      </w:r>
      <w:r w:rsidRPr="00532EC1">
        <w:rPr>
          <w:rFonts w:hAnsi="宋体"/>
          <w:bCs/>
          <w:kern w:val="0"/>
          <w:sz w:val="28"/>
          <w:szCs w:val="28"/>
          <w:lang w:val="zh-CN"/>
        </w:rPr>
        <w:t>防盗设施</w:t>
      </w:r>
      <w:r w:rsidRPr="00532EC1">
        <w:rPr>
          <w:rFonts w:hAnsi="宋体"/>
          <w:bCs/>
          <w:kern w:val="0"/>
          <w:sz w:val="28"/>
          <w:szCs w:val="28"/>
        </w:rPr>
        <w:t>（</w:t>
      </w:r>
      <w:r w:rsidRPr="00532EC1">
        <w:rPr>
          <w:bCs/>
          <w:kern w:val="0"/>
          <w:sz w:val="28"/>
          <w:szCs w:val="28"/>
        </w:rPr>
        <w:t>6</w:t>
      </w:r>
      <w:r w:rsidRPr="00532EC1">
        <w:rPr>
          <w:rFonts w:hAnsi="宋体"/>
          <w:bCs/>
          <w:kern w:val="0"/>
          <w:sz w:val="28"/>
          <w:szCs w:val="28"/>
          <w:lang w:val="zh-CN"/>
        </w:rPr>
        <w:t>分）的评定内容应为：</w:t>
      </w:r>
    </w:p>
    <w:p w:rsidR="00532EC1" w:rsidRPr="00532EC1" w:rsidRDefault="00532EC1" w:rsidP="00532EC1">
      <w:pPr>
        <w:spacing w:line="360" w:lineRule="auto"/>
        <w:ind w:firstLineChars="200" w:firstLine="560"/>
        <w:jc w:val="left"/>
        <w:rPr>
          <w:bCs/>
          <w:kern w:val="0"/>
          <w:sz w:val="28"/>
          <w:szCs w:val="28"/>
        </w:rPr>
      </w:pPr>
      <w:r w:rsidRPr="00532EC1">
        <w:rPr>
          <w:rFonts w:hAnsi="宋体"/>
          <w:bCs/>
          <w:kern w:val="0"/>
          <w:sz w:val="28"/>
          <w:szCs w:val="28"/>
          <w:shd w:val="clear" w:color="auto" w:fill="FFFFFF"/>
          <w:lang w:val="zh-CN"/>
        </w:rPr>
        <w:t>防盗户门及有被盗隐患部位的防盗网、电子防盗等设施的质量与认证及验收资料。</w:t>
      </w:r>
    </w:p>
    <w:p w:rsidR="00532EC1" w:rsidRPr="00532EC1" w:rsidRDefault="00532EC1" w:rsidP="00532EC1">
      <w:pPr>
        <w:spacing w:line="360" w:lineRule="auto"/>
        <w:ind w:firstLineChars="200" w:firstLine="560"/>
        <w:jc w:val="left"/>
        <w:rPr>
          <w:bCs/>
          <w:kern w:val="0"/>
          <w:sz w:val="28"/>
          <w:szCs w:val="28"/>
        </w:rPr>
      </w:pPr>
      <w:r w:rsidRPr="00532EC1">
        <w:rPr>
          <w:rFonts w:hAnsi="宋体"/>
          <w:bCs/>
          <w:kern w:val="0"/>
          <w:sz w:val="28"/>
          <w:szCs w:val="28"/>
          <w:shd w:val="clear" w:color="auto" w:fill="FFFFFF"/>
          <w:lang w:val="zh-CN"/>
        </w:rPr>
        <w:t>评定方法：审阅产品合格证和现场检查。</w:t>
      </w:r>
    </w:p>
    <w:p w:rsidR="00532EC1" w:rsidRPr="00532EC1" w:rsidRDefault="00532EC1" w:rsidP="00532EC1">
      <w:pPr>
        <w:tabs>
          <w:tab w:val="left" w:pos="400"/>
        </w:tabs>
        <w:spacing w:line="360" w:lineRule="auto"/>
        <w:rPr>
          <w:bCs/>
          <w:kern w:val="0"/>
          <w:sz w:val="28"/>
          <w:szCs w:val="28"/>
        </w:rPr>
      </w:pPr>
      <w:r w:rsidRPr="00532EC1">
        <w:rPr>
          <w:b/>
          <w:bCs/>
          <w:color w:val="000000"/>
          <w:spacing w:val="20"/>
          <w:kern w:val="0"/>
          <w:sz w:val="26"/>
          <w:szCs w:val="26"/>
          <w:lang w:val="zh-CN"/>
        </w:rPr>
        <w:t>7.5.</w:t>
      </w:r>
      <w:r w:rsidRPr="00532EC1">
        <w:rPr>
          <w:b/>
          <w:bCs/>
          <w:color w:val="000000"/>
          <w:spacing w:val="20"/>
          <w:kern w:val="0"/>
          <w:sz w:val="26"/>
          <w:szCs w:val="26"/>
        </w:rPr>
        <w:t>3</w:t>
      </w:r>
      <w:r w:rsidRPr="00532EC1">
        <w:rPr>
          <w:rFonts w:hAnsi="宋体"/>
          <w:bCs/>
          <w:kern w:val="0"/>
          <w:sz w:val="28"/>
          <w:szCs w:val="28"/>
          <w:shd w:val="clear" w:color="auto" w:fill="FFFFFF"/>
          <w:lang w:val="zh-CN"/>
        </w:rPr>
        <w:t>防滑防跌措施</w:t>
      </w:r>
      <w:r w:rsidRPr="00532EC1">
        <w:rPr>
          <w:rFonts w:hAnsi="宋体"/>
          <w:bCs/>
          <w:kern w:val="0"/>
          <w:sz w:val="28"/>
          <w:szCs w:val="28"/>
          <w:shd w:val="clear" w:color="auto" w:fill="FFFFFF"/>
        </w:rPr>
        <w:t>（</w:t>
      </w:r>
      <w:r w:rsidRPr="00532EC1">
        <w:rPr>
          <w:bCs/>
          <w:kern w:val="0"/>
          <w:sz w:val="28"/>
          <w:szCs w:val="28"/>
          <w:shd w:val="clear" w:color="auto" w:fill="FFFFFF"/>
        </w:rPr>
        <w:t>6</w:t>
      </w:r>
      <w:r w:rsidRPr="00532EC1">
        <w:rPr>
          <w:rFonts w:hAnsi="宋体"/>
          <w:bCs/>
          <w:kern w:val="0"/>
          <w:sz w:val="28"/>
          <w:szCs w:val="28"/>
          <w:shd w:val="clear" w:color="auto" w:fill="FFFFFF"/>
          <w:lang w:val="zh-CN"/>
        </w:rPr>
        <w:t>分）的评定内容应为：</w:t>
      </w:r>
    </w:p>
    <w:p w:rsidR="00532EC1" w:rsidRPr="00532EC1" w:rsidRDefault="00532EC1" w:rsidP="00532EC1">
      <w:pPr>
        <w:spacing w:line="360" w:lineRule="auto"/>
        <w:ind w:firstLineChars="200" w:firstLine="560"/>
        <w:jc w:val="left"/>
        <w:rPr>
          <w:rFonts w:hAnsi="宋体"/>
          <w:b/>
          <w:kern w:val="0"/>
          <w:sz w:val="28"/>
          <w:szCs w:val="28"/>
          <w:shd w:val="clear" w:color="auto" w:fill="FFFFFF"/>
          <w:lang w:val="zh-CN"/>
        </w:rPr>
      </w:pPr>
      <w:r w:rsidRPr="00532EC1">
        <w:rPr>
          <w:rFonts w:hAnsi="宋体"/>
          <w:bCs/>
          <w:kern w:val="0"/>
          <w:sz w:val="28"/>
          <w:szCs w:val="28"/>
          <w:shd w:val="clear" w:color="auto" w:fill="FFFFFF"/>
          <w:lang w:val="zh-CN"/>
        </w:rPr>
        <w:t>住宅公共空间及套内厨房、卫生间等的防滑与防跌措施。</w:t>
      </w:r>
    </w:p>
    <w:p w:rsidR="00532EC1" w:rsidRPr="00532EC1" w:rsidRDefault="00532EC1" w:rsidP="00532EC1">
      <w:pPr>
        <w:spacing w:line="360" w:lineRule="auto"/>
        <w:ind w:firstLineChars="200" w:firstLine="560"/>
        <w:jc w:val="left"/>
        <w:rPr>
          <w:rFonts w:hAnsi="宋体"/>
          <w:bCs/>
          <w:kern w:val="0"/>
          <w:sz w:val="28"/>
          <w:szCs w:val="28"/>
          <w:shd w:val="clear" w:color="auto" w:fill="FFFFFF"/>
          <w:lang w:val="zh-CN"/>
        </w:rPr>
      </w:pPr>
      <w:r w:rsidRPr="00532EC1">
        <w:rPr>
          <w:rFonts w:hAnsi="宋体"/>
          <w:bCs/>
          <w:kern w:val="0"/>
          <w:sz w:val="28"/>
          <w:szCs w:val="28"/>
          <w:shd w:val="clear" w:color="auto" w:fill="FFFFFF"/>
          <w:lang w:val="zh-CN"/>
        </w:rPr>
        <w:t>评定方法：审阅设计文件、产品质量文件和现场检查</w:t>
      </w:r>
      <w:r w:rsidRPr="00532EC1">
        <w:rPr>
          <w:rFonts w:hAnsi="Calibri" w:hint="eastAsia"/>
          <w:bCs/>
          <w:kern w:val="0"/>
          <w:sz w:val="28"/>
          <w:szCs w:val="28"/>
          <w:shd w:val="clear" w:color="auto" w:fill="FFFFFF"/>
          <w:lang w:val="zh-CN"/>
        </w:rPr>
        <w:t>。</w:t>
      </w:r>
    </w:p>
    <w:p w:rsidR="00532EC1" w:rsidRPr="00532EC1" w:rsidRDefault="00532EC1" w:rsidP="00532EC1">
      <w:pPr>
        <w:spacing w:line="360" w:lineRule="auto"/>
        <w:jc w:val="left"/>
        <w:rPr>
          <w:bCs/>
          <w:kern w:val="0"/>
          <w:sz w:val="28"/>
          <w:szCs w:val="28"/>
        </w:rPr>
      </w:pPr>
      <w:r w:rsidRPr="00532EC1">
        <w:rPr>
          <w:b/>
          <w:bCs/>
          <w:color w:val="000000"/>
          <w:spacing w:val="20"/>
          <w:kern w:val="0"/>
          <w:sz w:val="26"/>
          <w:szCs w:val="26"/>
          <w:lang w:val="zh-CN"/>
        </w:rPr>
        <w:t>7.5.4</w:t>
      </w:r>
      <w:r w:rsidRPr="00532EC1">
        <w:rPr>
          <w:rFonts w:hAnsi="宋体"/>
          <w:bCs/>
          <w:kern w:val="0"/>
          <w:sz w:val="28"/>
          <w:szCs w:val="28"/>
          <w:shd w:val="clear" w:color="auto" w:fill="FFFFFF"/>
          <w:lang w:val="zh-CN"/>
        </w:rPr>
        <w:t>防坠落措施</w:t>
      </w:r>
      <w:r w:rsidRPr="00532EC1">
        <w:rPr>
          <w:rFonts w:hAnsi="宋体"/>
          <w:bCs/>
          <w:kern w:val="0"/>
          <w:sz w:val="28"/>
          <w:szCs w:val="28"/>
          <w:shd w:val="clear" w:color="auto" w:fill="FFFFFF"/>
        </w:rPr>
        <w:t>（</w:t>
      </w:r>
      <w:r w:rsidRPr="00532EC1">
        <w:rPr>
          <w:rFonts w:hint="eastAsia"/>
          <w:bCs/>
          <w:kern w:val="0"/>
          <w:sz w:val="28"/>
          <w:szCs w:val="28"/>
          <w:shd w:val="clear" w:color="auto" w:fill="FFFFFF"/>
        </w:rPr>
        <w:t>17</w:t>
      </w:r>
      <w:r w:rsidRPr="00532EC1">
        <w:rPr>
          <w:rFonts w:hAnsi="宋体"/>
          <w:bCs/>
          <w:kern w:val="0"/>
          <w:sz w:val="28"/>
          <w:szCs w:val="28"/>
          <w:shd w:val="clear" w:color="auto" w:fill="FFFFFF"/>
          <w:lang w:val="zh-CN"/>
        </w:rPr>
        <w:t>分）的评定应包括下述内容：</w:t>
      </w:r>
    </w:p>
    <w:p w:rsidR="00532EC1" w:rsidRPr="00532EC1" w:rsidRDefault="00532EC1" w:rsidP="00532EC1">
      <w:pPr>
        <w:spacing w:line="360" w:lineRule="auto"/>
        <w:ind w:firstLineChars="200" w:firstLine="562"/>
        <w:jc w:val="left"/>
        <w:rPr>
          <w:rFonts w:hAnsi="宋体"/>
          <w:b/>
          <w:kern w:val="0"/>
          <w:sz w:val="28"/>
          <w:szCs w:val="28"/>
          <w:shd w:val="clear" w:color="auto" w:fill="FFFFFF"/>
          <w:lang w:val="zh-CN"/>
        </w:rPr>
      </w:pPr>
      <w:r w:rsidRPr="00532EC1">
        <w:rPr>
          <w:rFonts w:hAnsi="宋体"/>
          <w:b/>
          <w:bCs/>
          <w:kern w:val="0"/>
          <w:sz w:val="28"/>
          <w:szCs w:val="28"/>
          <w:shd w:val="clear" w:color="auto" w:fill="FFFFFF"/>
          <w:lang w:val="zh-CN"/>
        </w:rPr>
        <w:t>1</w:t>
      </w:r>
      <w:r w:rsidRPr="00532EC1">
        <w:rPr>
          <w:rFonts w:hAnsi="宋体"/>
          <w:bCs/>
          <w:kern w:val="0"/>
          <w:sz w:val="28"/>
          <w:szCs w:val="28"/>
          <w:shd w:val="clear" w:color="auto" w:fill="FFFFFF"/>
          <w:lang w:val="zh-CN"/>
        </w:rPr>
        <w:t>阳台栏杆或栏板、上人屋面女儿墙或栏杆的高度及垂直杆件间水平净距；</w:t>
      </w:r>
    </w:p>
    <w:p w:rsidR="00532EC1" w:rsidRPr="00532EC1" w:rsidRDefault="00532EC1" w:rsidP="00532EC1">
      <w:pPr>
        <w:spacing w:line="360" w:lineRule="auto"/>
        <w:ind w:firstLineChars="200" w:firstLine="562"/>
        <w:jc w:val="left"/>
        <w:rPr>
          <w:rFonts w:hAnsi="宋体"/>
          <w:b/>
          <w:kern w:val="0"/>
          <w:sz w:val="28"/>
          <w:szCs w:val="28"/>
          <w:shd w:val="clear" w:color="auto" w:fill="FFFFFF"/>
          <w:lang w:val="zh-CN"/>
        </w:rPr>
      </w:pPr>
      <w:r w:rsidRPr="00532EC1">
        <w:rPr>
          <w:rFonts w:hAnsi="宋体"/>
          <w:b/>
          <w:bCs/>
          <w:kern w:val="0"/>
          <w:sz w:val="28"/>
          <w:szCs w:val="28"/>
          <w:shd w:val="clear" w:color="auto" w:fill="FFFFFF"/>
        </w:rPr>
        <w:t>2</w:t>
      </w:r>
      <w:r w:rsidRPr="00532EC1">
        <w:rPr>
          <w:rFonts w:hAnsi="Calibri" w:hint="eastAsia"/>
          <w:bCs/>
          <w:kern w:val="0"/>
          <w:sz w:val="28"/>
          <w:szCs w:val="28"/>
          <w:shd w:val="clear" w:color="auto" w:fill="FFFFFF"/>
        </w:rPr>
        <w:t>外窗窗台面距楼面或可登踏面的净高度及防</w:t>
      </w:r>
      <w:r w:rsidRPr="00532EC1">
        <w:rPr>
          <w:rFonts w:hAnsi="Calibri" w:hint="eastAsia"/>
          <w:bCs/>
          <w:kern w:val="0"/>
          <w:sz w:val="28"/>
          <w:szCs w:val="28"/>
          <w:shd w:val="clear" w:color="auto" w:fill="FFFFFF"/>
          <w:lang w:val="zh-CN"/>
        </w:rPr>
        <w:t>坠</w:t>
      </w:r>
      <w:r w:rsidRPr="00532EC1">
        <w:rPr>
          <w:rFonts w:hAnsi="宋体"/>
          <w:bCs/>
          <w:kern w:val="0"/>
          <w:sz w:val="28"/>
          <w:szCs w:val="28"/>
          <w:shd w:val="clear" w:color="auto" w:fill="FFFFFF"/>
          <w:lang w:val="zh-CN"/>
        </w:rPr>
        <w:t>落措施；</w:t>
      </w:r>
    </w:p>
    <w:p w:rsidR="00532EC1" w:rsidRPr="00532EC1" w:rsidRDefault="00532EC1" w:rsidP="00532EC1">
      <w:pPr>
        <w:spacing w:line="360" w:lineRule="auto"/>
        <w:ind w:firstLineChars="200" w:firstLine="562"/>
        <w:jc w:val="left"/>
        <w:rPr>
          <w:rFonts w:hAnsi="宋体"/>
          <w:b/>
          <w:kern w:val="0"/>
          <w:sz w:val="28"/>
          <w:szCs w:val="28"/>
          <w:shd w:val="clear" w:color="auto" w:fill="FFFFFF"/>
          <w:lang w:val="zh-CN"/>
        </w:rPr>
      </w:pPr>
      <w:r w:rsidRPr="00532EC1">
        <w:rPr>
          <w:rFonts w:hAnsi="宋体"/>
          <w:b/>
          <w:bCs/>
          <w:kern w:val="0"/>
          <w:sz w:val="28"/>
          <w:szCs w:val="28"/>
          <w:shd w:val="clear" w:color="auto" w:fill="FFFFFF"/>
        </w:rPr>
        <w:t>3</w:t>
      </w:r>
      <w:r w:rsidRPr="00532EC1">
        <w:rPr>
          <w:rFonts w:hAnsi="宋体"/>
          <w:bCs/>
          <w:kern w:val="0"/>
          <w:sz w:val="28"/>
          <w:szCs w:val="28"/>
          <w:shd w:val="clear" w:color="auto" w:fill="FFFFFF"/>
          <w:lang w:val="zh-CN"/>
        </w:rPr>
        <w:t>楼梯栏杆垂直杆件间水平净距、楼梯扶手高度，非垂直杆件栏杆的防攀爬措施；</w:t>
      </w:r>
    </w:p>
    <w:p w:rsidR="00532EC1" w:rsidRPr="00532EC1" w:rsidRDefault="00532EC1" w:rsidP="00532EC1">
      <w:pPr>
        <w:spacing w:line="360" w:lineRule="auto"/>
        <w:ind w:firstLineChars="200" w:firstLine="562"/>
        <w:jc w:val="left"/>
        <w:rPr>
          <w:rFonts w:hAnsi="宋体"/>
          <w:bCs/>
          <w:kern w:val="0"/>
          <w:sz w:val="28"/>
          <w:szCs w:val="28"/>
          <w:shd w:val="clear" w:color="auto" w:fill="FFFFFF"/>
          <w:lang w:val="zh-CN"/>
        </w:rPr>
      </w:pPr>
      <w:r w:rsidRPr="00532EC1">
        <w:rPr>
          <w:rFonts w:hAnsi="宋体"/>
          <w:b/>
          <w:bCs/>
          <w:kern w:val="0"/>
          <w:sz w:val="28"/>
          <w:szCs w:val="28"/>
          <w:shd w:val="clear" w:color="auto" w:fill="FFFFFF"/>
        </w:rPr>
        <w:t>4</w:t>
      </w:r>
      <w:r w:rsidRPr="00532EC1">
        <w:rPr>
          <w:rFonts w:hAnsi="宋体"/>
          <w:bCs/>
          <w:kern w:val="0"/>
          <w:sz w:val="28"/>
          <w:szCs w:val="28"/>
          <w:shd w:val="clear" w:color="auto" w:fill="FFFFFF"/>
          <w:lang w:val="zh-CN"/>
        </w:rPr>
        <w:t>室内顶棚和内外墙面装修层、保温层的牢固性；</w:t>
      </w:r>
    </w:p>
    <w:p w:rsidR="00532EC1" w:rsidRPr="00532EC1" w:rsidRDefault="00532EC1" w:rsidP="00532EC1">
      <w:pPr>
        <w:spacing w:line="360" w:lineRule="auto"/>
        <w:ind w:firstLineChars="200" w:firstLine="562"/>
        <w:jc w:val="left"/>
        <w:rPr>
          <w:rFonts w:hAnsi="宋体"/>
          <w:bCs/>
          <w:kern w:val="0"/>
          <w:sz w:val="28"/>
          <w:szCs w:val="28"/>
          <w:shd w:val="clear" w:color="auto" w:fill="FFFFFF"/>
          <w:lang w:val="zh-CN"/>
        </w:rPr>
      </w:pPr>
      <w:r w:rsidRPr="00532EC1">
        <w:rPr>
          <w:rFonts w:hAnsi="宋体"/>
          <w:b/>
          <w:bCs/>
          <w:kern w:val="0"/>
          <w:sz w:val="28"/>
          <w:szCs w:val="28"/>
          <w:shd w:val="clear" w:color="auto" w:fill="FFFFFF"/>
          <w:lang w:val="zh-CN"/>
        </w:rPr>
        <w:t>5</w:t>
      </w:r>
      <w:r w:rsidRPr="00532EC1">
        <w:rPr>
          <w:rFonts w:hAnsi="宋体"/>
          <w:bCs/>
          <w:kern w:val="0"/>
          <w:sz w:val="28"/>
          <w:szCs w:val="28"/>
          <w:shd w:val="clear" w:color="auto" w:fill="FFFFFF"/>
          <w:lang w:val="zh-CN"/>
        </w:rPr>
        <w:t>安全玻璃的使用。</w:t>
      </w:r>
    </w:p>
    <w:p w:rsidR="00532EC1" w:rsidRPr="00532EC1" w:rsidRDefault="00532EC1" w:rsidP="00532EC1">
      <w:pPr>
        <w:spacing w:line="360" w:lineRule="auto"/>
        <w:ind w:firstLineChars="200" w:firstLine="560"/>
        <w:jc w:val="left"/>
        <w:rPr>
          <w:bCs/>
          <w:kern w:val="0"/>
          <w:sz w:val="28"/>
          <w:szCs w:val="28"/>
        </w:rPr>
      </w:pPr>
      <w:r w:rsidRPr="00532EC1">
        <w:rPr>
          <w:rFonts w:hAnsi="宋体"/>
          <w:bCs/>
          <w:kern w:val="0"/>
          <w:sz w:val="28"/>
          <w:szCs w:val="28"/>
          <w:shd w:val="clear" w:color="auto" w:fill="FFFFFF"/>
          <w:lang w:val="zh-CN"/>
        </w:rPr>
        <w:t>评定方法：审阅设计文件，质量验收资料和现场检查。</w:t>
      </w:r>
    </w:p>
    <w:p w:rsidR="00532EC1" w:rsidRPr="00532EC1" w:rsidRDefault="00532EC1" w:rsidP="00532EC1">
      <w:pPr>
        <w:spacing w:line="500" w:lineRule="exact"/>
        <w:jc w:val="center"/>
        <w:rPr>
          <w:rFonts w:ascii="宋体" w:hAnsi="宋体"/>
          <w:bCs/>
          <w:kern w:val="0"/>
          <w:sz w:val="28"/>
          <w:szCs w:val="28"/>
        </w:rPr>
      </w:pPr>
    </w:p>
    <w:p w:rsidR="00532EC1" w:rsidRPr="00532EC1" w:rsidRDefault="00532EC1" w:rsidP="00B63A20">
      <w:pPr>
        <w:keepNext/>
        <w:keepLines/>
        <w:spacing w:beforeLines="50" w:afterLines="50" w:line="360" w:lineRule="auto"/>
        <w:jc w:val="center"/>
        <w:outlineLvl w:val="1"/>
        <w:rPr>
          <w:rFonts w:eastAsia="黑体"/>
          <w:b/>
          <w:bCs/>
          <w:sz w:val="32"/>
          <w:szCs w:val="32"/>
        </w:rPr>
      </w:pPr>
      <w:bookmarkStart w:id="38" w:name="_Toc467503233"/>
      <w:r w:rsidRPr="00532EC1">
        <w:rPr>
          <w:rFonts w:eastAsia="黑体"/>
          <w:b/>
          <w:bCs/>
          <w:sz w:val="32"/>
          <w:szCs w:val="32"/>
        </w:rPr>
        <w:t>7.6</w:t>
      </w:r>
      <w:r w:rsidR="00534FF5">
        <w:rPr>
          <w:rFonts w:eastAsia="黑体" w:hint="eastAsia"/>
          <w:b/>
          <w:bCs/>
          <w:sz w:val="32"/>
          <w:szCs w:val="32"/>
        </w:rPr>
        <w:t xml:space="preserve"> </w:t>
      </w:r>
      <w:r w:rsidRPr="00532EC1">
        <w:rPr>
          <w:rFonts w:eastAsia="黑体" w:hint="eastAsia"/>
          <w:bCs/>
          <w:sz w:val="32"/>
          <w:szCs w:val="32"/>
        </w:rPr>
        <w:t>室内污染物控制</w:t>
      </w:r>
      <w:bookmarkEnd w:id="38"/>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7.6.</w:t>
      </w:r>
      <w:r w:rsidRPr="00532EC1">
        <w:rPr>
          <w:b/>
          <w:bCs/>
          <w:color w:val="000000"/>
          <w:spacing w:val="20"/>
          <w:kern w:val="0"/>
          <w:sz w:val="26"/>
          <w:szCs w:val="26"/>
        </w:rPr>
        <w:t>1</w:t>
      </w:r>
      <w:r w:rsidRPr="00532EC1">
        <w:rPr>
          <w:rFonts w:hAnsi="宋体"/>
          <w:bCs/>
          <w:kern w:val="0"/>
          <w:sz w:val="28"/>
          <w:szCs w:val="28"/>
          <w:shd w:val="clear" w:color="auto" w:fill="FFFFFF"/>
          <w:lang w:val="zh-CN"/>
        </w:rPr>
        <w:t>室内污染物控制的评定应包括墙体材料、</w:t>
      </w:r>
      <w:r w:rsidRPr="00532EC1">
        <w:rPr>
          <w:rFonts w:hAnsi="宋体" w:hint="eastAsia"/>
          <w:bCs/>
          <w:kern w:val="0"/>
          <w:sz w:val="28"/>
          <w:szCs w:val="28"/>
          <w:shd w:val="clear" w:color="auto" w:fill="FFFFFF"/>
          <w:lang w:val="zh-CN"/>
        </w:rPr>
        <w:t>防水材料、</w:t>
      </w:r>
      <w:r w:rsidRPr="00532EC1">
        <w:rPr>
          <w:rFonts w:hAnsi="宋体"/>
          <w:bCs/>
          <w:kern w:val="0"/>
          <w:sz w:val="28"/>
          <w:szCs w:val="28"/>
          <w:shd w:val="clear" w:color="auto" w:fill="FFFFFF"/>
          <w:lang w:val="zh-CN"/>
        </w:rPr>
        <w:t>室内装修材料和室内环境污染物含量</w:t>
      </w:r>
      <w:r w:rsidRPr="00532EC1">
        <w:rPr>
          <w:rFonts w:hint="eastAsia"/>
          <w:bCs/>
          <w:kern w:val="0"/>
          <w:sz w:val="28"/>
          <w:szCs w:val="28"/>
          <w:shd w:val="clear" w:color="auto" w:fill="FFFFFF"/>
          <w:lang w:val="zh-CN"/>
        </w:rPr>
        <w:t>4</w:t>
      </w:r>
      <w:r w:rsidRPr="00532EC1">
        <w:rPr>
          <w:rFonts w:hAnsi="宋体"/>
          <w:bCs/>
          <w:kern w:val="0"/>
          <w:sz w:val="28"/>
          <w:szCs w:val="28"/>
          <w:shd w:val="clear" w:color="auto" w:fill="FFFFFF"/>
          <w:lang w:val="zh-CN"/>
        </w:rPr>
        <w:t>个分项，满分为</w:t>
      </w:r>
      <w:r w:rsidRPr="00532EC1">
        <w:rPr>
          <w:rFonts w:hint="eastAsia"/>
          <w:bCs/>
          <w:kern w:val="0"/>
          <w:sz w:val="28"/>
          <w:szCs w:val="28"/>
          <w:shd w:val="clear" w:color="auto" w:fill="FFFFFF"/>
          <w:lang w:val="zh-CN"/>
        </w:rPr>
        <w:t>16</w:t>
      </w:r>
      <w:r w:rsidRPr="00532EC1">
        <w:rPr>
          <w:rFonts w:hAnsi="宋体"/>
          <w:bCs/>
          <w:kern w:val="0"/>
          <w:sz w:val="28"/>
          <w:szCs w:val="28"/>
          <w:shd w:val="clear" w:color="auto" w:fill="FFFFFF"/>
          <w:lang w:val="zh-CN"/>
        </w:rPr>
        <w:t>分。</w:t>
      </w:r>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7.6.2</w:t>
      </w:r>
      <w:r w:rsidRPr="00532EC1">
        <w:rPr>
          <w:rFonts w:hAnsi="宋体"/>
          <w:bCs/>
          <w:kern w:val="0"/>
          <w:sz w:val="28"/>
          <w:szCs w:val="28"/>
          <w:shd w:val="clear" w:color="auto" w:fill="FFFFFF"/>
          <w:lang w:val="zh-CN"/>
        </w:rPr>
        <w:t>墙体材料</w:t>
      </w:r>
      <w:r w:rsidRPr="00532EC1">
        <w:rPr>
          <w:rFonts w:hAnsi="宋体"/>
          <w:bCs/>
          <w:kern w:val="0"/>
          <w:sz w:val="28"/>
          <w:szCs w:val="28"/>
          <w:shd w:val="clear" w:color="auto" w:fill="FFFFFF"/>
        </w:rPr>
        <w:t>（</w:t>
      </w:r>
      <w:r w:rsidRPr="00532EC1">
        <w:rPr>
          <w:bCs/>
          <w:kern w:val="0"/>
          <w:sz w:val="28"/>
          <w:szCs w:val="28"/>
          <w:shd w:val="clear" w:color="auto" w:fill="FFFFFF"/>
        </w:rPr>
        <w:t>4</w:t>
      </w:r>
      <w:r w:rsidRPr="00532EC1">
        <w:rPr>
          <w:rFonts w:hAnsi="宋体"/>
          <w:bCs/>
          <w:kern w:val="0"/>
          <w:sz w:val="28"/>
          <w:szCs w:val="28"/>
          <w:shd w:val="clear" w:color="auto" w:fill="FFFFFF"/>
          <w:lang w:val="zh-CN"/>
        </w:rPr>
        <w:t>分）的评定内容应为：</w:t>
      </w:r>
    </w:p>
    <w:p w:rsidR="00532EC1" w:rsidRPr="00532EC1" w:rsidRDefault="00532EC1" w:rsidP="00532EC1">
      <w:pPr>
        <w:spacing w:line="360" w:lineRule="auto"/>
        <w:ind w:firstLineChars="200" w:firstLine="560"/>
        <w:jc w:val="left"/>
        <w:rPr>
          <w:rFonts w:hAnsi="宋体"/>
          <w:bCs/>
          <w:kern w:val="0"/>
          <w:sz w:val="28"/>
          <w:szCs w:val="28"/>
          <w:shd w:val="clear" w:color="auto" w:fill="FFFFFF"/>
          <w:lang w:val="zh-CN"/>
        </w:rPr>
      </w:pPr>
      <w:r w:rsidRPr="00532EC1">
        <w:rPr>
          <w:rFonts w:hAnsi="宋体"/>
          <w:bCs/>
          <w:kern w:val="0"/>
          <w:sz w:val="28"/>
          <w:szCs w:val="28"/>
          <w:shd w:val="clear" w:color="auto" w:fill="FFFFFF"/>
          <w:lang w:val="zh-CN"/>
        </w:rPr>
        <w:t>墙体材料的放射性污染及混凝土外加剂中释放氨的含量。</w:t>
      </w:r>
    </w:p>
    <w:p w:rsidR="00532EC1" w:rsidRPr="00532EC1" w:rsidRDefault="00532EC1" w:rsidP="00532EC1">
      <w:pPr>
        <w:spacing w:line="360" w:lineRule="auto"/>
        <w:ind w:firstLineChars="200" w:firstLine="560"/>
        <w:jc w:val="left"/>
        <w:rPr>
          <w:rFonts w:hAnsi="宋体"/>
          <w:b/>
          <w:kern w:val="0"/>
          <w:sz w:val="28"/>
          <w:szCs w:val="28"/>
          <w:shd w:val="clear" w:color="auto" w:fill="FFFFFF"/>
          <w:lang w:val="zh-CN"/>
        </w:rPr>
      </w:pPr>
      <w:r w:rsidRPr="00532EC1">
        <w:rPr>
          <w:rFonts w:hAnsi="宋体"/>
          <w:bCs/>
          <w:kern w:val="0"/>
          <w:sz w:val="28"/>
          <w:szCs w:val="28"/>
          <w:shd w:val="clear" w:color="auto" w:fill="FFFFFF"/>
          <w:lang w:val="zh-CN"/>
        </w:rPr>
        <w:t>评定方法：审阅产品合格证和墙体材料污染物含量专项检测报告，审查使用的混凝土外加剂种类和污染物含量。</w:t>
      </w:r>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7.6.3</w:t>
      </w:r>
      <w:r w:rsidRPr="00532EC1">
        <w:rPr>
          <w:rFonts w:hint="eastAsia"/>
          <w:bCs/>
          <w:kern w:val="0"/>
          <w:sz w:val="28"/>
          <w:szCs w:val="28"/>
        </w:rPr>
        <w:t>防水材料（</w:t>
      </w:r>
      <w:r w:rsidRPr="00532EC1">
        <w:rPr>
          <w:rFonts w:hint="eastAsia"/>
          <w:bCs/>
          <w:kern w:val="0"/>
          <w:sz w:val="28"/>
          <w:szCs w:val="28"/>
        </w:rPr>
        <w:t>4</w:t>
      </w:r>
      <w:r w:rsidRPr="00532EC1">
        <w:rPr>
          <w:rFonts w:hint="eastAsia"/>
          <w:bCs/>
          <w:kern w:val="0"/>
          <w:sz w:val="28"/>
          <w:szCs w:val="28"/>
        </w:rPr>
        <w:t>分）的评定内容应为：</w:t>
      </w:r>
    </w:p>
    <w:p w:rsidR="00532EC1" w:rsidRPr="00532EC1" w:rsidRDefault="00532EC1" w:rsidP="00532EC1">
      <w:pPr>
        <w:widowControl/>
        <w:spacing w:line="360" w:lineRule="auto"/>
        <w:ind w:firstLineChars="200" w:firstLine="560"/>
        <w:jc w:val="left"/>
        <w:rPr>
          <w:kern w:val="0"/>
          <w:sz w:val="28"/>
          <w:szCs w:val="28"/>
          <w:lang w:val="zh-CN"/>
        </w:rPr>
      </w:pPr>
      <w:r w:rsidRPr="00532EC1">
        <w:rPr>
          <w:kern w:val="0"/>
          <w:sz w:val="28"/>
          <w:szCs w:val="28"/>
          <w:lang w:val="zh-CN"/>
        </w:rPr>
        <w:t>防水材料不可采用溶剂型防水材料。</w:t>
      </w:r>
    </w:p>
    <w:p w:rsidR="00532EC1" w:rsidRPr="00532EC1" w:rsidRDefault="00532EC1" w:rsidP="00532EC1">
      <w:pPr>
        <w:widowControl/>
        <w:spacing w:line="360" w:lineRule="auto"/>
        <w:ind w:firstLineChars="200" w:firstLine="560"/>
        <w:jc w:val="left"/>
        <w:rPr>
          <w:kern w:val="0"/>
          <w:sz w:val="28"/>
          <w:szCs w:val="28"/>
          <w:lang w:val="zh-CN"/>
        </w:rPr>
      </w:pPr>
      <w:r w:rsidRPr="00532EC1">
        <w:rPr>
          <w:kern w:val="0"/>
          <w:sz w:val="28"/>
          <w:szCs w:val="28"/>
          <w:lang w:val="zh-CN"/>
        </w:rPr>
        <w:t>评定方法：审阅产品</w:t>
      </w:r>
      <w:r w:rsidRPr="00532EC1">
        <w:rPr>
          <w:rFonts w:hint="eastAsia"/>
          <w:kern w:val="0"/>
          <w:sz w:val="28"/>
          <w:szCs w:val="28"/>
          <w:lang w:val="zh-CN"/>
        </w:rPr>
        <w:t>认证资料</w:t>
      </w:r>
      <w:r w:rsidRPr="00532EC1">
        <w:rPr>
          <w:kern w:val="0"/>
          <w:sz w:val="28"/>
          <w:szCs w:val="28"/>
          <w:lang w:val="zh-CN"/>
        </w:rPr>
        <w:t>和</w:t>
      </w:r>
      <w:r w:rsidRPr="00532EC1">
        <w:rPr>
          <w:rFonts w:hint="eastAsia"/>
          <w:kern w:val="0"/>
          <w:sz w:val="28"/>
          <w:szCs w:val="28"/>
          <w:lang w:val="zh-CN"/>
        </w:rPr>
        <w:t>防水</w:t>
      </w:r>
      <w:r w:rsidRPr="00532EC1">
        <w:rPr>
          <w:kern w:val="0"/>
          <w:sz w:val="28"/>
          <w:szCs w:val="28"/>
          <w:lang w:val="zh-CN"/>
        </w:rPr>
        <w:t>材料</w:t>
      </w:r>
      <w:r w:rsidRPr="00532EC1">
        <w:rPr>
          <w:rFonts w:hint="eastAsia"/>
          <w:kern w:val="0"/>
          <w:sz w:val="28"/>
          <w:szCs w:val="28"/>
          <w:lang w:val="zh-CN"/>
        </w:rPr>
        <w:t>环保性能指标的</w:t>
      </w:r>
      <w:r w:rsidRPr="00532EC1">
        <w:rPr>
          <w:kern w:val="0"/>
          <w:sz w:val="28"/>
          <w:szCs w:val="28"/>
          <w:lang w:val="zh-CN"/>
        </w:rPr>
        <w:t>进场检验报告。</w:t>
      </w:r>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7.6.</w:t>
      </w:r>
      <w:r w:rsidRPr="00532EC1">
        <w:rPr>
          <w:b/>
          <w:bCs/>
          <w:color w:val="000000"/>
          <w:spacing w:val="20"/>
          <w:kern w:val="0"/>
          <w:sz w:val="26"/>
          <w:szCs w:val="26"/>
        </w:rPr>
        <w:t>4</w:t>
      </w:r>
      <w:r w:rsidRPr="00532EC1">
        <w:rPr>
          <w:rFonts w:hAnsi="宋体"/>
          <w:bCs/>
          <w:kern w:val="0"/>
          <w:sz w:val="28"/>
          <w:szCs w:val="28"/>
          <w:shd w:val="clear" w:color="auto" w:fill="FFFFFF"/>
          <w:lang w:val="zh-CN"/>
        </w:rPr>
        <w:t>室内装修材料</w:t>
      </w:r>
      <w:r w:rsidRPr="00532EC1">
        <w:rPr>
          <w:rFonts w:hAnsi="宋体"/>
          <w:bCs/>
          <w:kern w:val="0"/>
          <w:sz w:val="28"/>
          <w:szCs w:val="28"/>
          <w:shd w:val="clear" w:color="auto" w:fill="FFFFFF"/>
        </w:rPr>
        <w:t>（</w:t>
      </w:r>
      <w:r w:rsidRPr="00532EC1">
        <w:rPr>
          <w:bCs/>
          <w:kern w:val="0"/>
          <w:sz w:val="28"/>
          <w:szCs w:val="28"/>
          <w:shd w:val="clear" w:color="auto" w:fill="FFFFFF"/>
        </w:rPr>
        <w:t>4</w:t>
      </w:r>
      <w:r w:rsidRPr="00532EC1">
        <w:rPr>
          <w:rFonts w:hAnsi="宋体"/>
          <w:bCs/>
          <w:kern w:val="0"/>
          <w:sz w:val="28"/>
          <w:szCs w:val="28"/>
          <w:shd w:val="clear" w:color="auto" w:fill="FFFFFF"/>
          <w:lang w:val="zh-CN"/>
        </w:rPr>
        <w:t>分）的评定内容应为：</w:t>
      </w:r>
    </w:p>
    <w:p w:rsidR="00532EC1" w:rsidRPr="00532EC1" w:rsidRDefault="00532EC1" w:rsidP="00532EC1">
      <w:pPr>
        <w:spacing w:line="360" w:lineRule="auto"/>
        <w:ind w:firstLineChars="200" w:firstLine="560"/>
        <w:rPr>
          <w:bCs/>
          <w:kern w:val="0"/>
          <w:sz w:val="28"/>
          <w:szCs w:val="28"/>
        </w:rPr>
      </w:pPr>
      <w:r w:rsidRPr="00532EC1">
        <w:rPr>
          <w:rFonts w:hAnsi="宋体"/>
          <w:bCs/>
          <w:kern w:val="0"/>
          <w:sz w:val="28"/>
          <w:szCs w:val="28"/>
          <w:shd w:val="clear" w:color="auto" w:fill="FFFFFF"/>
          <w:lang w:val="zh-CN"/>
        </w:rPr>
        <w:t>室内各类装修材料的有害物质含量。</w:t>
      </w:r>
    </w:p>
    <w:p w:rsidR="00532EC1" w:rsidRPr="00532EC1" w:rsidRDefault="00532EC1" w:rsidP="00532EC1">
      <w:pPr>
        <w:spacing w:line="360" w:lineRule="auto"/>
        <w:ind w:firstLineChars="200" w:firstLine="560"/>
        <w:rPr>
          <w:bCs/>
          <w:kern w:val="0"/>
          <w:sz w:val="28"/>
          <w:szCs w:val="28"/>
        </w:rPr>
      </w:pPr>
      <w:r w:rsidRPr="00532EC1">
        <w:rPr>
          <w:rFonts w:hAnsi="宋体"/>
          <w:bCs/>
          <w:kern w:val="0"/>
          <w:sz w:val="28"/>
          <w:szCs w:val="28"/>
          <w:shd w:val="clear" w:color="auto" w:fill="FFFFFF"/>
          <w:lang w:val="zh-CN"/>
        </w:rPr>
        <w:t>评定方法：审阅产品认证资料和装修材料污染物含量进场检验报告。</w:t>
      </w:r>
    </w:p>
    <w:p w:rsidR="00532EC1" w:rsidRPr="00532EC1" w:rsidRDefault="00532EC1" w:rsidP="00532EC1">
      <w:pPr>
        <w:spacing w:line="360" w:lineRule="auto"/>
        <w:rPr>
          <w:bCs/>
          <w:kern w:val="0"/>
          <w:sz w:val="28"/>
          <w:szCs w:val="28"/>
        </w:rPr>
      </w:pPr>
      <w:r w:rsidRPr="00532EC1">
        <w:rPr>
          <w:b/>
          <w:bCs/>
          <w:color w:val="000000"/>
          <w:spacing w:val="20"/>
          <w:kern w:val="0"/>
          <w:sz w:val="26"/>
          <w:szCs w:val="26"/>
          <w:lang w:val="zh-CN"/>
        </w:rPr>
        <w:t>7.6.</w:t>
      </w:r>
      <w:r w:rsidRPr="00532EC1">
        <w:rPr>
          <w:rFonts w:hint="eastAsia"/>
          <w:b/>
          <w:bCs/>
          <w:color w:val="000000"/>
          <w:spacing w:val="20"/>
          <w:kern w:val="0"/>
          <w:sz w:val="26"/>
          <w:szCs w:val="26"/>
        </w:rPr>
        <w:t>5</w:t>
      </w:r>
      <w:r w:rsidRPr="00532EC1">
        <w:rPr>
          <w:bCs/>
          <w:kern w:val="0"/>
          <w:sz w:val="28"/>
          <w:szCs w:val="28"/>
          <w:lang w:val="zh-CN"/>
        </w:rPr>
        <w:t>室内环境污染物含量</w:t>
      </w:r>
      <w:r w:rsidRPr="00532EC1">
        <w:rPr>
          <w:bCs/>
          <w:kern w:val="0"/>
          <w:sz w:val="28"/>
          <w:szCs w:val="28"/>
        </w:rPr>
        <w:t>（</w:t>
      </w:r>
      <w:r w:rsidRPr="00532EC1">
        <w:rPr>
          <w:bCs/>
          <w:kern w:val="0"/>
          <w:sz w:val="28"/>
          <w:szCs w:val="28"/>
        </w:rPr>
        <w:t>4</w:t>
      </w:r>
      <w:r w:rsidRPr="00532EC1">
        <w:rPr>
          <w:bCs/>
          <w:kern w:val="0"/>
          <w:sz w:val="28"/>
          <w:szCs w:val="28"/>
          <w:shd w:val="clear" w:color="auto" w:fill="FFFFFF"/>
          <w:lang w:val="zh-CN"/>
        </w:rPr>
        <w:t>分）的评定内容应为：</w:t>
      </w:r>
    </w:p>
    <w:p w:rsidR="00532EC1" w:rsidRPr="00532EC1" w:rsidRDefault="00532EC1" w:rsidP="00532EC1">
      <w:pPr>
        <w:widowControl/>
        <w:spacing w:line="360" w:lineRule="auto"/>
        <w:ind w:firstLineChars="200" w:firstLine="560"/>
        <w:jc w:val="left"/>
        <w:rPr>
          <w:color w:val="000000"/>
          <w:kern w:val="0"/>
          <w:sz w:val="28"/>
          <w:szCs w:val="28"/>
          <w:lang w:val="zh-CN"/>
        </w:rPr>
      </w:pPr>
      <w:r w:rsidRPr="00532EC1">
        <w:rPr>
          <w:color w:val="000000"/>
          <w:kern w:val="0"/>
          <w:sz w:val="28"/>
          <w:szCs w:val="28"/>
          <w:lang w:val="zh-CN"/>
        </w:rPr>
        <w:t>室内氡、甲醛、苯、氨的浓度，室内总挥发性有机化合物（</w:t>
      </w:r>
      <w:r w:rsidRPr="00532EC1">
        <w:rPr>
          <w:color w:val="000000"/>
          <w:kern w:val="0"/>
          <w:sz w:val="28"/>
          <w:szCs w:val="28"/>
          <w:lang w:val="zh-CN"/>
        </w:rPr>
        <w:t>TVOC</w:t>
      </w:r>
      <w:r w:rsidRPr="00532EC1">
        <w:rPr>
          <w:color w:val="000000"/>
          <w:kern w:val="0"/>
          <w:sz w:val="28"/>
          <w:szCs w:val="28"/>
          <w:lang w:val="zh-CN"/>
        </w:rPr>
        <w:t>）浓度。</w:t>
      </w:r>
    </w:p>
    <w:p w:rsidR="00532EC1" w:rsidRPr="00532EC1" w:rsidRDefault="00532EC1" w:rsidP="00532EC1">
      <w:pPr>
        <w:widowControl/>
        <w:spacing w:line="360" w:lineRule="auto"/>
        <w:ind w:firstLineChars="200" w:firstLine="560"/>
        <w:jc w:val="left"/>
        <w:rPr>
          <w:color w:val="000000"/>
          <w:kern w:val="0"/>
          <w:sz w:val="28"/>
          <w:szCs w:val="28"/>
          <w:lang w:val="zh-CN"/>
        </w:rPr>
      </w:pPr>
      <w:r w:rsidRPr="00532EC1">
        <w:rPr>
          <w:color w:val="000000"/>
          <w:kern w:val="0"/>
          <w:sz w:val="28"/>
          <w:szCs w:val="28"/>
          <w:lang w:val="zh-CN"/>
        </w:rPr>
        <w:t>评定方法：审阅室内空气污染物浓度专项检测报告，必要时进行复验。</w:t>
      </w:r>
    </w:p>
    <w:p w:rsidR="00532EC1" w:rsidRPr="00532EC1" w:rsidRDefault="00532EC1" w:rsidP="00532EC1">
      <w:pPr>
        <w:spacing w:line="360" w:lineRule="auto"/>
        <w:ind w:firstLineChars="200" w:firstLine="560"/>
        <w:rPr>
          <w:rFonts w:eastAsia="黑体"/>
          <w:bCs/>
          <w:color w:val="000000"/>
          <w:sz w:val="28"/>
          <w:szCs w:val="28"/>
        </w:rPr>
      </w:pPr>
    </w:p>
    <w:p w:rsidR="001A2C3E" w:rsidRDefault="00532EC1" w:rsidP="00532EC1">
      <w:pPr>
        <w:keepNext/>
        <w:keepLines/>
        <w:spacing w:before="340" w:after="330" w:line="578" w:lineRule="auto"/>
        <w:jc w:val="center"/>
        <w:outlineLvl w:val="0"/>
        <w:rPr>
          <w:rFonts w:eastAsia="黑体"/>
          <w:b/>
          <w:bCs/>
          <w:sz w:val="28"/>
          <w:szCs w:val="28"/>
        </w:rPr>
      </w:pPr>
      <w:bookmarkStart w:id="39" w:name="_Toc467503234"/>
      <w:r w:rsidRPr="00532EC1">
        <w:rPr>
          <w:b/>
          <w:bCs/>
          <w:kern w:val="44"/>
          <w:sz w:val="32"/>
          <w:szCs w:val="32"/>
        </w:rPr>
        <w:lastRenderedPageBreak/>
        <w:t>8</w:t>
      </w:r>
      <w:r w:rsidR="00534FF5">
        <w:rPr>
          <w:rFonts w:hint="eastAsia"/>
          <w:b/>
          <w:bCs/>
          <w:kern w:val="44"/>
          <w:sz w:val="32"/>
          <w:szCs w:val="32"/>
        </w:rPr>
        <w:t xml:space="preserve">  </w:t>
      </w:r>
      <w:r w:rsidRPr="00532EC1">
        <w:rPr>
          <w:b/>
          <w:bCs/>
          <w:kern w:val="44"/>
          <w:sz w:val="32"/>
          <w:szCs w:val="32"/>
        </w:rPr>
        <w:t>耐久性能的评定</w:t>
      </w:r>
      <w:bookmarkEnd w:id="39"/>
    </w:p>
    <w:p w:rsidR="00532EC1" w:rsidRPr="001A2C3E" w:rsidRDefault="00532EC1" w:rsidP="00B63A20">
      <w:pPr>
        <w:keepNext/>
        <w:keepLines/>
        <w:spacing w:beforeLines="50" w:afterLines="50" w:line="360" w:lineRule="auto"/>
        <w:jc w:val="center"/>
        <w:outlineLvl w:val="1"/>
        <w:rPr>
          <w:rFonts w:eastAsia="黑体"/>
          <w:b/>
          <w:bCs/>
          <w:sz w:val="28"/>
          <w:szCs w:val="28"/>
        </w:rPr>
      </w:pPr>
      <w:bookmarkStart w:id="40" w:name="_Toc467503235"/>
      <w:r w:rsidRPr="001A2C3E">
        <w:rPr>
          <w:rFonts w:eastAsia="黑体"/>
          <w:b/>
          <w:bCs/>
          <w:sz w:val="28"/>
          <w:szCs w:val="28"/>
        </w:rPr>
        <w:t>8.1</w:t>
      </w:r>
      <w:r w:rsidRPr="001A2C3E">
        <w:rPr>
          <w:rFonts w:eastAsia="黑体" w:hint="eastAsia"/>
          <w:b/>
          <w:bCs/>
          <w:sz w:val="28"/>
          <w:szCs w:val="28"/>
        </w:rPr>
        <w:t xml:space="preserve">　</w:t>
      </w:r>
      <w:r w:rsidRPr="001A2C3E">
        <w:rPr>
          <w:rFonts w:eastAsia="黑体"/>
          <w:bCs/>
          <w:sz w:val="28"/>
          <w:szCs w:val="28"/>
        </w:rPr>
        <w:t>一般规定</w:t>
      </w:r>
      <w:bookmarkEnd w:id="40"/>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8.1.1</w:t>
      </w:r>
      <w:r w:rsidRPr="00532EC1">
        <w:rPr>
          <w:color w:val="000000"/>
          <w:kern w:val="0"/>
          <w:sz w:val="28"/>
          <w:szCs w:val="28"/>
          <w:lang w:val="zh-CN"/>
        </w:rPr>
        <w:t>住宅耐久性能的评定应包括结构工程、地下防水工程、有防水要求的房间、屋面防水、装修工程、管线工程、设备工程、门窗和外墙保温共</w:t>
      </w:r>
      <w:r w:rsidRPr="00532EC1">
        <w:rPr>
          <w:color w:val="000000"/>
          <w:kern w:val="0"/>
          <w:sz w:val="28"/>
          <w:szCs w:val="28"/>
        </w:rPr>
        <w:t>9</w:t>
      </w:r>
      <w:r w:rsidRPr="00532EC1">
        <w:rPr>
          <w:color w:val="000000"/>
          <w:kern w:val="0"/>
          <w:sz w:val="28"/>
          <w:szCs w:val="28"/>
          <w:lang w:val="zh-CN"/>
        </w:rPr>
        <w:t>个评定项目，满分为</w:t>
      </w:r>
      <w:r w:rsidRPr="00532EC1">
        <w:rPr>
          <w:color w:val="000000"/>
          <w:kern w:val="0"/>
          <w:sz w:val="28"/>
          <w:szCs w:val="28"/>
          <w:lang w:val="zh-CN"/>
        </w:rPr>
        <w:t>1</w:t>
      </w:r>
      <w:r w:rsidRPr="00532EC1">
        <w:rPr>
          <w:rFonts w:hint="eastAsia"/>
          <w:color w:val="000000"/>
          <w:kern w:val="0"/>
          <w:sz w:val="28"/>
          <w:szCs w:val="28"/>
          <w:lang w:val="zh-CN"/>
        </w:rPr>
        <w:t>00</w:t>
      </w:r>
      <w:r w:rsidRPr="00532EC1">
        <w:rPr>
          <w:color w:val="000000"/>
          <w:kern w:val="0"/>
          <w:sz w:val="28"/>
          <w:szCs w:val="28"/>
          <w:lang w:val="zh-CN"/>
        </w:rPr>
        <w:t>分。</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8.1.2</w:t>
      </w:r>
      <w:r w:rsidRPr="00532EC1">
        <w:rPr>
          <w:color w:val="000000"/>
          <w:kern w:val="0"/>
          <w:sz w:val="28"/>
          <w:szCs w:val="28"/>
          <w:lang w:val="zh-CN"/>
        </w:rPr>
        <w:t>住宅耐久性能的评定指标见本标准附录</w:t>
      </w:r>
      <w:r w:rsidRPr="00532EC1">
        <w:rPr>
          <w:color w:val="000000"/>
          <w:kern w:val="0"/>
          <w:sz w:val="28"/>
          <w:szCs w:val="28"/>
          <w:lang w:val="zh-CN"/>
        </w:rPr>
        <w:t>E</w:t>
      </w:r>
      <w:r w:rsidRPr="00532EC1">
        <w:rPr>
          <w:color w:val="000000"/>
          <w:kern w:val="0"/>
          <w:sz w:val="28"/>
          <w:szCs w:val="28"/>
          <w:lang w:val="zh-CN"/>
        </w:rPr>
        <w:t>。</w:t>
      </w:r>
    </w:p>
    <w:p w:rsidR="00532EC1" w:rsidRPr="001A2C3E" w:rsidRDefault="00532EC1" w:rsidP="00B63A20">
      <w:pPr>
        <w:keepNext/>
        <w:keepLines/>
        <w:spacing w:beforeLines="50" w:afterLines="50" w:line="360" w:lineRule="auto"/>
        <w:jc w:val="center"/>
        <w:outlineLvl w:val="1"/>
        <w:rPr>
          <w:rFonts w:eastAsia="黑体"/>
          <w:b/>
          <w:bCs/>
          <w:sz w:val="28"/>
          <w:szCs w:val="28"/>
        </w:rPr>
      </w:pPr>
      <w:bookmarkStart w:id="41" w:name="_Toc467503236"/>
      <w:r w:rsidRPr="001A2C3E">
        <w:rPr>
          <w:rFonts w:eastAsia="黑体"/>
          <w:b/>
          <w:bCs/>
          <w:sz w:val="28"/>
          <w:szCs w:val="28"/>
        </w:rPr>
        <w:t>8.2</w:t>
      </w:r>
      <w:r w:rsidRPr="001A2C3E">
        <w:rPr>
          <w:rFonts w:eastAsia="黑体" w:hint="eastAsia"/>
          <w:b/>
          <w:bCs/>
          <w:sz w:val="28"/>
          <w:szCs w:val="28"/>
        </w:rPr>
        <w:t xml:space="preserve">　</w:t>
      </w:r>
      <w:r w:rsidRPr="001A2C3E">
        <w:rPr>
          <w:rFonts w:eastAsia="黑体"/>
          <w:bCs/>
          <w:sz w:val="28"/>
          <w:szCs w:val="28"/>
        </w:rPr>
        <w:t>结构工程</w:t>
      </w:r>
      <w:bookmarkEnd w:id="41"/>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8.2.1</w:t>
      </w:r>
      <w:r w:rsidRPr="00532EC1">
        <w:rPr>
          <w:rFonts w:hAnsi="宋体"/>
          <w:color w:val="000000"/>
          <w:kern w:val="0"/>
          <w:sz w:val="28"/>
          <w:szCs w:val="28"/>
          <w:lang w:val="zh-CN"/>
        </w:rPr>
        <w:t>结构工程耐久性的评定应包括勘察报告、结构设计、结构工程质量、结构位置尺寸及外观质量、结构监测数据</w:t>
      </w:r>
      <w:r w:rsidRPr="00532EC1">
        <w:rPr>
          <w:color w:val="000000"/>
          <w:kern w:val="0"/>
          <w:sz w:val="28"/>
          <w:szCs w:val="28"/>
          <w:lang w:val="zh-CN"/>
        </w:rPr>
        <w:t>5</w:t>
      </w:r>
      <w:r w:rsidRPr="00532EC1">
        <w:rPr>
          <w:rFonts w:hAnsi="宋体"/>
          <w:color w:val="000000"/>
          <w:kern w:val="0"/>
          <w:sz w:val="28"/>
          <w:szCs w:val="28"/>
          <w:lang w:val="zh-CN"/>
        </w:rPr>
        <w:t>个分项，满分为</w:t>
      </w:r>
      <w:r w:rsidRPr="00532EC1">
        <w:rPr>
          <w:color w:val="000000"/>
          <w:kern w:val="0"/>
          <w:sz w:val="28"/>
          <w:szCs w:val="28"/>
        </w:rPr>
        <w:t>20</w:t>
      </w:r>
      <w:r w:rsidRPr="00532EC1">
        <w:rPr>
          <w:rFonts w:hAnsi="宋体"/>
          <w:color w:val="000000"/>
          <w:kern w:val="0"/>
          <w:sz w:val="28"/>
          <w:szCs w:val="28"/>
          <w:lang w:val="zh-CN"/>
        </w:rPr>
        <w:t>分。</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8.2.2</w:t>
      </w:r>
      <w:r w:rsidRPr="00532EC1">
        <w:rPr>
          <w:rFonts w:hAnsi="宋体"/>
          <w:color w:val="000000"/>
          <w:kern w:val="0"/>
          <w:sz w:val="28"/>
          <w:szCs w:val="28"/>
          <w:lang w:val="zh-CN"/>
        </w:rPr>
        <w:t>勘察报告（</w:t>
      </w:r>
      <w:r w:rsidRPr="00532EC1">
        <w:rPr>
          <w:color w:val="000000"/>
          <w:kern w:val="0"/>
          <w:sz w:val="28"/>
          <w:szCs w:val="28"/>
          <w:lang w:val="zh-CN"/>
        </w:rPr>
        <w:t>4</w:t>
      </w:r>
      <w:r w:rsidRPr="00532EC1">
        <w:rPr>
          <w:rFonts w:hAnsi="宋体"/>
          <w:color w:val="000000"/>
          <w:kern w:val="0"/>
          <w:sz w:val="28"/>
          <w:szCs w:val="28"/>
          <w:lang w:val="zh-CN"/>
        </w:rPr>
        <w:t>分）的评定应包括下述内容：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rFonts w:hAnsi="宋体"/>
          <w:color w:val="000000"/>
          <w:kern w:val="0"/>
          <w:sz w:val="28"/>
          <w:szCs w:val="28"/>
          <w:lang w:val="zh-CN"/>
        </w:rPr>
        <w:t>勘察报告中与所评定住宅相关的勘察点的数量；</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2</w:t>
      </w:r>
      <w:r w:rsidRPr="00532EC1">
        <w:rPr>
          <w:rFonts w:hAnsi="宋体"/>
          <w:color w:val="000000"/>
          <w:kern w:val="0"/>
          <w:sz w:val="28"/>
          <w:szCs w:val="28"/>
          <w:lang w:val="zh-CN"/>
        </w:rPr>
        <w:t>勘察报告中提供的地基土与土中水侵蚀性情况。</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评定方法：审阅勘察报告。</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8.2.3</w:t>
      </w:r>
      <w:r w:rsidRPr="00532EC1">
        <w:rPr>
          <w:rFonts w:hAnsi="宋体"/>
          <w:color w:val="000000"/>
          <w:kern w:val="0"/>
          <w:sz w:val="28"/>
          <w:szCs w:val="28"/>
          <w:lang w:val="zh-CN"/>
        </w:rPr>
        <w:t>结构设计（</w:t>
      </w:r>
      <w:r w:rsidRPr="00532EC1">
        <w:rPr>
          <w:color w:val="000000"/>
          <w:kern w:val="0"/>
          <w:sz w:val="28"/>
          <w:szCs w:val="28"/>
          <w:lang w:val="zh-CN"/>
        </w:rPr>
        <w:t>8</w:t>
      </w:r>
      <w:r w:rsidRPr="00532EC1">
        <w:rPr>
          <w:rFonts w:hAnsi="宋体"/>
          <w:color w:val="000000"/>
          <w:kern w:val="0"/>
          <w:sz w:val="28"/>
          <w:szCs w:val="28"/>
          <w:lang w:val="zh-CN"/>
        </w:rPr>
        <w:t>分）的评定应包括下述内容：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rFonts w:hAnsi="宋体"/>
          <w:color w:val="000000"/>
          <w:kern w:val="0"/>
          <w:sz w:val="28"/>
          <w:szCs w:val="28"/>
          <w:lang w:val="zh-CN"/>
        </w:rPr>
        <w:t>结构的设计使用年限；</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2</w:t>
      </w:r>
      <w:r w:rsidRPr="00532EC1">
        <w:rPr>
          <w:rFonts w:hAnsi="宋体"/>
          <w:color w:val="000000"/>
          <w:kern w:val="0"/>
          <w:sz w:val="28"/>
          <w:szCs w:val="28"/>
          <w:lang w:val="zh-CN"/>
        </w:rPr>
        <w:t>设计中结构耐久性构造措施。</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评定方法：审阅设计图纸。检查楼层薄弱位置构造加强措施，抽查施工资料中相关内容。</w:t>
      </w:r>
    </w:p>
    <w:p w:rsidR="00532EC1" w:rsidRPr="00532EC1" w:rsidRDefault="00532EC1" w:rsidP="00532EC1">
      <w:pPr>
        <w:widowControl/>
        <w:adjustRightInd w:val="0"/>
        <w:spacing w:line="360" w:lineRule="auto"/>
        <w:jc w:val="left"/>
        <w:rPr>
          <w:rFonts w:hAnsi="宋体"/>
          <w:color w:val="000000"/>
          <w:kern w:val="0"/>
          <w:sz w:val="28"/>
          <w:szCs w:val="28"/>
          <w:lang w:val="zh-CN"/>
        </w:rPr>
      </w:pPr>
      <w:r w:rsidRPr="00532EC1">
        <w:rPr>
          <w:b/>
          <w:color w:val="000000"/>
          <w:kern w:val="0"/>
          <w:sz w:val="28"/>
          <w:szCs w:val="28"/>
          <w:lang w:val="zh-CN"/>
        </w:rPr>
        <w:t>8.2.4</w:t>
      </w:r>
      <w:r w:rsidRPr="00532EC1">
        <w:rPr>
          <w:rFonts w:hAnsi="宋体"/>
          <w:color w:val="000000"/>
          <w:kern w:val="0"/>
          <w:sz w:val="28"/>
          <w:szCs w:val="28"/>
          <w:lang w:val="zh-CN"/>
        </w:rPr>
        <w:t>结构工程质量（</w:t>
      </w:r>
      <w:r w:rsidRPr="00532EC1">
        <w:rPr>
          <w:color w:val="000000"/>
          <w:kern w:val="0"/>
          <w:sz w:val="28"/>
          <w:szCs w:val="28"/>
          <w:lang w:val="zh-CN"/>
        </w:rPr>
        <w:t>3</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工程实体质量施工资料、验收记录和实体检验报告等工程资料。</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lastRenderedPageBreak/>
        <w:t>评定方法：审查设计文件、审查隐蔽工程、检验批和分项工程验收记录等施工资料，审阅结构实体检验报告。</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8.2.5</w:t>
      </w:r>
      <w:r w:rsidRPr="00532EC1">
        <w:rPr>
          <w:rFonts w:hAnsi="宋体"/>
          <w:color w:val="000000"/>
          <w:kern w:val="0"/>
          <w:sz w:val="28"/>
          <w:szCs w:val="28"/>
          <w:lang w:val="zh-CN"/>
        </w:rPr>
        <w:t>结构位置尺寸及外观质量（</w:t>
      </w:r>
      <w:r w:rsidRPr="00532EC1">
        <w:rPr>
          <w:color w:val="000000"/>
          <w:kern w:val="0"/>
          <w:sz w:val="28"/>
          <w:szCs w:val="28"/>
          <w:lang w:val="zh-CN"/>
        </w:rPr>
        <w:t>2</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结构和构件的位置，外露的结构构件尺寸、垂直度和外观质量，围护构件外观质量。</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评定方法：现场检查及资料审查。审查结构外观质量验收记录、结构位置尺寸实体检验报告。对照验收记录和缺陷处理记录，检查结构和围护结构的外观质量状况。</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8.2.6</w:t>
      </w:r>
      <w:r w:rsidRPr="00532EC1">
        <w:rPr>
          <w:rFonts w:hAnsi="宋体"/>
          <w:color w:val="000000"/>
          <w:kern w:val="0"/>
          <w:sz w:val="28"/>
          <w:szCs w:val="28"/>
          <w:lang w:val="zh-CN"/>
        </w:rPr>
        <w:t>结构监测数据（</w:t>
      </w:r>
      <w:r w:rsidRPr="00532EC1">
        <w:rPr>
          <w:color w:val="000000"/>
          <w:kern w:val="0"/>
          <w:sz w:val="28"/>
          <w:szCs w:val="28"/>
          <w:lang w:val="zh-CN"/>
        </w:rPr>
        <w:t>3</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由具备相应资质的第三方提供的检测记录或报告，其结论应全部符合设计要求。</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评定方法：了解第三方检测机构的资质，所出具记录或报告的监测数据及结论；检查结构实体检验记录。现场检查有无结构变形、开裂、渗漏、下沉等情况。</w:t>
      </w:r>
    </w:p>
    <w:p w:rsidR="00532EC1" w:rsidRPr="001A2C3E" w:rsidRDefault="00532EC1" w:rsidP="00B63A20">
      <w:pPr>
        <w:keepNext/>
        <w:keepLines/>
        <w:spacing w:beforeLines="50" w:afterLines="50" w:line="360" w:lineRule="auto"/>
        <w:jc w:val="center"/>
        <w:outlineLvl w:val="1"/>
        <w:rPr>
          <w:rFonts w:eastAsia="黑体"/>
          <w:b/>
          <w:bCs/>
          <w:sz w:val="28"/>
          <w:szCs w:val="28"/>
        </w:rPr>
      </w:pPr>
      <w:bookmarkStart w:id="42" w:name="_Toc467503237"/>
      <w:r w:rsidRPr="001A2C3E">
        <w:rPr>
          <w:rFonts w:eastAsia="黑体"/>
          <w:b/>
          <w:bCs/>
          <w:sz w:val="28"/>
          <w:szCs w:val="28"/>
        </w:rPr>
        <w:t>8.3</w:t>
      </w:r>
      <w:r w:rsidRPr="001A2C3E">
        <w:rPr>
          <w:rFonts w:eastAsia="黑体" w:hint="eastAsia"/>
          <w:b/>
          <w:bCs/>
          <w:sz w:val="28"/>
          <w:szCs w:val="28"/>
        </w:rPr>
        <w:t xml:space="preserve">　</w:t>
      </w:r>
      <w:r w:rsidRPr="001A2C3E">
        <w:rPr>
          <w:rFonts w:eastAsia="黑体" w:hint="eastAsia"/>
          <w:bCs/>
          <w:sz w:val="28"/>
          <w:szCs w:val="28"/>
        </w:rPr>
        <w:t>地下防水工程</w:t>
      </w:r>
      <w:bookmarkEnd w:id="42"/>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8.3.1</w:t>
      </w:r>
      <w:r w:rsidRPr="00532EC1">
        <w:rPr>
          <w:rFonts w:hAnsi="宋体"/>
          <w:color w:val="000000"/>
          <w:kern w:val="0"/>
          <w:sz w:val="28"/>
          <w:szCs w:val="28"/>
          <w:lang w:val="zh-CN"/>
        </w:rPr>
        <w:t>地下防水工程的评定应包括防水设计、防水材料、防潮与防渗漏措施、地下防水工程质量</w:t>
      </w:r>
      <w:r w:rsidRPr="00532EC1">
        <w:rPr>
          <w:rFonts w:hAnsi="宋体" w:hint="eastAsia"/>
          <w:color w:val="000000"/>
          <w:kern w:val="0"/>
          <w:sz w:val="28"/>
          <w:szCs w:val="28"/>
          <w:lang w:val="zh-CN"/>
        </w:rPr>
        <w:t>4</w:t>
      </w:r>
      <w:r w:rsidRPr="00532EC1">
        <w:rPr>
          <w:rFonts w:hAnsi="宋体"/>
          <w:color w:val="000000"/>
          <w:kern w:val="0"/>
          <w:sz w:val="28"/>
          <w:szCs w:val="28"/>
          <w:lang w:val="zh-CN"/>
        </w:rPr>
        <w:t>个分项，满分为</w:t>
      </w:r>
      <w:r w:rsidRPr="00532EC1">
        <w:rPr>
          <w:rFonts w:hint="eastAsia"/>
          <w:color w:val="000000"/>
          <w:kern w:val="0"/>
          <w:sz w:val="28"/>
          <w:szCs w:val="28"/>
        </w:rPr>
        <w:t>15</w:t>
      </w:r>
      <w:r w:rsidRPr="00532EC1">
        <w:rPr>
          <w:rFonts w:hAnsi="宋体"/>
          <w:color w:val="000000"/>
          <w:kern w:val="0"/>
          <w:sz w:val="28"/>
          <w:szCs w:val="28"/>
          <w:lang w:val="zh-CN"/>
        </w:rPr>
        <w:t>分。</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8.3.2</w:t>
      </w:r>
      <w:r w:rsidRPr="00532EC1">
        <w:rPr>
          <w:rFonts w:hAnsi="宋体"/>
          <w:color w:val="000000"/>
          <w:kern w:val="0"/>
          <w:sz w:val="28"/>
          <w:szCs w:val="28"/>
          <w:lang w:val="zh-CN"/>
        </w:rPr>
        <w:t>防水设计（</w:t>
      </w:r>
      <w:r w:rsidRPr="00532EC1">
        <w:rPr>
          <w:color w:val="000000"/>
          <w:kern w:val="0"/>
          <w:sz w:val="28"/>
          <w:szCs w:val="28"/>
        </w:rPr>
        <w:t>6</w:t>
      </w:r>
      <w:r w:rsidRPr="00532EC1">
        <w:rPr>
          <w:rFonts w:hAnsi="宋体"/>
          <w:color w:val="000000"/>
          <w:kern w:val="0"/>
          <w:sz w:val="28"/>
          <w:szCs w:val="28"/>
          <w:lang w:val="zh-CN"/>
        </w:rPr>
        <w:t>分）的评定应包括下述内容：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rFonts w:hAnsi="宋体"/>
          <w:color w:val="000000"/>
          <w:kern w:val="0"/>
          <w:sz w:val="28"/>
          <w:szCs w:val="28"/>
          <w:lang w:val="zh-CN"/>
        </w:rPr>
        <w:t>防水工程的防水等级和设防要求；</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2</w:t>
      </w:r>
      <w:r w:rsidRPr="00532EC1">
        <w:rPr>
          <w:rFonts w:hAnsi="宋体"/>
          <w:color w:val="000000"/>
          <w:kern w:val="0"/>
          <w:sz w:val="28"/>
          <w:szCs w:val="28"/>
          <w:lang w:val="zh-CN"/>
        </w:rPr>
        <w:t>防水混凝土的抗渗等级；</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3</w:t>
      </w:r>
      <w:r w:rsidRPr="00532EC1">
        <w:rPr>
          <w:rFonts w:hAnsi="宋体"/>
          <w:color w:val="000000"/>
          <w:kern w:val="0"/>
          <w:sz w:val="28"/>
          <w:szCs w:val="28"/>
          <w:lang w:val="zh-CN"/>
        </w:rPr>
        <w:t>设计对防水材料提出的耐用指标要求。</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评定方法：审阅设计文件。</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lastRenderedPageBreak/>
        <w:t>8.3.3</w:t>
      </w:r>
      <w:r w:rsidRPr="00532EC1">
        <w:rPr>
          <w:rFonts w:hAnsi="宋体"/>
          <w:color w:val="000000"/>
          <w:kern w:val="0"/>
          <w:sz w:val="28"/>
          <w:szCs w:val="28"/>
          <w:lang w:val="zh-CN"/>
        </w:rPr>
        <w:t>防水材料（</w:t>
      </w:r>
      <w:r w:rsidRPr="00532EC1">
        <w:rPr>
          <w:rFonts w:hint="eastAsia"/>
          <w:color w:val="000000"/>
          <w:kern w:val="0"/>
          <w:sz w:val="28"/>
          <w:szCs w:val="28"/>
        </w:rPr>
        <w:t>2</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防水材料</w:t>
      </w:r>
      <w:r w:rsidRPr="00532EC1">
        <w:rPr>
          <w:rFonts w:hAnsi="宋体" w:hint="eastAsia"/>
          <w:color w:val="000000"/>
          <w:kern w:val="0"/>
          <w:sz w:val="28"/>
          <w:szCs w:val="28"/>
          <w:lang w:val="zh-CN"/>
        </w:rPr>
        <w:t>性能</w:t>
      </w:r>
      <w:r w:rsidRPr="00532EC1">
        <w:rPr>
          <w:rFonts w:hAnsi="宋体"/>
          <w:color w:val="000000"/>
          <w:kern w:val="0"/>
          <w:sz w:val="28"/>
          <w:szCs w:val="28"/>
          <w:lang w:val="zh-CN"/>
        </w:rPr>
        <w:t>指标的进场检验、验收情况。</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评定方法：审阅材料进场检验报告和产品认证资料。</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8.3.4</w:t>
      </w:r>
      <w:r w:rsidRPr="00532EC1">
        <w:rPr>
          <w:rFonts w:hAnsi="宋体"/>
          <w:color w:val="000000"/>
          <w:kern w:val="0"/>
          <w:sz w:val="28"/>
          <w:szCs w:val="28"/>
          <w:lang w:val="zh-CN"/>
        </w:rPr>
        <w:t>防潮与防渗漏措施（</w:t>
      </w:r>
      <w:r w:rsidRPr="00532EC1">
        <w:rPr>
          <w:color w:val="000000"/>
          <w:kern w:val="0"/>
          <w:sz w:val="28"/>
          <w:szCs w:val="28"/>
        </w:rPr>
        <w:t>5</w:t>
      </w:r>
      <w:r w:rsidRPr="00532EC1">
        <w:rPr>
          <w:rFonts w:hAnsi="宋体"/>
          <w:color w:val="000000"/>
          <w:kern w:val="0"/>
          <w:sz w:val="28"/>
          <w:szCs w:val="28"/>
          <w:lang w:val="zh-CN"/>
        </w:rPr>
        <w:t>分）的评定应包括下述内容：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rFonts w:hAnsi="宋体"/>
          <w:color w:val="000000"/>
          <w:kern w:val="0"/>
          <w:sz w:val="28"/>
          <w:szCs w:val="28"/>
          <w:lang w:val="zh-CN"/>
        </w:rPr>
        <w:t>首层墙体与地面的防潮措施；</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2</w:t>
      </w:r>
      <w:r w:rsidRPr="00532EC1">
        <w:rPr>
          <w:rFonts w:hAnsi="宋体"/>
          <w:color w:val="000000"/>
          <w:kern w:val="0"/>
          <w:sz w:val="28"/>
          <w:szCs w:val="28"/>
          <w:lang w:val="zh-CN"/>
        </w:rPr>
        <w:t>外墙的防渗措施；</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3</w:t>
      </w:r>
      <w:r w:rsidRPr="00532EC1">
        <w:rPr>
          <w:rFonts w:hAnsi="宋体"/>
          <w:color w:val="000000"/>
          <w:kern w:val="0"/>
          <w:sz w:val="28"/>
          <w:szCs w:val="28"/>
          <w:lang w:val="zh-CN"/>
        </w:rPr>
        <w:t>地下室的防水细部处理措施</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评定方法：审阅设计文件，核查施工质量验收资料，检查易渗漏房间和部位有无渗漏、潮湿、结露、发霉等现象。</w:t>
      </w:r>
    </w:p>
    <w:p w:rsidR="00532EC1" w:rsidRPr="00532EC1" w:rsidRDefault="00532EC1" w:rsidP="00534FF5">
      <w:pPr>
        <w:widowControl/>
        <w:adjustRightInd w:val="0"/>
        <w:spacing w:line="360" w:lineRule="auto"/>
        <w:jc w:val="left"/>
        <w:rPr>
          <w:rFonts w:hAnsi="宋体"/>
          <w:color w:val="000000"/>
          <w:kern w:val="0"/>
          <w:sz w:val="28"/>
          <w:szCs w:val="28"/>
          <w:lang w:val="zh-CN"/>
        </w:rPr>
      </w:pPr>
      <w:r w:rsidRPr="00532EC1">
        <w:rPr>
          <w:b/>
          <w:color w:val="000000"/>
          <w:kern w:val="0"/>
          <w:sz w:val="28"/>
          <w:szCs w:val="28"/>
          <w:lang w:val="zh-CN"/>
        </w:rPr>
        <w:t>8.3.5</w:t>
      </w:r>
      <w:r w:rsidRPr="00532EC1">
        <w:rPr>
          <w:rFonts w:hAnsi="宋体"/>
          <w:color w:val="000000"/>
          <w:kern w:val="0"/>
          <w:sz w:val="28"/>
          <w:szCs w:val="28"/>
          <w:lang w:val="zh-CN"/>
        </w:rPr>
        <w:t>地下防水工程质量（</w:t>
      </w:r>
      <w:r w:rsidRPr="00532EC1">
        <w:rPr>
          <w:rFonts w:hint="eastAsia"/>
          <w:color w:val="000000"/>
          <w:kern w:val="0"/>
          <w:sz w:val="28"/>
          <w:szCs w:val="28"/>
          <w:lang w:val="zh-CN"/>
        </w:rPr>
        <w:t>2</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地下防水工程</w:t>
      </w:r>
      <w:r w:rsidRPr="00532EC1">
        <w:rPr>
          <w:rFonts w:hAnsi="宋体" w:hint="eastAsia"/>
          <w:color w:val="000000"/>
          <w:kern w:val="0"/>
          <w:sz w:val="28"/>
          <w:szCs w:val="28"/>
          <w:lang w:val="zh-CN"/>
        </w:rPr>
        <w:t>蓄</w:t>
      </w:r>
      <w:r w:rsidRPr="00532EC1">
        <w:rPr>
          <w:rFonts w:hAnsi="宋体"/>
          <w:color w:val="000000"/>
          <w:kern w:val="0"/>
          <w:sz w:val="28"/>
          <w:szCs w:val="28"/>
          <w:lang w:val="zh-CN"/>
        </w:rPr>
        <w:t>水等检验情况</w:t>
      </w:r>
      <w:r w:rsidRPr="00532EC1">
        <w:rPr>
          <w:rFonts w:hAnsi="宋体" w:hint="eastAsia"/>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评定方法：审阅施工质量验收资料。审阅地下防水工程材料进场检验报告</w:t>
      </w:r>
    </w:p>
    <w:p w:rsidR="00532EC1" w:rsidRPr="001A2C3E" w:rsidRDefault="00532EC1" w:rsidP="00B63A20">
      <w:pPr>
        <w:keepNext/>
        <w:keepLines/>
        <w:spacing w:beforeLines="50" w:afterLines="50" w:line="360" w:lineRule="auto"/>
        <w:jc w:val="center"/>
        <w:outlineLvl w:val="1"/>
        <w:rPr>
          <w:rFonts w:eastAsia="黑体"/>
          <w:b/>
          <w:bCs/>
          <w:sz w:val="28"/>
          <w:szCs w:val="28"/>
        </w:rPr>
      </w:pPr>
      <w:bookmarkStart w:id="43" w:name="_Toc467503238"/>
      <w:r w:rsidRPr="001A2C3E">
        <w:rPr>
          <w:rFonts w:eastAsia="黑体"/>
          <w:b/>
          <w:bCs/>
          <w:sz w:val="28"/>
          <w:szCs w:val="28"/>
        </w:rPr>
        <w:t>8.4</w:t>
      </w:r>
      <w:r w:rsidRPr="001A2C3E">
        <w:rPr>
          <w:rFonts w:eastAsia="黑体" w:hint="eastAsia"/>
          <w:b/>
          <w:bCs/>
          <w:sz w:val="28"/>
          <w:szCs w:val="28"/>
        </w:rPr>
        <w:t xml:space="preserve">　</w:t>
      </w:r>
      <w:r w:rsidRPr="001A2C3E">
        <w:rPr>
          <w:rFonts w:eastAsia="黑体" w:hint="eastAsia"/>
          <w:bCs/>
          <w:sz w:val="28"/>
          <w:szCs w:val="28"/>
        </w:rPr>
        <w:t>有防水要求的房间</w:t>
      </w:r>
      <w:bookmarkEnd w:id="43"/>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8.4.1</w:t>
      </w:r>
      <w:r w:rsidRPr="00532EC1">
        <w:rPr>
          <w:rFonts w:hAnsi="宋体"/>
          <w:color w:val="000000"/>
          <w:kern w:val="0"/>
          <w:sz w:val="28"/>
          <w:szCs w:val="28"/>
          <w:lang w:val="zh-CN"/>
        </w:rPr>
        <w:t>有防水要求的房间的评定应包括防水设计、防水材料、施工质量及验收和外观质量共</w:t>
      </w:r>
      <w:r w:rsidRPr="00532EC1">
        <w:rPr>
          <w:color w:val="000000"/>
          <w:kern w:val="0"/>
          <w:sz w:val="28"/>
          <w:szCs w:val="28"/>
          <w:lang w:val="zh-CN"/>
        </w:rPr>
        <w:t>4</w:t>
      </w:r>
      <w:r w:rsidRPr="00532EC1">
        <w:rPr>
          <w:rFonts w:hAnsi="宋体"/>
          <w:color w:val="000000"/>
          <w:kern w:val="0"/>
          <w:sz w:val="28"/>
          <w:szCs w:val="28"/>
          <w:lang w:val="zh-CN"/>
        </w:rPr>
        <w:t>个分项，满分为</w:t>
      </w:r>
      <w:r w:rsidRPr="00532EC1">
        <w:rPr>
          <w:rFonts w:hint="eastAsia"/>
          <w:color w:val="000000"/>
          <w:kern w:val="0"/>
          <w:sz w:val="28"/>
          <w:szCs w:val="28"/>
        </w:rPr>
        <w:t>12</w:t>
      </w:r>
      <w:r w:rsidRPr="00532EC1">
        <w:rPr>
          <w:rFonts w:hAnsi="宋体"/>
          <w:color w:val="000000"/>
          <w:kern w:val="0"/>
          <w:sz w:val="28"/>
          <w:szCs w:val="28"/>
          <w:lang w:val="zh-CN"/>
        </w:rPr>
        <w:t>分。</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8.4.2</w:t>
      </w:r>
      <w:r w:rsidRPr="00532EC1">
        <w:rPr>
          <w:rFonts w:hAnsi="宋体"/>
          <w:color w:val="000000"/>
          <w:kern w:val="0"/>
          <w:sz w:val="28"/>
          <w:szCs w:val="28"/>
          <w:lang w:val="zh-CN"/>
        </w:rPr>
        <w:t>防水设计（</w:t>
      </w:r>
      <w:r w:rsidRPr="00532EC1">
        <w:rPr>
          <w:color w:val="000000"/>
          <w:kern w:val="0"/>
          <w:sz w:val="28"/>
          <w:szCs w:val="28"/>
        </w:rPr>
        <w:t>3</w:t>
      </w:r>
      <w:r w:rsidRPr="00532EC1">
        <w:rPr>
          <w:rFonts w:hAnsi="宋体"/>
          <w:color w:val="000000"/>
          <w:kern w:val="0"/>
          <w:sz w:val="28"/>
          <w:szCs w:val="28"/>
          <w:lang w:val="zh-CN"/>
        </w:rPr>
        <w:t>分）的评定应包括下述内容：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rFonts w:hAnsi="宋体"/>
          <w:color w:val="000000"/>
          <w:kern w:val="0"/>
          <w:sz w:val="28"/>
          <w:szCs w:val="28"/>
          <w:lang w:val="zh-CN"/>
        </w:rPr>
        <w:t>有防水要求的房间的防水要求；</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2</w:t>
      </w:r>
      <w:r w:rsidRPr="00532EC1">
        <w:rPr>
          <w:rFonts w:hAnsi="宋体"/>
          <w:color w:val="000000"/>
          <w:kern w:val="0"/>
          <w:sz w:val="28"/>
          <w:szCs w:val="28"/>
          <w:lang w:val="zh-CN"/>
        </w:rPr>
        <w:t>防水节点的细部处理及要求。</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评定方法：审阅设计文件。</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8.4.3</w:t>
      </w:r>
      <w:r w:rsidRPr="00532EC1">
        <w:rPr>
          <w:rFonts w:hAnsi="宋体"/>
          <w:color w:val="000000"/>
          <w:kern w:val="0"/>
          <w:sz w:val="28"/>
          <w:szCs w:val="28"/>
          <w:lang w:val="zh-CN"/>
        </w:rPr>
        <w:t>防水材料（</w:t>
      </w:r>
      <w:r w:rsidRPr="00532EC1">
        <w:rPr>
          <w:color w:val="000000"/>
          <w:kern w:val="0"/>
          <w:sz w:val="28"/>
          <w:szCs w:val="28"/>
        </w:rPr>
        <w:t>3</w:t>
      </w:r>
      <w:r w:rsidRPr="00532EC1">
        <w:rPr>
          <w:rFonts w:hAnsi="宋体"/>
          <w:color w:val="000000"/>
          <w:kern w:val="0"/>
          <w:sz w:val="28"/>
          <w:szCs w:val="28"/>
          <w:lang w:val="zh-CN"/>
        </w:rPr>
        <w:t>分）的评定应包括下述内容：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rFonts w:hint="eastAsia"/>
          <w:color w:val="000000"/>
          <w:kern w:val="0"/>
          <w:sz w:val="28"/>
          <w:szCs w:val="28"/>
          <w:lang w:val="zh-CN"/>
        </w:rPr>
        <w:t>防水材料质量的合格情况；</w:t>
      </w:r>
    </w:p>
    <w:p w:rsidR="00532EC1" w:rsidRPr="00532EC1" w:rsidRDefault="00532EC1" w:rsidP="00532EC1">
      <w:pPr>
        <w:widowControl/>
        <w:adjustRightInd w:val="0"/>
        <w:spacing w:line="360" w:lineRule="auto"/>
        <w:ind w:firstLineChars="200" w:firstLine="562"/>
        <w:jc w:val="left"/>
        <w:rPr>
          <w:rFonts w:hAnsi="宋体"/>
          <w:color w:val="000000"/>
          <w:kern w:val="0"/>
          <w:sz w:val="28"/>
          <w:szCs w:val="28"/>
          <w:lang w:val="zh-CN"/>
        </w:rPr>
      </w:pPr>
      <w:r w:rsidRPr="00532EC1">
        <w:rPr>
          <w:b/>
          <w:color w:val="000000"/>
          <w:kern w:val="0"/>
          <w:sz w:val="28"/>
          <w:szCs w:val="28"/>
          <w:lang w:val="zh-CN"/>
        </w:rPr>
        <w:lastRenderedPageBreak/>
        <w:t>2</w:t>
      </w:r>
      <w:r w:rsidRPr="00532EC1">
        <w:rPr>
          <w:rFonts w:hAnsi="宋体"/>
          <w:color w:val="000000"/>
          <w:kern w:val="0"/>
          <w:sz w:val="28"/>
          <w:szCs w:val="28"/>
          <w:lang w:val="zh-CN"/>
        </w:rPr>
        <w:t>防水材料</w:t>
      </w:r>
      <w:r w:rsidRPr="00532EC1">
        <w:rPr>
          <w:rFonts w:hAnsi="宋体" w:hint="eastAsia"/>
          <w:kern w:val="0"/>
          <w:sz w:val="28"/>
          <w:szCs w:val="28"/>
          <w:lang w:val="zh-CN"/>
        </w:rPr>
        <w:t>性能</w:t>
      </w:r>
      <w:r w:rsidRPr="00532EC1">
        <w:rPr>
          <w:rFonts w:hAnsi="宋体"/>
          <w:kern w:val="0"/>
          <w:sz w:val="28"/>
          <w:szCs w:val="28"/>
          <w:lang w:val="zh-CN"/>
        </w:rPr>
        <w:t>指标</w:t>
      </w:r>
      <w:r w:rsidRPr="00532EC1">
        <w:rPr>
          <w:rFonts w:hAnsi="宋体"/>
          <w:color w:val="000000"/>
          <w:kern w:val="0"/>
          <w:sz w:val="28"/>
          <w:szCs w:val="28"/>
          <w:lang w:val="zh-CN"/>
        </w:rPr>
        <w:t>的进场检验情况。</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评定方法：审阅见证取样试验记录、材料检验报告及产品认证资料。</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8.4.4</w:t>
      </w:r>
      <w:r w:rsidRPr="00532EC1">
        <w:rPr>
          <w:rFonts w:hAnsi="宋体"/>
          <w:color w:val="000000"/>
          <w:kern w:val="0"/>
          <w:sz w:val="28"/>
          <w:szCs w:val="28"/>
          <w:lang w:val="zh-CN"/>
        </w:rPr>
        <w:t>施工质量及验收（</w:t>
      </w:r>
      <w:r w:rsidRPr="00532EC1">
        <w:rPr>
          <w:rFonts w:hint="eastAsia"/>
          <w:color w:val="000000"/>
          <w:kern w:val="0"/>
          <w:sz w:val="28"/>
          <w:szCs w:val="28"/>
        </w:rPr>
        <w:t>4</w:t>
      </w:r>
      <w:r w:rsidRPr="00532EC1">
        <w:rPr>
          <w:rFonts w:hAnsi="宋体"/>
          <w:color w:val="000000"/>
          <w:kern w:val="0"/>
          <w:sz w:val="28"/>
          <w:szCs w:val="28"/>
          <w:lang w:val="zh-CN"/>
        </w:rPr>
        <w:t>分）的评定应包括下述内容：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rFonts w:hAnsi="宋体"/>
          <w:color w:val="000000"/>
          <w:kern w:val="0"/>
          <w:sz w:val="28"/>
          <w:szCs w:val="28"/>
          <w:lang w:val="zh-CN"/>
        </w:rPr>
        <w:t>有防水要求的房间的施工质量验收情况；</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2</w:t>
      </w:r>
      <w:r w:rsidRPr="00532EC1">
        <w:rPr>
          <w:rFonts w:hAnsi="宋体"/>
          <w:color w:val="000000"/>
          <w:kern w:val="0"/>
          <w:sz w:val="28"/>
          <w:szCs w:val="28"/>
          <w:lang w:val="zh-CN"/>
        </w:rPr>
        <w:t>有防水要求的房间蓄水试验情况；</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评定方法：审阅隐蔽工程验收记录、蓄水试验记录等施工资料。现场抽查</w:t>
      </w:r>
      <w:r w:rsidRPr="00532EC1">
        <w:rPr>
          <w:color w:val="000000"/>
          <w:kern w:val="0"/>
          <w:sz w:val="28"/>
          <w:szCs w:val="28"/>
        </w:rPr>
        <w:t>5%</w:t>
      </w:r>
      <w:r w:rsidRPr="00532EC1">
        <w:rPr>
          <w:rFonts w:hAnsi="宋体"/>
          <w:color w:val="000000"/>
          <w:kern w:val="0"/>
          <w:sz w:val="28"/>
          <w:szCs w:val="28"/>
        </w:rPr>
        <w:t>并不少于</w:t>
      </w:r>
      <w:r w:rsidRPr="00532EC1">
        <w:rPr>
          <w:color w:val="000000"/>
          <w:kern w:val="0"/>
          <w:sz w:val="28"/>
          <w:szCs w:val="28"/>
          <w:lang w:val="zh-CN"/>
        </w:rPr>
        <w:t>2</w:t>
      </w:r>
      <w:r w:rsidRPr="00532EC1">
        <w:rPr>
          <w:rFonts w:hint="eastAsia"/>
          <w:color w:val="000000"/>
          <w:kern w:val="0"/>
          <w:sz w:val="28"/>
          <w:szCs w:val="28"/>
          <w:lang w:val="zh-CN"/>
        </w:rPr>
        <w:t>～</w:t>
      </w:r>
      <w:r w:rsidRPr="00532EC1">
        <w:rPr>
          <w:color w:val="000000"/>
          <w:kern w:val="0"/>
          <w:sz w:val="28"/>
          <w:szCs w:val="28"/>
          <w:lang w:val="zh-CN"/>
        </w:rPr>
        <w:t>3</w:t>
      </w:r>
      <w:r w:rsidRPr="00532EC1">
        <w:rPr>
          <w:rFonts w:hAnsi="宋体"/>
          <w:color w:val="000000"/>
          <w:kern w:val="0"/>
          <w:sz w:val="28"/>
          <w:szCs w:val="28"/>
          <w:lang w:val="zh-CN"/>
        </w:rPr>
        <w:t>间有防水要求房间的地面坡度、地漏高度、泛水高度等情况。</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8.4.5</w:t>
      </w:r>
      <w:r w:rsidRPr="00532EC1">
        <w:rPr>
          <w:rFonts w:hAnsi="宋体"/>
          <w:color w:val="000000"/>
          <w:kern w:val="0"/>
          <w:sz w:val="28"/>
          <w:szCs w:val="28"/>
          <w:lang w:val="zh-CN"/>
        </w:rPr>
        <w:t>外观质量（</w:t>
      </w:r>
      <w:r w:rsidRPr="00532EC1">
        <w:rPr>
          <w:rFonts w:hint="eastAsia"/>
          <w:color w:val="000000"/>
          <w:kern w:val="0"/>
          <w:sz w:val="28"/>
          <w:szCs w:val="28"/>
          <w:lang w:val="zh-CN"/>
        </w:rPr>
        <w:t>2</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有防水要求的房间外观质量和墙体、顶棚、管道根部处理，地面渗漏情况。</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评定方法：现场抽查</w:t>
      </w:r>
      <w:r w:rsidRPr="00532EC1">
        <w:rPr>
          <w:color w:val="000000"/>
          <w:kern w:val="0"/>
          <w:sz w:val="28"/>
          <w:szCs w:val="28"/>
        </w:rPr>
        <w:t>5%</w:t>
      </w:r>
      <w:r w:rsidRPr="00532EC1">
        <w:rPr>
          <w:rFonts w:hAnsi="宋体"/>
          <w:color w:val="000000"/>
          <w:kern w:val="0"/>
          <w:sz w:val="28"/>
          <w:szCs w:val="28"/>
        </w:rPr>
        <w:t>并不少于</w:t>
      </w:r>
      <w:r w:rsidRPr="00532EC1">
        <w:rPr>
          <w:color w:val="000000"/>
          <w:kern w:val="0"/>
          <w:sz w:val="28"/>
          <w:szCs w:val="28"/>
          <w:lang w:val="zh-CN"/>
        </w:rPr>
        <w:t>2-3</w:t>
      </w:r>
      <w:r w:rsidRPr="00532EC1">
        <w:rPr>
          <w:rFonts w:hAnsi="宋体"/>
          <w:color w:val="000000"/>
          <w:kern w:val="0"/>
          <w:sz w:val="28"/>
          <w:szCs w:val="28"/>
          <w:lang w:val="zh-CN"/>
        </w:rPr>
        <w:t>间有防水要求的房间，应无明显渗漏。</w:t>
      </w:r>
    </w:p>
    <w:p w:rsidR="00532EC1" w:rsidRPr="00532EC1" w:rsidRDefault="00532EC1" w:rsidP="00B63A20">
      <w:pPr>
        <w:keepNext/>
        <w:keepLines/>
        <w:spacing w:beforeLines="50" w:afterLines="50" w:line="360" w:lineRule="auto"/>
        <w:jc w:val="center"/>
        <w:outlineLvl w:val="1"/>
        <w:rPr>
          <w:rFonts w:eastAsia="黑体"/>
          <w:bCs/>
          <w:sz w:val="28"/>
          <w:szCs w:val="28"/>
        </w:rPr>
      </w:pPr>
      <w:bookmarkStart w:id="44" w:name="_Toc467503239"/>
      <w:r w:rsidRPr="00532EC1">
        <w:rPr>
          <w:rFonts w:eastAsia="黑体"/>
          <w:b/>
          <w:bCs/>
          <w:sz w:val="28"/>
          <w:szCs w:val="28"/>
        </w:rPr>
        <w:t>8.5</w:t>
      </w:r>
      <w:r w:rsidRPr="00532EC1">
        <w:rPr>
          <w:rFonts w:eastAsia="黑体" w:hint="eastAsia"/>
          <w:bCs/>
          <w:sz w:val="28"/>
          <w:szCs w:val="28"/>
        </w:rPr>
        <w:t xml:space="preserve">　</w:t>
      </w:r>
      <w:r w:rsidRPr="00532EC1">
        <w:rPr>
          <w:rFonts w:eastAsia="黑体"/>
          <w:bCs/>
          <w:sz w:val="28"/>
          <w:szCs w:val="28"/>
        </w:rPr>
        <w:t>屋面防水</w:t>
      </w:r>
      <w:bookmarkEnd w:id="44"/>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8.5.1</w:t>
      </w:r>
      <w:r w:rsidRPr="00532EC1">
        <w:rPr>
          <w:rFonts w:hAnsi="宋体"/>
          <w:color w:val="000000"/>
          <w:kern w:val="0"/>
          <w:sz w:val="28"/>
          <w:szCs w:val="28"/>
          <w:lang w:val="zh-CN"/>
        </w:rPr>
        <w:t>屋面防水工程的评定应包括防水材料、防水工程质量、</w:t>
      </w:r>
      <w:r w:rsidRPr="00532EC1">
        <w:rPr>
          <w:rFonts w:hAnsi="宋体" w:hint="eastAsia"/>
          <w:color w:val="000000"/>
          <w:kern w:val="0"/>
          <w:sz w:val="28"/>
          <w:szCs w:val="28"/>
          <w:lang w:val="zh-CN"/>
        </w:rPr>
        <w:t>外观质量</w:t>
      </w:r>
      <w:r w:rsidRPr="00532EC1">
        <w:rPr>
          <w:rFonts w:hAnsi="宋体"/>
          <w:color w:val="000000"/>
          <w:kern w:val="0"/>
          <w:sz w:val="28"/>
          <w:szCs w:val="28"/>
          <w:lang w:val="zh-CN"/>
        </w:rPr>
        <w:t>和成品保护</w:t>
      </w:r>
      <w:r w:rsidRPr="00532EC1">
        <w:rPr>
          <w:rFonts w:hint="eastAsia"/>
          <w:color w:val="000000"/>
          <w:kern w:val="0"/>
          <w:sz w:val="28"/>
          <w:szCs w:val="28"/>
          <w:lang w:val="zh-CN"/>
        </w:rPr>
        <w:t>4</w:t>
      </w:r>
      <w:r w:rsidRPr="00532EC1">
        <w:rPr>
          <w:rFonts w:hAnsi="宋体"/>
          <w:color w:val="000000"/>
          <w:kern w:val="0"/>
          <w:sz w:val="28"/>
          <w:szCs w:val="28"/>
          <w:lang w:val="zh-CN"/>
        </w:rPr>
        <w:t>个分项，满分为</w:t>
      </w:r>
      <w:r w:rsidRPr="00532EC1">
        <w:rPr>
          <w:rFonts w:hint="eastAsia"/>
          <w:color w:val="000000"/>
          <w:kern w:val="0"/>
          <w:sz w:val="28"/>
          <w:szCs w:val="28"/>
        </w:rPr>
        <w:t>10</w:t>
      </w:r>
      <w:r w:rsidRPr="00532EC1">
        <w:rPr>
          <w:rFonts w:hAnsi="宋体"/>
          <w:color w:val="000000"/>
          <w:kern w:val="0"/>
          <w:sz w:val="28"/>
          <w:szCs w:val="28"/>
          <w:lang w:val="zh-CN"/>
        </w:rPr>
        <w:t>分。</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8.5.2</w:t>
      </w:r>
      <w:r w:rsidRPr="00532EC1">
        <w:rPr>
          <w:rFonts w:hAnsi="宋体"/>
          <w:color w:val="000000"/>
          <w:kern w:val="0"/>
          <w:sz w:val="28"/>
          <w:szCs w:val="28"/>
          <w:lang w:val="zh-CN"/>
        </w:rPr>
        <w:t>防水材料（</w:t>
      </w:r>
      <w:r w:rsidRPr="00532EC1">
        <w:rPr>
          <w:rFonts w:hint="eastAsia"/>
          <w:color w:val="000000"/>
          <w:kern w:val="0"/>
          <w:sz w:val="28"/>
          <w:szCs w:val="28"/>
        </w:rPr>
        <w:t>2</w:t>
      </w:r>
      <w:r w:rsidRPr="00532EC1">
        <w:rPr>
          <w:rFonts w:hAnsi="宋体"/>
          <w:color w:val="000000"/>
          <w:kern w:val="0"/>
          <w:sz w:val="28"/>
          <w:szCs w:val="28"/>
          <w:lang w:val="zh-CN"/>
        </w:rPr>
        <w:t>分）的评定应包括下述内容：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rFonts w:hint="eastAsia"/>
          <w:color w:val="000000"/>
          <w:kern w:val="0"/>
          <w:sz w:val="28"/>
          <w:szCs w:val="28"/>
          <w:lang w:val="zh-CN"/>
        </w:rPr>
        <w:t>防水材料质量的合格情况；</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2</w:t>
      </w:r>
      <w:r w:rsidRPr="00532EC1">
        <w:rPr>
          <w:rFonts w:hAnsi="宋体"/>
          <w:color w:val="000000"/>
          <w:kern w:val="0"/>
          <w:sz w:val="28"/>
          <w:szCs w:val="28"/>
          <w:lang w:val="zh-CN"/>
        </w:rPr>
        <w:t>防水材料</w:t>
      </w:r>
      <w:r w:rsidRPr="00532EC1">
        <w:rPr>
          <w:rFonts w:hAnsi="宋体" w:hint="eastAsia"/>
          <w:color w:val="000000"/>
          <w:kern w:val="0"/>
          <w:sz w:val="28"/>
          <w:szCs w:val="28"/>
          <w:lang w:val="zh-CN"/>
        </w:rPr>
        <w:t>性能</w:t>
      </w:r>
      <w:r w:rsidRPr="00532EC1">
        <w:rPr>
          <w:rFonts w:hAnsi="宋体"/>
          <w:color w:val="000000"/>
          <w:kern w:val="0"/>
          <w:sz w:val="28"/>
          <w:szCs w:val="28"/>
          <w:lang w:val="zh-CN"/>
        </w:rPr>
        <w:t>指标的质量证明文件和进场检验报告。</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评定方法：审阅材料检验报告和产品认证资料。</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8.5.3</w:t>
      </w:r>
      <w:r w:rsidRPr="00532EC1">
        <w:rPr>
          <w:rFonts w:hAnsi="宋体"/>
          <w:color w:val="000000"/>
          <w:kern w:val="0"/>
          <w:sz w:val="28"/>
          <w:szCs w:val="28"/>
          <w:lang w:val="zh-CN"/>
        </w:rPr>
        <w:t>屋面防水工程质量（</w:t>
      </w:r>
      <w:r w:rsidRPr="00532EC1">
        <w:rPr>
          <w:rFonts w:hint="eastAsia"/>
          <w:color w:val="000000"/>
          <w:kern w:val="0"/>
          <w:sz w:val="28"/>
          <w:szCs w:val="28"/>
        </w:rPr>
        <w:t>2</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lastRenderedPageBreak/>
        <w:t>屋面防水工程施工质量验收情况</w:t>
      </w:r>
      <w:r w:rsidRPr="00532EC1">
        <w:rPr>
          <w:rFonts w:hAnsi="宋体" w:hint="eastAsia"/>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评定方法：审阅并核查施工质量验收资料和蓄水试验报告。</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8.5.4</w:t>
      </w:r>
      <w:r w:rsidRPr="00532EC1">
        <w:rPr>
          <w:rFonts w:hAnsi="宋体"/>
          <w:color w:val="000000"/>
          <w:kern w:val="0"/>
          <w:sz w:val="28"/>
          <w:szCs w:val="28"/>
          <w:lang w:val="zh-CN"/>
        </w:rPr>
        <w:t>外观质量（</w:t>
      </w:r>
      <w:r w:rsidRPr="00532EC1">
        <w:rPr>
          <w:rFonts w:hint="eastAsia"/>
          <w:color w:val="000000"/>
          <w:kern w:val="0"/>
          <w:sz w:val="28"/>
          <w:szCs w:val="28"/>
        </w:rPr>
        <w:t>4</w:t>
      </w:r>
      <w:r w:rsidRPr="00532EC1">
        <w:rPr>
          <w:rFonts w:hAnsi="宋体"/>
          <w:color w:val="000000"/>
          <w:kern w:val="0"/>
          <w:sz w:val="28"/>
          <w:szCs w:val="28"/>
          <w:lang w:val="zh-CN"/>
        </w:rPr>
        <w:t>分）的评定应包括下述内容：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rFonts w:hAnsi="宋体"/>
          <w:color w:val="000000"/>
          <w:kern w:val="0"/>
          <w:sz w:val="28"/>
          <w:szCs w:val="28"/>
          <w:lang w:val="zh-CN"/>
        </w:rPr>
        <w:t>屋面防水工程外观质量；</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2</w:t>
      </w:r>
      <w:r w:rsidRPr="00532EC1">
        <w:rPr>
          <w:rFonts w:hAnsi="宋体"/>
          <w:color w:val="000000"/>
          <w:kern w:val="0"/>
          <w:sz w:val="28"/>
          <w:szCs w:val="28"/>
          <w:lang w:val="zh-CN"/>
        </w:rPr>
        <w:t>屋面坡度、坡向、女儿墙、天沟、落水口等防水细部处理质量情况。</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评定方法：检查施工质量验收资料，现场抽查。</w:t>
      </w:r>
    </w:p>
    <w:p w:rsidR="00532EC1" w:rsidRPr="00532EC1" w:rsidRDefault="00532EC1" w:rsidP="00532EC1">
      <w:pPr>
        <w:widowControl/>
        <w:adjustRightInd w:val="0"/>
        <w:spacing w:line="360" w:lineRule="auto"/>
        <w:jc w:val="left"/>
        <w:rPr>
          <w:rFonts w:hAnsi="宋体"/>
          <w:color w:val="000000"/>
          <w:kern w:val="0"/>
          <w:sz w:val="28"/>
          <w:szCs w:val="28"/>
          <w:lang w:val="zh-CN"/>
        </w:rPr>
      </w:pPr>
      <w:r w:rsidRPr="00532EC1">
        <w:rPr>
          <w:b/>
          <w:color w:val="000000"/>
          <w:kern w:val="0"/>
          <w:sz w:val="28"/>
          <w:szCs w:val="28"/>
          <w:lang w:val="zh-CN"/>
        </w:rPr>
        <w:t>8.5.5</w:t>
      </w:r>
      <w:r w:rsidRPr="00532EC1">
        <w:rPr>
          <w:rFonts w:hAnsi="宋体"/>
          <w:color w:val="000000"/>
          <w:kern w:val="0"/>
          <w:sz w:val="28"/>
          <w:szCs w:val="28"/>
          <w:lang w:val="zh-CN"/>
        </w:rPr>
        <w:t>成品保护（</w:t>
      </w:r>
      <w:r w:rsidRPr="00532EC1">
        <w:rPr>
          <w:color w:val="000000"/>
          <w:kern w:val="0"/>
          <w:sz w:val="28"/>
          <w:szCs w:val="28"/>
        </w:rPr>
        <w:t>2</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jc w:val="left"/>
        <w:rPr>
          <w:color w:val="000000"/>
          <w:kern w:val="0"/>
          <w:sz w:val="28"/>
          <w:szCs w:val="28"/>
          <w:lang w:val="zh-CN"/>
        </w:rPr>
      </w:pPr>
      <w:r w:rsidRPr="00532EC1">
        <w:rPr>
          <w:rFonts w:hAnsi="宋体"/>
          <w:color w:val="000000"/>
          <w:kern w:val="0"/>
          <w:sz w:val="28"/>
          <w:szCs w:val="28"/>
          <w:lang w:val="zh-CN"/>
        </w:rPr>
        <w:t>屋面防水工程正常使用和维护情况，后期附加（太阳能、通讯）等设施有无破坏防水层情况。</w:t>
      </w:r>
    </w:p>
    <w:p w:rsidR="00532EC1" w:rsidRPr="00532EC1" w:rsidRDefault="00532EC1" w:rsidP="00532EC1">
      <w:pPr>
        <w:widowControl/>
        <w:adjustRightInd w:val="0"/>
        <w:spacing w:line="360" w:lineRule="auto"/>
        <w:ind w:firstLineChars="200" w:firstLine="560"/>
        <w:jc w:val="left"/>
        <w:rPr>
          <w:b/>
          <w:color w:val="000000"/>
          <w:kern w:val="0"/>
          <w:sz w:val="28"/>
          <w:szCs w:val="28"/>
          <w:lang w:val="zh-CN"/>
        </w:rPr>
      </w:pPr>
      <w:r w:rsidRPr="00532EC1">
        <w:rPr>
          <w:rFonts w:hAnsi="宋体"/>
          <w:color w:val="000000"/>
          <w:kern w:val="0"/>
          <w:sz w:val="28"/>
          <w:szCs w:val="28"/>
          <w:lang w:val="zh-CN"/>
        </w:rPr>
        <w:t>评定方法：现场检查。对设置在屋面防水工程上附加太阳能、通讯等设施有无破坏防水层情况应全数观察检查。</w:t>
      </w:r>
    </w:p>
    <w:p w:rsidR="00532EC1" w:rsidRPr="00532EC1" w:rsidRDefault="00532EC1" w:rsidP="00B63A20">
      <w:pPr>
        <w:keepNext/>
        <w:keepLines/>
        <w:spacing w:beforeLines="50" w:afterLines="50" w:line="360" w:lineRule="auto"/>
        <w:jc w:val="center"/>
        <w:outlineLvl w:val="1"/>
        <w:rPr>
          <w:rFonts w:eastAsia="黑体"/>
          <w:bCs/>
          <w:sz w:val="28"/>
          <w:szCs w:val="28"/>
        </w:rPr>
      </w:pPr>
      <w:bookmarkStart w:id="45" w:name="_Toc467503240"/>
      <w:r w:rsidRPr="00532EC1">
        <w:rPr>
          <w:rFonts w:eastAsia="黑体"/>
          <w:b/>
          <w:bCs/>
          <w:sz w:val="28"/>
          <w:szCs w:val="28"/>
        </w:rPr>
        <w:t>8.6</w:t>
      </w:r>
      <w:r w:rsidRPr="00532EC1">
        <w:rPr>
          <w:rFonts w:eastAsia="黑体" w:hint="eastAsia"/>
          <w:bCs/>
          <w:sz w:val="28"/>
          <w:szCs w:val="28"/>
        </w:rPr>
        <w:t xml:space="preserve">　</w:t>
      </w:r>
      <w:r w:rsidRPr="00532EC1">
        <w:rPr>
          <w:rFonts w:eastAsia="黑体"/>
          <w:bCs/>
          <w:sz w:val="28"/>
          <w:szCs w:val="28"/>
        </w:rPr>
        <w:t>装修工程</w:t>
      </w:r>
      <w:bookmarkEnd w:id="45"/>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8.6.1</w:t>
      </w:r>
      <w:r w:rsidRPr="00532EC1">
        <w:rPr>
          <w:color w:val="000000"/>
          <w:kern w:val="0"/>
          <w:sz w:val="28"/>
          <w:szCs w:val="28"/>
          <w:lang w:val="zh-CN"/>
        </w:rPr>
        <w:t>装修工程的评定应包括装修设计、装修材料和装修工程质量</w:t>
      </w:r>
      <w:r w:rsidRPr="00532EC1">
        <w:rPr>
          <w:color w:val="000000"/>
          <w:kern w:val="0"/>
          <w:sz w:val="28"/>
          <w:szCs w:val="28"/>
        </w:rPr>
        <w:t>3</w:t>
      </w:r>
      <w:r w:rsidRPr="00532EC1">
        <w:rPr>
          <w:color w:val="000000"/>
          <w:kern w:val="0"/>
          <w:sz w:val="28"/>
          <w:szCs w:val="28"/>
          <w:lang w:val="zh-CN"/>
        </w:rPr>
        <w:t>个分项，满分为</w:t>
      </w:r>
      <w:r w:rsidRPr="00532EC1">
        <w:rPr>
          <w:color w:val="000000"/>
          <w:kern w:val="0"/>
          <w:sz w:val="28"/>
          <w:szCs w:val="28"/>
          <w:lang w:val="zh-CN"/>
        </w:rPr>
        <w:t>1</w:t>
      </w:r>
      <w:r w:rsidRPr="00532EC1">
        <w:rPr>
          <w:color w:val="000000"/>
          <w:kern w:val="0"/>
          <w:sz w:val="28"/>
          <w:szCs w:val="28"/>
        </w:rPr>
        <w:t>0</w:t>
      </w:r>
      <w:r w:rsidRPr="00532EC1">
        <w:rPr>
          <w:color w:val="000000"/>
          <w:kern w:val="0"/>
          <w:sz w:val="28"/>
          <w:szCs w:val="28"/>
          <w:lang w:val="zh-CN"/>
        </w:rPr>
        <w:t>分。</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8.6.2</w:t>
      </w:r>
      <w:r w:rsidRPr="00532EC1">
        <w:rPr>
          <w:color w:val="000000"/>
          <w:kern w:val="0"/>
          <w:sz w:val="28"/>
          <w:szCs w:val="28"/>
          <w:lang w:val="zh-CN"/>
        </w:rPr>
        <w:t>装修设计（</w:t>
      </w:r>
      <w:r w:rsidRPr="00532EC1">
        <w:rPr>
          <w:color w:val="000000"/>
          <w:kern w:val="0"/>
          <w:sz w:val="28"/>
          <w:szCs w:val="28"/>
        </w:rPr>
        <w:t>3</w:t>
      </w:r>
      <w:r w:rsidRPr="00532EC1">
        <w:rPr>
          <w:color w:val="000000"/>
          <w:kern w:val="0"/>
          <w:sz w:val="28"/>
          <w:szCs w:val="28"/>
          <w:lang w:val="zh-CN"/>
        </w:rPr>
        <w:t>分）</w:t>
      </w:r>
      <w:r w:rsidRPr="00532EC1">
        <w:rPr>
          <w:rFonts w:hAnsi="宋体"/>
          <w:color w:val="000000"/>
          <w:kern w:val="0"/>
          <w:sz w:val="28"/>
          <w:szCs w:val="28"/>
          <w:lang w:val="zh-CN"/>
        </w:rPr>
        <w:t>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t>外装修的设计使用年限和设计提出的装修材料</w:t>
      </w:r>
      <w:r w:rsidRPr="00532EC1">
        <w:rPr>
          <w:rFonts w:hint="eastAsia"/>
          <w:color w:val="000000"/>
          <w:kern w:val="0"/>
          <w:sz w:val="28"/>
          <w:szCs w:val="28"/>
          <w:lang w:val="zh-CN"/>
        </w:rPr>
        <w:t>性能</w:t>
      </w:r>
      <w:r w:rsidRPr="00532EC1">
        <w:rPr>
          <w:color w:val="000000"/>
          <w:kern w:val="0"/>
          <w:sz w:val="28"/>
          <w:szCs w:val="28"/>
          <w:lang w:val="zh-CN"/>
        </w:rPr>
        <w:t>指标要求。</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t>评定方法：审阅设计文件。</w:t>
      </w:r>
    </w:p>
    <w:p w:rsidR="00532EC1" w:rsidRPr="00532EC1" w:rsidRDefault="00532EC1" w:rsidP="00532EC1">
      <w:pPr>
        <w:widowControl/>
        <w:adjustRightInd w:val="0"/>
        <w:spacing w:line="360" w:lineRule="auto"/>
        <w:jc w:val="left"/>
        <w:rPr>
          <w:rFonts w:hAnsi="宋体"/>
          <w:color w:val="000000"/>
          <w:kern w:val="0"/>
          <w:sz w:val="28"/>
          <w:szCs w:val="28"/>
          <w:lang w:val="zh-CN"/>
        </w:rPr>
      </w:pPr>
      <w:r w:rsidRPr="00532EC1">
        <w:rPr>
          <w:b/>
          <w:color w:val="000000"/>
          <w:kern w:val="0"/>
          <w:sz w:val="28"/>
          <w:szCs w:val="28"/>
          <w:lang w:val="zh-CN"/>
        </w:rPr>
        <w:t>8.6.3</w:t>
      </w:r>
      <w:r w:rsidRPr="00532EC1">
        <w:rPr>
          <w:color w:val="000000"/>
          <w:kern w:val="0"/>
          <w:sz w:val="28"/>
          <w:szCs w:val="28"/>
          <w:lang w:val="zh-CN"/>
        </w:rPr>
        <w:t>装修材料（</w:t>
      </w:r>
      <w:r w:rsidRPr="00532EC1">
        <w:rPr>
          <w:color w:val="000000"/>
          <w:kern w:val="0"/>
          <w:sz w:val="28"/>
          <w:szCs w:val="28"/>
          <w:lang w:val="zh-CN"/>
        </w:rPr>
        <w:t>4</w:t>
      </w:r>
      <w:r w:rsidRPr="00532EC1">
        <w:rPr>
          <w:color w:val="000000"/>
          <w:kern w:val="0"/>
          <w:sz w:val="28"/>
          <w:szCs w:val="28"/>
          <w:lang w:val="zh-CN"/>
        </w:rPr>
        <w:t>分）</w:t>
      </w:r>
      <w:r w:rsidRPr="00532EC1">
        <w:rPr>
          <w:rFonts w:hAnsi="宋体"/>
          <w:color w:val="000000"/>
          <w:kern w:val="0"/>
          <w:sz w:val="28"/>
          <w:szCs w:val="28"/>
          <w:lang w:val="zh-CN"/>
        </w:rPr>
        <w:t>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jc w:val="left"/>
        <w:rPr>
          <w:color w:val="000000"/>
          <w:kern w:val="0"/>
          <w:sz w:val="28"/>
          <w:szCs w:val="28"/>
          <w:lang w:val="zh-CN"/>
        </w:rPr>
      </w:pPr>
      <w:r w:rsidRPr="00532EC1">
        <w:rPr>
          <w:color w:val="000000"/>
          <w:kern w:val="0"/>
          <w:sz w:val="28"/>
          <w:szCs w:val="28"/>
          <w:lang w:val="zh-CN"/>
        </w:rPr>
        <w:t>装修材料</w:t>
      </w:r>
      <w:r w:rsidRPr="00532EC1">
        <w:rPr>
          <w:rFonts w:hint="eastAsia"/>
          <w:color w:val="000000"/>
          <w:kern w:val="0"/>
          <w:sz w:val="28"/>
          <w:szCs w:val="28"/>
          <w:lang w:val="zh-CN"/>
        </w:rPr>
        <w:t>性能</w:t>
      </w:r>
      <w:r w:rsidRPr="00532EC1">
        <w:rPr>
          <w:color w:val="000000"/>
          <w:kern w:val="0"/>
          <w:sz w:val="28"/>
          <w:szCs w:val="28"/>
          <w:lang w:val="zh-CN"/>
        </w:rPr>
        <w:t>指标检验情况。</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t>评定方法：审阅材料进场检验报告和产品认证资料。</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8.6.4</w:t>
      </w:r>
      <w:r w:rsidRPr="00532EC1">
        <w:rPr>
          <w:color w:val="000000"/>
          <w:kern w:val="0"/>
          <w:sz w:val="28"/>
          <w:szCs w:val="28"/>
          <w:lang w:val="zh-CN"/>
        </w:rPr>
        <w:t>装修工程质量（</w:t>
      </w:r>
      <w:r w:rsidRPr="00532EC1">
        <w:rPr>
          <w:color w:val="000000"/>
          <w:kern w:val="0"/>
          <w:sz w:val="28"/>
          <w:szCs w:val="28"/>
          <w:lang w:val="zh-CN"/>
        </w:rPr>
        <w:t>3</w:t>
      </w:r>
      <w:r w:rsidRPr="00532EC1">
        <w:rPr>
          <w:color w:val="000000"/>
          <w:kern w:val="0"/>
          <w:sz w:val="28"/>
          <w:szCs w:val="28"/>
          <w:lang w:val="zh-CN"/>
        </w:rPr>
        <w:t>分）</w:t>
      </w:r>
      <w:r w:rsidRPr="00532EC1">
        <w:rPr>
          <w:rFonts w:hAnsi="宋体"/>
          <w:color w:val="000000"/>
          <w:kern w:val="0"/>
          <w:sz w:val="28"/>
          <w:szCs w:val="28"/>
          <w:lang w:val="zh-CN"/>
        </w:rPr>
        <w:t>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lastRenderedPageBreak/>
        <w:t>装修工程施工质量验收情况。</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t>评定方法：审阅材料进场检验报告，施工质量验收记录，现场查看施工质量。</w:t>
      </w:r>
    </w:p>
    <w:p w:rsidR="00532EC1" w:rsidRPr="00532EC1" w:rsidRDefault="00532EC1" w:rsidP="00B63A20">
      <w:pPr>
        <w:keepNext/>
        <w:keepLines/>
        <w:spacing w:beforeLines="50" w:afterLines="50" w:line="360" w:lineRule="auto"/>
        <w:jc w:val="center"/>
        <w:outlineLvl w:val="1"/>
        <w:rPr>
          <w:rFonts w:eastAsia="黑体"/>
          <w:bCs/>
          <w:sz w:val="28"/>
          <w:szCs w:val="28"/>
        </w:rPr>
      </w:pPr>
      <w:bookmarkStart w:id="46" w:name="_Toc467503241"/>
      <w:r w:rsidRPr="00532EC1">
        <w:rPr>
          <w:rFonts w:eastAsia="黑体"/>
          <w:b/>
          <w:bCs/>
          <w:sz w:val="28"/>
          <w:szCs w:val="28"/>
        </w:rPr>
        <w:t>8.7</w:t>
      </w:r>
      <w:r w:rsidRPr="00532EC1">
        <w:rPr>
          <w:rFonts w:eastAsia="黑体" w:hint="eastAsia"/>
          <w:bCs/>
          <w:sz w:val="28"/>
          <w:szCs w:val="28"/>
        </w:rPr>
        <w:t xml:space="preserve">　</w:t>
      </w:r>
      <w:r w:rsidRPr="00532EC1">
        <w:rPr>
          <w:rFonts w:eastAsia="黑体"/>
          <w:bCs/>
          <w:sz w:val="28"/>
          <w:szCs w:val="28"/>
        </w:rPr>
        <w:t>管线工程</w:t>
      </w:r>
      <w:bookmarkEnd w:id="46"/>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8.7.1</w:t>
      </w:r>
      <w:r w:rsidRPr="00532EC1">
        <w:rPr>
          <w:rFonts w:hAnsi="宋体"/>
          <w:color w:val="000000"/>
          <w:kern w:val="0"/>
          <w:sz w:val="28"/>
          <w:szCs w:val="28"/>
          <w:lang w:val="zh-CN"/>
        </w:rPr>
        <w:t>管线工程的评定应包括管线工程设计、管线材料、管线工程施工质量</w:t>
      </w:r>
      <w:r w:rsidRPr="00532EC1">
        <w:rPr>
          <w:rFonts w:hint="eastAsia"/>
          <w:color w:val="000000"/>
          <w:kern w:val="0"/>
          <w:sz w:val="28"/>
          <w:szCs w:val="28"/>
          <w:lang w:val="zh-CN"/>
        </w:rPr>
        <w:t>3</w:t>
      </w:r>
      <w:r w:rsidRPr="00532EC1">
        <w:rPr>
          <w:rFonts w:hAnsi="宋体"/>
          <w:color w:val="000000"/>
          <w:kern w:val="0"/>
          <w:sz w:val="28"/>
          <w:szCs w:val="28"/>
          <w:lang w:val="zh-CN"/>
        </w:rPr>
        <w:t>个分项，满分为</w:t>
      </w:r>
      <w:r w:rsidRPr="00532EC1">
        <w:rPr>
          <w:rFonts w:hint="eastAsia"/>
          <w:color w:val="000000"/>
          <w:kern w:val="0"/>
          <w:sz w:val="28"/>
          <w:szCs w:val="28"/>
          <w:lang w:val="zh-CN"/>
        </w:rPr>
        <w:t>7</w:t>
      </w:r>
      <w:r w:rsidRPr="00532EC1">
        <w:rPr>
          <w:rFonts w:hAnsi="宋体"/>
          <w:color w:val="000000"/>
          <w:kern w:val="0"/>
          <w:sz w:val="28"/>
          <w:szCs w:val="28"/>
          <w:lang w:val="zh-CN"/>
        </w:rPr>
        <w:t>分。</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8.7.2</w:t>
      </w:r>
      <w:r w:rsidRPr="00532EC1">
        <w:rPr>
          <w:rFonts w:hAnsi="宋体"/>
          <w:color w:val="000000"/>
          <w:kern w:val="0"/>
          <w:sz w:val="28"/>
          <w:szCs w:val="28"/>
          <w:lang w:val="zh-CN"/>
        </w:rPr>
        <w:t>管线工程设计（</w:t>
      </w:r>
      <w:r w:rsidRPr="00532EC1">
        <w:rPr>
          <w:rFonts w:hint="eastAsia"/>
          <w:color w:val="000000"/>
          <w:kern w:val="0"/>
          <w:sz w:val="28"/>
          <w:szCs w:val="28"/>
        </w:rPr>
        <w:t>3</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t>设计对管线材料的</w:t>
      </w:r>
      <w:r w:rsidRPr="00532EC1">
        <w:rPr>
          <w:rFonts w:hint="eastAsia"/>
          <w:color w:val="000000"/>
          <w:kern w:val="0"/>
          <w:sz w:val="28"/>
          <w:szCs w:val="28"/>
          <w:lang w:val="zh-CN"/>
        </w:rPr>
        <w:t>性能耐用</w:t>
      </w:r>
      <w:r w:rsidRPr="00532EC1">
        <w:rPr>
          <w:color w:val="000000"/>
          <w:kern w:val="0"/>
          <w:sz w:val="28"/>
          <w:szCs w:val="28"/>
          <w:lang w:val="zh-CN"/>
        </w:rPr>
        <w:t>指标要求</w:t>
      </w:r>
      <w:r w:rsidRPr="00532EC1">
        <w:rPr>
          <w:rFonts w:hint="eastAsia"/>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t>评定方法：审阅设计文件。</w:t>
      </w:r>
    </w:p>
    <w:p w:rsidR="00532EC1" w:rsidRPr="00532EC1" w:rsidRDefault="00532EC1" w:rsidP="00532EC1">
      <w:pPr>
        <w:widowControl/>
        <w:adjustRightInd w:val="0"/>
        <w:spacing w:line="360" w:lineRule="auto"/>
        <w:jc w:val="left"/>
        <w:rPr>
          <w:rFonts w:hAnsi="宋体"/>
          <w:color w:val="000000"/>
          <w:kern w:val="0"/>
          <w:sz w:val="28"/>
          <w:szCs w:val="28"/>
          <w:lang w:val="zh-CN"/>
        </w:rPr>
      </w:pPr>
      <w:r w:rsidRPr="00532EC1">
        <w:rPr>
          <w:b/>
          <w:color w:val="000000"/>
          <w:kern w:val="0"/>
          <w:sz w:val="28"/>
          <w:szCs w:val="28"/>
          <w:lang w:val="zh-CN"/>
        </w:rPr>
        <w:t>8.7.3</w:t>
      </w:r>
      <w:r w:rsidRPr="00532EC1">
        <w:rPr>
          <w:rFonts w:hAnsi="宋体"/>
          <w:color w:val="000000"/>
          <w:kern w:val="0"/>
          <w:sz w:val="28"/>
          <w:szCs w:val="28"/>
          <w:lang w:val="zh-CN"/>
        </w:rPr>
        <w:t>管线材料（</w:t>
      </w:r>
      <w:r w:rsidRPr="00532EC1">
        <w:rPr>
          <w:color w:val="000000"/>
          <w:kern w:val="0"/>
          <w:sz w:val="28"/>
          <w:szCs w:val="28"/>
          <w:lang w:val="zh-CN"/>
        </w:rPr>
        <w:t>2</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jc w:val="left"/>
        <w:rPr>
          <w:color w:val="000000"/>
          <w:kern w:val="0"/>
          <w:sz w:val="28"/>
          <w:szCs w:val="28"/>
          <w:lang w:val="zh-CN"/>
        </w:rPr>
      </w:pPr>
      <w:r w:rsidRPr="00532EC1">
        <w:rPr>
          <w:color w:val="000000"/>
          <w:kern w:val="0"/>
          <w:sz w:val="28"/>
          <w:szCs w:val="28"/>
          <w:lang w:val="zh-CN"/>
        </w:rPr>
        <w:t>管线材料的质量</w:t>
      </w:r>
      <w:r w:rsidRPr="00532EC1">
        <w:rPr>
          <w:rFonts w:hint="eastAsia"/>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t>评定方法：审阅材料质量检验报告和产品认证资料。</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8.7.4</w:t>
      </w:r>
      <w:r w:rsidRPr="00532EC1">
        <w:rPr>
          <w:rFonts w:hAnsi="宋体"/>
          <w:color w:val="000000"/>
          <w:kern w:val="0"/>
          <w:sz w:val="28"/>
          <w:szCs w:val="28"/>
          <w:lang w:val="zh-CN"/>
        </w:rPr>
        <w:t>管线工程施工质量（</w:t>
      </w:r>
      <w:r w:rsidRPr="00532EC1">
        <w:rPr>
          <w:color w:val="000000"/>
          <w:kern w:val="0"/>
          <w:sz w:val="28"/>
          <w:szCs w:val="28"/>
          <w:lang w:val="zh-CN"/>
        </w:rPr>
        <w:t>2</w:t>
      </w:r>
      <w:r w:rsidRPr="00532EC1">
        <w:rPr>
          <w:rFonts w:hAnsi="宋体"/>
          <w:color w:val="000000"/>
          <w:kern w:val="0"/>
          <w:sz w:val="28"/>
          <w:szCs w:val="28"/>
          <w:lang w:val="zh-CN"/>
        </w:rPr>
        <w:t>分）的评定应包括下述内容：</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工程质量验收合格情况。</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评定方法：审阅施工记录和质量验收资料。</w:t>
      </w:r>
    </w:p>
    <w:p w:rsidR="00532EC1" w:rsidRPr="00532EC1" w:rsidRDefault="00532EC1" w:rsidP="00B63A20">
      <w:pPr>
        <w:keepNext/>
        <w:keepLines/>
        <w:spacing w:beforeLines="50" w:afterLines="50" w:line="360" w:lineRule="auto"/>
        <w:jc w:val="center"/>
        <w:outlineLvl w:val="1"/>
        <w:rPr>
          <w:rFonts w:eastAsia="黑体"/>
          <w:bCs/>
          <w:sz w:val="28"/>
          <w:szCs w:val="28"/>
        </w:rPr>
      </w:pPr>
      <w:bookmarkStart w:id="47" w:name="_Toc467503242"/>
      <w:r w:rsidRPr="00532EC1">
        <w:rPr>
          <w:rFonts w:eastAsia="黑体"/>
          <w:b/>
          <w:bCs/>
          <w:sz w:val="28"/>
          <w:szCs w:val="28"/>
        </w:rPr>
        <w:t>8.8</w:t>
      </w:r>
      <w:r w:rsidRPr="00532EC1">
        <w:rPr>
          <w:rFonts w:eastAsia="黑体" w:hint="eastAsia"/>
          <w:bCs/>
          <w:sz w:val="28"/>
          <w:szCs w:val="28"/>
        </w:rPr>
        <w:t xml:space="preserve">　</w:t>
      </w:r>
      <w:r w:rsidRPr="00532EC1">
        <w:rPr>
          <w:rFonts w:eastAsia="黑体"/>
          <w:bCs/>
          <w:sz w:val="28"/>
          <w:szCs w:val="28"/>
        </w:rPr>
        <w:t>设备</w:t>
      </w:r>
      <w:r w:rsidRPr="00532EC1">
        <w:rPr>
          <w:rFonts w:eastAsia="黑体" w:hint="eastAsia"/>
          <w:bCs/>
          <w:sz w:val="28"/>
          <w:szCs w:val="28"/>
        </w:rPr>
        <w:t>工程</w:t>
      </w:r>
      <w:bookmarkEnd w:id="47"/>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8.8.1</w:t>
      </w:r>
      <w:r w:rsidRPr="00532EC1">
        <w:rPr>
          <w:rFonts w:hAnsi="宋体"/>
          <w:color w:val="000000"/>
          <w:kern w:val="0"/>
          <w:sz w:val="28"/>
          <w:szCs w:val="28"/>
          <w:lang w:val="zh-CN"/>
        </w:rPr>
        <w:t>设备的评定应包括设计或选型、设备质量、设备安装质量</w:t>
      </w:r>
      <w:r w:rsidRPr="00532EC1">
        <w:rPr>
          <w:rFonts w:hAnsi="宋体" w:hint="eastAsia"/>
          <w:color w:val="000000"/>
          <w:kern w:val="0"/>
          <w:sz w:val="28"/>
          <w:szCs w:val="28"/>
          <w:lang w:val="zh-CN"/>
        </w:rPr>
        <w:t>3</w:t>
      </w:r>
      <w:r w:rsidRPr="00532EC1">
        <w:rPr>
          <w:rFonts w:hAnsi="宋体"/>
          <w:color w:val="000000"/>
          <w:kern w:val="0"/>
          <w:sz w:val="28"/>
          <w:szCs w:val="28"/>
          <w:lang w:val="zh-CN"/>
        </w:rPr>
        <w:t>个分项，满分为</w:t>
      </w:r>
      <w:r w:rsidRPr="00532EC1">
        <w:rPr>
          <w:rFonts w:hint="eastAsia"/>
          <w:color w:val="000000"/>
          <w:kern w:val="0"/>
          <w:sz w:val="28"/>
          <w:szCs w:val="28"/>
          <w:lang w:val="zh-CN"/>
        </w:rPr>
        <w:t>8</w:t>
      </w:r>
      <w:r w:rsidRPr="00532EC1">
        <w:rPr>
          <w:rFonts w:hAnsi="宋体"/>
          <w:color w:val="000000"/>
          <w:kern w:val="0"/>
          <w:sz w:val="28"/>
          <w:szCs w:val="28"/>
          <w:lang w:val="zh-CN"/>
        </w:rPr>
        <w:t>分。</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8.8.2</w:t>
      </w:r>
      <w:r w:rsidRPr="00532EC1">
        <w:rPr>
          <w:rFonts w:hAnsi="宋体"/>
          <w:color w:val="000000"/>
          <w:kern w:val="0"/>
          <w:sz w:val="28"/>
          <w:szCs w:val="28"/>
          <w:lang w:val="zh-CN"/>
        </w:rPr>
        <w:t>设计或选型（</w:t>
      </w:r>
      <w:r w:rsidRPr="00532EC1">
        <w:rPr>
          <w:color w:val="000000"/>
          <w:kern w:val="0"/>
          <w:sz w:val="28"/>
          <w:szCs w:val="28"/>
          <w:lang w:val="zh-CN"/>
        </w:rPr>
        <w:t>4</w:t>
      </w:r>
      <w:r w:rsidRPr="00532EC1">
        <w:rPr>
          <w:rFonts w:hAnsi="宋体"/>
          <w:color w:val="000000"/>
          <w:kern w:val="0"/>
          <w:sz w:val="28"/>
          <w:szCs w:val="28"/>
          <w:lang w:val="zh-CN"/>
        </w:rPr>
        <w:t>分）的评定应包括下述内容：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color w:val="000000"/>
          <w:kern w:val="0"/>
          <w:sz w:val="28"/>
          <w:szCs w:val="28"/>
          <w:lang w:val="zh-CN"/>
        </w:rPr>
        <w:t>设备的设计使用年限；</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2</w:t>
      </w:r>
      <w:r w:rsidRPr="00532EC1">
        <w:rPr>
          <w:color w:val="000000"/>
          <w:kern w:val="0"/>
          <w:sz w:val="28"/>
          <w:szCs w:val="28"/>
          <w:lang w:val="zh-CN"/>
        </w:rPr>
        <w:t>设计或选型时对设备提出的</w:t>
      </w:r>
      <w:r w:rsidRPr="00532EC1">
        <w:rPr>
          <w:rFonts w:hint="eastAsia"/>
          <w:color w:val="000000"/>
          <w:kern w:val="0"/>
          <w:sz w:val="28"/>
          <w:szCs w:val="28"/>
          <w:lang w:val="zh-CN"/>
        </w:rPr>
        <w:t>性能耐用</w:t>
      </w:r>
      <w:r w:rsidRPr="00532EC1">
        <w:rPr>
          <w:color w:val="000000"/>
          <w:kern w:val="0"/>
          <w:sz w:val="28"/>
          <w:szCs w:val="28"/>
          <w:lang w:val="zh-CN"/>
        </w:rPr>
        <w:t>指标要求</w:t>
      </w:r>
      <w:r w:rsidRPr="00532EC1">
        <w:rPr>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lastRenderedPageBreak/>
        <w:t>评定方法：审阅设计资料。</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8.8.3</w:t>
      </w:r>
      <w:r w:rsidRPr="00532EC1">
        <w:rPr>
          <w:rFonts w:hAnsi="宋体"/>
          <w:color w:val="000000"/>
          <w:kern w:val="0"/>
          <w:sz w:val="28"/>
          <w:szCs w:val="28"/>
          <w:lang w:val="zh-CN"/>
        </w:rPr>
        <w:t>设备质量（</w:t>
      </w:r>
      <w:r w:rsidRPr="00532EC1">
        <w:rPr>
          <w:rFonts w:hint="eastAsia"/>
          <w:color w:val="000000"/>
          <w:kern w:val="0"/>
          <w:sz w:val="28"/>
          <w:szCs w:val="28"/>
          <w:lang w:val="zh-CN"/>
        </w:rPr>
        <w:t>2</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t>设备的合格情况</w:t>
      </w:r>
      <w:r w:rsidRPr="00532EC1">
        <w:rPr>
          <w:rFonts w:hint="eastAsia"/>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t>评定方法：审阅产品合格证、检验报告和产品认证资料。</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8.8.4</w:t>
      </w:r>
      <w:r w:rsidRPr="00532EC1">
        <w:rPr>
          <w:rFonts w:hAnsi="宋体"/>
          <w:color w:val="000000"/>
          <w:kern w:val="0"/>
          <w:sz w:val="28"/>
          <w:szCs w:val="28"/>
          <w:lang w:val="zh-CN"/>
        </w:rPr>
        <w:t>设备安装质量（</w:t>
      </w:r>
      <w:r w:rsidRPr="00532EC1">
        <w:rPr>
          <w:rFonts w:hint="eastAsia"/>
          <w:color w:val="000000"/>
          <w:kern w:val="0"/>
          <w:sz w:val="28"/>
          <w:szCs w:val="28"/>
          <w:lang w:val="zh-CN"/>
        </w:rPr>
        <w:t>2</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设备安装质量的验收情况。</w:t>
      </w:r>
    </w:p>
    <w:p w:rsidR="00532EC1" w:rsidRPr="00532EC1" w:rsidRDefault="00532EC1" w:rsidP="00532EC1">
      <w:pPr>
        <w:widowControl/>
        <w:adjustRightInd w:val="0"/>
        <w:spacing w:line="360" w:lineRule="auto"/>
        <w:ind w:firstLineChars="200" w:firstLine="560"/>
        <w:jc w:val="left"/>
        <w:rPr>
          <w:rFonts w:hAnsi="宋体"/>
          <w:color w:val="000000"/>
          <w:kern w:val="0"/>
          <w:sz w:val="28"/>
          <w:szCs w:val="28"/>
          <w:lang w:val="zh-CN"/>
        </w:rPr>
      </w:pPr>
      <w:r w:rsidRPr="00532EC1">
        <w:rPr>
          <w:rFonts w:hAnsi="宋体"/>
          <w:color w:val="000000"/>
          <w:kern w:val="0"/>
          <w:sz w:val="28"/>
          <w:szCs w:val="28"/>
          <w:lang w:val="zh-CN"/>
        </w:rPr>
        <w:t>评定方法：审阅验收资料。</w:t>
      </w:r>
    </w:p>
    <w:p w:rsidR="00532EC1" w:rsidRPr="00532EC1" w:rsidRDefault="00532EC1" w:rsidP="00B63A20">
      <w:pPr>
        <w:keepNext/>
        <w:keepLines/>
        <w:spacing w:beforeLines="50" w:afterLines="50" w:line="360" w:lineRule="auto"/>
        <w:jc w:val="center"/>
        <w:outlineLvl w:val="1"/>
        <w:rPr>
          <w:rFonts w:eastAsia="黑体"/>
          <w:b/>
          <w:bCs/>
          <w:sz w:val="28"/>
          <w:szCs w:val="28"/>
        </w:rPr>
      </w:pPr>
      <w:bookmarkStart w:id="48" w:name="_Toc467503243"/>
      <w:r w:rsidRPr="00532EC1">
        <w:rPr>
          <w:rFonts w:eastAsia="黑体"/>
          <w:b/>
          <w:bCs/>
          <w:sz w:val="28"/>
          <w:szCs w:val="28"/>
        </w:rPr>
        <w:t>8.9</w:t>
      </w:r>
      <w:r w:rsidRPr="00532EC1">
        <w:rPr>
          <w:rFonts w:eastAsia="黑体" w:hint="eastAsia"/>
          <w:b/>
          <w:bCs/>
          <w:sz w:val="28"/>
          <w:szCs w:val="28"/>
        </w:rPr>
        <w:t xml:space="preserve">　</w:t>
      </w:r>
      <w:r w:rsidRPr="00532EC1">
        <w:rPr>
          <w:rFonts w:eastAsia="黑体"/>
          <w:bCs/>
          <w:sz w:val="28"/>
          <w:szCs w:val="28"/>
        </w:rPr>
        <w:t>门窗</w:t>
      </w:r>
      <w:bookmarkEnd w:id="48"/>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8.9.1</w:t>
      </w:r>
      <w:r w:rsidRPr="00532EC1">
        <w:rPr>
          <w:rFonts w:hAnsi="宋体"/>
          <w:color w:val="000000"/>
          <w:kern w:val="0"/>
          <w:sz w:val="28"/>
          <w:szCs w:val="28"/>
          <w:lang w:val="zh-CN"/>
        </w:rPr>
        <w:t>门窗的评定应包括设计或选型、门窗质量、门窗安装质量和外观质量</w:t>
      </w:r>
      <w:r w:rsidRPr="00532EC1">
        <w:rPr>
          <w:color w:val="000000"/>
          <w:kern w:val="0"/>
          <w:sz w:val="28"/>
          <w:szCs w:val="28"/>
          <w:lang w:val="zh-CN"/>
        </w:rPr>
        <w:t>4</w:t>
      </w:r>
      <w:r w:rsidRPr="00532EC1">
        <w:rPr>
          <w:rFonts w:hAnsi="宋体"/>
          <w:color w:val="000000"/>
          <w:kern w:val="0"/>
          <w:sz w:val="28"/>
          <w:szCs w:val="28"/>
          <w:lang w:val="zh-CN"/>
        </w:rPr>
        <w:t>个分项，满分为</w:t>
      </w:r>
      <w:r w:rsidRPr="00532EC1">
        <w:rPr>
          <w:rFonts w:hint="eastAsia"/>
          <w:color w:val="000000"/>
          <w:kern w:val="0"/>
          <w:sz w:val="28"/>
          <w:szCs w:val="28"/>
          <w:lang w:val="zh-CN"/>
        </w:rPr>
        <w:t>9</w:t>
      </w:r>
      <w:r w:rsidRPr="00532EC1">
        <w:rPr>
          <w:rFonts w:hAnsi="宋体"/>
          <w:color w:val="000000"/>
          <w:kern w:val="0"/>
          <w:sz w:val="28"/>
          <w:szCs w:val="28"/>
          <w:lang w:val="zh-CN"/>
        </w:rPr>
        <w:t>分。</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8.9.2</w:t>
      </w:r>
      <w:r w:rsidRPr="00532EC1">
        <w:rPr>
          <w:rFonts w:hAnsi="宋体"/>
          <w:color w:val="000000"/>
          <w:kern w:val="0"/>
          <w:sz w:val="28"/>
          <w:szCs w:val="28"/>
          <w:lang w:val="zh-CN"/>
        </w:rPr>
        <w:t>设计或选型（</w:t>
      </w:r>
      <w:r w:rsidRPr="00532EC1">
        <w:rPr>
          <w:color w:val="000000"/>
          <w:kern w:val="0"/>
          <w:sz w:val="28"/>
          <w:szCs w:val="28"/>
          <w:lang w:val="zh-CN"/>
        </w:rPr>
        <w:t>3</w:t>
      </w:r>
      <w:r w:rsidRPr="00532EC1">
        <w:rPr>
          <w:rFonts w:hAnsi="宋体"/>
          <w:color w:val="000000"/>
          <w:kern w:val="0"/>
          <w:sz w:val="28"/>
          <w:szCs w:val="28"/>
          <w:lang w:val="zh-CN"/>
        </w:rPr>
        <w:t>分）的评定应包括下述内容：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color w:val="000000"/>
          <w:kern w:val="0"/>
          <w:sz w:val="28"/>
          <w:szCs w:val="28"/>
          <w:lang w:val="zh-CN"/>
        </w:rPr>
        <w:t>设计使用年限；</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2</w:t>
      </w:r>
      <w:r w:rsidRPr="00532EC1">
        <w:rPr>
          <w:rFonts w:hint="eastAsia"/>
          <w:color w:val="000000"/>
          <w:kern w:val="0"/>
          <w:sz w:val="28"/>
          <w:szCs w:val="28"/>
          <w:lang w:val="zh-CN"/>
        </w:rPr>
        <w:t>性能</w:t>
      </w:r>
      <w:r w:rsidRPr="00532EC1">
        <w:rPr>
          <w:color w:val="000000"/>
          <w:kern w:val="0"/>
          <w:sz w:val="28"/>
          <w:szCs w:val="28"/>
          <w:lang w:val="zh-CN"/>
        </w:rPr>
        <w:t>指标要求情况。</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t>评定方法：审阅设计资料。</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8.9.3</w:t>
      </w:r>
      <w:r w:rsidRPr="00532EC1">
        <w:rPr>
          <w:rFonts w:hAnsi="宋体"/>
          <w:color w:val="000000"/>
          <w:kern w:val="0"/>
          <w:sz w:val="28"/>
          <w:szCs w:val="28"/>
          <w:lang w:val="zh-CN"/>
        </w:rPr>
        <w:t>门窗质量（</w:t>
      </w:r>
      <w:r w:rsidRPr="00532EC1">
        <w:rPr>
          <w:color w:val="000000"/>
          <w:kern w:val="0"/>
          <w:sz w:val="28"/>
          <w:szCs w:val="28"/>
          <w:lang w:val="zh-CN"/>
        </w:rPr>
        <w:t>2</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t>门窗质量的合格情况</w:t>
      </w:r>
      <w:r w:rsidRPr="00532EC1">
        <w:rPr>
          <w:rFonts w:hint="eastAsia"/>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t>评定方法：审阅相关质量验收资料，核查门窗的质量检验报告和四性检测（气密性、水密性、抗风压性能、保温性能）报告和产品认证资料</w:t>
      </w:r>
      <w:r w:rsidRPr="00532EC1">
        <w:rPr>
          <w:rFonts w:hint="eastAsia"/>
          <w:color w:val="000000"/>
          <w:kern w:val="0"/>
          <w:sz w:val="28"/>
          <w:szCs w:val="28"/>
          <w:lang w:val="zh-CN"/>
        </w:rPr>
        <w:t>或门窗能效标识</w:t>
      </w:r>
      <w:r w:rsidRPr="00532EC1">
        <w:rPr>
          <w:color w:val="000000"/>
          <w:kern w:val="0"/>
          <w:sz w:val="28"/>
          <w:szCs w:val="28"/>
          <w:lang w:val="zh-CN"/>
        </w:rPr>
        <w:t>。</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8.9.4</w:t>
      </w:r>
      <w:r w:rsidRPr="00532EC1">
        <w:rPr>
          <w:rFonts w:hAnsi="宋体"/>
          <w:color w:val="000000"/>
          <w:kern w:val="0"/>
          <w:sz w:val="28"/>
          <w:szCs w:val="28"/>
          <w:lang w:val="zh-CN"/>
        </w:rPr>
        <w:t>门窗安装质量（</w:t>
      </w:r>
      <w:r w:rsidRPr="00532EC1">
        <w:rPr>
          <w:rFonts w:hint="eastAsia"/>
          <w:color w:val="000000"/>
          <w:kern w:val="0"/>
          <w:sz w:val="28"/>
          <w:szCs w:val="28"/>
          <w:lang w:val="zh-CN"/>
        </w:rPr>
        <w:t>2</w:t>
      </w:r>
      <w:r w:rsidRPr="00532EC1">
        <w:rPr>
          <w:rFonts w:hAnsi="宋体"/>
          <w:color w:val="000000"/>
          <w:kern w:val="0"/>
          <w:sz w:val="28"/>
          <w:szCs w:val="28"/>
          <w:lang w:val="zh-CN"/>
        </w:rPr>
        <w:t>分）的评定应包括下述内容：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color w:val="000000"/>
          <w:kern w:val="0"/>
          <w:sz w:val="28"/>
          <w:szCs w:val="28"/>
          <w:lang w:val="zh-CN"/>
        </w:rPr>
        <w:t>门窗安装质量的验收情况；</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2</w:t>
      </w:r>
      <w:r w:rsidRPr="00532EC1">
        <w:rPr>
          <w:color w:val="000000"/>
          <w:kern w:val="0"/>
          <w:sz w:val="28"/>
          <w:szCs w:val="28"/>
          <w:lang w:val="zh-CN"/>
        </w:rPr>
        <w:t>门窗五金安装质量。</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lastRenderedPageBreak/>
        <w:t>评定方法：审阅验收资料，现场抽查</w:t>
      </w:r>
      <w:r w:rsidRPr="00532EC1">
        <w:rPr>
          <w:color w:val="000000"/>
          <w:kern w:val="0"/>
          <w:sz w:val="28"/>
          <w:szCs w:val="28"/>
          <w:lang w:val="zh-CN"/>
        </w:rPr>
        <w:t>5-10</w:t>
      </w:r>
      <w:r w:rsidRPr="00532EC1">
        <w:rPr>
          <w:color w:val="000000"/>
          <w:kern w:val="0"/>
          <w:sz w:val="28"/>
          <w:szCs w:val="28"/>
          <w:lang w:val="zh-CN"/>
        </w:rPr>
        <w:t>处。</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8.9.5</w:t>
      </w:r>
      <w:r w:rsidRPr="00532EC1">
        <w:rPr>
          <w:rFonts w:hAnsi="宋体"/>
          <w:color w:val="000000"/>
          <w:kern w:val="0"/>
          <w:sz w:val="28"/>
          <w:szCs w:val="28"/>
          <w:lang w:val="zh-CN"/>
        </w:rPr>
        <w:t>外观质量（</w:t>
      </w:r>
      <w:r w:rsidRPr="00532EC1">
        <w:rPr>
          <w:color w:val="000000"/>
          <w:kern w:val="0"/>
          <w:sz w:val="28"/>
          <w:szCs w:val="28"/>
          <w:lang w:val="zh-CN"/>
        </w:rPr>
        <w:t>2</w:t>
      </w:r>
      <w:r w:rsidRPr="00532EC1">
        <w:rPr>
          <w:rFonts w:hAnsi="宋体"/>
          <w:color w:val="000000"/>
          <w:kern w:val="0"/>
          <w:sz w:val="28"/>
          <w:szCs w:val="28"/>
          <w:lang w:val="zh-CN"/>
        </w:rPr>
        <w:t>分）的评定</w:t>
      </w:r>
      <w:r w:rsidRPr="00532EC1">
        <w:rPr>
          <w:rFonts w:hAnsi="宋体" w:hint="eastAsia"/>
          <w:color w:val="000000"/>
          <w:kern w:val="0"/>
          <w:sz w:val="28"/>
          <w:szCs w:val="28"/>
          <w:lang w:val="zh-CN"/>
        </w:rPr>
        <w:t>内容应为</w:t>
      </w:r>
      <w:r w:rsidRPr="00532EC1">
        <w:rPr>
          <w:rFonts w:hAnsi="宋体"/>
          <w:color w:val="000000"/>
          <w:kern w:val="0"/>
          <w:sz w:val="28"/>
          <w:szCs w:val="28"/>
          <w:lang w:val="zh-CN"/>
        </w:rPr>
        <w:t>：</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门窗的外观质量、启闭灵活性能。</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评定方法：现场检查。</w:t>
      </w:r>
    </w:p>
    <w:p w:rsidR="00532EC1" w:rsidRPr="001A2C3E" w:rsidRDefault="00532EC1" w:rsidP="00B63A20">
      <w:pPr>
        <w:keepNext/>
        <w:keepLines/>
        <w:spacing w:beforeLines="50" w:afterLines="50" w:line="360" w:lineRule="auto"/>
        <w:jc w:val="center"/>
        <w:outlineLvl w:val="1"/>
        <w:rPr>
          <w:rFonts w:eastAsia="黑体"/>
          <w:bCs/>
          <w:sz w:val="28"/>
          <w:szCs w:val="28"/>
        </w:rPr>
      </w:pPr>
      <w:bookmarkStart w:id="49" w:name="_Toc467503244"/>
      <w:r w:rsidRPr="00532EC1">
        <w:rPr>
          <w:rFonts w:eastAsia="黑体"/>
          <w:b/>
          <w:bCs/>
          <w:sz w:val="28"/>
          <w:szCs w:val="28"/>
        </w:rPr>
        <w:t>8.10</w:t>
      </w:r>
      <w:r w:rsidRPr="00532EC1">
        <w:rPr>
          <w:rFonts w:eastAsia="黑体" w:hint="eastAsia"/>
          <w:b/>
          <w:bCs/>
          <w:sz w:val="28"/>
          <w:szCs w:val="28"/>
        </w:rPr>
        <w:t xml:space="preserve">　</w:t>
      </w:r>
      <w:r w:rsidRPr="001A2C3E">
        <w:rPr>
          <w:rFonts w:eastAsia="黑体" w:hint="eastAsia"/>
          <w:bCs/>
          <w:sz w:val="28"/>
          <w:szCs w:val="28"/>
        </w:rPr>
        <w:t>外墙保温</w:t>
      </w:r>
      <w:bookmarkEnd w:id="49"/>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8.10.1</w:t>
      </w:r>
      <w:r w:rsidRPr="00532EC1">
        <w:rPr>
          <w:rFonts w:hAnsi="宋体"/>
          <w:color w:val="000000"/>
          <w:kern w:val="0"/>
          <w:sz w:val="28"/>
          <w:szCs w:val="28"/>
          <w:lang w:val="zh-CN"/>
        </w:rPr>
        <w:t>外墙保温的评定应包括系统选型、系统组成材料质量、工程实体施工质量</w:t>
      </w:r>
      <w:r w:rsidRPr="00532EC1">
        <w:rPr>
          <w:color w:val="000000"/>
          <w:kern w:val="0"/>
          <w:sz w:val="28"/>
          <w:szCs w:val="28"/>
          <w:lang w:val="zh-CN"/>
        </w:rPr>
        <w:t>3</w:t>
      </w:r>
      <w:r w:rsidRPr="00532EC1">
        <w:rPr>
          <w:rFonts w:hAnsi="宋体"/>
          <w:color w:val="000000"/>
          <w:kern w:val="0"/>
          <w:sz w:val="28"/>
          <w:szCs w:val="28"/>
          <w:lang w:val="zh-CN"/>
        </w:rPr>
        <w:t>个分项，满分为</w:t>
      </w:r>
      <w:r w:rsidRPr="00532EC1">
        <w:rPr>
          <w:color w:val="000000"/>
          <w:kern w:val="0"/>
          <w:sz w:val="28"/>
          <w:szCs w:val="28"/>
          <w:lang w:val="zh-CN"/>
        </w:rPr>
        <w:t>9</w:t>
      </w:r>
      <w:r w:rsidRPr="00532EC1">
        <w:rPr>
          <w:rFonts w:hAnsi="宋体"/>
          <w:color w:val="000000"/>
          <w:kern w:val="0"/>
          <w:sz w:val="28"/>
          <w:szCs w:val="28"/>
          <w:lang w:val="zh-CN"/>
        </w:rPr>
        <w:t>分。</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8.10.2</w:t>
      </w:r>
      <w:r w:rsidRPr="00532EC1">
        <w:rPr>
          <w:rFonts w:hAnsi="宋体"/>
          <w:color w:val="000000"/>
          <w:kern w:val="0"/>
          <w:sz w:val="28"/>
          <w:szCs w:val="28"/>
          <w:lang w:val="zh-CN"/>
        </w:rPr>
        <w:t>系统选型（</w:t>
      </w:r>
      <w:r w:rsidRPr="00532EC1">
        <w:rPr>
          <w:color w:val="000000"/>
          <w:kern w:val="0"/>
          <w:sz w:val="28"/>
          <w:szCs w:val="28"/>
        </w:rPr>
        <w:t>2</w:t>
      </w:r>
      <w:r w:rsidRPr="00532EC1">
        <w:rPr>
          <w:rFonts w:hAnsi="宋体"/>
          <w:color w:val="000000"/>
          <w:kern w:val="0"/>
          <w:sz w:val="28"/>
          <w:szCs w:val="28"/>
          <w:lang w:val="zh-CN"/>
        </w:rPr>
        <w:t>分）的评定内容应为：</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设计使用年限。</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rFonts w:hAnsi="宋体"/>
          <w:color w:val="000000"/>
          <w:kern w:val="0"/>
          <w:sz w:val="28"/>
          <w:szCs w:val="28"/>
          <w:lang w:val="zh-CN"/>
        </w:rPr>
        <w:t>评定方法：审阅设计文件。</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8.10.3</w:t>
      </w:r>
      <w:r w:rsidRPr="00532EC1">
        <w:rPr>
          <w:rFonts w:hAnsi="宋体"/>
          <w:color w:val="000000"/>
          <w:kern w:val="0"/>
          <w:sz w:val="28"/>
          <w:szCs w:val="28"/>
          <w:lang w:val="zh-CN"/>
        </w:rPr>
        <w:t>系统组成材料质量（</w:t>
      </w:r>
      <w:r w:rsidRPr="00532EC1">
        <w:rPr>
          <w:color w:val="000000"/>
          <w:kern w:val="0"/>
          <w:sz w:val="28"/>
          <w:szCs w:val="28"/>
        </w:rPr>
        <w:t>4</w:t>
      </w:r>
      <w:r w:rsidRPr="00532EC1">
        <w:rPr>
          <w:rFonts w:hAnsi="宋体"/>
          <w:color w:val="000000"/>
          <w:kern w:val="0"/>
          <w:sz w:val="28"/>
          <w:szCs w:val="28"/>
          <w:lang w:val="zh-CN"/>
        </w:rPr>
        <w:t>分）的评定应包括下列内容：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color w:val="000000"/>
          <w:kern w:val="0"/>
          <w:sz w:val="28"/>
          <w:szCs w:val="28"/>
          <w:lang w:val="zh-CN"/>
        </w:rPr>
        <w:t>各种组成材料由系统供应商整套提供；</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2</w:t>
      </w:r>
      <w:r w:rsidRPr="00532EC1">
        <w:rPr>
          <w:color w:val="000000"/>
          <w:kern w:val="0"/>
          <w:sz w:val="28"/>
          <w:szCs w:val="28"/>
          <w:lang w:val="zh-CN"/>
        </w:rPr>
        <w:t>各种组成材料的性能指标。</w:t>
      </w:r>
    </w:p>
    <w:p w:rsidR="00532EC1" w:rsidRPr="00532EC1" w:rsidRDefault="00532EC1" w:rsidP="00532EC1">
      <w:pPr>
        <w:widowControl/>
        <w:adjustRightInd w:val="0"/>
        <w:spacing w:line="360" w:lineRule="auto"/>
        <w:ind w:firstLineChars="200" w:firstLine="560"/>
        <w:jc w:val="left"/>
        <w:rPr>
          <w:color w:val="000000"/>
          <w:kern w:val="0"/>
          <w:sz w:val="28"/>
          <w:szCs w:val="28"/>
          <w:lang w:val="zh-CN"/>
        </w:rPr>
      </w:pPr>
      <w:r w:rsidRPr="00532EC1">
        <w:rPr>
          <w:color w:val="000000"/>
          <w:kern w:val="0"/>
          <w:sz w:val="28"/>
          <w:szCs w:val="28"/>
          <w:lang w:val="zh-CN"/>
        </w:rPr>
        <w:t>评定方法：审阅相关质量合格证明文件及进场复验报告</w:t>
      </w:r>
      <w:r w:rsidRPr="00532EC1">
        <w:rPr>
          <w:rFonts w:hint="eastAsia"/>
          <w:color w:val="000000"/>
          <w:kern w:val="0"/>
          <w:sz w:val="28"/>
          <w:szCs w:val="28"/>
          <w:lang w:val="zh-CN"/>
        </w:rPr>
        <w:t>，系统组成材料的产品认证证书和系统的认证证书</w:t>
      </w:r>
      <w:r w:rsidRPr="00532EC1">
        <w:rPr>
          <w:color w:val="000000"/>
          <w:kern w:val="0"/>
          <w:sz w:val="28"/>
          <w:szCs w:val="28"/>
          <w:lang w:val="zh-CN"/>
        </w:rPr>
        <w:t>。</w:t>
      </w:r>
    </w:p>
    <w:p w:rsidR="00532EC1" w:rsidRPr="00532EC1" w:rsidRDefault="00532EC1" w:rsidP="00532EC1">
      <w:pPr>
        <w:widowControl/>
        <w:adjustRightInd w:val="0"/>
        <w:spacing w:line="360" w:lineRule="auto"/>
        <w:jc w:val="left"/>
        <w:rPr>
          <w:color w:val="000000"/>
          <w:kern w:val="0"/>
          <w:sz w:val="28"/>
          <w:szCs w:val="28"/>
          <w:lang w:val="zh-CN"/>
        </w:rPr>
      </w:pPr>
      <w:r w:rsidRPr="00532EC1">
        <w:rPr>
          <w:b/>
          <w:color w:val="000000"/>
          <w:kern w:val="0"/>
          <w:sz w:val="28"/>
          <w:szCs w:val="28"/>
          <w:lang w:val="zh-CN"/>
        </w:rPr>
        <w:t>8.10.4</w:t>
      </w:r>
      <w:r w:rsidRPr="00532EC1">
        <w:rPr>
          <w:rFonts w:hAnsi="宋体"/>
          <w:color w:val="000000"/>
          <w:kern w:val="0"/>
          <w:sz w:val="28"/>
          <w:szCs w:val="28"/>
          <w:lang w:val="zh-CN"/>
        </w:rPr>
        <w:t>工程实体施工质量（</w:t>
      </w:r>
      <w:r w:rsidRPr="00532EC1">
        <w:rPr>
          <w:color w:val="000000"/>
          <w:kern w:val="0"/>
          <w:sz w:val="28"/>
          <w:szCs w:val="28"/>
        </w:rPr>
        <w:t>3</w:t>
      </w:r>
      <w:r w:rsidRPr="00532EC1">
        <w:rPr>
          <w:rFonts w:hAnsi="宋体"/>
          <w:color w:val="000000"/>
          <w:kern w:val="0"/>
          <w:sz w:val="28"/>
          <w:szCs w:val="28"/>
          <w:lang w:val="zh-CN"/>
        </w:rPr>
        <w:t>分）的评定应包括下列内容：</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1</w:t>
      </w:r>
      <w:r w:rsidRPr="00532EC1">
        <w:rPr>
          <w:rFonts w:hAnsi="宋体"/>
          <w:color w:val="000000"/>
          <w:kern w:val="0"/>
          <w:sz w:val="28"/>
          <w:szCs w:val="28"/>
          <w:lang w:val="zh-CN"/>
        </w:rPr>
        <w:t>系统各层构造做法；</w:t>
      </w:r>
    </w:p>
    <w:p w:rsidR="00532EC1" w:rsidRPr="00532EC1" w:rsidRDefault="00532EC1" w:rsidP="00532EC1">
      <w:pPr>
        <w:widowControl/>
        <w:adjustRightInd w:val="0"/>
        <w:spacing w:line="360" w:lineRule="auto"/>
        <w:ind w:firstLineChars="200" w:firstLine="562"/>
        <w:jc w:val="left"/>
        <w:rPr>
          <w:color w:val="000000"/>
          <w:kern w:val="0"/>
          <w:sz w:val="28"/>
          <w:szCs w:val="28"/>
          <w:lang w:val="zh-CN"/>
        </w:rPr>
      </w:pPr>
      <w:r w:rsidRPr="00532EC1">
        <w:rPr>
          <w:b/>
          <w:color w:val="000000"/>
          <w:kern w:val="0"/>
          <w:sz w:val="28"/>
          <w:szCs w:val="28"/>
          <w:lang w:val="zh-CN"/>
        </w:rPr>
        <w:t>2</w:t>
      </w:r>
      <w:r w:rsidRPr="00532EC1">
        <w:rPr>
          <w:rFonts w:hAnsi="宋体"/>
          <w:color w:val="000000"/>
          <w:kern w:val="0"/>
          <w:sz w:val="28"/>
          <w:szCs w:val="28"/>
          <w:lang w:val="zh-CN"/>
        </w:rPr>
        <w:t>饰面层施工质量。</w:t>
      </w:r>
    </w:p>
    <w:p w:rsidR="00532EC1" w:rsidRPr="00532EC1" w:rsidRDefault="00532EC1" w:rsidP="00532EC1">
      <w:pPr>
        <w:spacing w:line="360" w:lineRule="auto"/>
        <w:ind w:firstLineChars="200" w:firstLine="560"/>
        <w:jc w:val="left"/>
        <w:rPr>
          <w:b/>
          <w:color w:val="000000"/>
          <w:sz w:val="28"/>
          <w:szCs w:val="28"/>
        </w:rPr>
      </w:pPr>
      <w:r w:rsidRPr="00532EC1">
        <w:rPr>
          <w:rFonts w:hAnsi="宋体"/>
          <w:color w:val="000000"/>
          <w:kern w:val="0"/>
          <w:sz w:val="28"/>
          <w:szCs w:val="28"/>
          <w:lang w:val="zh-CN"/>
        </w:rPr>
        <w:t>评定方法：审阅相关质量验收记录及施工试验报告。审查外墙保温实体检验报告，现场检查表面装饰层的厚度和构造措施，有无开裂、空鼓等现象。</w:t>
      </w:r>
    </w:p>
    <w:p w:rsidR="007D6C39" w:rsidRPr="00E3221C" w:rsidRDefault="00643B95" w:rsidP="007D6C39">
      <w:pPr>
        <w:keepNext/>
        <w:keepLines/>
        <w:spacing w:beforeLines="100" w:afterLines="100" w:line="240" w:lineRule="exact"/>
        <w:jc w:val="center"/>
        <w:outlineLvl w:val="0"/>
        <w:rPr>
          <w:rFonts w:eastAsia="黑体"/>
          <w:snapToGrid w:val="0"/>
          <w:color w:val="000000" w:themeColor="text1"/>
          <w:kern w:val="0"/>
          <w:sz w:val="28"/>
          <w:szCs w:val="28"/>
        </w:rPr>
      </w:pPr>
      <w:r>
        <w:rPr>
          <w:rFonts w:ascii="宋体" w:hAnsi="宋体"/>
          <w:color w:val="000000"/>
          <w:sz w:val="24"/>
        </w:rPr>
        <w:br w:type="page"/>
      </w:r>
      <w:bookmarkStart w:id="50" w:name="_Toc467503245"/>
      <w:r w:rsidR="007D6C39" w:rsidRPr="007D6C39">
        <w:rPr>
          <w:b/>
          <w:bCs/>
          <w:kern w:val="44"/>
          <w:sz w:val="32"/>
          <w:szCs w:val="32"/>
        </w:rPr>
        <w:lastRenderedPageBreak/>
        <w:t>附录</w:t>
      </w:r>
      <w:r w:rsidR="007D6C39" w:rsidRPr="007D6C39">
        <w:rPr>
          <w:b/>
          <w:bCs/>
          <w:kern w:val="44"/>
          <w:sz w:val="32"/>
          <w:szCs w:val="32"/>
        </w:rPr>
        <w:t xml:space="preserve">A  </w:t>
      </w:r>
      <w:r w:rsidR="007D6C39" w:rsidRPr="007D6C39">
        <w:rPr>
          <w:b/>
          <w:bCs/>
          <w:kern w:val="44"/>
          <w:sz w:val="32"/>
          <w:szCs w:val="32"/>
        </w:rPr>
        <w:t>住宅适用性能</w:t>
      </w:r>
      <w:r w:rsidR="007D6C39" w:rsidRPr="007D6C39">
        <w:rPr>
          <w:rFonts w:hint="eastAsia"/>
          <w:b/>
          <w:bCs/>
          <w:kern w:val="44"/>
          <w:sz w:val="32"/>
          <w:szCs w:val="32"/>
        </w:rPr>
        <w:t>评定指标</w:t>
      </w:r>
      <w:bookmarkEnd w:id="50"/>
    </w:p>
    <w:p w:rsidR="007D6C39" w:rsidRDefault="007D6C39" w:rsidP="007D6C39">
      <w:pPr>
        <w:tabs>
          <w:tab w:val="center" w:pos="4153"/>
          <w:tab w:val="right" w:pos="8306"/>
        </w:tabs>
        <w:snapToGrid w:val="0"/>
        <w:jc w:val="center"/>
        <w:rPr>
          <w:rFonts w:eastAsia="黑体" w:hint="eastAsia"/>
          <w:b/>
          <w:snapToGrid w:val="0"/>
          <w:color w:val="000000" w:themeColor="text1"/>
          <w:kern w:val="0"/>
          <w:sz w:val="24"/>
          <w:szCs w:val="18"/>
        </w:rPr>
      </w:pPr>
      <w:r w:rsidRPr="00E3221C">
        <w:rPr>
          <w:rFonts w:eastAsia="黑体"/>
          <w:b/>
          <w:snapToGrid w:val="0"/>
          <w:color w:val="000000" w:themeColor="text1"/>
          <w:kern w:val="0"/>
          <w:sz w:val="24"/>
          <w:szCs w:val="18"/>
        </w:rPr>
        <w:t>表</w:t>
      </w:r>
      <w:smartTag w:uri="urn:schemas-microsoft-com:office:smarttags" w:element="chsdate">
        <w:smartTagPr>
          <w:attr w:name="Year" w:val="1899"/>
          <w:attr w:name="Month" w:val="12"/>
          <w:attr w:name="Day" w:val="30"/>
          <w:attr w:name="IsLunarDate" w:val="False"/>
          <w:attr w:name="IsROCDate" w:val="False"/>
        </w:smartTagPr>
        <w:r w:rsidRPr="00E3221C">
          <w:rPr>
            <w:rFonts w:eastAsia="黑体"/>
            <w:b/>
            <w:snapToGrid w:val="0"/>
            <w:color w:val="000000" w:themeColor="text1"/>
            <w:kern w:val="0"/>
            <w:sz w:val="24"/>
            <w:szCs w:val="18"/>
          </w:rPr>
          <w:t>A.0.1</w:t>
        </w:r>
      </w:smartTag>
      <w:r w:rsidRPr="00E3221C">
        <w:rPr>
          <w:rFonts w:eastAsia="黑体" w:hint="eastAsia"/>
          <w:b/>
          <w:snapToGrid w:val="0"/>
          <w:color w:val="000000" w:themeColor="text1"/>
          <w:kern w:val="0"/>
          <w:sz w:val="24"/>
          <w:szCs w:val="18"/>
        </w:rPr>
        <w:t>住宅适用性能评定指标（</w:t>
      </w:r>
      <w:r w:rsidRPr="00E3221C">
        <w:rPr>
          <w:rFonts w:eastAsia="黑体" w:hint="eastAsia"/>
          <w:b/>
          <w:snapToGrid w:val="0"/>
          <w:color w:val="000000" w:themeColor="text1"/>
          <w:kern w:val="0"/>
          <w:sz w:val="24"/>
          <w:szCs w:val="18"/>
        </w:rPr>
        <w:t>250</w:t>
      </w:r>
      <w:r w:rsidRPr="00E3221C">
        <w:rPr>
          <w:rFonts w:eastAsia="黑体" w:hint="eastAsia"/>
          <w:b/>
          <w:snapToGrid w:val="0"/>
          <w:color w:val="000000" w:themeColor="text1"/>
          <w:kern w:val="0"/>
          <w:sz w:val="24"/>
          <w:szCs w:val="18"/>
        </w:rPr>
        <w:t>分）</w:t>
      </w:r>
    </w:p>
    <w:p w:rsidR="007D6C39" w:rsidRPr="00E3221C" w:rsidRDefault="007D6C39" w:rsidP="007D6C39">
      <w:pPr>
        <w:tabs>
          <w:tab w:val="center" w:pos="4153"/>
          <w:tab w:val="right" w:pos="8306"/>
        </w:tabs>
        <w:snapToGrid w:val="0"/>
        <w:jc w:val="center"/>
        <w:rPr>
          <w:rFonts w:eastAsia="黑体"/>
          <w:b/>
          <w:snapToGrid w:val="0"/>
          <w:color w:val="000000" w:themeColor="text1"/>
          <w:kern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233"/>
        <w:gridCol w:w="1121"/>
        <w:gridCol w:w="702"/>
        <w:gridCol w:w="980"/>
        <w:gridCol w:w="499"/>
        <w:gridCol w:w="3148"/>
        <w:gridCol w:w="839"/>
      </w:tblGrid>
      <w:tr w:rsidR="007D6C39" w:rsidRPr="00E3221C" w:rsidTr="008A1642">
        <w:trPr>
          <w:trHeight w:val="369"/>
          <w:tblHeader/>
        </w:trPr>
        <w:tc>
          <w:tcPr>
            <w:tcW w:w="723" w:type="pct"/>
            <w:shd w:val="clear" w:color="auto" w:fill="FFFFFF"/>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评定项目</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及 分 值</w:t>
            </w:r>
          </w:p>
        </w:tc>
        <w:tc>
          <w:tcPr>
            <w:tcW w:w="658" w:type="pct"/>
            <w:tcBorders>
              <w:bottom w:val="single" w:sz="4" w:space="0" w:color="auto"/>
            </w:tcBorders>
            <w:shd w:val="clear" w:color="auto" w:fill="FFFFFF"/>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分  项</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及分值</w:t>
            </w:r>
          </w:p>
        </w:tc>
        <w:tc>
          <w:tcPr>
            <w:tcW w:w="412" w:type="pct"/>
            <w:shd w:val="clear" w:color="auto" w:fill="FFFFFF"/>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子项</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序号</w:t>
            </w:r>
          </w:p>
        </w:tc>
        <w:tc>
          <w:tcPr>
            <w:tcW w:w="2715" w:type="pct"/>
            <w:gridSpan w:val="3"/>
            <w:shd w:val="clear" w:color="auto" w:fill="FFFFFF"/>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定</w:t>
            </w:r>
            <w:r>
              <w:rPr>
                <w:rFonts w:ascii="黑体" w:eastAsia="黑体" w:hint="eastAsia"/>
                <w:snapToGrid w:val="0"/>
                <w:color w:val="000000" w:themeColor="text1"/>
                <w:kern w:val="0"/>
              </w:rPr>
              <w:t xml:space="preserve"> </w:t>
            </w:r>
            <w:r w:rsidRPr="00E3221C">
              <w:rPr>
                <w:rFonts w:ascii="黑体" w:eastAsia="黑体" w:hint="eastAsia"/>
                <w:snapToGrid w:val="0"/>
                <w:color w:val="000000" w:themeColor="text1"/>
                <w:kern w:val="0"/>
              </w:rPr>
              <w:t>性 定 量 指 标</w:t>
            </w:r>
          </w:p>
        </w:tc>
        <w:tc>
          <w:tcPr>
            <w:tcW w:w="492" w:type="pct"/>
            <w:shd w:val="clear" w:color="auto" w:fill="FFFFFF"/>
            <w:vAlign w:val="center"/>
          </w:tcPr>
          <w:p w:rsidR="007D6C39" w:rsidRPr="00E3221C" w:rsidRDefault="007D6C39" w:rsidP="008A1642">
            <w:pPr>
              <w:tabs>
                <w:tab w:val="left" w:pos="832"/>
              </w:tabs>
              <w:spacing w:line="240" w:lineRule="atLeast"/>
              <w:ind w:rightChars="44" w:right="92"/>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分 值</w:t>
            </w:r>
          </w:p>
        </w:tc>
      </w:tr>
      <w:tr w:rsidR="007D6C39" w:rsidRPr="00E3221C" w:rsidTr="008A1642">
        <w:tblPrEx>
          <w:shd w:val="clear" w:color="auto" w:fill="auto"/>
        </w:tblPrEx>
        <w:trPr>
          <w:trHeight w:val="612"/>
          <w:tblHeader/>
        </w:trPr>
        <w:tc>
          <w:tcPr>
            <w:tcW w:w="723" w:type="pct"/>
            <w:vMerge w:val="restart"/>
            <w:tcBorders>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单元平面</w:t>
            </w:r>
            <w:r w:rsidRPr="00E3221C">
              <w:rPr>
                <w:rFonts w:hint="eastAsia"/>
                <w:b/>
                <w:bCs/>
                <w:snapToGrid w:val="0"/>
                <w:color w:val="000000" w:themeColor="text1"/>
                <w:kern w:val="0"/>
              </w:rPr>
              <w:t>（</w:t>
            </w:r>
            <w:r w:rsidRPr="00E3221C">
              <w:rPr>
                <w:rFonts w:hint="eastAsia"/>
                <w:b/>
                <w:bCs/>
                <w:snapToGrid w:val="0"/>
                <w:color w:val="000000" w:themeColor="text1"/>
                <w:kern w:val="0"/>
              </w:rPr>
              <w:t>43</w:t>
            </w:r>
            <w:r w:rsidRPr="00E3221C">
              <w:rPr>
                <w:rFonts w:hint="eastAsia"/>
                <w:b/>
                <w:bCs/>
                <w:snapToGrid w:val="0"/>
                <w:color w:val="000000" w:themeColor="text1"/>
                <w:kern w:val="0"/>
              </w:rPr>
              <w:t>）</w:t>
            </w:r>
          </w:p>
        </w:tc>
        <w:tc>
          <w:tcPr>
            <w:tcW w:w="658" w:type="pct"/>
            <w:vMerge w:val="restart"/>
            <w:tcBorders>
              <w:top w:val="single" w:sz="4" w:space="0" w:color="auto"/>
              <w:left w:val="single" w:sz="4" w:space="0" w:color="auto"/>
              <w:right w:val="single" w:sz="4" w:space="0" w:color="auto"/>
            </w:tcBorders>
            <w:vAlign w:val="center"/>
          </w:tcPr>
          <w:p w:rsidR="007D6C39" w:rsidRPr="00E3221C" w:rsidRDefault="007D6C39" w:rsidP="008A1642">
            <w:pPr>
              <w:spacing w:line="240" w:lineRule="atLeast"/>
              <w:jc w:val="left"/>
              <w:rPr>
                <w:snapToGrid w:val="0"/>
                <w:color w:val="000000" w:themeColor="text1"/>
                <w:kern w:val="0"/>
                <w:szCs w:val="21"/>
              </w:rPr>
            </w:pPr>
            <w:r w:rsidRPr="00E3221C">
              <w:rPr>
                <w:rFonts w:hint="eastAsia"/>
                <w:snapToGrid w:val="0"/>
                <w:color w:val="000000" w:themeColor="text1"/>
                <w:kern w:val="0"/>
                <w:szCs w:val="21"/>
              </w:rPr>
              <w:t>单元平面</w:t>
            </w:r>
          </w:p>
          <w:p w:rsidR="007D6C39" w:rsidRPr="00E3221C" w:rsidRDefault="007D6C39" w:rsidP="008A1642">
            <w:pPr>
              <w:spacing w:line="240" w:lineRule="atLeast"/>
              <w:jc w:val="center"/>
              <w:rPr>
                <w:snapToGrid w:val="0"/>
                <w:color w:val="000000" w:themeColor="text1"/>
                <w:kern w:val="0"/>
                <w:szCs w:val="21"/>
              </w:rPr>
            </w:pPr>
            <w:r w:rsidRPr="00E3221C">
              <w:rPr>
                <w:rFonts w:hint="eastAsia"/>
                <w:snapToGrid w:val="0"/>
                <w:color w:val="000000" w:themeColor="text1"/>
                <w:kern w:val="0"/>
                <w:szCs w:val="21"/>
              </w:rPr>
              <w:t>布局</w:t>
            </w:r>
          </w:p>
          <w:p w:rsidR="007D6C39" w:rsidRPr="00E3221C" w:rsidRDefault="007D6C39" w:rsidP="008A1642">
            <w:pPr>
              <w:spacing w:line="240" w:lineRule="atLeast"/>
              <w:jc w:val="center"/>
              <w:rPr>
                <w:snapToGrid w:val="0"/>
                <w:color w:val="000000" w:themeColor="text1"/>
                <w:kern w:val="0"/>
                <w:u w:val="single"/>
              </w:rPr>
            </w:pPr>
            <w:r w:rsidRPr="00E3221C">
              <w:rPr>
                <w:rFonts w:hint="eastAsia"/>
                <w:b/>
                <w:snapToGrid w:val="0"/>
                <w:color w:val="000000" w:themeColor="text1"/>
                <w:kern w:val="0"/>
                <w:szCs w:val="21"/>
              </w:rPr>
              <w:t>（</w:t>
            </w:r>
            <w:r w:rsidRPr="00E3221C">
              <w:rPr>
                <w:rFonts w:hint="eastAsia"/>
                <w:b/>
                <w:snapToGrid w:val="0"/>
                <w:color w:val="000000" w:themeColor="text1"/>
                <w:kern w:val="0"/>
                <w:szCs w:val="21"/>
              </w:rPr>
              <w:t>20</w:t>
            </w:r>
            <w:r w:rsidRPr="00E3221C">
              <w:rPr>
                <w:rFonts w:hint="eastAsia"/>
                <w:b/>
                <w:snapToGrid w:val="0"/>
                <w:color w:val="000000" w:themeColor="text1"/>
                <w:kern w:val="0"/>
                <w:szCs w:val="21"/>
              </w:rPr>
              <w:t>）</w:t>
            </w:r>
          </w:p>
        </w:tc>
        <w:tc>
          <w:tcPr>
            <w:tcW w:w="412" w:type="pct"/>
            <w:vMerge w:val="restart"/>
            <w:tcBorders>
              <w:lef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A01</w:t>
            </w:r>
          </w:p>
        </w:tc>
        <w:tc>
          <w:tcPr>
            <w:tcW w:w="868" w:type="pct"/>
            <w:gridSpan w:val="2"/>
            <w:vMerge w:val="restart"/>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平面</w:t>
            </w:r>
            <w:r w:rsidRPr="00E3221C">
              <w:rPr>
                <w:snapToGrid w:val="0"/>
                <w:color w:val="000000" w:themeColor="text1"/>
                <w:kern w:val="0"/>
              </w:rPr>
              <w:t>布局</w:t>
            </w:r>
            <w:r w:rsidRPr="00E3221C">
              <w:rPr>
                <w:rFonts w:hint="eastAsia"/>
                <w:snapToGrid w:val="0"/>
                <w:color w:val="000000" w:themeColor="text1"/>
                <w:kern w:val="0"/>
              </w:rPr>
              <w:t>合理、功能关系</w:t>
            </w:r>
            <w:r w:rsidRPr="00E3221C">
              <w:rPr>
                <w:snapToGrid w:val="0"/>
                <w:color w:val="000000" w:themeColor="text1"/>
                <w:kern w:val="0"/>
              </w:rPr>
              <w:t>紧凑</w:t>
            </w:r>
            <w:r w:rsidRPr="00E3221C">
              <w:rPr>
                <w:rFonts w:hint="eastAsia"/>
                <w:snapToGrid w:val="0"/>
                <w:color w:val="000000" w:themeColor="text1"/>
                <w:kern w:val="0"/>
              </w:rPr>
              <w:t>、</w:t>
            </w:r>
            <w:r w:rsidRPr="00E3221C">
              <w:rPr>
                <w:snapToGrid w:val="0"/>
                <w:color w:val="000000" w:themeColor="text1"/>
                <w:kern w:val="0"/>
              </w:rPr>
              <w:t>空间利用充分</w:t>
            </w:r>
            <w:r w:rsidRPr="00E3221C">
              <w:rPr>
                <w:rFonts w:hint="eastAsia"/>
                <w:snapToGrid w:val="0"/>
                <w:color w:val="000000" w:themeColor="text1"/>
                <w:kern w:val="0"/>
              </w:rPr>
              <w:t>、符合当地气候特点</w:t>
            </w:r>
          </w:p>
        </w:tc>
        <w:tc>
          <w:tcPr>
            <w:tcW w:w="1847" w:type="pct"/>
            <w:vAlign w:val="center"/>
          </w:tcPr>
          <w:p w:rsidR="007D6C39" w:rsidRPr="00E3221C" w:rsidRDefault="007D6C39" w:rsidP="008A1642">
            <w:pPr>
              <w:spacing w:line="360" w:lineRule="exact"/>
              <w:rPr>
                <w:snapToGrid w:val="0"/>
                <w:color w:val="000000" w:themeColor="text1"/>
                <w:kern w:val="0"/>
              </w:rPr>
            </w:pPr>
            <w:r w:rsidRPr="00E3221C">
              <w:rPr>
                <w:rFonts w:hAnsi="宋体"/>
                <w:snapToGrid w:val="0"/>
                <w:color w:val="000000" w:themeColor="text1"/>
                <w:kern w:val="0"/>
              </w:rPr>
              <w:t>Ⅲ</w:t>
            </w:r>
            <w:r w:rsidRPr="00E3221C">
              <w:rPr>
                <w:rFonts w:hint="eastAsia"/>
                <w:snapToGrid w:val="0"/>
                <w:color w:val="000000" w:themeColor="text1"/>
                <w:kern w:val="0"/>
              </w:rPr>
              <w:t>合理</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10</w:t>
            </w:r>
          </w:p>
        </w:tc>
      </w:tr>
      <w:tr w:rsidR="007D6C39" w:rsidRPr="00E3221C" w:rsidTr="008A1642">
        <w:tblPrEx>
          <w:shd w:val="clear" w:color="auto" w:fill="auto"/>
        </w:tblPrEx>
        <w:trPr>
          <w:trHeight w:val="564"/>
          <w:tblHeader/>
        </w:trPr>
        <w:tc>
          <w:tcPr>
            <w:tcW w:w="723" w:type="pct"/>
            <w:vMerge/>
            <w:tcBorders>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szCs w:val="21"/>
              </w:rPr>
            </w:pPr>
          </w:p>
        </w:tc>
        <w:tc>
          <w:tcPr>
            <w:tcW w:w="412" w:type="pct"/>
            <w:vMerge/>
            <w:tcBorders>
              <w:lef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p>
        </w:tc>
        <w:tc>
          <w:tcPr>
            <w:tcW w:w="868" w:type="pct"/>
            <w:gridSpan w:val="2"/>
            <w:vMerge/>
            <w:vAlign w:val="center"/>
          </w:tcPr>
          <w:p w:rsidR="007D6C39" w:rsidRPr="00E3221C" w:rsidRDefault="007D6C39" w:rsidP="008A1642">
            <w:pPr>
              <w:spacing w:line="360" w:lineRule="exact"/>
              <w:rPr>
                <w:snapToGrid w:val="0"/>
                <w:color w:val="000000" w:themeColor="text1"/>
                <w:kern w:val="0"/>
              </w:rPr>
            </w:pPr>
          </w:p>
        </w:tc>
        <w:tc>
          <w:tcPr>
            <w:tcW w:w="1847" w:type="pct"/>
            <w:vAlign w:val="center"/>
          </w:tcPr>
          <w:p w:rsidR="007D6C39" w:rsidRPr="00E3221C" w:rsidRDefault="007D6C39" w:rsidP="008A1642">
            <w:pPr>
              <w:spacing w:line="360" w:lineRule="exact"/>
              <w:rPr>
                <w:snapToGrid w:val="0"/>
                <w:color w:val="000000" w:themeColor="text1"/>
                <w:kern w:val="0"/>
              </w:rPr>
            </w:pPr>
            <w:r w:rsidRPr="00E3221C">
              <w:rPr>
                <w:rFonts w:hAnsi="宋体"/>
                <w:snapToGrid w:val="0"/>
                <w:color w:val="000000" w:themeColor="text1"/>
                <w:kern w:val="0"/>
              </w:rPr>
              <w:t>Ⅱ</w:t>
            </w:r>
            <w:r w:rsidRPr="00E3221C">
              <w:rPr>
                <w:rFonts w:hAnsi="宋体" w:hint="eastAsia"/>
                <w:snapToGrid w:val="0"/>
                <w:color w:val="000000" w:themeColor="text1"/>
                <w:kern w:val="0"/>
              </w:rPr>
              <w:t>比较</w:t>
            </w:r>
            <w:r w:rsidRPr="00E3221C">
              <w:rPr>
                <w:rFonts w:hint="eastAsia"/>
                <w:snapToGrid w:val="0"/>
                <w:color w:val="000000" w:themeColor="text1"/>
                <w:kern w:val="0"/>
              </w:rPr>
              <w:t>合理</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(7)</w:t>
            </w:r>
          </w:p>
        </w:tc>
      </w:tr>
      <w:tr w:rsidR="007D6C39" w:rsidRPr="00E3221C" w:rsidTr="008A1642">
        <w:trPr>
          <w:trHeight w:val="369"/>
          <w:tblHeader/>
        </w:trPr>
        <w:tc>
          <w:tcPr>
            <w:tcW w:w="723" w:type="pct"/>
            <w:vMerge/>
            <w:tcBorders>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szCs w:val="21"/>
              </w:rPr>
            </w:pPr>
          </w:p>
        </w:tc>
        <w:tc>
          <w:tcPr>
            <w:tcW w:w="412" w:type="pct"/>
            <w:vMerge/>
            <w:tcBorders>
              <w:left w:val="single" w:sz="4" w:space="0" w:color="auto"/>
              <w:bottom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p>
        </w:tc>
        <w:tc>
          <w:tcPr>
            <w:tcW w:w="868" w:type="pct"/>
            <w:gridSpan w:val="2"/>
            <w:vMerge/>
            <w:vAlign w:val="center"/>
          </w:tcPr>
          <w:p w:rsidR="007D6C39" w:rsidRPr="00E3221C" w:rsidRDefault="007D6C39" w:rsidP="008A1642">
            <w:pPr>
              <w:spacing w:line="360" w:lineRule="exact"/>
              <w:rPr>
                <w:snapToGrid w:val="0"/>
                <w:color w:val="000000" w:themeColor="text1"/>
                <w:kern w:val="0"/>
              </w:rPr>
            </w:pPr>
          </w:p>
        </w:tc>
        <w:tc>
          <w:tcPr>
            <w:tcW w:w="1847" w:type="pct"/>
            <w:vAlign w:val="center"/>
          </w:tcPr>
          <w:p w:rsidR="007D6C39" w:rsidRPr="00E3221C" w:rsidRDefault="007D6C39" w:rsidP="008A1642">
            <w:pPr>
              <w:spacing w:line="360" w:lineRule="exact"/>
              <w:rPr>
                <w:snapToGrid w:val="0"/>
                <w:color w:val="000000" w:themeColor="text1"/>
                <w:kern w:val="0"/>
              </w:rPr>
            </w:pPr>
            <w:r w:rsidRPr="00E3221C">
              <w:rPr>
                <w:rFonts w:hAnsi="宋体"/>
                <w:snapToGrid w:val="0"/>
                <w:color w:val="000000" w:themeColor="text1"/>
                <w:kern w:val="0"/>
              </w:rPr>
              <w:t>Ⅰ</w:t>
            </w:r>
            <w:r w:rsidRPr="00E3221C">
              <w:rPr>
                <w:rFonts w:hint="eastAsia"/>
                <w:snapToGrid w:val="0"/>
                <w:color w:val="000000" w:themeColor="text1"/>
                <w:kern w:val="0"/>
              </w:rPr>
              <w:t>基本合理</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(4)</w:t>
            </w:r>
          </w:p>
        </w:tc>
      </w:tr>
      <w:tr w:rsidR="007D6C39" w:rsidRPr="00E3221C" w:rsidTr="008A1642">
        <w:trPr>
          <w:trHeight w:val="369"/>
          <w:tblHeader/>
        </w:trPr>
        <w:tc>
          <w:tcPr>
            <w:tcW w:w="723" w:type="pct"/>
            <w:vMerge/>
            <w:tcBorders>
              <w:right w:val="single" w:sz="4" w:space="0" w:color="auto"/>
            </w:tcBorders>
            <w:vAlign w:val="center"/>
          </w:tcPr>
          <w:p w:rsidR="007D6C39" w:rsidRPr="00E3221C" w:rsidRDefault="007D6C39" w:rsidP="008A1642">
            <w:pPr>
              <w:spacing w:line="240" w:lineRule="atLeast"/>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vMerge w:val="restart"/>
            <w:tcBorders>
              <w:top w:val="single" w:sz="4" w:space="0" w:color="auto"/>
              <w:left w:val="single" w:sz="4" w:space="0" w:color="auto"/>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A02</w:t>
            </w:r>
          </w:p>
        </w:tc>
        <w:tc>
          <w:tcPr>
            <w:tcW w:w="2715" w:type="pct"/>
            <w:gridSpan w:val="3"/>
            <w:tcBorders>
              <w:left w:val="single" w:sz="4" w:space="0" w:color="auto"/>
            </w:tcBorders>
            <w:vAlign w:val="center"/>
          </w:tcPr>
          <w:p w:rsidR="007D6C39" w:rsidRPr="00E3221C" w:rsidRDefault="007D6C39" w:rsidP="008A1642">
            <w:pPr>
              <w:spacing w:line="360" w:lineRule="exact"/>
              <w:rPr>
                <w:snapToGrid w:val="0"/>
                <w:color w:val="000000" w:themeColor="text1"/>
                <w:kern w:val="0"/>
              </w:rPr>
            </w:pPr>
            <w:r w:rsidRPr="00E3221C">
              <w:rPr>
                <w:snapToGrid w:val="0"/>
                <w:color w:val="000000" w:themeColor="text1"/>
                <w:kern w:val="0"/>
              </w:rPr>
              <w:t>平面规整，</w:t>
            </w:r>
            <w:r w:rsidRPr="00E3221C">
              <w:rPr>
                <w:rFonts w:hint="eastAsia"/>
                <w:snapToGrid w:val="0"/>
                <w:color w:val="000000" w:themeColor="text1"/>
                <w:kern w:val="0"/>
              </w:rPr>
              <w:t>无明显凹凸变化</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7</w:t>
            </w:r>
          </w:p>
        </w:tc>
      </w:tr>
      <w:tr w:rsidR="007D6C39" w:rsidRPr="00E3221C" w:rsidTr="008A1642">
        <w:trPr>
          <w:trHeight w:val="369"/>
          <w:tblHeader/>
        </w:trPr>
        <w:tc>
          <w:tcPr>
            <w:tcW w:w="723" w:type="pct"/>
            <w:vMerge/>
            <w:tcBorders>
              <w:right w:val="single" w:sz="4" w:space="0" w:color="auto"/>
            </w:tcBorders>
            <w:vAlign w:val="center"/>
          </w:tcPr>
          <w:p w:rsidR="007D6C39" w:rsidRPr="00E3221C" w:rsidRDefault="007D6C39" w:rsidP="008A1642">
            <w:pPr>
              <w:spacing w:line="240" w:lineRule="atLeast"/>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vMerge/>
            <w:tcBorders>
              <w:left w:val="single" w:sz="4" w:space="0" w:color="auto"/>
              <w:right w:val="single" w:sz="4" w:space="0" w:color="auto"/>
            </w:tcBorders>
            <w:vAlign w:val="center"/>
          </w:tcPr>
          <w:p w:rsidR="007D6C39" w:rsidRPr="00E3221C" w:rsidRDefault="007D6C39" w:rsidP="008A1642">
            <w:pPr>
              <w:spacing w:line="240" w:lineRule="atLeast"/>
              <w:ind w:firstLineChars="100" w:firstLine="210"/>
              <w:rPr>
                <w:snapToGrid w:val="0"/>
                <w:color w:val="000000" w:themeColor="text1"/>
                <w:kern w:val="0"/>
              </w:rPr>
            </w:pPr>
          </w:p>
        </w:tc>
        <w:tc>
          <w:tcPr>
            <w:tcW w:w="2715" w:type="pct"/>
            <w:gridSpan w:val="3"/>
            <w:tcBorders>
              <w:left w:val="single" w:sz="4" w:space="0" w:color="auto"/>
            </w:tcBorders>
            <w:vAlign w:val="center"/>
          </w:tcPr>
          <w:p w:rsidR="007D6C39" w:rsidRPr="00E3221C" w:rsidRDefault="007D6C39" w:rsidP="008A1642">
            <w:pPr>
              <w:spacing w:line="360" w:lineRule="exact"/>
              <w:rPr>
                <w:snapToGrid w:val="0"/>
                <w:color w:val="000000" w:themeColor="text1"/>
                <w:kern w:val="0"/>
              </w:rPr>
            </w:pPr>
            <w:r w:rsidRPr="00E3221C">
              <w:rPr>
                <w:snapToGrid w:val="0"/>
                <w:color w:val="000000" w:themeColor="text1"/>
                <w:kern w:val="0"/>
              </w:rPr>
              <w:t>平面规整，</w:t>
            </w:r>
            <w:r w:rsidRPr="00E3221C">
              <w:rPr>
                <w:rFonts w:hint="eastAsia"/>
                <w:snapToGrid w:val="0"/>
                <w:color w:val="000000" w:themeColor="text1"/>
                <w:kern w:val="0"/>
              </w:rPr>
              <w:t>无凹口</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w:t>
            </w:r>
            <w:r w:rsidRPr="00E3221C">
              <w:rPr>
                <w:rFonts w:hint="eastAsia"/>
                <w:snapToGrid w:val="0"/>
                <w:color w:val="000000" w:themeColor="text1"/>
                <w:kern w:val="0"/>
              </w:rPr>
              <w:t>5</w:t>
            </w:r>
            <w:r w:rsidRPr="00E3221C">
              <w:rPr>
                <w:rFonts w:hint="eastAsia"/>
                <w:snapToGrid w:val="0"/>
                <w:color w:val="000000" w:themeColor="text1"/>
                <w:kern w:val="0"/>
              </w:rPr>
              <w:t>）</w:t>
            </w:r>
          </w:p>
        </w:tc>
      </w:tr>
      <w:tr w:rsidR="007D6C39" w:rsidRPr="00E3221C" w:rsidTr="008A1642">
        <w:trPr>
          <w:trHeight w:val="369"/>
          <w:tblHeader/>
        </w:trPr>
        <w:tc>
          <w:tcPr>
            <w:tcW w:w="723" w:type="pct"/>
            <w:vMerge/>
            <w:tcBorders>
              <w:right w:val="single" w:sz="4" w:space="0" w:color="auto"/>
            </w:tcBorders>
            <w:vAlign w:val="center"/>
          </w:tcPr>
          <w:p w:rsidR="007D6C39" w:rsidRPr="00E3221C" w:rsidRDefault="007D6C39" w:rsidP="008A1642">
            <w:pPr>
              <w:spacing w:line="240" w:lineRule="atLeast"/>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vMerge/>
            <w:tcBorders>
              <w:left w:val="single" w:sz="4" w:space="0" w:color="auto"/>
              <w:bottom w:val="single" w:sz="4" w:space="0" w:color="auto"/>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p>
        </w:tc>
        <w:tc>
          <w:tcPr>
            <w:tcW w:w="2715" w:type="pct"/>
            <w:gridSpan w:val="3"/>
            <w:tcBorders>
              <w:left w:val="single" w:sz="4" w:space="0" w:color="auto"/>
            </w:tcBorders>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平面有</w:t>
            </w:r>
            <w:r w:rsidRPr="00E3221C">
              <w:rPr>
                <w:snapToGrid w:val="0"/>
                <w:color w:val="000000" w:themeColor="text1"/>
                <w:kern w:val="0"/>
              </w:rPr>
              <w:t>凹</w:t>
            </w:r>
            <w:r w:rsidRPr="00E3221C">
              <w:rPr>
                <w:rFonts w:hint="eastAsia"/>
                <w:snapToGrid w:val="0"/>
                <w:color w:val="000000" w:themeColor="text1"/>
                <w:kern w:val="0"/>
              </w:rPr>
              <w:t>口、深度与开口宽度之比＜</w:t>
            </w:r>
            <w:r w:rsidRPr="00E3221C">
              <w:rPr>
                <w:rFonts w:hint="eastAsia"/>
                <w:snapToGrid w:val="0"/>
                <w:color w:val="000000" w:themeColor="text1"/>
                <w:kern w:val="0"/>
              </w:rPr>
              <w:t>2</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w:t>
            </w:r>
            <w:r w:rsidRPr="00E3221C">
              <w:rPr>
                <w:rFonts w:hint="eastAsia"/>
                <w:snapToGrid w:val="0"/>
                <w:color w:val="000000" w:themeColor="text1"/>
                <w:kern w:val="0"/>
              </w:rPr>
              <w:t>3</w:t>
            </w:r>
            <w:r w:rsidRPr="00E3221C">
              <w:rPr>
                <w:rFonts w:hint="eastAsia"/>
                <w:snapToGrid w:val="0"/>
                <w:color w:val="000000" w:themeColor="text1"/>
                <w:kern w:val="0"/>
              </w:rPr>
              <w:t>）</w:t>
            </w:r>
          </w:p>
        </w:tc>
      </w:tr>
      <w:tr w:rsidR="007D6C39" w:rsidRPr="00E3221C" w:rsidTr="008A1642">
        <w:trPr>
          <w:trHeight w:val="369"/>
          <w:tblHeader/>
        </w:trPr>
        <w:tc>
          <w:tcPr>
            <w:tcW w:w="723" w:type="pct"/>
            <w:vMerge/>
            <w:tcBorders>
              <w:right w:val="single" w:sz="4" w:space="0" w:color="auto"/>
            </w:tcBorders>
            <w:vAlign w:val="center"/>
          </w:tcPr>
          <w:p w:rsidR="007D6C39" w:rsidRPr="00E3221C" w:rsidRDefault="007D6C39" w:rsidP="008A1642">
            <w:pPr>
              <w:spacing w:line="240" w:lineRule="atLeast"/>
              <w:rPr>
                <w:snapToGrid w:val="0"/>
                <w:color w:val="000000" w:themeColor="text1"/>
                <w:kern w:val="0"/>
              </w:rPr>
            </w:pPr>
          </w:p>
        </w:tc>
        <w:tc>
          <w:tcPr>
            <w:tcW w:w="658" w:type="pct"/>
            <w:vMerge/>
            <w:tcBorders>
              <w:left w:val="single" w:sz="4" w:space="0" w:color="auto"/>
              <w:bottom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tcBorders>
              <w:top w:val="single" w:sz="4" w:space="0" w:color="auto"/>
              <w:left w:val="single" w:sz="4" w:space="0" w:color="auto"/>
              <w:bottom w:val="single" w:sz="4" w:space="0" w:color="auto"/>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A03</w:t>
            </w:r>
          </w:p>
        </w:tc>
        <w:tc>
          <w:tcPr>
            <w:tcW w:w="2715" w:type="pct"/>
            <w:gridSpan w:val="3"/>
            <w:tcBorders>
              <w:left w:val="single" w:sz="4" w:space="0" w:color="auto"/>
            </w:tcBorders>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平面进深、户均面宽大小适度</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rPr>
          <w:trHeight w:val="369"/>
          <w:tblHeader/>
        </w:trPr>
        <w:tc>
          <w:tcPr>
            <w:tcW w:w="723" w:type="pct"/>
            <w:vMerge/>
            <w:tcBorders>
              <w:right w:val="single" w:sz="4" w:space="0" w:color="auto"/>
            </w:tcBorders>
            <w:vAlign w:val="center"/>
          </w:tcPr>
          <w:p w:rsidR="007D6C39" w:rsidRPr="00E3221C" w:rsidRDefault="007D6C39" w:rsidP="008A1642">
            <w:pPr>
              <w:spacing w:line="240" w:lineRule="atLeast"/>
              <w:rPr>
                <w:snapToGrid w:val="0"/>
                <w:color w:val="000000" w:themeColor="text1"/>
                <w:kern w:val="0"/>
              </w:rPr>
            </w:pPr>
          </w:p>
        </w:tc>
        <w:tc>
          <w:tcPr>
            <w:tcW w:w="658" w:type="pct"/>
            <w:vMerge w:val="restart"/>
            <w:tcBorders>
              <w:top w:val="single" w:sz="4" w:space="0" w:color="auto"/>
              <w:left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模数协调</w:t>
            </w:r>
          </w:p>
          <w:p w:rsidR="007D6C39" w:rsidRDefault="007D6C39" w:rsidP="008A1642">
            <w:pPr>
              <w:spacing w:line="240" w:lineRule="atLeast"/>
              <w:jc w:val="center"/>
              <w:rPr>
                <w:rFonts w:hint="eastAsia"/>
                <w:snapToGrid w:val="0"/>
                <w:color w:val="000000" w:themeColor="text1"/>
                <w:kern w:val="0"/>
              </w:rPr>
            </w:pPr>
            <w:r w:rsidRPr="00E3221C">
              <w:rPr>
                <w:rFonts w:hint="eastAsia"/>
                <w:snapToGrid w:val="0"/>
                <w:color w:val="000000" w:themeColor="text1"/>
                <w:kern w:val="0"/>
              </w:rPr>
              <w:t>和</w:t>
            </w:r>
          </w:p>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可改造性</w:t>
            </w:r>
          </w:p>
          <w:p w:rsidR="007D6C39" w:rsidRPr="00E3221C" w:rsidRDefault="007D6C39" w:rsidP="008A1642">
            <w:pPr>
              <w:spacing w:line="240" w:lineRule="atLeast"/>
              <w:jc w:val="center"/>
              <w:rPr>
                <w:snapToGrid w:val="0"/>
                <w:color w:val="000000" w:themeColor="text1"/>
                <w:kern w:val="0"/>
                <w:szCs w:val="21"/>
              </w:rPr>
            </w:pPr>
            <w:r w:rsidRPr="00E3221C">
              <w:rPr>
                <w:rFonts w:hint="eastAsia"/>
                <w:b/>
                <w:snapToGrid w:val="0"/>
                <w:color w:val="000000" w:themeColor="text1"/>
                <w:kern w:val="0"/>
                <w:szCs w:val="21"/>
              </w:rPr>
              <w:t>（</w:t>
            </w:r>
            <w:r w:rsidRPr="00E3221C">
              <w:rPr>
                <w:rFonts w:hint="eastAsia"/>
                <w:b/>
                <w:snapToGrid w:val="0"/>
                <w:color w:val="000000" w:themeColor="text1"/>
                <w:kern w:val="0"/>
                <w:szCs w:val="21"/>
              </w:rPr>
              <w:t>6</w:t>
            </w:r>
            <w:r w:rsidRPr="00E3221C">
              <w:rPr>
                <w:rFonts w:hint="eastAsia"/>
                <w:b/>
                <w:snapToGrid w:val="0"/>
                <w:color w:val="000000" w:themeColor="text1"/>
                <w:kern w:val="0"/>
                <w:szCs w:val="21"/>
              </w:rPr>
              <w:t>）</w:t>
            </w:r>
          </w:p>
        </w:tc>
        <w:tc>
          <w:tcPr>
            <w:tcW w:w="412" w:type="pct"/>
            <w:tcBorders>
              <w:top w:val="single" w:sz="4" w:space="0" w:color="auto"/>
              <w:lef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A0</w:t>
            </w:r>
            <w:r w:rsidRPr="00E3221C">
              <w:rPr>
                <w:snapToGrid w:val="0"/>
                <w:color w:val="000000" w:themeColor="text1"/>
                <w:kern w:val="0"/>
              </w:rPr>
              <w:t>4</w:t>
            </w:r>
          </w:p>
        </w:tc>
        <w:tc>
          <w:tcPr>
            <w:tcW w:w="2715" w:type="pct"/>
            <w:gridSpan w:val="3"/>
            <w:vAlign w:val="center"/>
          </w:tcPr>
          <w:p w:rsidR="007D6C39" w:rsidRPr="00E3221C" w:rsidRDefault="007D6C39" w:rsidP="008A1642">
            <w:pPr>
              <w:spacing w:line="360" w:lineRule="exact"/>
              <w:rPr>
                <w:snapToGrid w:val="0"/>
                <w:color w:val="000000" w:themeColor="text1"/>
                <w:kern w:val="0"/>
              </w:rPr>
            </w:pPr>
            <w:r w:rsidRPr="00E3221C">
              <w:rPr>
                <w:snapToGrid w:val="0"/>
                <w:color w:val="000000" w:themeColor="text1"/>
                <w:kern w:val="0"/>
              </w:rPr>
              <w:t>住宅平面设计符合模数</w:t>
            </w:r>
            <w:r w:rsidRPr="00E3221C">
              <w:rPr>
                <w:rFonts w:hint="eastAsia"/>
                <w:snapToGrid w:val="0"/>
                <w:color w:val="000000" w:themeColor="text1"/>
                <w:kern w:val="0"/>
              </w:rPr>
              <w:t>协调原则</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rPr>
          <w:trHeight w:val="369"/>
          <w:tblHeader/>
        </w:trPr>
        <w:tc>
          <w:tcPr>
            <w:tcW w:w="723" w:type="pct"/>
            <w:vMerge/>
            <w:tcBorders>
              <w:right w:val="single" w:sz="4" w:space="0" w:color="auto"/>
            </w:tcBorders>
            <w:vAlign w:val="center"/>
          </w:tcPr>
          <w:p w:rsidR="007D6C39" w:rsidRPr="00E3221C" w:rsidRDefault="007D6C39" w:rsidP="008A1642">
            <w:pPr>
              <w:spacing w:line="240" w:lineRule="atLeast"/>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tcBorders>
              <w:lef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A0</w:t>
            </w:r>
            <w:r w:rsidRPr="00E3221C">
              <w:rPr>
                <w:snapToGrid w:val="0"/>
                <w:color w:val="000000" w:themeColor="text1"/>
                <w:kern w:val="0"/>
              </w:rPr>
              <w:t>5</w:t>
            </w:r>
          </w:p>
        </w:tc>
        <w:tc>
          <w:tcPr>
            <w:tcW w:w="2715" w:type="pct"/>
            <w:gridSpan w:val="3"/>
            <w:tcBorders>
              <w:bottom w:val="nil"/>
            </w:tcBorders>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同一类功能空间或相同套型的同一类功能空间的大小、尺度统一</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rPr>
          <w:trHeight w:val="369"/>
          <w:tblHeader/>
        </w:trPr>
        <w:tc>
          <w:tcPr>
            <w:tcW w:w="723" w:type="pct"/>
            <w:vMerge/>
            <w:tcBorders>
              <w:right w:val="single" w:sz="4" w:space="0" w:color="auto"/>
            </w:tcBorders>
            <w:vAlign w:val="center"/>
          </w:tcPr>
          <w:p w:rsidR="007D6C39" w:rsidRPr="00E3221C" w:rsidRDefault="007D6C39" w:rsidP="008A1642">
            <w:pPr>
              <w:spacing w:line="240" w:lineRule="atLeast"/>
              <w:rPr>
                <w:snapToGrid w:val="0"/>
                <w:color w:val="000000" w:themeColor="text1"/>
                <w:kern w:val="0"/>
              </w:rPr>
            </w:pPr>
          </w:p>
        </w:tc>
        <w:tc>
          <w:tcPr>
            <w:tcW w:w="658" w:type="pct"/>
            <w:vMerge/>
            <w:tcBorders>
              <w:left w:val="single" w:sz="4" w:space="0" w:color="auto"/>
              <w:bottom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tcBorders>
              <w:lef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A06</w:t>
            </w:r>
          </w:p>
        </w:tc>
        <w:tc>
          <w:tcPr>
            <w:tcW w:w="2715" w:type="pct"/>
            <w:gridSpan w:val="3"/>
            <w:tcBorders>
              <w:bottom w:val="nil"/>
            </w:tcBorders>
            <w:vAlign w:val="center"/>
          </w:tcPr>
          <w:p w:rsidR="007D6C39" w:rsidRPr="00E3221C" w:rsidRDefault="007D6C39" w:rsidP="008A1642">
            <w:pPr>
              <w:spacing w:line="360" w:lineRule="exact"/>
              <w:rPr>
                <w:snapToGrid w:val="0"/>
                <w:color w:val="000000" w:themeColor="text1"/>
                <w:kern w:val="0"/>
              </w:rPr>
            </w:pPr>
            <w:r w:rsidRPr="00E3221C">
              <w:rPr>
                <w:snapToGrid w:val="0"/>
                <w:color w:val="000000" w:themeColor="text1"/>
                <w:kern w:val="0"/>
              </w:rPr>
              <w:t>结构体系有利于空间的</w:t>
            </w:r>
            <w:r w:rsidRPr="00E3221C">
              <w:rPr>
                <w:rFonts w:hint="eastAsia"/>
                <w:snapToGrid w:val="0"/>
                <w:color w:val="000000" w:themeColor="text1"/>
                <w:kern w:val="0"/>
              </w:rPr>
              <w:t>灵活</w:t>
            </w:r>
            <w:r w:rsidRPr="00E3221C">
              <w:rPr>
                <w:snapToGrid w:val="0"/>
                <w:color w:val="000000" w:themeColor="text1"/>
                <w:kern w:val="0"/>
              </w:rPr>
              <w:t>分隔</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shd w:val="clear" w:color="auto" w:fill="auto"/>
        </w:tblPrEx>
        <w:trPr>
          <w:trHeight w:val="369"/>
          <w:tblHeader/>
        </w:trPr>
        <w:tc>
          <w:tcPr>
            <w:tcW w:w="723" w:type="pct"/>
            <w:vMerge/>
            <w:vAlign w:val="center"/>
          </w:tcPr>
          <w:p w:rsidR="007D6C39" w:rsidRPr="00E3221C" w:rsidRDefault="007D6C39" w:rsidP="008A1642">
            <w:pPr>
              <w:spacing w:line="240" w:lineRule="atLeast"/>
              <w:rPr>
                <w:snapToGrid w:val="0"/>
                <w:color w:val="000000" w:themeColor="text1"/>
                <w:kern w:val="0"/>
              </w:rPr>
            </w:pPr>
          </w:p>
        </w:tc>
        <w:tc>
          <w:tcPr>
            <w:tcW w:w="658" w:type="pct"/>
            <w:vMerge w:val="restart"/>
            <w:tcBorders>
              <w:top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单元公共</w:t>
            </w:r>
          </w:p>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空</w:t>
            </w:r>
            <w:r>
              <w:rPr>
                <w:rFonts w:hint="eastAsia"/>
                <w:snapToGrid w:val="0"/>
                <w:color w:val="000000" w:themeColor="text1"/>
                <w:kern w:val="0"/>
              </w:rPr>
              <w:t xml:space="preserve">  </w:t>
            </w:r>
            <w:r w:rsidRPr="00E3221C">
              <w:rPr>
                <w:rFonts w:hint="eastAsia"/>
                <w:snapToGrid w:val="0"/>
                <w:color w:val="000000" w:themeColor="text1"/>
                <w:kern w:val="0"/>
              </w:rPr>
              <w:t>间</w:t>
            </w:r>
          </w:p>
          <w:p w:rsidR="007D6C39" w:rsidRPr="00E3221C" w:rsidRDefault="007D6C39" w:rsidP="008A1642">
            <w:pPr>
              <w:spacing w:line="240" w:lineRule="atLeast"/>
              <w:jc w:val="center"/>
              <w:rPr>
                <w:snapToGrid w:val="0"/>
                <w:color w:val="000000" w:themeColor="text1"/>
                <w:kern w:val="0"/>
              </w:rPr>
            </w:pPr>
            <w:r w:rsidRPr="00E3221C">
              <w:rPr>
                <w:rFonts w:hint="eastAsia"/>
                <w:b/>
                <w:snapToGrid w:val="0"/>
                <w:color w:val="000000" w:themeColor="text1"/>
                <w:kern w:val="0"/>
              </w:rPr>
              <w:t>（</w:t>
            </w:r>
            <w:r w:rsidRPr="00E3221C">
              <w:rPr>
                <w:rFonts w:hint="eastAsia"/>
                <w:b/>
                <w:snapToGrid w:val="0"/>
                <w:color w:val="000000" w:themeColor="text1"/>
                <w:kern w:val="0"/>
              </w:rPr>
              <w:t>17</w:t>
            </w:r>
            <w:r w:rsidRPr="00E3221C">
              <w:rPr>
                <w:rFonts w:hint="eastAsia"/>
                <w:b/>
                <w:snapToGrid w:val="0"/>
                <w:color w:val="000000" w:themeColor="text1"/>
                <w:kern w:val="0"/>
              </w:rPr>
              <w:t>）</w:t>
            </w:r>
          </w:p>
        </w:tc>
        <w:tc>
          <w:tcPr>
            <w:tcW w:w="412"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A07</w:t>
            </w:r>
          </w:p>
        </w:tc>
        <w:tc>
          <w:tcPr>
            <w:tcW w:w="2715" w:type="pct"/>
            <w:gridSpan w:val="3"/>
            <w:tcBorders>
              <w:bottom w:val="nil"/>
            </w:tcBorders>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门厅和候</w:t>
            </w:r>
            <w:r w:rsidRPr="00E3221C">
              <w:rPr>
                <w:snapToGrid w:val="0"/>
                <w:color w:val="000000" w:themeColor="text1"/>
                <w:kern w:val="0"/>
              </w:rPr>
              <w:t>梯厅</w:t>
            </w:r>
            <w:r w:rsidRPr="00E3221C">
              <w:rPr>
                <w:rFonts w:hint="eastAsia"/>
                <w:snapToGrid w:val="0"/>
                <w:color w:val="000000" w:themeColor="text1"/>
                <w:kern w:val="0"/>
              </w:rPr>
              <w:t>有自然采光，窗地面积比</w:t>
            </w:r>
            <w:r w:rsidRPr="00E3221C">
              <w:rPr>
                <w:rFonts w:ascii="宋体" w:hAnsi="宋体"/>
                <w:snapToGrid w:val="0"/>
                <w:color w:val="000000" w:themeColor="text1"/>
                <w:kern w:val="0"/>
              </w:rPr>
              <w:t>≥</w:t>
            </w:r>
            <w:r w:rsidRPr="00E3221C">
              <w:rPr>
                <w:rFonts w:hint="eastAsia"/>
                <w:snapToGrid w:val="0"/>
                <w:color w:val="000000" w:themeColor="text1"/>
                <w:kern w:val="0"/>
              </w:rPr>
              <w:t>1/10</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shd w:val="clear" w:color="auto" w:fill="auto"/>
        </w:tblPrEx>
        <w:trPr>
          <w:trHeight w:val="369"/>
          <w:tblHeader/>
        </w:trPr>
        <w:tc>
          <w:tcPr>
            <w:tcW w:w="723" w:type="pct"/>
            <w:vMerge/>
            <w:vAlign w:val="center"/>
          </w:tcPr>
          <w:p w:rsidR="007D6C39" w:rsidRPr="00E3221C" w:rsidRDefault="007D6C39" w:rsidP="008A1642">
            <w:pPr>
              <w:spacing w:line="240" w:lineRule="atLeast"/>
              <w:rPr>
                <w:snapToGrid w:val="0"/>
                <w:color w:val="000000" w:themeColor="text1"/>
                <w:kern w:val="0"/>
              </w:rPr>
            </w:pPr>
          </w:p>
        </w:tc>
        <w:tc>
          <w:tcPr>
            <w:tcW w:w="658" w:type="pct"/>
            <w:vMerge/>
            <w:vAlign w:val="center"/>
          </w:tcPr>
          <w:p w:rsidR="007D6C39" w:rsidRPr="00E3221C" w:rsidRDefault="007D6C39" w:rsidP="008A1642">
            <w:pPr>
              <w:spacing w:line="240" w:lineRule="atLeast"/>
              <w:jc w:val="center"/>
              <w:rPr>
                <w:snapToGrid w:val="0"/>
                <w:color w:val="000000" w:themeColor="text1"/>
                <w:kern w:val="0"/>
              </w:rPr>
            </w:pPr>
          </w:p>
        </w:tc>
        <w:tc>
          <w:tcPr>
            <w:tcW w:w="412"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A08</w:t>
            </w:r>
          </w:p>
        </w:tc>
        <w:tc>
          <w:tcPr>
            <w:tcW w:w="2715" w:type="pct"/>
            <w:gridSpan w:val="3"/>
            <w:tcBorders>
              <w:bottom w:val="nil"/>
            </w:tcBorders>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寒冷地区，兼具有公共活动功能的（组合）单元大堂冬季有日照</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rPr>
          <w:trHeight w:val="369"/>
          <w:tblHeader/>
        </w:trPr>
        <w:tc>
          <w:tcPr>
            <w:tcW w:w="723" w:type="pct"/>
            <w:vMerge/>
            <w:vAlign w:val="center"/>
          </w:tcPr>
          <w:p w:rsidR="007D6C39" w:rsidRPr="00E3221C" w:rsidRDefault="007D6C39" w:rsidP="008A1642">
            <w:pPr>
              <w:spacing w:line="240" w:lineRule="atLeast"/>
              <w:rPr>
                <w:snapToGrid w:val="0"/>
                <w:color w:val="000000" w:themeColor="text1"/>
                <w:kern w:val="0"/>
              </w:rPr>
            </w:pPr>
          </w:p>
        </w:tc>
        <w:tc>
          <w:tcPr>
            <w:tcW w:w="658" w:type="pct"/>
            <w:vMerge/>
            <w:vAlign w:val="center"/>
          </w:tcPr>
          <w:p w:rsidR="007D6C39" w:rsidRPr="00E3221C" w:rsidRDefault="007D6C39" w:rsidP="008A1642">
            <w:pPr>
              <w:spacing w:line="240" w:lineRule="atLeast"/>
              <w:jc w:val="center"/>
              <w:rPr>
                <w:snapToGrid w:val="0"/>
                <w:color w:val="000000" w:themeColor="text1"/>
                <w:kern w:val="0"/>
              </w:rPr>
            </w:pPr>
          </w:p>
        </w:tc>
        <w:tc>
          <w:tcPr>
            <w:tcW w:w="412" w:type="pct"/>
            <w:tcBorders>
              <w:bottom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A09</w:t>
            </w:r>
          </w:p>
        </w:tc>
        <w:tc>
          <w:tcPr>
            <w:tcW w:w="2715" w:type="pct"/>
            <w:gridSpan w:val="3"/>
            <w:tcBorders>
              <w:bottom w:val="nil"/>
            </w:tcBorders>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门厅、（组合）单元大堂与室外之间结合当地气候条件设置防风、保温或隔热的过渡空间</w:t>
            </w:r>
          </w:p>
        </w:tc>
        <w:tc>
          <w:tcPr>
            <w:tcW w:w="492" w:type="pct"/>
            <w:vAlign w:val="center"/>
          </w:tcPr>
          <w:p w:rsidR="007D6C39" w:rsidRPr="00E3221C" w:rsidRDefault="007D6C39" w:rsidP="008A1642">
            <w:pPr>
              <w:spacing w:line="360" w:lineRule="exact"/>
              <w:jc w:val="center"/>
              <w:rPr>
                <w:color w:val="000000" w:themeColor="text1"/>
              </w:rPr>
            </w:pPr>
            <w:r w:rsidRPr="00E3221C">
              <w:rPr>
                <w:rFonts w:hint="eastAsia"/>
                <w:snapToGrid w:val="0"/>
                <w:color w:val="000000" w:themeColor="text1"/>
                <w:kern w:val="0"/>
              </w:rPr>
              <w:t>1</w:t>
            </w:r>
          </w:p>
        </w:tc>
      </w:tr>
      <w:tr w:rsidR="007D6C39" w:rsidRPr="00E3221C" w:rsidTr="008A1642">
        <w:tblPrEx>
          <w:shd w:val="clear" w:color="auto" w:fill="auto"/>
        </w:tblPrEx>
        <w:trPr>
          <w:trHeight w:val="369"/>
          <w:tblHeader/>
        </w:trPr>
        <w:tc>
          <w:tcPr>
            <w:tcW w:w="723" w:type="pct"/>
            <w:vMerge/>
            <w:vAlign w:val="center"/>
          </w:tcPr>
          <w:p w:rsidR="007D6C39" w:rsidRPr="00E3221C" w:rsidRDefault="007D6C39" w:rsidP="008A1642">
            <w:pPr>
              <w:spacing w:line="240" w:lineRule="atLeast"/>
              <w:jc w:val="center"/>
              <w:rPr>
                <w:snapToGrid w:val="0"/>
                <w:color w:val="000000" w:themeColor="text1"/>
                <w:kern w:val="0"/>
              </w:rPr>
            </w:pPr>
          </w:p>
        </w:tc>
        <w:tc>
          <w:tcPr>
            <w:tcW w:w="658" w:type="pct"/>
            <w:vMerge/>
            <w:tcBorders>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vMerge w:val="restart"/>
            <w:tcBorders>
              <w:top w:val="single" w:sz="4" w:space="0" w:color="auto"/>
              <w:left w:val="single" w:sz="4" w:space="0" w:color="auto"/>
              <w:right w:val="single" w:sz="4" w:space="0" w:color="auto"/>
            </w:tcBorders>
            <w:vAlign w:val="center"/>
          </w:tcPr>
          <w:p w:rsidR="007D6C39" w:rsidRPr="00E3221C" w:rsidRDefault="007D6C39" w:rsidP="008A1642">
            <w:pPr>
              <w:spacing w:line="240" w:lineRule="atLeast"/>
              <w:rPr>
                <w:snapToGrid w:val="0"/>
                <w:color w:val="000000" w:themeColor="text1"/>
                <w:kern w:val="0"/>
              </w:rPr>
            </w:pPr>
            <w:r w:rsidRPr="00E3221C">
              <w:rPr>
                <w:rFonts w:hint="eastAsia"/>
                <w:snapToGrid w:val="0"/>
                <w:color w:val="000000" w:themeColor="text1"/>
                <w:kern w:val="0"/>
              </w:rPr>
              <w:t>A10</w:t>
            </w:r>
          </w:p>
        </w:tc>
        <w:tc>
          <w:tcPr>
            <w:tcW w:w="575" w:type="pct"/>
            <w:vMerge w:val="restart"/>
            <w:tcBorders>
              <w:left w:val="single" w:sz="4" w:space="0" w:color="auto"/>
            </w:tcBorders>
            <w:vAlign w:val="center"/>
          </w:tcPr>
          <w:p w:rsidR="007D6C39" w:rsidRPr="00E3221C" w:rsidRDefault="007D6C39" w:rsidP="008A1642">
            <w:pPr>
              <w:spacing w:line="240" w:lineRule="atLeast"/>
              <w:rPr>
                <w:snapToGrid w:val="0"/>
                <w:color w:val="000000" w:themeColor="text1"/>
                <w:kern w:val="0"/>
              </w:rPr>
            </w:pPr>
            <w:r w:rsidRPr="00E3221C">
              <w:rPr>
                <w:snapToGrid w:val="0"/>
                <w:color w:val="000000" w:themeColor="text1"/>
                <w:kern w:val="0"/>
              </w:rPr>
              <w:t>单元入口</w:t>
            </w:r>
            <w:r w:rsidRPr="00E3221C">
              <w:rPr>
                <w:rFonts w:hint="eastAsia"/>
                <w:snapToGrid w:val="0"/>
                <w:color w:val="000000" w:themeColor="text1"/>
                <w:kern w:val="0"/>
              </w:rPr>
              <w:t>处设</w:t>
            </w:r>
            <w:r w:rsidRPr="00E3221C">
              <w:rPr>
                <w:snapToGrid w:val="0"/>
                <w:color w:val="000000" w:themeColor="text1"/>
                <w:kern w:val="0"/>
              </w:rPr>
              <w:t>门厅</w:t>
            </w:r>
            <w:r w:rsidRPr="00E3221C">
              <w:rPr>
                <w:rFonts w:hint="eastAsia"/>
                <w:snapToGrid w:val="0"/>
                <w:color w:val="000000" w:themeColor="text1"/>
                <w:kern w:val="0"/>
              </w:rPr>
              <w:t>或进厅</w:t>
            </w:r>
          </w:p>
        </w:tc>
        <w:tc>
          <w:tcPr>
            <w:tcW w:w="2140" w:type="pct"/>
            <w:gridSpan w:val="2"/>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Ⅲ</w:t>
            </w:r>
            <w:r w:rsidRPr="00E3221C">
              <w:rPr>
                <w:snapToGrid w:val="0"/>
                <w:color w:val="000000" w:themeColor="text1"/>
                <w:kern w:val="0"/>
              </w:rPr>
              <w:t>门厅</w:t>
            </w:r>
            <w:r w:rsidRPr="00E3221C">
              <w:rPr>
                <w:rFonts w:hint="eastAsia"/>
                <w:snapToGrid w:val="0"/>
                <w:color w:val="000000" w:themeColor="text1"/>
                <w:kern w:val="0"/>
              </w:rPr>
              <w:t>或</w:t>
            </w:r>
            <w:r w:rsidRPr="00E3221C">
              <w:rPr>
                <w:snapToGrid w:val="0"/>
                <w:color w:val="000000" w:themeColor="text1"/>
                <w:kern w:val="0"/>
              </w:rPr>
              <w:t>进厅</w:t>
            </w:r>
            <w:r w:rsidRPr="00E3221C">
              <w:rPr>
                <w:rFonts w:hint="eastAsia"/>
                <w:snapToGrid w:val="0"/>
                <w:color w:val="000000" w:themeColor="text1"/>
                <w:kern w:val="0"/>
              </w:rPr>
              <w:t>使用</w:t>
            </w:r>
            <w:r w:rsidRPr="00E3221C">
              <w:rPr>
                <w:snapToGrid w:val="0"/>
                <w:color w:val="000000" w:themeColor="text1"/>
                <w:kern w:val="0"/>
              </w:rPr>
              <w:t>面积：高层</w:t>
            </w:r>
            <w:r w:rsidRPr="00E3221C">
              <w:rPr>
                <w:rFonts w:ascii="宋体" w:hAnsi="宋体"/>
                <w:snapToGrid w:val="0"/>
                <w:color w:val="000000" w:themeColor="text1"/>
                <w:kern w:val="0"/>
              </w:rPr>
              <w:t>≥</w:t>
            </w:r>
            <w:r w:rsidRPr="00E3221C">
              <w:rPr>
                <w:rFonts w:hint="eastAsia"/>
                <w:snapToGrid w:val="0"/>
                <w:color w:val="000000" w:themeColor="text1"/>
                <w:kern w:val="0"/>
              </w:rPr>
              <w:t>30</w:t>
            </w:r>
            <w:r w:rsidRPr="00E3221C">
              <w:rPr>
                <w:snapToGrid w:val="0"/>
                <w:color w:val="000000" w:themeColor="text1"/>
                <w:kern w:val="0"/>
              </w:rPr>
              <w:t>m</w:t>
            </w:r>
            <w:r w:rsidRPr="00E3221C">
              <w:rPr>
                <w:snapToGrid w:val="0"/>
                <w:color w:val="000000" w:themeColor="text1"/>
                <w:kern w:val="0"/>
                <w:szCs w:val="21"/>
                <w:vertAlign w:val="superscript"/>
              </w:rPr>
              <w:t>2</w:t>
            </w:r>
            <w:r w:rsidRPr="00E3221C">
              <w:rPr>
                <w:snapToGrid w:val="0"/>
                <w:color w:val="000000" w:themeColor="text1"/>
                <w:kern w:val="0"/>
              </w:rPr>
              <w:t>、中高层</w:t>
            </w:r>
            <w:r w:rsidRPr="00E3221C">
              <w:rPr>
                <w:rFonts w:ascii="宋体" w:hAnsi="宋体"/>
                <w:snapToGrid w:val="0"/>
                <w:color w:val="000000" w:themeColor="text1"/>
                <w:kern w:val="0"/>
              </w:rPr>
              <w:t>≥</w:t>
            </w:r>
            <w:r w:rsidRPr="00E3221C">
              <w:rPr>
                <w:rFonts w:hint="eastAsia"/>
                <w:snapToGrid w:val="0"/>
                <w:color w:val="000000" w:themeColor="text1"/>
                <w:kern w:val="0"/>
              </w:rPr>
              <w:t>20</w:t>
            </w:r>
            <w:r w:rsidRPr="00E3221C">
              <w:rPr>
                <w:snapToGrid w:val="0"/>
                <w:color w:val="000000" w:themeColor="text1"/>
                <w:kern w:val="0"/>
              </w:rPr>
              <w:t>m</w:t>
            </w:r>
            <w:r w:rsidRPr="00E3221C">
              <w:rPr>
                <w:snapToGrid w:val="0"/>
                <w:color w:val="000000" w:themeColor="text1"/>
                <w:kern w:val="0"/>
                <w:szCs w:val="21"/>
                <w:vertAlign w:val="superscript"/>
              </w:rPr>
              <w:t>2</w:t>
            </w:r>
            <w:r w:rsidRPr="00E3221C">
              <w:rPr>
                <w:snapToGrid w:val="0"/>
                <w:color w:val="000000" w:themeColor="text1"/>
                <w:kern w:val="0"/>
              </w:rPr>
              <w:t>；多层</w:t>
            </w:r>
            <w:r w:rsidRPr="00E3221C">
              <w:rPr>
                <w:rFonts w:ascii="宋体" w:hAnsi="宋体"/>
                <w:snapToGrid w:val="0"/>
                <w:color w:val="000000" w:themeColor="text1"/>
                <w:kern w:val="0"/>
              </w:rPr>
              <w:t>≥</w:t>
            </w:r>
            <w:r w:rsidRPr="00E3221C">
              <w:rPr>
                <w:rFonts w:hint="eastAsia"/>
                <w:snapToGrid w:val="0"/>
                <w:color w:val="000000" w:themeColor="text1"/>
                <w:kern w:val="0"/>
              </w:rPr>
              <w:t>8</w:t>
            </w:r>
            <w:r w:rsidRPr="00E3221C">
              <w:rPr>
                <w:snapToGrid w:val="0"/>
                <w:color w:val="000000" w:themeColor="text1"/>
                <w:kern w:val="0"/>
              </w:rPr>
              <w:t>m</w:t>
            </w:r>
            <w:r w:rsidRPr="00E3221C">
              <w:rPr>
                <w:snapToGrid w:val="0"/>
                <w:color w:val="000000" w:themeColor="text1"/>
                <w:kern w:val="0"/>
                <w:szCs w:val="21"/>
                <w:vertAlign w:val="superscript"/>
              </w:rPr>
              <w:t>2</w:t>
            </w:r>
            <w:r w:rsidRPr="00E3221C">
              <w:rPr>
                <w:rFonts w:hint="eastAsia"/>
                <w:snapToGrid w:val="0"/>
                <w:color w:val="000000" w:themeColor="text1"/>
                <w:kern w:val="0"/>
              </w:rPr>
              <w:t>，</w:t>
            </w:r>
            <w:r w:rsidRPr="00E3221C">
              <w:rPr>
                <w:snapToGrid w:val="0"/>
                <w:color w:val="000000" w:themeColor="text1"/>
                <w:kern w:val="0"/>
              </w:rPr>
              <w:t>并设独立信报</w:t>
            </w:r>
            <w:r w:rsidRPr="00E3221C">
              <w:rPr>
                <w:rFonts w:hint="eastAsia"/>
                <w:snapToGrid w:val="0"/>
                <w:color w:val="000000" w:themeColor="text1"/>
                <w:kern w:val="0"/>
              </w:rPr>
              <w:t>箱空</w:t>
            </w:r>
            <w:r w:rsidRPr="00E3221C">
              <w:rPr>
                <w:snapToGrid w:val="0"/>
                <w:color w:val="000000" w:themeColor="text1"/>
                <w:kern w:val="0"/>
              </w:rPr>
              <w:t>间</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blPrEx>
          <w:shd w:val="clear" w:color="auto" w:fill="auto"/>
        </w:tblPrEx>
        <w:trPr>
          <w:trHeight w:val="369"/>
          <w:tblHeader/>
        </w:trPr>
        <w:tc>
          <w:tcPr>
            <w:tcW w:w="723" w:type="pct"/>
            <w:vMerge/>
            <w:vAlign w:val="center"/>
          </w:tcPr>
          <w:p w:rsidR="007D6C39" w:rsidRPr="00E3221C" w:rsidRDefault="007D6C39" w:rsidP="008A1642">
            <w:pPr>
              <w:spacing w:line="240" w:lineRule="atLeast"/>
              <w:jc w:val="center"/>
              <w:rPr>
                <w:snapToGrid w:val="0"/>
                <w:color w:val="000000" w:themeColor="text1"/>
                <w:kern w:val="0"/>
              </w:rPr>
            </w:pPr>
          </w:p>
        </w:tc>
        <w:tc>
          <w:tcPr>
            <w:tcW w:w="658" w:type="pct"/>
            <w:vMerge/>
            <w:tcBorders>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vMerge/>
            <w:tcBorders>
              <w:left w:val="single" w:sz="4" w:space="0" w:color="auto"/>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p>
        </w:tc>
        <w:tc>
          <w:tcPr>
            <w:tcW w:w="575" w:type="pct"/>
            <w:vMerge/>
            <w:tcBorders>
              <w:left w:val="single" w:sz="4" w:space="0" w:color="auto"/>
            </w:tcBorders>
            <w:vAlign w:val="center"/>
          </w:tcPr>
          <w:p w:rsidR="007D6C39" w:rsidRPr="00E3221C" w:rsidRDefault="007D6C39" w:rsidP="008A1642">
            <w:pPr>
              <w:spacing w:line="360" w:lineRule="exact"/>
              <w:rPr>
                <w:snapToGrid w:val="0"/>
                <w:color w:val="000000" w:themeColor="text1"/>
                <w:kern w:val="0"/>
              </w:rPr>
            </w:pPr>
          </w:p>
        </w:tc>
        <w:tc>
          <w:tcPr>
            <w:tcW w:w="2140" w:type="pct"/>
            <w:gridSpan w:val="2"/>
            <w:vAlign w:val="center"/>
          </w:tcPr>
          <w:p w:rsidR="007D6C39" w:rsidRPr="00E3221C" w:rsidRDefault="007D6C39" w:rsidP="008A1642">
            <w:pPr>
              <w:spacing w:line="360" w:lineRule="exact"/>
              <w:ind w:left="315" w:hangingChars="150" w:hanging="315"/>
              <w:rPr>
                <w:snapToGrid w:val="0"/>
                <w:color w:val="000000" w:themeColor="text1"/>
                <w:kern w:val="0"/>
              </w:rPr>
            </w:pPr>
            <w:r w:rsidRPr="00E3221C">
              <w:rPr>
                <w:rFonts w:hint="eastAsia"/>
                <w:snapToGrid w:val="0"/>
                <w:color w:val="000000" w:themeColor="text1"/>
                <w:kern w:val="0"/>
              </w:rPr>
              <w:t>Ⅱ</w:t>
            </w:r>
            <w:r w:rsidRPr="00E3221C">
              <w:rPr>
                <w:snapToGrid w:val="0"/>
                <w:color w:val="000000" w:themeColor="text1"/>
                <w:kern w:val="0"/>
              </w:rPr>
              <w:t>门厅</w:t>
            </w:r>
            <w:r w:rsidRPr="00E3221C">
              <w:rPr>
                <w:rFonts w:hint="eastAsia"/>
                <w:snapToGrid w:val="0"/>
                <w:color w:val="000000" w:themeColor="text1"/>
                <w:kern w:val="0"/>
              </w:rPr>
              <w:t>或</w:t>
            </w:r>
            <w:r w:rsidRPr="00E3221C">
              <w:rPr>
                <w:snapToGrid w:val="0"/>
                <w:color w:val="000000" w:themeColor="text1"/>
                <w:kern w:val="0"/>
              </w:rPr>
              <w:t>进厅</w:t>
            </w:r>
            <w:r w:rsidRPr="00E3221C">
              <w:rPr>
                <w:rFonts w:hint="eastAsia"/>
                <w:snapToGrid w:val="0"/>
                <w:color w:val="000000" w:themeColor="text1"/>
                <w:kern w:val="0"/>
              </w:rPr>
              <w:t>使用</w:t>
            </w:r>
            <w:r w:rsidRPr="00E3221C">
              <w:rPr>
                <w:snapToGrid w:val="0"/>
                <w:color w:val="000000" w:themeColor="text1"/>
                <w:kern w:val="0"/>
              </w:rPr>
              <w:t>面积：高层</w:t>
            </w:r>
            <w:r w:rsidRPr="00E3221C">
              <w:rPr>
                <w:rFonts w:ascii="宋体" w:hAnsi="宋体"/>
                <w:snapToGrid w:val="0"/>
                <w:color w:val="000000" w:themeColor="text1"/>
                <w:kern w:val="0"/>
              </w:rPr>
              <w:t>≥</w:t>
            </w:r>
            <w:r w:rsidRPr="00E3221C">
              <w:rPr>
                <w:rFonts w:hint="eastAsia"/>
                <w:snapToGrid w:val="0"/>
                <w:color w:val="000000" w:themeColor="text1"/>
                <w:kern w:val="0"/>
              </w:rPr>
              <w:t>25</w:t>
            </w:r>
            <w:r w:rsidRPr="00E3221C">
              <w:rPr>
                <w:snapToGrid w:val="0"/>
                <w:color w:val="000000" w:themeColor="text1"/>
                <w:kern w:val="0"/>
              </w:rPr>
              <w:t>m</w:t>
            </w:r>
            <w:r w:rsidRPr="00E3221C">
              <w:rPr>
                <w:snapToGrid w:val="0"/>
                <w:color w:val="000000" w:themeColor="text1"/>
                <w:kern w:val="0"/>
                <w:szCs w:val="21"/>
                <w:vertAlign w:val="superscript"/>
              </w:rPr>
              <w:t>2</w:t>
            </w:r>
            <w:r w:rsidRPr="00E3221C">
              <w:rPr>
                <w:rFonts w:ascii="宋体" w:hAnsi="宋体" w:hint="eastAsia"/>
                <w:snapToGrid w:val="0"/>
                <w:color w:val="000000" w:themeColor="text1"/>
                <w:kern w:val="0"/>
              </w:rPr>
              <w:t>、</w:t>
            </w:r>
            <w:r w:rsidRPr="00E3221C">
              <w:rPr>
                <w:snapToGrid w:val="0"/>
                <w:color w:val="000000" w:themeColor="text1"/>
                <w:kern w:val="0"/>
              </w:rPr>
              <w:t>中高层</w:t>
            </w:r>
            <w:r w:rsidRPr="00E3221C">
              <w:rPr>
                <w:rFonts w:ascii="宋体" w:hAnsi="宋体"/>
                <w:snapToGrid w:val="0"/>
                <w:color w:val="000000" w:themeColor="text1"/>
                <w:kern w:val="0"/>
              </w:rPr>
              <w:t>≥</w:t>
            </w:r>
            <w:smartTag w:uri="urn:schemas-microsoft-com:office:smarttags" w:element="chmetcnv">
              <w:smartTagPr>
                <w:attr w:name="TCSC" w:val="0"/>
                <w:attr w:name="NumberType" w:val="1"/>
                <w:attr w:name="Negative" w:val="False"/>
                <w:attr w:name="HasSpace" w:val="True"/>
                <w:attr w:name="SourceValue" w:val="15"/>
                <w:attr w:name="UnitName" w:val="m2"/>
              </w:smartTagPr>
              <w:r w:rsidRPr="00E3221C">
                <w:rPr>
                  <w:snapToGrid w:val="0"/>
                  <w:color w:val="000000" w:themeColor="text1"/>
                  <w:kern w:val="0"/>
                </w:rPr>
                <w:t>15 m</w:t>
              </w:r>
              <w:r w:rsidRPr="00E3221C">
                <w:rPr>
                  <w:snapToGrid w:val="0"/>
                  <w:color w:val="000000" w:themeColor="text1"/>
                  <w:kern w:val="0"/>
                  <w:szCs w:val="21"/>
                  <w:vertAlign w:val="superscript"/>
                </w:rPr>
                <w:t>2</w:t>
              </w:r>
            </w:smartTag>
            <w:r w:rsidRPr="00E3221C">
              <w:rPr>
                <w:snapToGrid w:val="0"/>
                <w:color w:val="000000" w:themeColor="text1"/>
                <w:kern w:val="0"/>
              </w:rPr>
              <w:t>；多层</w:t>
            </w:r>
            <w:r w:rsidRPr="00E3221C">
              <w:rPr>
                <w:rFonts w:ascii="宋体" w:hAnsi="宋体"/>
                <w:snapToGrid w:val="0"/>
                <w:color w:val="000000" w:themeColor="text1"/>
                <w:kern w:val="0"/>
              </w:rPr>
              <w:t>≥</w:t>
            </w:r>
            <w:r w:rsidRPr="00E3221C">
              <w:rPr>
                <w:rFonts w:hint="eastAsia"/>
                <w:snapToGrid w:val="0"/>
                <w:color w:val="000000" w:themeColor="text1"/>
                <w:kern w:val="0"/>
              </w:rPr>
              <w:t>6</w:t>
            </w:r>
            <w:r w:rsidRPr="00E3221C">
              <w:rPr>
                <w:snapToGrid w:val="0"/>
                <w:color w:val="000000" w:themeColor="text1"/>
                <w:kern w:val="0"/>
              </w:rPr>
              <w:t xml:space="preserve"> m</w:t>
            </w:r>
            <w:r w:rsidRPr="00E3221C">
              <w:rPr>
                <w:snapToGrid w:val="0"/>
                <w:color w:val="000000" w:themeColor="text1"/>
                <w:kern w:val="0"/>
                <w:szCs w:val="21"/>
                <w:vertAlign w:val="superscript"/>
              </w:rPr>
              <w:t>2</w:t>
            </w:r>
            <w:r w:rsidRPr="00E3221C">
              <w:rPr>
                <w:rFonts w:hint="eastAsia"/>
                <w:snapToGrid w:val="0"/>
                <w:color w:val="000000" w:themeColor="text1"/>
                <w:kern w:val="0"/>
              </w:rPr>
              <w:t>，</w:t>
            </w:r>
            <w:r w:rsidRPr="00E3221C">
              <w:rPr>
                <w:snapToGrid w:val="0"/>
                <w:color w:val="000000" w:themeColor="text1"/>
                <w:kern w:val="0"/>
              </w:rPr>
              <w:t>并设信报</w:t>
            </w:r>
            <w:r w:rsidRPr="00E3221C">
              <w:rPr>
                <w:rFonts w:hint="eastAsia"/>
                <w:snapToGrid w:val="0"/>
                <w:color w:val="000000" w:themeColor="text1"/>
                <w:kern w:val="0"/>
              </w:rPr>
              <w:t>箱</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shd w:val="clear" w:color="auto" w:fill="auto"/>
        </w:tblPrEx>
        <w:trPr>
          <w:trHeight w:val="369"/>
          <w:tblHeader/>
        </w:trPr>
        <w:tc>
          <w:tcPr>
            <w:tcW w:w="723" w:type="pct"/>
            <w:vMerge/>
            <w:vAlign w:val="center"/>
          </w:tcPr>
          <w:p w:rsidR="007D6C39" w:rsidRPr="00E3221C" w:rsidRDefault="007D6C39" w:rsidP="008A1642">
            <w:pPr>
              <w:spacing w:line="240" w:lineRule="atLeast"/>
              <w:jc w:val="center"/>
              <w:rPr>
                <w:snapToGrid w:val="0"/>
                <w:color w:val="000000" w:themeColor="text1"/>
                <w:kern w:val="0"/>
              </w:rPr>
            </w:pPr>
          </w:p>
        </w:tc>
        <w:tc>
          <w:tcPr>
            <w:tcW w:w="658" w:type="pct"/>
            <w:vMerge/>
            <w:tcBorders>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vMerge/>
            <w:tcBorders>
              <w:left w:val="single" w:sz="4" w:space="0" w:color="auto"/>
              <w:bottom w:val="single" w:sz="4" w:space="0" w:color="auto"/>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p>
        </w:tc>
        <w:tc>
          <w:tcPr>
            <w:tcW w:w="575" w:type="pct"/>
            <w:vMerge/>
            <w:tcBorders>
              <w:left w:val="single" w:sz="4" w:space="0" w:color="auto"/>
              <w:bottom w:val="single" w:sz="4" w:space="0" w:color="auto"/>
            </w:tcBorders>
            <w:vAlign w:val="center"/>
          </w:tcPr>
          <w:p w:rsidR="007D6C39" w:rsidRPr="00E3221C" w:rsidRDefault="007D6C39" w:rsidP="008A1642">
            <w:pPr>
              <w:spacing w:line="360" w:lineRule="exact"/>
              <w:rPr>
                <w:snapToGrid w:val="0"/>
                <w:color w:val="000000" w:themeColor="text1"/>
                <w:kern w:val="0"/>
              </w:rPr>
            </w:pPr>
          </w:p>
        </w:tc>
        <w:tc>
          <w:tcPr>
            <w:tcW w:w="2140" w:type="pct"/>
            <w:gridSpan w:val="2"/>
            <w:vAlign w:val="center"/>
          </w:tcPr>
          <w:p w:rsidR="007D6C39" w:rsidRPr="00E3221C" w:rsidRDefault="007D6C39" w:rsidP="008A1642">
            <w:pPr>
              <w:spacing w:line="360" w:lineRule="exact"/>
              <w:ind w:left="315" w:hangingChars="150" w:hanging="315"/>
              <w:rPr>
                <w:snapToGrid w:val="0"/>
                <w:color w:val="000000" w:themeColor="text1"/>
                <w:kern w:val="0"/>
              </w:rPr>
            </w:pPr>
            <w:r w:rsidRPr="00E3221C">
              <w:rPr>
                <w:rFonts w:hint="eastAsia"/>
                <w:snapToGrid w:val="0"/>
                <w:color w:val="000000" w:themeColor="text1"/>
                <w:kern w:val="0"/>
              </w:rPr>
              <w:t>Ⅰ</w:t>
            </w:r>
            <w:r w:rsidRPr="00E3221C">
              <w:rPr>
                <w:snapToGrid w:val="0"/>
                <w:color w:val="000000" w:themeColor="text1"/>
                <w:kern w:val="0"/>
              </w:rPr>
              <w:t>门厅</w:t>
            </w:r>
            <w:r w:rsidRPr="00E3221C">
              <w:rPr>
                <w:rFonts w:hint="eastAsia"/>
                <w:snapToGrid w:val="0"/>
                <w:color w:val="000000" w:themeColor="text1"/>
                <w:kern w:val="0"/>
              </w:rPr>
              <w:t>或</w:t>
            </w:r>
            <w:r w:rsidRPr="00E3221C">
              <w:rPr>
                <w:snapToGrid w:val="0"/>
                <w:color w:val="000000" w:themeColor="text1"/>
                <w:kern w:val="0"/>
              </w:rPr>
              <w:t>进厅</w:t>
            </w:r>
            <w:r w:rsidRPr="00E3221C">
              <w:rPr>
                <w:rFonts w:hint="eastAsia"/>
                <w:snapToGrid w:val="0"/>
                <w:color w:val="000000" w:themeColor="text1"/>
                <w:kern w:val="0"/>
              </w:rPr>
              <w:t>使用</w:t>
            </w:r>
            <w:r w:rsidRPr="00E3221C">
              <w:rPr>
                <w:snapToGrid w:val="0"/>
                <w:color w:val="000000" w:themeColor="text1"/>
                <w:kern w:val="0"/>
              </w:rPr>
              <w:t>面积：高层</w:t>
            </w:r>
            <w:r w:rsidRPr="00E3221C">
              <w:rPr>
                <w:rFonts w:ascii="宋体" w:hAnsi="宋体"/>
                <w:snapToGrid w:val="0"/>
                <w:color w:val="000000" w:themeColor="text1"/>
                <w:kern w:val="0"/>
              </w:rPr>
              <w:t>≥</w:t>
            </w:r>
            <w:r w:rsidRPr="00E3221C">
              <w:rPr>
                <w:rFonts w:hint="eastAsia"/>
                <w:snapToGrid w:val="0"/>
                <w:color w:val="000000" w:themeColor="text1"/>
                <w:kern w:val="0"/>
              </w:rPr>
              <w:t>20</w:t>
            </w:r>
            <w:r w:rsidRPr="00E3221C">
              <w:rPr>
                <w:snapToGrid w:val="0"/>
                <w:color w:val="000000" w:themeColor="text1"/>
                <w:kern w:val="0"/>
              </w:rPr>
              <w:t xml:space="preserve"> m</w:t>
            </w:r>
            <w:r w:rsidRPr="00E3221C">
              <w:rPr>
                <w:snapToGrid w:val="0"/>
                <w:color w:val="000000" w:themeColor="text1"/>
                <w:kern w:val="0"/>
                <w:szCs w:val="21"/>
                <w:vertAlign w:val="superscript"/>
              </w:rPr>
              <w:t>2</w:t>
            </w:r>
            <w:r w:rsidRPr="00E3221C">
              <w:rPr>
                <w:rFonts w:hint="eastAsia"/>
                <w:snapToGrid w:val="0"/>
                <w:color w:val="000000" w:themeColor="text1"/>
                <w:kern w:val="0"/>
              </w:rPr>
              <w:t>；</w:t>
            </w:r>
            <w:r w:rsidRPr="00E3221C">
              <w:rPr>
                <w:snapToGrid w:val="0"/>
                <w:color w:val="000000" w:themeColor="text1"/>
                <w:kern w:val="0"/>
              </w:rPr>
              <w:t>中高层</w:t>
            </w:r>
            <w:r w:rsidRPr="00E3221C">
              <w:rPr>
                <w:rFonts w:ascii="宋体" w:hAnsi="宋体"/>
                <w:snapToGrid w:val="0"/>
                <w:color w:val="000000" w:themeColor="text1"/>
                <w:kern w:val="0"/>
              </w:rPr>
              <w:t>≥</w:t>
            </w:r>
            <w:smartTag w:uri="urn:schemas-microsoft-com:office:smarttags" w:element="chmetcnv">
              <w:smartTagPr>
                <w:attr w:name="TCSC" w:val="0"/>
                <w:attr w:name="NumberType" w:val="1"/>
                <w:attr w:name="Negative" w:val="False"/>
                <w:attr w:name="HasSpace" w:val="True"/>
                <w:attr w:name="SourceValue" w:val="10"/>
                <w:attr w:name="UnitName" w:val="m2"/>
              </w:smartTagPr>
              <w:r w:rsidRPr="00E3221C">
                <w:rPr>
                  <w:snapToGrid w:val="0"/>
                  <w:color w:val="000000" w:themeColor="text1"/>
                  <w:kern w:val="0"/>
                </w:rPr>
                <w:t>1</w:t>
              </w:r>
              <w:r w:rsidRPr="00E3221C">
                <w:rPr>
                  <w:rFonts w:hint="eastAsia"/>
                  <w:snapToGrid w:val="0"/>
                  <w:color w:val="000000" w:themeColor="text1"/>
                  <w:kern w:val="0"/>
                </w:rPr>
                <w:t>0</w:t>
              </w:r>
              <w:r w:rsidRPr="00E3221C">
                <w:rPr>
                  <w:snapToGrid w:val="0"/>
                  <w:color w:val="000000" w:themeColor="text1"/>
                  <w:kern w:val="0"/>
                </w:rPr>
                <w:t xml:space="preserve"> m</w:t>
              </w:r>
              <w:r w:rsidRPr="00E3221C">
                <w:rPr>
                  <w:snapToGrid w:val="0"/>
                  <w:color w:val="000000" w:themeColor="text1"/>
                  <w:kern w:val="0"/>
                  <w:szCs w:val="21"/>
                  <w:vertAlign w:val="superscript"/>
                </w:rPr>
                <w:t>2</w:t>
              </w:r>
            </w:smartTag>
            <w:r w:rsidRPr="00E3221C">
              <w:rPr>
                <w:snapToGrid w:val="0"/>
                <w:color w:val="000000" w:themeColor="text1"/>
                <w:kern w:val="0"/>
              </w:rPr>
              <w:t>；多层</w:t>
            </w:r>
            <w:r w:rsidRPr="00E3221C">
              <w:rPr>
                <w:rFonts w:ascii="宋体" w:hAnsi="宋体"/>
                <w:snapToGrid w:val="0"/>
                <w:color w:val="000000" w:themeColor="text1"/>
                <w:kern w:val="0"/>
              </w:rPr>
              <w:t>≥</w:t>
            </w:r>
            <w:r w:rsidRPr="00E3221C">
              <w:rPr>
                <w:rFonts w:hint="eastAsia"/>
                <w:snapToGrid w:val="0"/>
                <w:color w:val="000000" w:themeColor="text1"/>
                <w:kern w:val="0"/>
              </w:rPr>
              <w:t>4</w:t>
            </w:r>
            <w:r w:rsidRPr="00E3221C">
              <w:rPr>
                <w:snapToGrid w:val="0"/>
                <w:color w:val="000000" w:themeColor="text1"/>
                <w:kern w:val="0"/>
              </w:rPr>
              <w:t>.5 m</w:t>
            </w:r>
            <w:r w:rsidRPr="00E3221C">
              <w:rPr>
                <w:snapToGrid w:val="0"/>
                <w:color w:val="000000" w:themeColor="text1"/>
                <w:kern w:val="0"/>
                <w:szCs w:val="21"/>
                <w:vertAlign w:val="superscript"/>
              </w:rPr>
              <w:t>2</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shd w:val="clear" w:color="auto" w:fill="auto"/>
        </w:tblPrEx>
        <w:trPr>
          <w:trHeight w:val="369"/>
          <w:tblHeader/>
        </w:trPr>
        <w:tc>
          <w:tcPr>
            <w:tcW w:w="723" w:type="pct"/>
            <w:vMerge/>
            <w:vAlign w:val="center"/>
          </w:tcPr>
          <w:p w:rsidR="007D6C39" w:rsidRPr="00E3221C" w:rsidRDefault="007D6C39" w:rsidP="008A1642">
            <w:pPr>
              <w:spacing w:line="240" w:lineRule="atLeast"/>
              <w:jc w:val="center"/>
              <w:rPr>
                <w:snapToGrid w:val="0"/>
                <w:color w:val="000000" w:themeColor="text1"/>
                <w:kern w:val="0"/>
              </w:rPr>
            </w:pPr>
          </w:p>
        </w:tc>
        <w:tc>
          <w:tcPr>
            <w:tcW w:w="658" w:type="pct"/>
            <w:vMerge/>
            <w:tcBorders>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vMerge w:val="restart"/>
            <w:tcBorders>
              <w:top w:val="single" w:sz="4" w:space="0" w:color="auto"/>
              <w:left w:val="single" w:sz="4" w:space="0" w:color="auto"/>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A11</w:t>
            </w:r>
          </w:p>
        </w:tc>
        <w:tc>
          <w:tcPr>
            <w:tcW w:w="575" w:type="pct"/>
            <w:vMerge w:val="restart"/>
            <w:tcBorders>
              <w:top w:val="single" w:sz="4" w:space="0" w:color="auto"/>
              <w:left w:val="single" w:sz="4" w:space="0" w:color="auto"/>
              <w:right w:val="single" w:sz="4" w:space="0" w:color="auto"/>
            </w:tcBorders>
            <w:vAlign w:val="center"/>
          </w:tcPr>
          <w:p w:rsidR="007D6C39" w:rsidRPr="00E3221C" w:rsidRDefault="007D6C39" w:rsidP="008A1642">
            <w:pPr>
              <w:spacing w:line="240" w:lineRule="atLeast"/>
              <w:rPr>
                <w:snapToGrid w:val="0"/>
                <w:color w:val="000000" w:themeColor="text1"/>
                <w:kern w:val="0"/>
              </w:rPr>
            </w:pPr>
            <w:r w:rsidRPr="00E3221C">
              <w:rPr>
                <w:rFonts w:hint="eastAsia"/>
                <w:snapToGrid w:val="0"/>
                <w:color w:val="000000" w:themeColor="text1"/>
                <w:kern w:val="0"/>
              </w:rPr>
              <w:t>设（组合）单元大堂</w:t>
            </w:r>
          </w:p>
        </w:tc>
        <w:tc>
          <w:tcPr>
            <w:tcW w:w="2140" w:type="pct"/>
            <w:gridSpan w:val="2"/>
            <w:tcBorders>
              <w:left w:val="single" w:sz="4" w:space="0" w:color="auto"/>
            </w:tcBorders>
            <w:vAlign w:val="center"/>
          </w:tcPr>
          <w:p w:rsidR="007D6C39" w:rsidRPr="00E3221C" w:rsidRDefault="007D6C39" w:rsidP="008A1642">
            <w:pPr>
              <w:spacing w:line="360" w:lineRule="exact"/>
              <w:ind w:left="315" w:hangingChars="150" w:hanging="315"/>
              <w:rPr>
                <w:snapToGrid w:val="0"/>
                <w:color w:val="000000" w:themeColor="text1"/>
                <w:kern w:val="0"/>
              </w:rPr>
            </w:pPr>
            <w:r w:rsidRPr="00E3221C">
              <w:rPr>
                <w:rFonts w:hint="eastAsia"/>
                <w:snapToGrid w:val="0"/>
                <w:color w:val="000000" w:themeColor="text1"/>
                <w:kern w:val="0"/>
              </w:rPr>
              <w:t>Ⅱ大堂内设有居民综合性公共活动空间及服务台，使用面积</w:t>
            </w:r>
            <w:r w:rsidRPr="00E3221C">
              <w:rPr>
                <w:rFonts w:ascii="宋体" w:hAnsi="宋体" w:hint="eastAsia"/>
                <w:snapToGrid w:val="0"/>
                <w:color w:val="000000" w:themeColor="text1"/>
                <w:kern w:val="0"/>
              </w:rPr>
              <w:t>＞</w:t>
            </w:r>
            <w:r w:rsidRPr="00E3221C">
              <w:rPr>
                <w:rFonts w:hint="eastAsia"/>
                <w:snapToGrid w:val="0"/>
                <w:color w:val="000000" w:themeColor="text1"/>
                <w:kern w:val="0"/>
              </w:rPr>
              <w:t>50</w:t>
            </w:r>
            <w:r w:rsidRPr="00E3221C">
              <w:rPr>
                <w:snapToGrid w:val="0"/>
                <w:color w:val="000000" w:themeColor="text1"/>
                <w:kern w:val="0"/>
              </w:rPr>
              <w:t>m</w:t>
            </w:r>
            <w:r w:rsidRPr="00E3221C">
              <w:rPr>
                <w:snapToGrid w:val="0"/>
                <w:color w:val="000000" w:themeColor="text1"/>
                <w:kern w:val="0"/>
                <w:szCs w:val="21"/>
                <w:vertAlign w:val="superscript"/>
              </w:rPr>
              <w:t>2</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shd w:val="clear" w:color="auto" w:fill="auto"/>
        </w:tblPrEx>
        <w:trPr>
          <w:trHeight w:val="369"/>
          <w:tblHeader/>
        </w:trPr>
        <w:tc>
          <w:tcPr>
            <w:tcW w:w="723" w:type="pct"/>
            <w:vMerge/>
            <w:vAlign w:val="center"/>
          </w:tcPr>
          <w:p w:rsidR="007D6C39" w:rsidRPr="00E3221C" w:rsidRDefault="007D6C39" w:rsidP="008A1642">
            <w:pPr>
              <w:spacing w:line="240" w:lineRule="atLeast"/>
              <w:jc w:val="center"/>
              <w:rPr>
                <w:snapToGrid w:val="0"/>
                <w:color w:val="000000" w:themeColor="text1"/>
                <w:kern w:val="0"/>
              </w:rPr>
            </w:pPr>
          </w:p>
        </w:tc>
        <w:tc>
          <w:tcPr>
            <w:tcW w:w="658" w:type="pct"/>
            <w:vMerge/>
            <w:tcBorders>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vMerge/>
            <w:tcBorders>
              <w:left w:val="single" w:sz="4" w:space="0" w:color="auto"/>
              <w:bottom w:val="single" w:sz="4" w:space="0" w:color="auto"/>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p>
        </w:tc>
        <w:tc>
          <w:tcPr>
            <w:tcW w:w="575" w:type="pct"/>
            <w:vMerge/>
            <w:tcBorders>
              <w:left w:val="single" w:sz="4" w:space="0" w:color="auto"/>
              <w:bottom w:val="single" w:sz="4" w:space="0" w:color="auto"/>
              <w:right w:val="single" w:sz="4" w:space="0" w:color="auto"/>
            </w:tcBorders>
            <w:vAlign w:val="center"/>
          </w:tcPr>
          <w:p w:rsidR="007D6C39" w:rsidRPr="00E3221C" w:rsidRDefault="007D6C39" w:rsidP="008A1642">
            <w:pPr>
              <w:spacing w:line="360" w:lineRule="exact"/>
              <w:rPr>
                <w:snapToGrid w:val="0"/>
                <w:color w:val="000000" w:themeColor="text1"/>
                <w:kern w:val="0"/>
              </w:rPr>
            </w:pPr>
          </w:p>
        </w:tc>
        <w:tc>
          <w:tcPr>
            <w:tcW w:w="2140" w:type="pct"/>
            <w:gridSpan w:val="2"/>
            <w:tcBorders>
              <w:left w:val="single" w:sz="4" w:space="0" w:color="auto"/>
            </w:tcBorders>
            <w:vAlign w:val="center"/>
          </w:tcPr>
          <w:p w:rsidR="007D6C39" w:rsidRPr="00E3221C" w:rsidRDefault="007D6C39" w:rsidP="008A1642">
            <w:pPr>
              <w:spacing w:line="360" w:lineRule="exact"/>
              <w:ind w:left="315" w:hangingChars="150" w:hanging="315"/>
              <w:rPr>
                <w:snapToGrid w:val="0"/>
                <w:color w:val="000000" w:themeColor="text1"/>
                <w:kern w:val="0"/>
              </w:rPr>
            </w:pPr>
            <w:r w:rsidRPr="00E3221C">
              <w:rPr>
                <w:rFonts w:hint="eastAsia"/>
                <w:snapToGrid w:val="0"/>
                <w:color w:val="000000" w:themeColor="text1"/>
                <w:kern w:val="0"/>
              </w:rPr>
              <w:t>Ⅰ大堂内设有居民临时休息、接待空间及服务台</w:t>
            </w:r>
            <w:r w:rsidRPr="00E3221C">
              <w:rPr>
                <w:rFonts w:ascii="宋体" w:hAnsi="宋体"/>
                <w:snapToGrid w:val="0"/>
                <w:color w:val="000000" w:themeColor="text1"/>
                <w:kern w:val="0"/>
              </w:rPr>
              <w:t>≥</w:t>
            </w:r>
            <w:r w:rsidRPr="00E3221C">
              <w:rPr>
                <w:rFonts w:hint="eastAsia"/>
                <w:snapToGrid w:val="0"/>
                <w:color w:val="000000" w:themeColor="text1"/>
                <w:kern w:val="0"/>
              </w:rPr>
              <w:t>40</w:t>
            </w:r>
            <w:r w:rsidRPr="00E3221C">
              <w:rPr>
                <w:snapToGrid w:val="0"/>
                <w:color w:val="000000" w:themeColor="text1"/>
                <w:kern w:val="0"/>
              </w:rPr>
              <w:t>m</w:t>
            </w:r>
            <w:r w:rsidRPr="00E3221C">
              <w:rPr>
                <w:snapToGrid w:val="0"/>
                <w:color w:val="000000" w:themeColor="text1"/>
                <w:kern w:val="0"/>
                <w:szCs w:val="21"/>
                <w:vertAlign w:val="superscript"/>
              </w:rPr>
              <w:t>2</w:t>
            </w:r>
          </w:p>
        </w:tc>
        <w:tc>
          <w:tcPr>
            <w:tcW w:w="492"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w:t>
            </w:r>
            <w:r w:rsidRPr="00E3221C">
              <w:rPr>
                <w:rFonts w:hint="eastAsia"/>
                <w:snapToGrid w:val="0"/>
                <w:color w:val="000000" w:themeColor="text1"/>
                <w:kern w:val="0"/>
              </w:rPr>
              <w:t>1</w:t>
            </w:r>
            <w:r w:rsidRPr="00E3221C">
              <w:rPr>
                <w:rFonts w:hint="eastAsia"/>
                <w:snapToGrid w:val="0"/>
                <w:color w:val="000000" w:themeColor="text1"/>
                <w:kern w:val="0"/>
              </w:rPr>
              <w:t>）</w:t>
            </w:r>
          </w:p>
        </w:tc>
      </w:tr>
    </w:tbl>
    <w:p w:rsidR="007D6C39" w:rsidRDefault="007D6C39" w:rsidP="007D6C39">
      <w:pPr>
        <w:spacing w:line="240" w:lineRule="atLeast"/>
        <w:jc w:val="center"/>
        <w:rPr>
          <w:rFonts w:eastAsia="黑体" w:hint="eastAsia"/>
          <w:b/>
          <w:snapToGrid w:val="0"/>
          <w:color w:val="000000" w:themeColor="text1"/>
          <w:kern w:val="0"/>
          <w:sz w:val="24"/>
        </w:rPr>
      </w:pPr>
    </w:p>
    <w:p w:rsidR="007D6C39" w:rsidRDefault="007D6C39" w:rsidP="007D6C39">
      <w:pPr>
        <w:spacing w:line="240" w:lineRule="atLeast"/>
        <w:jc w:val="center"/>
        <w:rPr>
          <w:rFonts w:eastAsia="黑体" w:hint="eastAsia"/>
          <w:b/>
          <w:snapToGrid w:val="0"/>
          <w:color w:val="000000" w:themeColor="text1"/>
          <w:kern w:val="0"/>
          <w:sz w:val="24"/>
        </w:rPr>
      </w:pPr>
    </w:p>
    <w:p w:rsidR="007D6C39" w:rsidRDefault="007D6C39" w:rsidP="007D6C39">
      <w:pPr>
        <w:spacing w:line="240" w:lineRule="atLeast"/>
        <w:jc w:val="center"/>
        <w:rPr>
          <w:rFonts w:eastAsia="黑体" w:hint="eastAsia"/>
          <w:b/>
          <w:snapToGrid w:val="0"/>
          <w:color w:val="000000" w:themeColor="text1"/>
          <w:kern w:val="0"/>
          <w:sz w:val="24"/>
        </w:rPr>
      </w:pPr>
      <w:r w:rsidRPr="00E3221C">
        <w:rPr>
          <w:rFonts w:eastAsia="黑体"/>
          <w:b/>
          <w:snapToGrid w:val="0"/>
          <w:color w:val="000000" w:themeColor="text1"/>
          <w:kern w:val="0"/>
          <w:sz w:val="24"/>
        </w:rPr>
        <w:lastRenderedPageBreak/>
        <w:t>续表</w:t>
      </w:r>
      <w:r w:rsidRPr="00E3221C">
        <w:rPr>
          <w:rFonts w:eastAsia="黑体"/>
          <w:b/>
          <w:snapToGrid w:val="0"/>
          <w:color w:val="000000" w:themeColor="text1"/>
          <w:kern w:val="0"/>
          <w:sz w:val="24"/>
        </w:rPr>
        <w:t>A.0.1</w:t>
      </w:r>
    </w:p>
    <w:p w:rsidR="007D6C39" w:rsidRDefault="007D6C39" w:rsidP="007D6C39">
      <w:pPr>
        <w:spacing w:line="240" w:lineRule="atLeast"/>
        <w:jc w:val="center"/>
        <w:rPr>
          <w:rFonts w:eastAsia="黑体" w:hint="eastAsia"/>
          <w:b/>
          <w:snapToGrid w:val="0"/>
          <w:color w:val="000000" w:themeColor="text1"/>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089"/>
        <w:gridCol w:w="1121"/>
        <w:gridCol w:w="844"/>
        <w:gridCol w:w="980"/>
        <w:gridCol w:w="3240"/>
        <w:gridCol w:w="1248"/>
      </w:tblGrid>
      <w:tr w:rsidR="007D6C39" w:rsidRPr="00E3221C" w:rsidTr="008A1642">
        <w:trPr>
          <w:trHeight w:val="369"/>
        </w:trPr>
        <w:tc>
          <w:tcPr>
            <w:tcW w:w="639" w:type="pct"/>
            <w:shd w:val="clear" w:color="auto" w:fill="FFFFFF"/>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评定项目</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及 分 值</w:t>
            </w:r>
          </w:p>
        </w:tc>
        <w:tc>
          <w:tcPr>
            <w:tcW w:w="658" w:type="pct"/>
            <w:shd w:val="clear" w:color="auto" w:fill="FFFFFF"/>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分  项</w:t>
            </w:r>
          </w:p>
          <w:p w:rsidR="007D6C39" w:rsidRPr="00E3221C" w:rsidRDefault="007D6C39" w:rsidP="008A1642">
            <w:pPr>
              <w:spacing w:line="240" w:lineRule="atLeast"/>
              <w:jc w:val="center"/>
              <w:rPr>
                <w:rFonts w:ascii="黑体" w:eastAsia="黑体" w:hint="eastAsia"/>
                <w:snapToGrid w:val="0"/>
                <w:color w:val="000000" w:themeColor="text1"/>
                <w:kern w:val="0"/>
              </w:rPr>
            </w:pPr>
            <w:r w:rsidRPr="00E3221C">
              <w:rPr>
                <w:rFonts w:ascii="黑体" w:eastAsia="黑体" w:hint="eastAsia"/>
                <w:snapToGrid w:val="0"/>
                <w:color w:val="000000" w:themeColor="text1"/>
                <w:kern w:val="0"/>
              </w:rPr>
              <w:t>及分值</w:t>
            </w:r>
          </w:p>
        </w:tc>
        <w:tc>
          <w:tcPr>
            <w:tcW w:w="495" w:type="pct"/>
            <w:shd w:val="clear" w:color="auto" w:fill="FFFFFF"/>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子项</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序号</w:t>
            </w:r>
          </w:p>
        </w:tc>
        <w:tc>
          <w:tcPr>
            <w:tcW w:w="2476" w:type="pct"/>
            <w:gridSpan w:val="2"/>
            <w:shd w:val="clear" w:color="auto" w:fill="FFFFFF"/>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定</w:t>
            </w:r>
            <w:r>
              <w:rPr>
                <w:rFonts w:ascii="黑体" w:eastAsia="黑体" w:hint="eastAsia"/>
                <w:snapToGrid w:val="0"/>
                <w:color w:val="000000" w:themeColor="text1"/>
                <w:kern w:val="0"/>
              </w:rPr>
              <w:t xml:space="preserve"> </w:t>
            </w:r>
            <w:r w:rsidRPr="00E3221C">
              <w:rPr>
                <w:rFonts w:ascii="黑体" w:eastAsia="黑体" w:hint="eastAsia"/>
                <w:snapToGrid w:val="0"/>
                <w:color w:val="000000" w:themeColor="text1"/>
                <w:kern w:val="0"/>
              </w:rPr>
              <w:t>性 定 量 指 标</w:t>
            </w:r>
          </w:p>
        </w:tc>
        <w:tc>
          <w:tcPr>
            <w:tcW w:w="733" w:type="pct"/>
            <w:shd w:val="clear" w:color="auto" w:fill="FFFFFF"/>
            <w:vAlign w:val="center"/>
          </w:tcPr>
          <w:p w:rsidR="007D6C39" w:rsidRPr="00E3221C" w:rsidRDefault="007D6C39" w:rsidP="008A1642">
            <w:pPr>
              <w:tabs>
                <w:tab w:val="left" w:pos="832"/>
              </w:tabs>
              <w:spacing w:line="240" w:lineRule="atLeast"/>
              <w:ind w:rightChars="44" w:right="92"/>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分 值</w:t>
            </w:r>
          </w:p>
        </w:tc>
      </w:tr>
      <w:tr w:rsidR="007D6C39" w:rsidRPr="00E3221C" w:rsidTr="008A1642">
        <w:tblPrEx>
          <w:shd w:val="clear" w:color="auto" w:fill="auto"/>
        </w:tblPrEx>
        <w:trPr>
          <w:trHeight w:val="369"/>
        </w:trPr>
        <w:tc>
          <w:tcPr>
            <w:tcW w:w="639" w:type="pct"/>
            <w:vMerge w:val="restar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单元平面</w:t>
            </w:r>
            <w:r w:rsidRPr="00E3221C">
              <w:rPr>
                <w:rFonts w:hint="eastAsia"/>
                <w:b/>
                <w:bCs/>
                <w:snapToGrid w:val="0"/>
                <w:color w:val="000000" w:themeColor="text1"/>
                <w:kern w:val="0"/>
              </w:rPr>
              <w:t>（</w:t>
            </w:r>
            <w:r w:rsidRPr="00E3221C">
              <w:rPr>
                <w:rFonts w:hint="eastAsia"/>
                <w:b/>
                <w:bCs/>
                <w:snapToGrid w:val="0"/>
                <w:color w:val="000000" w:themeColor="text1"/>
                <w:kern w:val="0"/>
              </w:rPr>
              <w:t>43</w:t>
            </w:r>
            <w:r w:rsidRPr="00E3221C">
              <w:rPr>
                <w:rFonts w:hint="eastAsia"/>
                <w:b/>
                <w:bCs/>
                <w:snapToGrid w:val="0"/>
                <w:color w:val="000000" w:themeColor="text1"/>
                <w:kern w:val="0"/>
              </w:rPr>
              <w:t>）</w:t>
            </w:r>
          </w:p>
        </w:tc>
        <w:tc>
          <w:tcPr>
            <w:tcW w:w="658" w:type="pct"/>
            <w:vMerge w:val="restar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单元公共</w:t>
            </w:r>
          </w:p>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空</w:t>
            </w:r>
            <w:r>
              <w:rPr>
                <w:rFonts w:hint="eastAsia"/>
                <w:snapToGrid w:val="0"/>
                <w:color w:val="000000" w:themeColor="text1"/>
                <w:kern w:val="0"/>
              </w:rPr>
              <w:t xml:space="preserve">  </w:t>
            </w:r>
            <w:r w:rsidRPr="00E3221C">
              <w:rPr>
                <w:rFonts w:hint="eastAsia"/>
                <w:snapToGrid w:val="0"/>
                <w:color w:val="000000" w:themeColor="text1"/>
                <w:kern w:val="0"/>
              </w:rPr>
              <w:t>间</w:t>
            </w:r>
          </w:p>
          <w:p w:rsidR="007D6C39" w:rsidRPr="00E3221C" w:rsidRDefault="007D6C39" w:rsidP="008A1642">
            <w:pPr>
              <w:spacing w:line="240" w:lineRule="atLeast"/>
              <w:jc w:val="center"/>
              <w:rPr>
                <w:rFonts w:hint="eastAsia"/>
                <w:snapToGrid w:val="0"/>
                <w:color w:val="000000" w:themeColor="text1"/>
                <w:kern w:val="0"/>
              </w:rPr>
            </w:pPr>
            <w:r w:rsidRPr="00E3221C">
              <w:rPr>
                <w:rFonts w:hint="eastAsia"/>
                <w:b/>
                <w:snapToGrid w:val="0"/>
                <w:color w:val="000000" w:themeColor="text1"/>
                <w:kern w:val="0"/>
              </w:rPr>
              <w:t>（</w:t>
            </w:r>
            <w:r w:rsidRPr="00E3221C">
              <w:rPr>
                <w:rFonts w:hint="eastAsia"/>
                <w:b/>
                <w:snapToGrid w:val="0"/>
                <w:color w:val="000000" w:themeColor="text1"/>
                <w:kern w:val="0"/>
              </w:rPr>
              <w:t>17</w:t>
            </w:r>
            <w:r w:rsidRPr="00E3221C">
              <w:rPr>
                <w:rFonts w:hint="eastAsia"/>
                <w:b/>
                <w:snapToGrid w:val="0"/>
                <w:color w:val="000000" w:themeColor="text1"/>
                <w:kern w:val="0"/>
              </w:rPr>
              <w:t>）</w:t>
            </w:r>
          </w:p>
        </w:tc>
        <w:tc>
          <w:tcPr>
            <w:tcW w:w="495"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A12</w:t>
            </w:r>
          </w:p>
        </w:tc>
        <w:tc>
          <w:tcPr>
            <w:tcW w:w="2476" w:type="pct"/>
            <w:gridSpan w:val="2"/>
            <w:vAlign w:val="center"/>
          </w:tcPr>
          <w:p w:rsidR="007D6C39" w:rsidRPr="00E3221C" w:rsidRDefault="007D6C39" w:rsidP="008A1642">
            <w:pPr>
              <w:spacing w:line="360" w:lineRule="exact"/>
              <w:jc w:val="left"/>
              <w:rPr>
                <w:snapToGrid w:val="0"/>
                <w:color w:val="000000" w:themeColor="text1"/>
                <w:kern w:val="0"/>
              </w:rPr>
            </w:pPr>
            <w:r w:rsidRPr="00E3221C">
              <w:rPr>
                <w:rFonts w:hint="eastAsia"/>
                <w:snapToGrid w:val="0"/>
                <w:color w:val="000000" w:themeColor="text1"/>
                <w:kern w:val="0"/>
              </w:rPr>
              <w:t>电梯候梯厅深度、当电梯单侧布置时，不小于多台电梯中最大轿厢深度，同时满足担架进出的需要；当电梯双向相对布置时、候梯厅深度不小于两侧最大轿厢深度之和，且不大于</w:t>
            </w:r>
            <w:r w:rsidRPr="00E3221C">
              <w:rPr>
                <w:rFonts w:hint="eastAsia"/>
                <w:snapToGrid w:val="0"/>
                <w:color w:val="000000" w:themeColor="text1"/>
                <w:kern w:val="0"/>
              </w:rPr>
              <w:t>3.5</w:t>
            </w:r>
            <w:r w:rsidRPr="00E3221C">
              <w:rPr>
                <w:rFonts w:hint="eastAsia"/>
                <w:snapToGrid w:val="0"/>
                <w:color w:val="000000" w:themeColor="text1"/>
                <w:kern w:val="0"/>
              </w:rPr>
              <w:t>米</w:t>
            </w:r>
          </w:p>
        </w:tc>
        <w:tc>
          <w:tcPr>
            <w:tcW w:w="733"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shd w:val="clear" w:color="auto" w:fill="auto"/>
        </w:tblPrEx>
        <w:trPr>
          <w:trHeight w:val="369"/>
        </w:trPr>
        <w:tc>
          <w:tcPr>
            <w:tcW w:w="639" w:type="pct"/>
            <w:vMerge/>
            <w:vAlign w:val="center"/>
          </w:tcPr>
          <w:p w:rsidR="007D6C39" w:rsidRPr="00E3221C" w:rsidRDefault="007D6C39" w:rsidP="008A1642">
            <w:pPr>
              <w:spacing w:line="240" w:lineRule="atLeast"/>
              <w:jc w:val="center"/>
              <w:rPr>
                <w:snapToGrid w:val="0"/>
                <w:color w:val="000000" w:themeColor="text1"/>
                <w:kern w:val="0"/>
              </w:rPr>
            </w:pPr>
          </w:p>
        </w:tc>
        <w:tc>
          <w:tcPr>
            <w:tcW w:w="658" w:type="pct"/>
            <w:vMerge/>
          </w:tcPr>
          <w:p w:rsidR="007D6C39" w:rsidRPr="00E3221C" w:rsidRDefault="007D6C39" w:rsidP="008A1642">
            <w:pPr>
              <w:spacing w:line="240" w:lineRule="atLeast"/>
              <w:jc w:val="center"/>
              <w:rPr>
                <w:rFonts w:hint="eastAsia"/>
                <w:snapToGrid w:val="0"/>
                <w:color w:val="000000" w:themeColor="text1"/>
                <w:kern w:val="0"/>
              </w:rPr>
            </w:pPr>
          </w:p>
        </w:tc>
        <w:tc>
          <w:tcPr>
            <w:tcW w:w="495"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A13</w:t>
            </w:r>
          </w:p>
        </w:tc>
        <w:tc>
          <w:tcPr>
            <w:tcW w:w="2476" w:type="pct"/>
            <w:gridSpan w:val="2"/>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两部及以上电梯时，成组设置</w:t>
            </w:r>
          </w:p>
        </w:tc>
        <w:tc>
          <w:tcPr>
            <w:tcW w:w="733"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shd w:val="clear" w:color="auto" w:fill="auto"/>
        </w:tblPrEx>
        <w:trPr>
          <w:trHeight w:val="369"/>
        </w:trPr>
        <w:tc>
          <w:tcPr>
            <w:tcW w:w="639" w:type="pct"/>
            <w:vMerge/>
            <w:vAlign w:val="center"/>
          </w:tcPr>
          <w:p w:rsidR="007D6C39" w:rsidRPr="00E3221C" w:rsidRDefault="007D6C39" w:rsidP="008A1642">
            <w:pPr>
              <w:spacing w:line="240" w:lineRule="atLeast"/>
              <w:jc w:val="center"/>
              <w:rPr>
                <w:snapToGrid w:val="0"/>
                <w:color w:val="000000" w:themeColor="text1"/>
                <w:kern w:val="0"/>
              </w:rPr>
            </w:pPr>
          </w:p>
        </w:tc>
        <w:tc>
          <w:tcPr>
            <w:tcW w:w="658" w:type="pct"/>
            <w:vMerge/>
          </w:tcPr>
          <w:p w:rsidR="007D6C39" w:rsidRPr="00E3221C" w:rsidRDefault="007D6C39" w:rsidP="008A1642">
            <w:pPr>
              <w:spacing w:line="240" w:lineRule="atLeast"/>
              <w:jc w:val="center"/>
              <w:rPr>
                <w:rFonts w:hint="eastAsia"/>
                <w:snapToGrid w:val="0"/>
                <w:color w:val="000000" w:themeColor="text1"/>
                <w:kern w:val="0"/>
              </w:rPr>
            </w:pPr>
          </w:p>
        </w:tc>
        <w:tc>
          <w:tcPr>
            <w:tcW w:w="495"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A14</w:t>
            </w:r>
          </w:p>
        </w:tc>
        <w:tc>
          <w:tcPr>
            <w:tcW w:w="2476" w:type="pct"/>
            <w:gridSpan w:val="2"/>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楼梯段净宽</w:t>
            </w:r>
            <w:r w:rsidRPr="00E3221C">
              <w:rPr>
                <w:rFonts w:ascii="宋体" w:hAnsi="宋体"/>
                <w:snapToGrid w:val="0"/>
                <w:color w:val="000000" w:themeColor="text1"/>
                <w:kern w:val="0"/>
              </w:rPr>
              <w:t>≥</w:t>
            </w:r>
            <w:smartTag w:uri="urn:schemas-microsoft-com:office:smarttags" w:element="chmetcnv">
              <w:smartTagPr>
                <w:attr w:name="UnitName" w:val="m"/>
                <w:attr w:name="SourceValue" w:val="1.1"/>
                <w:attr w:name="HasSpace" w:val="True"/>
                <w:attr w:name="Negative" w:val="False"/>
                <w:attr w:name="NumberType" w:val="1"/>
                <w:attr w:name="TCSC" w:val="0"/>
              </w:smartTagPr>
              <w:r w:rsidRPr="00E3221C">
                <w:rPr>
                  <w:rFonts w:hint="eastAsia"/>
                  <w:snapToGrid w:val="0"/>
                  <w:color w:val="000000" w:themeColor="text1"/>
                  <w:kern w:val="0"/>
                </w:rPr>
                <w:t>1.1 m</w:t>
              </w:r>
            </w:smartTag>
            <w:r w:rsidRPr="00E3221C">
              <w:rPr>
                <w:rFonts w:hint="eastAsia"/>
                <w:snapToGrid w:val="0"/>
                <w:color w:val="000000" w:themeColor="text1"/>
                <w:kern w:val="0"/>
              </w:rPr>
              <w:t>，平台宽</w:t>
            </w:r>
            <w:r w:rsidRPr="00E3221C">
              <w:rPr>
                <w:rFonts w:ascii="宋体" w:hAnsi="宋体"/>
                <w:snapToGrid w:val="0"/>
                <w:color w:val="000000" w:themeColor="text1"/>
                <w:kern w:val="0"/>
              </w:rPr>
              <w:t>≥</w:t>
            </w:r>
            <w:smartTag w:uri="urn:schemas-microsoft-com:office:smarttags" w:element="chmetcnv">
              <w:smartTagPr>
                <w:attr w:name="UnitName" w:val="m"/>
                <w:attr w:name="SourceValue" w:val="1.2"/>
                <w:attr w:name="HasSpace" w:val="False"/>
                <w:attr w:name="Negative" w:val="False"/>
                <w:attr w:name="NumberType" w:val="1"/>
                <w:attr w:name="TCSC" w:val="0"/>
              </w:smartTagPr>
              <w:r w:rsidRPr="00E3221C">
                <w:rPr>
                  <w:rFonts w:hint="eastAsia"/>
                  <w:snapToGrid w:val="0"/>
                  <w:color w:val="000000" w:themeColor="text1"/>
                  <w:kern w:val="0"/>
                </w:rPr>
                <w:t>1.2m</w:t>
              </w:r>
            </w:smartTag>
            <w:r w:rsidRPr="00E3221C">
              <w:rPr>
                <w:rFonts w:hint="eastAsia"/>
                <w:snapToGrid w:val="0"/>
                <w:color w:val="000000" w:themeColor="text1"/>
                <w:kern w:val="0"/>
              </w:rPr>
              <w:t>，踏步宽度</w:t>
            </w:r>
            <w:r w:rsidRPr="00E3221C">
              <w:rPr>
                <w:rFonts w:ascii="宋体" w:hAnsi="宋体"/>
                <w:snapToGrid w:val="0"/>
                <w:color w:val="000000" w:themeColor="text1"/>
                <w:kern w:val="0"/>
              </w:rPr>
              <w:t>≥</w:t>
            </w:r>
            <w:smartTag w:uri="urn:schemas-microsoft-com:office:smarttags" w:element="chmetcnv">
              <w:smartTagPr>
                <w:attr w:name="UnitName" w:val="mm"/>
                <w:attr w:name="SourceValue" w:val="260"/>
                <w:attr w:name="HasSpace" w:val="False"/>
                <w:attr w:name="Negative" w:val="False"/>
                <w:attr w:name="NumberType" w:val="1"/>
                <w:attr w:name="TCSC" w:val="0"/>
              </w:smartTagPr>
              <w:r w:rsidRPr="00E3221C">
                <w:rPr>
                  <w:rFonts w:hint="eastAsia"/>
                  <w:snapToGrid w:val="0"/>
                  <w:color w:val="000000" w:themeColor="text1"/>
                  <w:kern w:val="0"/>
                </w:rPr>
                <w:t>260mm</w:t>
              </w:r>
            </w:smartTag>
            <w:r w:rsidRPr="00E3221C">
              <w:rPr>
                <w:rFonts w:hint="eastAsia"/>
                <w:snapToGrid w:val="0"/>
                <w:color w:val="000000" w:themeColor="text1"/>
                <w:kern w:val="0"/>
              </w:rPr>
              <w:t>，踏步高度</w:t>
            </w:r>
            <w:r w:rsidRPr="00E3221C">
              <w:rPr>
                <w:rFonts w:ascii="宋体" w:hAnsi="宋体"/>
                <w:snapToGrid w:val="0"/>
                <w:color w:val="000000" w:themeColor="text1"/>
                <w:kern w:val="0"/>
              </w:rPr>
              <w:t>≤</w:t>
            </w:r>
            <w:r w:rsidRPr="00E3221C">
              <w:rPr>
                <w:rFonts w:hint="eastAsia"/>
                <w:snapToGrid w:val="0"/>
                <w:color w:val="000000" w:themeColor="text1"/>
                <w:kern w:val="0"/>
              </w:rPr>
              <w:t>175mm</w:t>
            </w:r>
          </w:p>
        </w:tc>
        <w:tc>
          <w:tcPr>
            <w:tcW w:w="733"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shd w:val="clear" w:color="auto" w:fill="auto"/>
        </w:tblPrEx>
        <w:trPr>
          <w:trHeight w:val="369"/>
        </w:trPr>
        <w:tc>
          <w:tcPr>
            <w:tcW w:w="639" w:type="pct"/>
            <w:vMerge/>
            <w:vAlign w:val="center"/>
          </w:tcPr>
          <w:p w:rsidR="007D6C39" w:rsidRPr="00E3221C" w:rsidRDefault="007D6C39" w:rsidP="008A1642">
            <w:pPr>
              <w:spacing w:line="240" w:lineRule="atLeast"/>
              <w:jc w:val="center"/>
              <w:rPr>
                <w:snapToGrid w:val="0"/>
                <w:color w:val="000000" w:themeColor="text1"/>
                <w:kern w:val="0"/>
              </w:rPr>
            </w:pPr>
          </w:p>
        </w:tc>
        <w:tc>
          <w:tcPr>
            <w:tcW w:w="658" w:type="pct"/>
            <w:vMerge/>
          </w:tcPr>
          <w:p w:rsidR="007D6C39" w:rsidRPr="00E3221C" w:rsidRDefault="007D6C39" w:rsidP="008A1642">
            <w:pPr>
              <w:spacing w:line="240" w:lineRule="atLeast"/>
              <w:jc w:val="center"/>
              <w:rPr>
                <w:rFonts w:hint="eastAsia"/>
                <w:snapToGrid w:val="0"/>
                <w:color w:val="000000" w:themeColor="text1"/>
                <w:kern w:val="0"/>
              </w:rPr>
            </w:pPr>
          </w:p>
        </w:tc>
        <w:tc>
          <w:tcPr>
            <w:tcW w:w="495"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A15</w:t>
            </w:r>
          </w:p>
        </w:tc>
        <w:tc>
          <w:tcPr>
            <w:tcW w:w="2476" w:type="pct"/>
            <w:gridSpan w:val="2"/>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通往各套型的公共走廊简短直接、视线通畅</w:t>
            </w:r>
          </w:p>
        </w:tc>
        <w:tc>
          <w:tcPr>
            <w:tcW w:w="733"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shd w:val="clear" w:color="auto" w:fill="auto"/>
        </w:tblPrEx>
        <w:trPr>
          <w:trHeight w:val="369"/>
        </w:trPr>
        <w:tc>
          <w:tcPr>
            <w:tcW w:w="639" w:type="pct"/>
            <w:vMerge/>
            <w:vAlign w:val="center"/>
          </w:tcPr>
          <w:p w:rsidR="007D6C39" w:rsidRPr="00E3221C" w:rsidRDefault="007D6C39" w:rsidP="008A1642">
            <w:pPr>
              <w:spacing w:line="240" w:lineRule="atLeast"/>
              <w:jc w:val="center"/>
              <w:rPr>
                <w:snapToGrid w:val="0"/>
                <w:color w:val="000000" w:themeColor="text1"/>
                <w:kern w:val="0"/>
              </w:rPr>
            </w:pPr>
          </w:p>
        </w:tc>
        <w:tc>
          <w:tcPr>
            <w:tcW w:w="658" w:type="pct"/>
            <w:vMerge/>
          </w:tcPr>
          <w:p w:rsidR="007D6C39" w:rsidRPr="00E3221C" w:rsidRDefault="007D6C39" w:rsidP="008A1642">
            <w:pPr>
              <w:spacing w:line="240" w:lineRule="atLeast"/>
              <w:jc w:val="center"/>
              <w:rPr>
                <w:rFonts w:hint="eastAsia"/>
                <w:snapToGrid w:val="0"/>
                <w:color w:val="000000" w:themeColor="text1"/>
                <w:kern w:val="0"/>
              </w:rPr>
            </w:pPr>
          </w:p>
        </w:tc>
        <w:tc>
          <w:tcPr>
            <w:tcW w:w="495"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A16</w:t>
            </w:r>
          </w:p>
        </w:tc>
        <w:tc>
          <w:tcPr>
            <w:tcW w:w="2476" w:type="pct"/>
            <w:gridSpan w:val="2"/>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作为主要交通使用的开敞式走廊（道）应结合当地气候条件，采取必要的防风、防雨、防滑等措施，并采用防坠落措施</w:t>
            </w:r>
          </w:p>
        </w:tc>
        <w:tc>
          <w:tcPr>
            <w:tcW w:w="733" w:type="pct"/>
            <w:vAlign w:val="center"/>
          </w:tcPr>
          <w:p w:rsidR="007D6C39" w:rsidRPr="00E3221C" w:rsidRDefault="007D6C39" w:rsidP="008A1642">
            <w:pPr>
              <w:spacing w:line="36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shd w:val="clear" w:color="auto" w:fill="auto"/>
        </w:tblPrEx>
        <w:trPr>
          <w:trHeight w:val="369"/>
        </w:trPr>
        <w:tc>
          <w:tcPr>
            <w:tcW w:w="639" w:type="pct"/>
            <w:vMerge/>
            <w:vAlign w:val="center"/>
          </w:tcPr>
          <w:p w:rsidR="007D6C39" w:rsidRPr="00E3221C" w:rsidRDefault="007D6C39" w:rsidP="008A1642">
            <w:pPr>
              <w:spacing w:line="240" w:lineRule="atLeast"/>
              <w:jc w:val="center"/>
              <w:rPr>
                <w:rFonts w:ascii="黑体" w:eastAsia="黑体"/>
                <w:snapToGrid w:val="0"/>
                <w:color w:val="000000" w:themeColor="text1"/>
                <w:kern w:val="0"/>
              </w:rPr>
            </w:pPr>
          </w:p>
        </w:tc>
        <w:tc>
          <w:tcPr>
            <w:tcW w:w="658" w:type="pct"/>
            <w:vMerge/>
          </w:tcPr>
          <w:p w:rsidR="007D6C39" w:rsidRPr="00E3221C" w:rsidRDefault="007D6C39" w:rsidP="008A1642">
            <w:pPr>
              <w:spacing w:line="240" w:lineRule="atLeast"/>
              <w:jc w:val="center"/>
              <w:rPr>
                <w:rFonts w:hint="eastAsia"/>
                <w:snapToGrid w:val="0"/>
                <w:color w:val="000000" w:themeColor="text1"/>
                <w:kern w:val="0"/>
              </w:rPr>
            </w:pPr>
          </w:p>
        </w:tc>
        <w:tc>
          <w:tcPr>
            <w:tcW w:w="495"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A17</w:t>
            </w:r>
          </w:p>
        </w:tc>
        <w:tc>
          <w:tcPr>
            <w:tcW w:w="2476" w:type="pct"/>
            <w:gridSpan w:val="2"/>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楼层设置的垃圾间、垃圾收集设备的位置隐蔽同时方便居民到达</w:t>
            </w:r>
          </w:p>
        </w:tc>
        <w:tc>
          <w:tcPr>
            <w:tcW w:w="733"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shd w:val="clear" w:color="auto" w:fill="auto"/>
        </w:tblPrEx>
        <w:trPr>
          <w:trHeight w:val="369"/>
        </w:trPr>
        <w:tc>
          <w:tcPr>
            <w:tcW w:w="639" w:type="pct"/>
            <w:vMerge/>
            <w:vAlign w:val="center"/>
          </w:tcPr>
          <w:p w:rsidR="007D6C39" w:rsidRPr="00E3221C" w:rsidRDefault="007D6C39" w:rsidP="008A1642">
            <w:pPr>
              <w:spacing w:line="240" w:lineRule="atLeast"/>
              <w:jc w:val="center"/>
              <w:rPr>
                <w:rFonts w:ascii="黑体" w:eastAsia="黑体"/>
                <w:snapToGrid w:val="0"/>
                <w:color w:val="000000" w:themeColor="text1"/>
                <w:kern w:val="0"/>
              </w:rPr>
            </w:pPr>
          </w:p>
        </w:tc>
        <w:tc>
          <w:tcPr>
            <w:tcW w:w="658" w:type="pct"/>
            <w:vMerge/>
          </w:tcPr>
          <w:p w:rsidR="007D6C39" w:rsidRPr="00E3221C" w:rsidRDefault="007D6C39" w:rsidP="008A1642">
            <w:pPr>
              <w:spacing w:line="240" w:lineRule="atLeast"/>
              <w:jc w:val="center"/>
              <w:rPr>
                <w:rFonts w:hint="eastAsia"/>
                <w:snapToGrid w:val="0"/>
                <w:color w:val="000000" w:themeColor="text1"/>
                <w:kern w:val="0"/>
              </w:rPr>
            </w:pPr>
          </w:p>
        </w:tc>
        <w:tc>
          <w:tcPr>
            <w:tcW w:w="495" w:type="pct"/>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hint="eastAsia"/>
                <w:snapToGrid w:val="0"/>
                <w:color w:val="000000" w:themeColor="text1"/>
                <w:kern w:val="0"/>
              </w:rPr>
              <w:t>A18</w:t>
            </w:r>
          </w:p>
        </w:tc>
        <w:tc>
          <w:tcPr>
            <w:tcW w:w="2476" w:type="pct"/>
            <w:gridSpan w:val="2"/>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楼层设置的垃圾道的位置隐蔽且设有（小）前室</w:t>
            </w:r>
          </w:p>
        </w:tc>
        <w:tc>
          <w:tcPr>
            <w:tcW w:w="733"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shd w:val="clear" w:color="auto" w:fill="auto"/>
        </w:tblPrEx>
        <w:trPr>
          <w:trHeight w:val="369"/>
        </w:trPr>
        <w:tc>
          <w:tcPr>
            <w:tcW w:w="639" w:type="pct"/>
            <w:vMerge/>
            <w:vAlign w:val="center"/>
          </w:tcPr>
          <w:p w:rsidR="007D6C39" w:rsidRPr="00E3221C" w:rsidRDefault="007D6C39" w:rsidP="008A1642">
            <w:pPr>
              <w:spacing w:line="240" w:lineRule="atLeast"/>
              <w:jc w:val="center"/>
              <w:rPr>
                <w:rFonts w:ascii="黑体" w:eastAsia="黑体"/>
                <w:snapToGrid w:val="0"/>
                <w:color w:val="000000" w:themeColor="text1"/>
                <w:kern w:val="0"/>
              </w:rPr>
            </w:pPr>
          </w:p>
        </w:tc>
        <w:tc>
          <w:tcPr>
            <w:tcW w:w="658" w:type="pct"/>
            <w:vMerge/>
          </w:tcPr>
          <w:p w:rsidR="007D6C39" w:rsidRPr="00E3221C" w:rsidRDefault="007D6C39" w:rsidP="008A1642">
            <w:pPr>
              <w:spacing w:line="240" w:lineRule="atLeast"/>
              <w:jc w:val="center"/>
              <w:rPr>
                <w:rFonts w:hint="eastAsia"/>
                <w:snapToGrid w:val="0"/>
                <w:color w:val="000000" w:themeColor="text1"/>
                <w:kern w:val="0"/>
              </w:rPr>
            </w:pPr>
          </w:p>
        </w:tc>
        <w:tc>
          <w:tcPr>
            <w:tcW w:w="495" w:type="pct"/>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hint="eastAsia"/>
                <w:snapToGrid w:val="0"/>
                <w:color w:val="000000" w:themeColor="text1"/>
                <w:kern w:val="0"/>
              </w:rPr>
              <w:t>A19</w:t>
            </w:r>
          </w:p>
        </w:tc>
        <w:tc>
          <w:tcPr>
            <w:tcW w:w="2476" w:type="pct"/>
            <w:gridSpan w:val="2"/>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楼层套数在四套（含）以上时设置公共（给、排水及采暖等）管井，管径检修口设在单元公共空间、方便检修</w:t>
            </w:r>
          </w:p>
        </w:tc>
        <w:tc>
          <w:tcPr>
            <w:tcW w:w="733"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shd w:val="clear" w:color="auto" w:fill="auto"/>
        </w:tblPrEx>
        <w:trPr>
          <w:trHeight w:val="369"/>
        </w:trPr>
        <w:tc>
          <w:tcPr>
            <w:tcW w:w="639" w:type="pct"/>
            <w:vMerge w:val="restar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住宅</w:t>
            </w:r>
            <w:r w:rsidRPr="00E3221C">
              <w:rPr>
                <w:snapToGrid w:val="0"/>
                <w:color w:val="000000" w:themeColor="text1"/>
                <w:kern w:val="0"/>
              </w:rPr>
              <w:t>套</w:t>
            </w:r>
            <w:r w:rsidRPr="00E3221C">
              <w:rPr>
                <w:rFonts w:hint="eastAsia"/>
                <w:snapToGrid w:val="0"/>
                <w:color w:val="000000" w:themeColor="text1"/>
                <w:kern w:val="0"/>
              </w:rPr>
              <w:t>型</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hint="eastAsia"/>
                <w:b/>
                <w:bCs/>
                <w:snapToGrid w:val="0"/>
                <w:color w:val="000000" w:themeColor="text1"/>
                <w:kern w:val="0"/>
              </w:rPr>
              <w:t>（</w:t>
            </w:r>
            <w:r w:rsidRPr="00E3221C">
              <w:rPr>
                <w:rFonts w:hint="eastAsia"/>
                <w:b/>
                <w:bCs/>
                <w:snapToGrid w:val="0"/>
                <w:color w:val="000000" w:themeColor="text1"/>
                <w:kern w:val="0"/>
              </w:rPr>
              <w:t>72</w:t>
            </w:r>
            <w:r w:rsidRPr="00E3221C">
              <w:rPr>
                <w:rFonts w:hint="eastAsia"/>
                <w:b/>
                <w:bCs/>
                <w:snapToGrid w:val="0"/>
                <w:color w:val="000000" w:themeColor="text1"/>
                <w:kern w:val="0"/>
              </w:rPr>
              <w:t>）</w:t>
            </w:r>
          </w:p>
        </w:tc>
        <w:tc>
          <w:tcPr>
            <w:tcW w:w="658" w:type="pct"/>
            <w:vMerge w:val="restart"/>
            <w:vAlign w:val="center"/>
          </w:tcPr>
          <w:p w:rsidR="007D6C39" w:rsidRDefault="007D6C39" w:rsidP="008A1642">
            <w:pPr>
              <w:spacing w:line="240" w:lineRule="atLeast"/>
              <w:jc w:val="center"/>
              <w:rPr>
                <w:rFonts w:hint="eastAsia"/>
                <w:bCs/>
                <w:snapToGrid w:val="0"/>
                <w:color w:val="000000" w:themeColor="text1"/>
                <w:kern w:val="0"/>
              </w:rPr>
            </w:pPr>
            <w:r>
              <w:rPr>
                <w:rFonts w:hint="eastAsia"/>
                <w:bCs/>
                <w:snapToGrid w:val="0"/>
                <w:color w:val="000000" w:themeColor="text1"/>
                <w:kern w:val="0"/>
              </w:rPr>
              <w:t>套内功能空间设置和布局</w:t>
            </w:r>
          </w:p>
          <w:p w:rsidR="007D6C39" w:rsidRPr="0046391A" w:rsidRDefault="007D6C39" w:rsidP="008A1642">
            <w:pPr>
              <w:spacing w:line="240" w:lineRule="atLeast"/>
              <w:jc w:val="center"/>
              <w:rPr>
                <w:rFonts w:hint="eastAsia"/>
                <w:b/>
                <w:bCs/>
                <w:snapToGrid w:val="0"/>
                <w:color w:val="000000" w:themeColor="text1"/>
                <w:kern w:val="0"/>
              </w:rPr>
            </w:pPr>
            <w:r w:rsidRPr="0046391A">
              <w:rPr>
                <w:rFonts w:hint="eastAsia"/>
                <w:b/>
                <w:bCs/>
                <w:snapToGrid w:val="0"/>
                <w:color w:val="000000" w:themeColor="text1"/>
                <w:kern w:val="0"/>
              </w:rPr>
              <w:t>（</w:t>
            </w:r>
            <w:r w:rsidRPr="0046391A">
              <w:rPr>
                <w:rFonts w:hint="eastAsia"/>
                <w:b/>
                <w:bCs/>
                <w:snapToGrid w:val="0"/>
                <w:color w:val="000000" w:themeColor="text1"/>
                <w:kern w:val="0"/>
              </w:rPr>
              <w:t>44</w:t>
            </w:r>
            <w:r w:rsidRPr="0046391A">
              <w:rPr>
                <w:rFonts w:hint="eastAsia"/>
                <w:b/>
                <w:bCs/>
                <w:snapToGrid w:val="0"/>
                <w:color w:val="000000" w:themeColor="text1"/>
                <w:kern w:val="0"/>
              </w:rPr>
              <w:t>）</w:t>
            </w:r>
          </w:p>
        </w:tc>
        <w:tc>
          <w:tcPr>
            <w:tcW w:w="495" w:type="pct"/>
            <w:vAlign w:val="center"/>
          </w:tcPr>
          <w:p w:rsidR="007D6C39" w:rsidRPr="00E3221C" w:rsidRDefault="007D6C39" w:rsidP="008A1642">
            <w:pPr>
              <w:spacing w:line="240" w:lineRule="atLeast"/>
              <w:jc w:val="center"/>
              <w:rPr>
                <w:bCs/>
                <w:snapToGrid w:val="0"/>
                <w:color w:val="000000" w:themeColor="text1"/>
                <w:kern w:val="0"/>
              </w:rPr>
            </w:pPr>
            <w:r w:rsidRPr="00E3221C">
              <w:rPr>
                <w:rFonts w:hint="eastAsia"/>
                <w:bCs/>
                <w:snapToGrid w:val="0"/>
                <w:color w:val="000000" w:themeColor="text1"/>
                <w:kern w:val="0"/>
              </w:rPr>
              <w:t>A20</w:t>
            </w:r>
          </w:p>
        </w:tc>
        <w:tc>
          <w:tcPr>
            <w:tcW w:w="2476" w:type="pct"/>
            <w:gridSpan w:val="2"/>
            <w:vAlign w:val="center"/>
          </w:tcPr>
          <w:p w:rsidR="007D6C39" w:rsidRPr="00E3221C" w:rsidRDefault="007D6C39" w:rsidP="008A1642">
            <w:pPr>
              <w:spacing w:line="360" w:lineRule="exact"/>
              <w:rPr>
                <w:rFonts w:ascii="黑体" w:eastAsia="黑体"/>
                <w:snapToGrid w:val="0"/>
                <w:color w:val="000000" w:themeColor="text1"/>
                <w:kern w:val="0"/>
              </w:rPr>
            </w:pPr>
            <w:r w:rsidRPr="00E3221C">
              <w:rPr>
                <w:rFonts w:hint="eastAsia"/>
                <w:snapToGrid w:val="0"/>
                <w:color w:val="000000" w:themeColor="text1"/>
                <w:kern w:val="0"/>
              </w:rPr>
              <w:t>☆</w:t>
            </w:r>
            <w:r w:rsidRPr="00E3221C">
              <w:rPr>
                <w:snapToGrid w:val="0"/>
                <w:color w:val="000000" w:themeColor="text1"/>
                <w:kern w:val="0"/>
                <w:szCs w:val="21"/>
              </w:rPr>
              <w:t>套内</w:t>
            </w:r>
            <w:r w:rsidRPr="00E3221C">
              <w:rPr>
                <w:rFonts w:hint="eastAsia"/>
                <w:snapToGrid w:val="0"/>
                <w:color w:val="000000" w:themeColor="text1"/>
                <w:kern w:val="0"/>
                <w:szCs w:val="21"/>
              </w:rPr>
              <w:t>居住空间</w:t>
            </w:r>
            <w:r w:rsidRPr="00E3221C">
              <w:rPr>
                <w:snapToGrid w:val="0"/>
                <w:color w:val="000000" w:themeColor="text1"/>
                <w:kern w:val="0"/>
                <w:szCs w:val="21"/>
              </w:rPr>
              <w:t>、厨房、卫生间</w:t>
            </w:r>
            <w:r w:rsidRPr="00E3221C">
              <w:rPr>
                <w:rFonts w:hint="eastAsia"/>
                <w:snapToGrid w:val="0"/>
                <w:color w:val="000000" w:themeColor="text1"/>
                <w:kern w:val="0"/>
                <w:szCs w:val="21"/>
              </w:rPr>
              <w:t>等基本空间齐备</w:t>
            </w:r>
          </w:p>
        </w:tc>
        <w:tc>
          <w:tcPr>
            <w:tcW w:w="733"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6</w:t>
            </w:r>
          </w:p>
        </w:tc>
      </w:tr>
      <w:tr w:rsidR="007D6C39" w:rsidRPr="00E3221C" w:rsidTr="008A1642">
        <w:tblPrEx>
          <w:shd w:val="clear" w:color="auto" w:fill="auto"/>
        </w:tblPrEx>
        <w:trPr>
          <w:trHeight w:val="369"/>
        </w:trPr>
        <w:tc>
          <w:tcPr>
            <w:tcW w:w="639" w:type="pct"/>
            <w:vMerge/>
            <w:vAlign w:val="center"/>
          </w:tcPr>
          <w:p w:rsidR="007D6C39" w:rsidRPr="00E3221C" w:rsidRDefault="007D6C39" w:rsidP="008A1642">
            <w:pPr>
              <w:jc w:val="center"/>
              <w:rPr>
                <w:rFonts w:ascii="黑体" w:eastAsia="黑体"/>
                <w:snapToGrid w:val="0"/>
                <w:color w:val="000000" w:themeColor="text1"/>
                <w:kern w:val="0"/>
              </w:rPr>
            </w:pPr>
          </w:p>
        </w:tc>
        <w:tc>
          <w:tcPr>
            <w:tcW w:w="658" w:type="pct"/>
            <w:vMerge/>
          </w:tcPr>
          <w:p w:rsidR="007D6C39" w:rsidRPr="00E3221C" w:rsidRDefault="007D6C39" w:rsidP="008A1642">
            <w:pPr>
              <w:spacing w:line="300" w:lineRule="exact"/>
              <w:jc w:val="center"/>
              <w:rPr>
                <w:rFonts w:hint="eastAsia"/>
                <w:bCs/>
                <w:snapToGrid w:val="0"/>
                <w:color w:val="000000" w:themeColor="text1"/>
                <w:kern w:val="0"/>
              </w:rPr>
            </w:pPr>
          </w:p>
        </w:tc>
        <w:tc>
          <w:tcPr>
            <w:tcW w:w="495" w:type="pct"/>
            <w:vMerge w:val="restart"/>
            <w:vAlign w:val="center"/>
          </w:tcPr>
          <w:p w:rsidR="007D6C39" w:rsidRPr="00E3221C" w:rsidRDefault="007D6C39" w:rsidP="008A1642">
            <w:pPr>
              <w:spacing w:line="300" w:lineRule="exact"/>
              <w:jc w:val="center"/>
              <w:rPr>
                <w:bCs/>
                <w:snapToGrid w:val="0"/>
                <w:color w:val="000000" w:themeColor="text1"/>
                <w:kern w:val="0"/>
              </w:rPr>
            </w:pPr>
            <w:r w:rsidRPr="00E3221C">
              <w:rPr>
                <w:rFonts w:hint="eastAsia"/>
                <w:bCs/>
                <w:snapToGrid w:val="0"/>
                <w:color w:val="000000" w:themeColor="text1"/>
                <w:kern w:val="0"/>
              </w:rPr>
              <w:t>A21</w:t>
            </w:r>
          </w:p>
        </w:tc>
        <w:tc>
          <w:tcPr>
            <w:tcW w:w="575" w:type="pct"/>
            <w:vMerge w:val="restart"/>
            <w:vAlign w:val="center"/>
          </w:tcPr>
          <w:p w:rsidR="007D6C39" w:rsidRPr="00E3221C" w:rsidRDefault="007D6C39" w:rsidP="008A1642">
            <w:pPr>
              <w:spacing w:line="360" w:lineRule="exact"/>
              <w:rPr>
                <w:rFonts w:ascii="黑体" w:eastAsia="黑体"/>
                <w:snapToGrid w:val="0"/>
                <w:color w:val="000000" w:themeColor="text1"/>
                <w:kern w:val="0"/>
              </w:rPr>
            </w:pPr>
            <w:r w:rsidRPr="00E3221C">
              <w:rPr>
                <w:snapToGrid w:val="0"/>
                <w:color w:val="000000" w:themeColor="text1"/>
                <w:kern w:val="0"/>
                <w:szCs w:val="21"/>
              </w:rPr>
              <w:t>套内</w:t>
            </w:r>
            <w:r w:rsidRPr="00E3221C">
              <w:rPr>
                <w:rFonts w:hint="eastAsia"/>
                <w:snapToGrid w:val="0"/>
                <w:color w:val="000000" w:themeColor="text1"/>
                <w:kern w:val="0"/>
                <w:szCs w:val="21"/>
              </w:rPr>
              <w:t>设贮藏空间、用餐空间以及阳台，配置有</w:t>
            </w:r>
          </w:p>
        </w:tc>
        <w:tc>
          <w:tcPr>
            <w:tcW w:w="1901" w:type="pct"/>
            <w:vAlign w:val="center"/>
          </w:tcPr>
          <w:p w:rsidR="007D6C39" w:rsidRPr="00E3221C" w:rsidRDefault="007D6C39" w:rsidP="008A1642">
            <w:pPr>
              <w:spacing w:line="360" w:lineRule="exact"/>
              <w:ind w:left="315" w:hanging="315"/>
              <w:rPr>
                <w:snapToGrid w:val="0"/>
                <w:color w:val="000000" w:themeColor="text1"/>
                <w:kern w:val="0"/>
              </w:rPr>
            </w:pPr>
            <w:r w:rsidRPr="00E3221C">
              <w:rPr>
                <w:rFonts w:hint="eastAsia"/>
                <w:snapToGrid w:val="0"/>
                <w:color w:val="000000" w:themeColor="text1"/>
                <w:kern w:val="0"/>
              </w:rPr>
              <w:t>Ⅲ入户过渡空间、餐厅、储藏间以及多功能小室（可用作书房、工作间、保姆间等）</w:t>
            </w:r>
          </w:p>
        </w:tc>
        <w:tc>
          <w:tcPr>
            <w:tcW w:w="733"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5</w:t>
            </w:r>
          </w:p>
        </w:tc>
      </w:tr>
      <w:tr w:rsidR="007D6C39" w:rsidRPr="00E3221C" w:rsidTr="008A1642">
        <w:tblPrEx>
          <w:shd w:val="clear" w:color="auto" w:fill="auto"/>
        </w:tblPrEx>
        <w:trPr>
          <w:trHeight w:val="1168"/>
        </w:trPr>
        <w:tc>
          <w:tcPr>
            <w:tcW w:w="639" w:type="pct"/>
            <w:vMerge/>
            <w:vAlign w:val="center"/>
          </w:tcPr>
          <w:p w:rsidR="007D6C39" w:rsidRPr="00E3221C" w:rsidRDefault="007D6C39" w:rsidP="008A1642">
            <w:pPr>
              <w:jc w:val="center"/>
              <w:rPr>
                <w:rFonts w:ascii="黑体" w:eastAsia="黑体"/>
                <w:snapToGrid w:val="0"/>
                <w:color w:val="000000" w:themeColor="text1"/>
                <w:kern w:val="0"/>
              </w:rPr>
            </w:pPr>
          </w:p>
        </w:tc>
        <w:tc>
          <w:tcPr>
            <w:tcW w:w="658" w:type="pct"/>
            <w:vMerge/>
          </w:tcPr>
          <w:p w:rsidR="007D6C39" w:rsidRPr="00E3221C" w:rsidRDefault="007D6C39" w:rsidP="008A1642">
            <w:pPr>
              <w:spacing w:line="240" w:lineRule="atLeast"/>
              <w:jc w:val="center"/>
              <w:rPr>
                <w:rFonts w:ascii="黑体" w:eastAsia="黑体"/>
                <w:snapToGrid w:val="0"/>
                <w:color w:val="000000" w:themeColor="text1"/>
                <w:kern w:val="0"/>
              </w:rPr>
            </w:pPr>
          </w:p>
        </w:tc>
        <w:tc>
          <w:tcPr>
            <w:tcW w:w="495" w:type="pct"/>
            <w:vMerge/>
            <w:vAlign w:val="center"/>
          </w:tcPr>
          <w:p w:rsidR="007D6C39" w:rsidRPr="00E3221C" w:rsidRDefault="007D6C39" w:rsidP="008A1642">
            <w:pPr>
              <w:spacing w:line="240" w:lineRule="atLeast"/>
              <w:jc w:val="center"/>
              <w:rPr>
                <w:rFonts w:ascii="黑体" w:eastAsia="黑体"/>
                <w:snapToGrid w:val="0"/>
                <w:color w:val="000000" w:themeColor="text1"/>
                <w:kern w:val="0"/>
              </w:rPr>
            </w:pPr>
          </w:p>
        </w:tc>
        <w:tc>
          <w:tcPr>
            <w:tcW w:w="575" w:type="pct"/>
            <w:vMerge/>
            <w:vAlign w:val="center"/>
          </w:tcPr>
          <w:p w:rsidR="007D6C39" w:rsidRPr="00E3221C" w:rsidRDefault="007D6C39" w:rsidP="008A1642">
            <w:pPr>
              <w:spacing w:line="360" w:lineRule="exact"/>
              <w:rPr>
                <w:rFonts w:ascii="黑体" w:eastAsia="黑体"/>
                <w:snapToGrid w:val="0"/>
                <w:color w:val="000000" w:themeColor="text1"/>
                <w:kern w:val="0"/>
              </w:rPr>
            </w:pPr>
          </w:p>
        </w:tc>
        <w:tc>
          <w:tcPr>
            <w:tcW w:w="1901" w:type="pct"/>
            <w:vAlign w:val="center"/>
          </w:tcPr>
          <w:p w:rsidR="007D6C39" w:rsidRPr="00E3221C" w:rsidRDefault="007D6C39" w:rsidP="008A1642">
            <w:pPr>
              <w:spacing w:line="360" w:lineRule="exact"/>
              <w:rPr>
                <w:snapToGrid w:val="0"/>
                <w:color w:val="000000" w:themeColor="text1"/>
                <w:kern w:val="0"/>
                <w:szCs w:val="21"/>
              </w:rPr>
            </w:pPr>
            <w:r w:rsidRPr="00E3221C">
              <w:rPr>
                <w:rFonts w:hint="eastAsia"/>
                <w:snapToGrid w:val="0"/>
                <w:color w:val="000000" w:themeColor="text1"/>
                <w:kern w:val="0"/>
                <w:szCs w:val="21"/>
              </w:rPr>
              <w:t>Ⅱ入户过渡空间、独立</w:t>
            </w:r>
            <w:r w:rsidRPr="00E3221C">
              <w:rPr>
                <w:rFonts w:hint="eastAsia"/>
                <w:snapToGrid w:val="0"/>
                <w:color w:val="000000" w:themeColor="text1"/>
                <w:kern w:val="0"/>
              </w:rPr>
              <w:t>用餐空间、储藏间</w:t>
            </w:r>
          </w:p>
        </w:tc>
        <w:tc>
          <w:tcPr>
            <w:tcW w:w="733" w:type="pct"/>
            <w:vAlign w:val="center"/>
          </w:tcPr>
          <w:p w:rsidR="007D6C39" w:rsidRPr="00E3221C" w:rsidRDefault="007D6C39" w:rsidP="008A1642">
            <w:pPr>
              <w:spacing w:line="240" w:lineRule="atLeast"/>
              <w:jc w:val="center"/>
              <w:rPr>
                <w:snapToGrid w:val="0"/>
                <w:color w:val="000000" w:themeColor="text1"/>
                <w:kern w:val="0"/>
              </w:rPr>
            </w:pPr>
            <w:r w:rsidRPr="00E3221C">
              <w:rPr>
                <w:snapToGrid w:val="0"/>
                <w:color w:val="000000" w:themeColor="text1"/>
                <w:kern w:val="0"/>
              </w:rPr>
              <w:t>(</w:t>
            </w:r>
            <w:r w:rsidRPr="00E3221C">
              <w:rPr>
                <w:rFonts w:hint="eastAsia"/>
                <w:snapToGrid w:val="0"/>
                <w:color w:val="000000" w:themeColor="text1"/>
                <w:kern w:val="0"/>
              </w:rPr>
              <w:t>3</w:t>
            </w:r>
            <w:r w:rsidRPr="00E3221C">
              <w:rPr>
                <w:snapToGrid w:val="0"/>
                <w:color w:val="000000" w:themeColor="text1"/>
                <w:kern w:val="0"/>
              </w:rPr>
              <w:t>)</w:t>
            </w:r>
          </w:p>
        </w:tc>
      </w:tr>
      <w:tr w:rsidR="007D6C39" w:rsidRPr="00E3221C" w:rsidTr="008A1642">
        <w:tblPrEx>
          <w:shd w:val="clear" w:color="auto" w:fill="auto"/>
        </w:tblPrEx>
        <w:trPr>
          <w:trHeight w:val="2372"/>
        </w:trPr>
        <w:tc>
          <w:tcPr>
            <w:tcW w:w="639" w:type="pct"/>
            <w:vMerge/>
            <w:vAlign w:val="center"/>
          </w:tcPr>
          <w:p w:rsidR="007D6C39" w:rsidRPr="00E3221C" w:rsidRDefault="007D6C39" w:rsidP="008A1642">
            <w:pPr>
              <w:jc w:val="center"/>
              <w:rPr>
                <w:rFonts w:ascii="黑体" w:eastAsia="黑体"/>
                <w:snapToGrid w:val="0"/>
                <w:color w:val="000000" w:themeColor="text1"/>
                <w:kern w:val="0"/>
              </w:rPr>
            </w:pPr>
          </w:p>
        </w:tc>
        <w:tc>
          <w:tcPr>
            <w:tcW w:w="658" w:type="pct"/>
            <w:vMerge/>
          </w:tcPr>
          <w:p w:rsidR="007D6C39" w:rsidRPr="00E3221C" w:rsidRDefault="007D6C39" w:rsidP="008A1642">
            <w:pPr>
              <w:spacing w:line="240" w:lineRule="atLeast"/>
              <w:jc w:val="center"/>
              <w:rPr>
                <w:rFonts w:ascii="黑体" w:eastAsia="黑体"/>
                <w:snapToGrid w:val="0"/>
                <w:color w:val="000000" w:themeColor="text1"/>
                <w:kern w:val="0"/>
              </w:rPr>
            </w:pPr>
          </w:p>
        </w:tc>
        <w:tc>
          <w:tcPr>
            <w:tcW w:w="495" w:type="pct"/>
            <w:vMerge/>
            <w:vAlign w:val="center"/>
          </w:tcPr>
          <w:p w:rsidR="007D6C39" w:rsidRPr="00E3221C" w:rsidRDefault="007D6C39" w:rsidP="008A1642">
            <w:pPr>
              <w:spacing w:line="240" w:lineRule="atLeast"/>
              <w:jc w:val="center"/>
              <w:rPr>
                <w:rFonts w:ascii="黑体" w:eastAsia="黑体"/>
                <w:snapToGrid w:val="0"/>
                <w:color w:val="000000" w:themeColor="text1"/>
                <w:kern w:val="0"/>
              </w:rPr>
            </w:pPr>
          </w:p>
        </w:tc>
        <w:tc>
          <w:tcPr>
            <w:tcW w:w="575" w:type="pct"/>
            <w:vMerge/>
            <w:vAlign w:val="center"/>
          </w:tcPr>
          <w:p w:rsidR="007D6C39" w:rsidRPr="00E3221C" w:rsidRDefault="007D6C39" w:rsidP="008A1642">
            <w:pPr>
              <w:spacing w:line="360" w:lineRule="exact"/>
              <w:rPr>
                <w:rFonts w:ascii="黑体" w:eastAsia="黑体"/>
                <w:snapToGrid w:val="0"/>
                <w:color w:val="000000" w:themeColor="text1"/>
                <w:kern w:val="0"/>
              </w:rPr>
            </w:pPr>
          </w:p>
        </w:tc>
        <w:tc>
          <w:tcPr>
            <w:tcW w:w="1901" w:type="pct"/>
            <w:vAlign w:val="center"/>
          </w:tcPr>
          <w:p w:rsidR="007D6C39" w:rsidRPr="00E3221C" w:rsidRDefault="007D6C39" w:rsidP="008A1642">
            <w:pPr>
              <w:spacing w:line="360" w:lineRule="exact"/>
              <w:rPr>
                <w:rFonts w:hint="eastAsia"/>
                <w:snapToGrid w:val="0"/>
                <w:color w:val="000000" w:themeColor="text1"/>
                <w:kern w:val="0"/>
                <w:szCs w:val="21"/>
              </w:rPr>
            </w:pPr>
            <w:r w:rsidRPr="00E3221C">
              <w:rPr>
                <w:rFonts w:hint="eastAsia"/>
                <w:snapToGrid w:val="0"/>
                <w:color w:val="000000" w:themeColor="text1"/>
                <w:kern w:val="0"/>
                <w:szCs w:val="21"/>
              </w:rPr>
              <w:t>Ⅰ入户过渡空间、独立用餐</w:t>
            </w:r>
            <w:r w:rsidRPr="00E3221C">
              <w:rPr>
                <w:rFonts w:hint="eastAsia"/>
                <w:snapToGrid w:val="0"/>
                <w:color w:val="000000" w:themeColor="text1"/>
                <w:kern w:val="0"/>
              </w:rPr>
              <w:t>空间</w:t>
            </w:r>
          </w:p>
        </w:tc>
        <w:tc>
          <w:tcPr>
            <w:tcW w:w="733" w:type="pct"/>
            <w:vAlign w:val="center"/>
          </w:tcPr>
          <w:p w:rsidR="007D6C39" w:rsidRPr="00E3221C" w:rsidRDefault="007D6C39" w:rsidP="008A1642">
            <w:pPr>
              <w:spacing w:line="240" w:lineRule="atLeast"/>
              <w:jc w:val="center"/>
              <w:rPr>
                <w:snapToGrid w:val="0"/>
                <w:color w:val="000000" w:themeColor="text1"/>
                <w:kern w:val="0"/>
              </w:rPr>
            </w:pPr>
            <w:r w:rsidRPr="00E3221C">
              <w:rPr>
                <w:snapToGrid w:val="0"/>
                <w:color w:val="000000" w:themeColor="text1"/>
                <w:kern w:val="0"/>
              </w:rPr>
              <w:t>(</w:t>
            </w:r>
            <w:r w:rsidRPr="00E3221C">
              <w:rPr>
                <w:rFonts w:hint="eastAsia"/>
                <w:snapToGrid w:val="0"/>
                <w:color w:val="000000" w:themeColor="text1"/>
                <w:kern w:val="0"/>
              </w:rPr>
              <w:t>2</w:t>
            </w:r>
            <w:r w:rsidRPr="00E3221C">
              <w:rPr>
                <w:snapToGrid w:val="0"/>
                <w:color w:val="000000" w:themeColor="text1"/>
                <w:kern w:val="0"/>
              </w:rPr>
              <w:t>)</w:t>
            </w:r>
          </w:p>
        </w:tc>
      </w:tr>
    </w:tbl>
    <w:p w:rsidR="007D6C39" w:rsidRDefault="007D6C39" w:rsidP="007D6C39">
      <w:pPr>
        <w:spacing w:line="240" w:lineRule="atLeast"/>
        <w:jc w:val="center"/>
        <w:rPr>
          <w:rFonts w:eastAsia="黑体" w:hint="eastAsia"/>
          <w:b/>
          <w:snapToGrid w:val="0"/>
          <w:color w:val="000000" w:themeColor="text1"/>
          <w:kern w:val="0"/>
          <w:sz w:val="24"/>
        </w:rPr>
      </w:pPr>
    </w:p>
    <w:p w:rsidR="007D6C39" w:rsidRDefault="007D6C39" w:rsidP="007D6C39">
      <w:pPr>
        <w:spacing w:line="240" w:lineRule="atLeast"/>
        <w:jc w:val="center"/>
        <w:rPr>
          <w:rFonts w:eastAsia="黑体" w:hint="eastAsia"/>
          <w:b/>
          <w:snapToGrid w:val="0"/>
          <w:color w:val="000000" w:themeColor="text1"/>
          <w:kern w:val="0"/>
          <w:sz w:val="24"/>
        </w:rPr>
      </w:pPr>
      <w:r w:rsidRPr="00E3221C">
        <w:rPr>
          <w:rFonts w:eastAsia="黑体"/>
          <w:b/>
          <w:snapToGrid w:val="0"/>
          <w:color w:val="000000" w:themeColor="text1"/>
          <w:kern w:val="0"/>
          <w:sz w:val="24"/>
        </w:rPr>
        <w:lastRenderedPageBreak/>
        <w:t>续表</w:t>
      </w:r>
      <w:r w:rsidRPr="00E3221C">
        <w:rPr>
          <w:rFonts w:eastAsia="黑体"/>
          <w:b/>
          <w:snapToGrid w:val="0"/>
          <w:color w:val="000000" w:themeColor="text1"/>
          <w:kern w:val="0"/>
          <w:sz w:val="24"/>
        </w:rPr>
        <w:t>A.0.1</w:t>
      </w:r>
    </w:p>
    <w:p w:rsidR="007D6C39" w:rsidRDefault="007D6C39" w:rsidP="007D6C39">
      <w:pPr>
        <w:spacing w:line="240" w:lineRule="atLeast"/>
        <w:jc w:val="center"/>
        <w:rPr>
          <w:rFonts w:eastAsia="黑体" w:hint="eastAsia"/>
          <w:b/>
          <w:snapToGrid w:val="0"/>
          <w:color w:val="000000" w:themeColor="text1"/>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231"/>
        <w:gridCol w:w="1121"/>
        <w:gridCol w:w="702"/>
        <w:gridCol w:w="4631"/>
        <w:gridCol w:w="837"/>
      </w:tblGrid>
      <w:tr w:rsidR="007D6C39" w:rsidRPr="00E3221C" w:rsidTr="008A1642">
        <w:trPr>
          <w:trHeight w:val="369"/>
        </w:trPr>
        <w:tc>
          <w:tcPr>
            <w:tcW w:w="722" w:type="pct"/>
            <w:shd w:val="clear" w:color="auto" w:fill="FFFFFF"/>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评定项目</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及 分 值</w:t>
            </w:r>
          </w:p>
        </w:tc>
        <w:tc>
          <w:tcPr>
            <w:tcW w:w="658" w:type="pct"/>
            <w:tcBorders>
              <w:bottom w:val="single" w:sz="4" w:space="0" w:color="auto"/>
            </w:tcBorders>
            <w:shd w:val="clear" w:color="auto" w:fill="FFFFFF"/>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分  项</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及分值</w:t>
            </w:r>
          </w:p>
        </w:tc>
        <w:tc>
          <w:tcPr>
            <w:tcW w:w="412" w:type="pct"/>
            <w:tcBorders>
              <w:bottom w:val="single" w:sz="4" w:space="0" w:color="auto"/>
            </w:tcBorders>
            <w:shd w:val="clear" w:color="auto" w:fill="FFFFFF"/>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子项</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序号</w:t>
            </w:r>
          </w:p>
        </w:tc>
        <w:tc>
          <w:tcPr>
            <w:tcW w:w="2717" w:type="pct"/>
            <w:shd w:val="clear" w:color="auto" w:fill="FFFFFF"/>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定</w:t>
            </w:r>
            <w:r>
              <w:rPr>
                <w:rFonts w:ascii="黑体" w:eastAsia="黑体" w:hint="eastAsia"/>
                <w:snapToGrid w:val="0"/>
                <w:color w:val="000000" w:themeColor="text1"/>
                <w:kern w:val="0"/>
              </w:rPr>
              <w:t xml:space="preserve"> </w:t>
            </w:r>
            <w:r w:rsidRPr="00E3221C">
              <w:rPr>
                <w:rFonts w:ascii="黑体" w:eastAsia="黑体" w:hint="eastAsia"/>
                <w:snapToGrid w:val="0"/>
                <w:color w:val="000000" w:themeColor="text1"/>
                <w:kern w:val="0"/>
              </w:rPr>
              <w:t>性 定 量 指 标</w:t>
            </w:r>
          </w:p>
        </w:tc>
        <w:tc>
          <w:tcPr>
            <w:tcW w:w="491" w:type="pct"/>
            <w:shd w:val="clear" w:color="auto" w:fill="FFFFFF"/>
            <w:vAlign w:val="center"/>
          </w:tcPr>
          <w:p w:rsidR="007D6C39" w:rsidRPr="00E3221C" w:rsidRDefault="007D6C39" w:rsidP="008A1642">
            <w:pPr>
              <w:tabs>
                <w:tab w:val="left" w:pos="832"/>
              </w:tabs>
              <w:spacing w:line="240" w:lineRule="atLeast"/>
              <w:ind w:rightChars="44" w:right="92"/>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分 值</w:t>
            </w:r>
          </w:p>
        </w:tc>
      </w:tr>
      <w:tr w:rsidR="007D6C39" w:rsidRPr="00E3221C" w:rsidTr="008A1642">
        <w:tblPrEx>
          <w:shd w:val="clear" w:color="auto" w:fill="auto"/>
        </w:tblPrEx>
        <w:trPr>
          <w:trHeight w:val="369"/>
        </w:trPr>
        <w:tc>
          <w:tcPr>
            <w:tcW w:w="722" w:type="pct"/>
            <w:vMerge w:val="restart"/>
            <w:tcBorders>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住宅</w:t>
            </w:r>
            <w:r w:rsidRPr="00E3221C">
              <w:rPr>
                <w:snapToGrid w:val="0"/>
                <w:color w:val="000000" w:themeColor="text1"/>
                <w:kern w:val="0"/>
              </w:rPr>
              <w:t>套</w:t>
            </w:r>
            <w:r w:rsidRPr="00E3221C">
              <w:rPr>
                <w:rFonts w:hint="eastAsia"/>
                <w:snapToGrid w:val="0"/>
                <w:color w:val="000000" w:themeColor="text1"/>
                <w:kern w:val="0"/>
              </w:rPr>
              <w:t>型</w:t>
            </w:r>
          </w:p>
          <w:p w:rsidR="007D6C39" w:rsidRPr="00AB0BC8" w:rsidRDefault="007D6C39" w:rsidP="008A1642">
            <w:pPr>
              <w:spacing w:line="240" w:lineRule="atLeast"/>
              <w:jc w:val="center"/>
              <w:rPr>
                <w:snapToGrid w:val="0"/>
                <w:color w:val="000000" w:themeColor="text1"/>
                <w:kern w:val="0"/>
              </w:rPr>
            </w:pPr>
            <w:r w:rsidRPr="00AB0BC8">
              <w:rPr>
                <w:rFonts w:hint="eastAsia"/>
                <w:b/>
                <w:bCs/>
                <w:snapToGrid w:val="0"/>
                <w:color w:val="000000" w:themeColor="text1"/>
                <w:kern w:val="0"/>
              </w:rPr>
              <w:t>（</w:t>
            </w:r>
            <w:r w:rsidRPr="00AB0BC8">
              <w:rPr>
                <w:rFonts w:hint="eastAsia"/>
                <w:b/>
                <w:bCs/>
                <w:snapToGrid w:val="0"/>
                <w:color w:val="000000" w:themeColor="text1"/>
                <w:kern w:val="0"/>
              </w:rPr>
              <w:t>72</w:t>
            </w:r>
            <w:r w:rsidRPr="00AB0BC8">
              <w:rPr>
                <w:rFonts w:hint="eastAsia"/>
                <w:b/>
                <w:bCs/>
                <w:snapToGrid w:val="0"/>
                <w:color w:val="000000" w:themeColor="text1"/>
                <w:kern w:val="0"/>
              </w:rPr>
              <w:t>）</w:t>
            </w:r>
          </w:p>
        </w:tc>
        <w:tc>
          <w:tcPr>
            <w:tcW w:w="658" w:type="pct"/>
            <w:vMerge w:val="restart"/>
            <w:tcBorders>
              <w:top w:val="nil"/>
              <w:left w:val="single" w:sz="4" w:space="0" w:color="auto"/>
              <w:right w:val="single" w:sz="4" w:space="0" w:color="auto"/>
            </w:tcBorders>
            <w:vAlign w:val="center"/>
          </w:tcPr>
          <w:p w:rsidR="007D6C39" w:rsidRDefault="007D6C39" w:rsidP="008A1642">
            <w:pPr>
              <w:spacing w:line="240" w:lineRule="atLeast"/>
              <w:jc w:val="center"/>
              <w:rPr>
                <w:rFonts w:hint="eastAsia"/>
                <w:snapToGrid w:val="0"/>
                <w:color w:val="000000" w:themeColor="text1"/>
                <w:kern w:val="0"/>
              </w:rPr>
            </w:pPr>
            <w:r w:rsidRPr="00AB0BC8">
              <w:rPr>
                <w:snapToGrid w:val="0"/>
                <w:color w:val="000000" w:themeColor="text1"/>
                <w:kern w:val="0"/>
              </w:rPr>
              <w:t>套内功能空间设置和布局</w:t>
            </w:r>
          </w:p>
          <w:p w:rsidR="007D6C39" w:rsidRPr="00AB0BC8" w:rsidRDefault="007D6C39" w:rsidP="008A1642">
            <w:pPr>
              <w:spacing w:line="240" w:lineRule="atLeast"/>
              <w:jc w:val="center"/>
              <w:rPr>
                <w:snapToGrid w:val="0"/>
                <w:color w:val="000000" w:themeColor="text1"/>
                <w:kern w:val="0"/>
              </w:rPr>
            </w:pPr>
            <w:r w:rsidRPr="00AB0BC8">
              <w:rPr>
                <w:rFonts w:hint="eastAsia"/>
                <w:b/>
                <w:bCs/>
                <w:snapToGrid w:val="0"/>
                <w:color w:val="000000" w:themeColor="text1"/>
                <w:kern w:val="0"/>
              </w:rPr>
              <w:t>（</w:t>
            </w:r>
            <w:r w:rsidRPr="00AB0BC8">
              <w:rPr>
                <w:rFonts w:hint="eastAsia"/>
                <w:b/>
                <w:bCs/>
                <w:snapToGrid w:val="0"/>
                <w:color w:val="000000" w:themeColor="text1"/>
                <w:kern w:val="0"/>
              </w:rPr>
              <w:t>44</w:t>
            </w:r>
            <w:r w:rsidRPr="00AB0BC8">
              <w:rPr>
                <w:rFonts w:hint="eastAsia"/>
                <w:b/>
                <w:bCs/>
                <w:snapToGrid w:val="0"/>
                <w:color w:val="000000" w:themeColor="text1"/>
                <w:kern w:val="0"/>
              </w:rPr>
              <w:t>）</w:t>
            </w:r>
          </w:p>
        </w:tc>
        <w:tc>
          <w:tcPr>
            <w:tcW w:w="412" w:type="pct"/>
            <w:tcBorders>
              <w:left w:val="single" w:sz="4" w:space="0" w:color="auto"/>
            </w:tcBorders>
            <w:vAlign w:val="center"/>
          </w:tcPr>
          <w:p w:rsidR="007D6C39" w:rsidRPr="00E3221C" w:rsidRDefault="007D6C39" w:rsidP="008A1642">
            <w:pPr>
              <w:spacing w:line="300" w:lineRule="exact"/>
              <w:jc w:val="center"/>
              <w:rPr>
                <w:bCs/>
                <w:snapToGrid w:val="0"/>
                <w:color w:val="000000" w:themeColor="text1"/>
                <w:kern w:val="0"/>
              </w:rPr>
            </w:pPr>
            <w:r w:rsidRPr="00E3221C">
              <w:rPr>
                <w:bCs/>
                <w:snapToGrid w:val="0"/>
                <w:color w:val="000000" w:themeColor="text1"/>
                <w:kern w:val="0"/>
              </w:rPr>
              <w:t>A</w:t>
            </w:r>
            <w:r w:rsidRPr="00E3221C">
              <w:rPr>
                <w:rFonts w:hint="eastAsia"/>
                <w:bCs/>
                <w:snapToGrid w:val="0"/>
                <w:color w:val="000000" w:themeColor="text1"/>
                <w:kern w:val="0"/>
              </w:rPr>
              <w:t>22</w:t>
            </w:r>
          </w:p>
        </w:tc>
        <w:tc>
          <w:tcPr>
            <w:tcW w:w="2717" w:type="pct"/>
            <w:vAlign w:val="center"/>
          </w:tcPr>
          <w:p w:rsidR="007D6C39" w:rsidRPr="00E3221C" w:rsidRDefault="007D6C39" w:rsidP="008A1642">
            <w:pPr>
              <w:spacing w:line="360" w:lineRule="exact"/>
              <w:jc w:val="left"/>
              <w:rPr>
                <w:rFonts w:ascii="黑体" w:eastAsia="黑体"/>
                <w:snapToGrid w:val="0"/>
                <w:color w:val="000000" w:themeColor="text1"/>
                <w:kern w:val="0"/>
              </w:rPr>
            </w:pPr>
            <w:r w:rsidRPr="00E3221C">
              <w:rPr>
                <w:snapToGrid w:val="0"/>
                <w:color w:val="000000" w:themeColor="text1"/>
                <w:kern w:val="0"/>
              </w:rPr>
              <w:t>功能空间形状合理</w:t>
            </w:r>
            <w:r w:rsidRPr="00E3221C">
              <w:rPr>
                <w:rFonts w:hint="eastAsia"/>
                <w:snapToGrid w:val="0"/>
                <w:color w:val="000000" w:themeColor="text1"/>
                <w:kern w:val="0"/>
              </w:rPr>
              <w:t>，</w:t>
            </w:r>
            <w:r w:rsidRPr="00E3221C">
              <w:rPr>
                <w:snapToGrid w:val="0"/>
                <w:color w:val="000000" w:themeColor="text1"/>
                <w:kern w:val="0"/>
              </w:rPr>
              <w:t>起居室、卧室、餐厅长短边之比</w:t>
            </w:r>
            <w:r w:rsidRPr="00E3221C">
              <w:rPr>
                <w:rFonts w:ascii="宋体" w:hAnsi="宋体"/>
                <w:snapToGrid w:val="0"/>
                <w:color w:val="000000" w:themeColor="text1"/>
                <w:kern w:val="0"/>
              </w:rPr>
              <w:t>≤</w:t>
            </w:r>
            <w:r w:rsidRPr="00E3221C">
              <w:rPr>
                <w:snapToGrid w:val="0"/>
                <w:color w:val="000000" w:themeColor="text1"/>
                <w:kern w:val="0"/>
              </w:rPr>
              <w:t>1.8</w:t>
            </w:r>
          </w:p>
        </w:tc>
        <w:tc>
          <w:tcPr>
            <w:tcW w:w="491" w:type="pct"/>
            <w:vAlign w:val="center"/>
          </w:tcPr>
          <w:p w:rsidR="007D6C39" w:rsidRPr="00E3221C" w:rsidRDefault="007D6C39" w:rsidP="008A1642">
            <w:pPr>
              <w:tabs>
                <w:tab w:val="left" w:pos="832"/>
              </w:tabs>
              <w:ind w:rightChars="44" w:right="92"/>
              <w:jc w:val="center"/>
              <w:rPr>
                <w:rFonts w:ascii="黑体" w:eastAsia="黑体"/>
                <w:snapToGrid w:val="0"/>
                <w:color w:val="000000" w:themeColor="text1"/>
                <w:kern w:val="0"/>
              </w:rPr>
            </w:pPr>
            <w:r w:rsidRPr="00E3221C">
              <w:rPr>
                <w:snapToGrid w:val="0"/>
                <w:color w:val="000000" w:themeColor="text1"/>
                <w:kern w:val="0"/>
              </w:rPr>
              <w:t>3</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vAlign w:val="center"/>
          </w:tcPr>
          <w:p w:rsidR="007D6C39" w:rsidRPr="00E3221C" w:rsidRDefault="007D6C39" w:rsidP="008A1642">
            <w:pPr>
              <w:spacing w:line="300" w:lineRule="exact"/>
              <w:jc w:val="center"/>
              <w:rPr>
                <w:snapToGrid w:val="0"/>
                <w:color w:val="000000" w:themeColor="text1"/>
                <w:kern w:val="0"/>
              </w:rPr>
            </w:pPr>
          </w:p>
        </w:tc>
        <w:tc>
          <w:tcPr>
            <w:tcW w:w="412" w:type="pct"/>
            <w:tcBorders>
              <w:lef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A</w:t>
            </w:r>
            <w:r w:rsidRPr="00E3221C">
              <w:rPr>
                <w:rFonts w:hint="eastAsia"/>
                <w:snapToGrid w:val="0"/>
                <w:color w:val="000000" w:themeColor="text1"/>
                <w:kern w:val="0"/>
              </w:rPr>
              <w:t>23</w:t>
            </w:r>
          </w:p>
        </w:tc>
        <w:tc>
          <w:tcPr>
            <w:tcW w:w="2717" w:type="pct"/>
            <w:vAlign w:val="center"/>
          </w:tcPr>
          <w:p w:rsidR="007D6C39" w:rsidRPr="00E3221C" w:rsidRDefault="007D6C39" w:rsidP="008A1642">
            <w:pPr>
              <w:spacing w:line="360" w:lineRule="exact"/>
              <w:rPr>
                <w:snapToGrid w:val="0"/>
                <w:color w:val="000000" w:themeColor="text1"/>
                <w:kern w:val="0"/>
              </w:rPr>
            </w:pPr>
            <w:r w:rsidRPr="00E3221C">
              <w:rPr>
                <w:snapToGrid w:val="0"/>
                <w:color w:val="000000" w:themeColor="text1"/>
                <w:kern w:val="0"/>
              </w:rPr>
              <w:t>起居室（厅）、卧室有自然通风和采光，无明显视线干扰和采光遮挡</w:t>
            </w:r>
          </w:p>
        </w:tc>
        <w:tc>
          <w:tcPr>
            <w:tcW w:w="491"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p>
        </w:tc>
        <w:tc>
          <w:tcPr>
            <w:tcW w:w="658" w:type="pct"/>
            <w:vMerge/>
            <w:tcBorders>
              <w:left w:val="single" w:sz="4" w:space="0" w:color="auto"/>
              <w:right w:val="single" w:sz="4" w:space="0" w:color="auto"/>
            </w:tcBorders>
            <w:vAlign w:val="center"/>
          </w:tcPr>
          <w:p w:rsidR="007D6C39" w:rsidRPr="00E3221C" w:rsidRDefault="007D6C39" w:rsidP="008A1642">
            <w:pPr>
              <w:spacing w:line="300" w:lineRule="exact"/>
              <w:rPr>
                <w:snapToGrid w:val="0"/>
                <w:color w:val="000000" w:themeColor="text1"/>
                <w:kern w:val="0"/>
              </w:rPr>
            </w:pPr>
          </w:p>
        </w:tc>
        <w:tc>
          <w:tcPr>
            <w:tcW w:w="412" w:type="pct"/>
            <w:tcBorders>
              <w:lef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A24</w:t>
            </w:r>
          </w:p>
        </w:tc>
        <w:tc>
          <w:tcPr>
            <w:tcW w:w="2717" w:type="pct"/>
          </w:tcPr>
          <w:p w:rsidR="007D6C39" w:rsidRPr="00E3221C" w:rsidRDefault="007D6C39" w:rsidP="008A1642">
            <w:pPr>
              <w:spacing w:line="360" w:lineRule="exact"/>
              <w:rPr>
                <w:snapToGrid w:val="0"/>
                <w:color w:val="000000" w:themeColor="text1"/>
                <w:kern w:val="0"/>
              </w:rPr>
            </w:pPr>
            <w:r w:rsidRPr="00E3221C">
              <w:rPr>
                <w:snapToGrid w:val="0"/>
                <w:color w:val="000000" w:themeColor="text1"/>
                <w:kern w:val="0"/>
              </w:rPr>
              <w:t>起居室（厅）、卧室有自然采光和</w:t>
            </w:r>
            <w:r w:rsidRPr="00E3221C">
              <w:rPr>
                <w:rFonts w:hint="eastAsia"/>
                <w:snapToGrid w:val="0"/>
                <w:color w:val="000000" w:themeColor="text1"/>
                <w:kern w:val="0"/>
              </w:rPr>
              <w:t>机械</w:t>
            </w:r>
            <w:r w:rsidRPr="00E3221C">
              <w:rPr>
                <w:snapToGrid w:val="0"/>
                <w:color w:val="000000" w:themeColor="text1"/>
                <w:kern w:val="0"/>
              </w:rPr>
              <w:t>通风，无明显视线干扰和采光遮挡</w:t>
            </w:r>
          </w:p>
        </w:tc>
        <w:tc>
          <w:tcPr>
            <w:tcW w:w="491"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300" w:lineRule="exact"/>
              <w:rPr>
                <w:snapToGrid w:val="0"/>
                <w:color w:val="000000" w:themeColor="text1"/>
                <w:kern w:val="0"/>
              </w:rPr>
            </w:pPr>
          </w:p>
        </w:tc>
        <w:tc>
          <w:tcPr>
            <w:tcW w:w="412" w:type="pct"/>
            <w:tcBorders>
              <w:lef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A25</w:t>
            </w:r>
          </w:p>
        </w:tc>
        <w:tc>
          <w:tcPr>
            <w:tcW w:w="2717" w:type="pct"/>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w:t>
            </w:r>
            <w:r w:rsidRPr="00E3221C">
              <w:rPr>
                <w:snapToGrid w:val="0"/>
                <w:color w:val="000000" w:themeColor="text1"/>
                <w:kern w:val="0"/>
              </w:rPr>
              <w:t>每套住宅至少有</w:t>
            </w:r>
            <w:r w:rsidRPr="00E3221C">
              <w:rPr>
                <w:rFonts w:hint="eastAsia"/>
                <w:snapToGrid w:val="0"/>
                <w:color w:val="000000" w:themeColor="text1"/>
                <w:kern w:val="0"/>
              </w:rPr>
              <w:t>1</w:t>
            </w:r>
            <w:r w:rsidRPr="00E3221C">
              <w:rPr>
                <w:snapToGrid w:val="0"/>
                <w:color w:val="000000" w:themeColor="text1"/>
                <w:kern w:val="0"/>
              </w:rPr>
              <w:t>个居住空间获得日照。当有</w:t>
            </w:r>
            <w:r w:rsidRPr="00E3221C">
              <w:rPr>
                <w:rFonts w:hint="eastAsia"/>
                <w:snapToGrid w:val="0"/>
                <w:color w:val="000000" w:themeColor="text1"/>
                <w:kern w:val="0"/>
              </w:rPr>
              <w:t>4</w:t>
            </w:r>
            <w:r w:rsidRPr="00E3221C">
              <w:rPr>
                <w:snapToGrid w:val="0"/>
                <w:color w:val="000000" w:themeColor="text1"/>
                <w:kern w:val="0"/>
              </w:rPr>
              <w:t>个以上居住空间时，其中有</w:t>
            </w:r>
            <w:r w:rsidRPr="00E3221C">
              <w:rPr>
                <w:rFonts w:hint="eastAsia"/>
                <w:snapToGrid w:val="0"/>
                <w:color w:val="000000" w:themeColor="text1"/>
                <w:kern w:val="0"/>
              </w:rPr>
              <w:t>2</w:t>
            </w:r>
            <w:r w:rsidRPr="00E3221C">
              <w:rPr>
                <w:rFonts w:hint="eastAsia"/>
                <w:snapToGrid w:val="0"/>
                <w:color w:val="000000" w:themeColor="text1"/>
                <w:kern w:val="0"/>
              </w:rPr>
              <w:t>个或</w:t>
            </w:r>
            <w:r w:rsidRPr="00E3221C">
              <w:rPr>
                <w:rFonts w:hint="eastAsia"/>
                <w:snapToGrid w:val="0"/>
                <w:color w:val="000000" w:themeColor="text1"/>
                <w:kern w:val="0"/>
              </w:rPr>
              <w:t>2</w:t>
            </w:r>
            <w:r w:rsidRPr="00E3221C">
              <w:rPr>
                <w:rFonts w:hint="eastAsia"/>
                <w:snapToGrid w:val="0"/>
                <w:color w:val="000000" w:themeColor="text1"/>
                <w:kern w:val="0"/>
              </w:rPr>
              <w:t>个</w:t>
            </w:r>
            <w:r w:rsidRPr="00E3221C">
              <w:rPr>
                <w:snapToGrid w:val="0"/>
                <w:color w:val="000000" w:themeColor="text1"/>
                <w:kern w:val="0"/>
              </w:rPr>
              <w:t>以上居住空间获得日</w:t>
            </w:r>
            <w:r w:rsidRPr="00E3221C">
              <w:rPr>
                <w:rFonts w:hint="eastAsia"/>
                <w:snapToGrid w:val="0"/>
                <w:color w:val="000000" w:themeColor="text1"/>
                <w:kern w:val="0"/>
              </w:rPr>
              <w:t>照</w:t>
            </w:r>
          </w:p>
        </w:tc>
        <w:tc>
          <w:tcPr>
            <w:tcW w:w="491"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6</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300" w:lineRule="exact"/>
              <w:rPr>
                <w:snapToGrid w:val="0"/>
                <w:color w:val="000000" w:themeColor="text1"/>
                <w:kern w:val="0"/>
              </w:rPr>
            </w:pPr>
          </w:p>
        </w:tc>
        <w:tc>
          <w:tcPr>
            <w:tcW w:w="412" w:type="pct"/>
            <w:tcBorders>
              <w:lef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A26</w:t>
            </w:r>
          </w:p>
        </w:tc>
        <w:tc>
          <w:tcPr>
            <w:tcW w:w="2717" w:type="pct"/>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起居室、主要卧室的采光窗不朝向凹口和天井</w:t>
            </w:r>
          </w:p>
        </w:tc>
        <w:tc>
          <w:tcPr>
            <w:tcW w:w="491"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300" w:lineRule="exact"/>
              <w:rPr>
                <w:snapToGrid w:val="0"/>
                <w:color w:val="000000" w:themeColor="text1"/>
                <w:kern w:val="0"/>
              </w:rPr>
            </w:pPr>
          </w:p>
        </w:tc>
        <w:tc>
          <w:tcPr>
            <w:tcW w:w="412" w:type="pct"/>
            <w:tcBorders>
              <w:lef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A</w:t>
            </w:r>
            <w:r w:rsidRPr="00E3221C">
              <w:rPr>
                <w:rFonts w:hint="eastAsia"/>
                <w:snapToGrid w:val="0"/>
                <w:color w:val="000000" w:themeColor="text1"/>
                <w:kern w:val="0"/>
              </w:rPr>
              <w:t>27</w:t>
            </w:r>
          </w:p>
        </w:tc>
        <w:tc>
          <w:tcPr>
            <w:tcW w:w="2717" w:type="pct"/>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套内交通组织顺畅，不穿行起居室（厅）、卧室</w:t>
            </w:r>
          </w:p>
        </w:tc>
        <w:tc>
          <w:tcPr>
            <w:tcW w:w="491" w:type="pct"/>
            <w:vAlign w:val="center"/>
          </w:tcPr>
          <w:p w:rsidR="007D6C39" w:rsidRPr="00E3221C" w:rsidRDefault="007D6C39" w:rsidP="008A1642">
            <w:pPr>
              <w:spacing w:line="240" w:lineRule="atLeast"/>
              <w:jc w:val="center"/>
              <w:rPr>
                <w:snapToGrid w:val="0"/>
                <w:color w:val="000000" w:themeColor="text1"/>
                <w:kern w:val="0"/>
              </w:rPr>
            </w:pPr>
            <w:r w:rsidRPr="00E3221C">
              <w:rPr>
                <w:snapToGrid w:val="0"/>
                <w:color w:val="000000" w:themeColor="text1"/>
                <w:kern w:val="0"/>
              </w:rPr>
              <w:t>2</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300" w:lineRule="exact"/>
              <w:rPr>
                <w:snapToGrid w:val="0"/>
                <w:color w:val="000000" w:themeColor="text1"/>
                <w:kern w:val="0"/>
              </w:rPr>
            </w:pPr>
          </w:p>
        </w:tc>
        <w:tc>
          <w:tcPr>
            <w:tcW w:w="412" w:type="pct"/>
            <w:tcBorders>
              <w:left w:val="single" w:sz="4" w:space="0" w:color="auto"/>
              <w:bottom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A</w:t>
            </w:r>
            <w:r w:rsidRPr="00E3221C">
              <w:rPr>
                <w:rFonts w:hint="eastAsia"/>
                <w:snapToGrid w:val="0"/>
                <w:color w:val="000000" w:themeColor="text1"/>
                <w:kern w:val="0"/>
              </w:rPr>
              <w:t>28</w:t>
            </w:r>
          </w:p>
        </w:tc>
        <w:tc>
          <w:tcPr>
            <w:tcW w:w="2717" w:type="pct"/>
            <w:vAlign w:val="center"/>
          </w:tcPr>
          <w:p w:rsidR="007D6C39" w:rsidRPr="00E3221C" w:rsidRDefault="007D6C39" w:rsidP="008A1642">
            <w:pPr>
              <w:spacing w:line="360" w:lineRule="exact"/>
              <w:rPr>
                <w:snapToGrid w:val="0"/>
                <w:color w:val="000000" w:themeColor="text1"/>
                <w:kern w:val="0"/>
              </w:rPr>
            </w:pPr>
            <w:r w:rsidRPr="00E3221C">
              <w:rPr>
                <w:snapToGrid w:val="0"/>
                <w:color w:val="000000" w:themeColor="text1"/>
                <w:kern w:val="0"/>
              </w:rPr>
              <w:t>套内</w:t>
            </w:r>
            <w:r w:rsidRPr="00E3221C">
              <w:rPr>
                <w:rFonts w:hint="eastAsia"/>
                <w:snapToGrid w:val="0"/>
                <w:color w:val="000000" w:themeColor="text1"/>
                <w:kern w:val="0"/>
              </w:rPr>
              <w:t>纯交通</w:t>
            </w:r>
            <w:r w:rsidRPr="00E3221C">
              <w:rPr>
                <w:snapToGrid w:val="0"/>
                <w:color w:val="000000" w:themeColor="text1"/>
                <w:kern w:val="0"/>
              </w:rPr>
              <w:t>面积</w:t>
            </w:r>
            <w:r w:rsidRPr="00E3221C">
              <w:rPr>
                <w:rFonts w:ascii="宋体" w:hAnsi="宋体"/>
                <w:snapToGrid w:val="0"/>
                <w:color w:val="000000" w:themeColor="text1"/>
                <w:kern w:val="0"/>
              </w:rPr>
              <w:t>≤</w:t>
            </w:r>
            <w:r w:rsidRPr="00E3221C">
              <w:rPr>
                <w:snapToGrid w:val="0"/>
                <w:color w:val="000000" w:themeColor="text1"/>
                <w:kern w:val="0"/>
              </w:rPr>
              <w:t>使用面积的</w:t>
            </w:r>
            <w:r w:rsidRPr="00E3221C">
              <w:rPr>
                <w:snapToGrid w:val="0"/>
                <w:color w:val="000000" w:themeColor="text1"/>
                <w:kern w:val="0"/>
              </w:rPr>
              <w:t>1/20</w:t>
            </w:r>
          </w:p>
        </w:tc>
        <w:tc>
          <w:tcPr>
            <w:tcW w:w="491"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300" w:lineRule="exact"/>
              <w:rPr>
                <w:snapToGrid w:val="0"/>
                <w:color w:val="000000" w:themeColor="text1"/>
                <w:kern w:val="0"/>
              </w:rPr>
            </w:pPr>
          </w:p>
        </w:tc>
        <w:tc>
          <w:tcPr>
            <w:tcW w:w="412" w:type="pct"/>
            <w:tcBorders>
              <w:top w:val="single" w:sz="4" w:space="0" w:color="auto"/>
              <w:left w:val="single" w:sz="4" w:space="0" w:color="auto"/>
              <w:bottom w:val="single" w:sz="4" w:space="0" w:color="auto"/>
              <w:righ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A29</w:t>
            </w:r>
          </w:p>
        </w:tc>
        <w:tc>
          <w:tcPr>
            <w:tcW w:w="2717" w:type="pct"/>
            <w:tcBorders>
              <w:left w:val="single" w:sz="4" w:space="0" w:color="auto"/>
            </w:tcBorders>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餐厅、厨房流线联系紧密</w:t>
            </w:r>
          </w:p>
        </w:tc>
        <w:tc>
          <w:tcPr>
            <w:tcW w:w="491" w:type="pct"/>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300" w:lineRule="exact"/>
              <w:rPr>
                <w:snapToGrid w:val="0"/>
                <w:color w:val="000000" w:themeColor="text1"/>
                <w:kern w:val="0"/>
              </w:rPr>
            </w:pPr>
          </w:p>
        </w:tc>
        <w:tc>
          <w:tcPr>
            <w:tcW w:w="412" w:type="pct"/>
            <w:tcBorders>
              <w:top w:val="single" w:sz="4" w:space="0" w:color="auto"/>
              <w:left w:val="single" w:sz="4" w:space="0" w:color="auto"/>
              <w:bottom w:val="single" w:sz="4" w:space="0" w:color="auto"/>
              <w:righ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A30</w:t>
            </w:r>
          </w:p>
        </w:tc>
        <w:tc>
          <w:tcPr>
            <w:tcW w:w="2717" w:type="pct"/>
            <w:tcBorders>
              <w:left w:val="single" w:sz="4" w:space="0" w:color="auto"/>
            </w:tcBorders>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使用燃气的开敞式厨房设有燃气泄露报警设备</w:t>
            </w:r>
          </w:p>
        </w:tc>
        <w:tc>
          <w:tcPr>
            <w:tcW w:w="491" w:type="pc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300" w:lineRule="exact"/>
              <w:rPr>
                <w:snapToGrid w:val="0"/>
                <w:color w:val="000000" w:themeColor="text1"/>
                <w:kern w:val="0"/>
              </w:rPr>
            </w:pPr>
          </w:p>
        </w:tc>
        <w:tc>
          <w:tcPr>
            <w:tcW w:w="412" w:type="pct"/>
            <w:tcBorders>
              <w:top w:val="single" w:sz="4" w:space="0" w:color="auto"/>
              <w:left w:val="single" w:sz="4" w:space="0" w:color="auto"/>
              <w:bottom w:val="single" w:sz="4" w:space="0" w:color="auto"/>
              <w:righ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A31</w:t>
            </w:r>
          </w:p>
        </w:tc>
        <w:tc>
          <w:tcPr>
            <w:tcW w:w="2717" w:type="pct"/>
            <w:tcBorders>
              <w:left w:val="single" w:sz="4" w:space="0" w:color="auto"/>
            </w:tcBorders>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w:t>
            </w:r>
            <w:r w:rsidRPr="00E3221C">
              <w:rPr>
                <w:snapToGrid w:val="0"/>
                <w:color w:val="000000" w:themeColor="text1"/>
                <w:kern w:val="0"/>
              </w:rPr>
              <w:t>厨房有</w:t>
            </w:r>
            <w:r w:rsidRPr="00E3221C">
              <w:rPr>
                <w:rFonts w:hint="eastAsia"/>
                <w:snapToGrid w:val="0"/>
                <w:color w:val="000000" w:themeColor="text1"/>
                <w:kern w:val="0"/>
              </w:rPr>
              <w:t>直接</w:t>
            </w:r>
            <w:r w:rsidRPr="00E3221C">
              <w:rPr>
                <w:snapToGrid w:val="0"/>
                <w:color w:val="000000" w:themeColor="text1"/>
                <w:kern w:val="0"/>
              </w:rPr>
              <w:t>采光</w:t>
            </w:r>
            <w:r w:rsidRPr="00E3221C">
              <w:rPr>
                <w:rFonts w:hint="eastAsia"/>
                <w:snapToGrid w:val="0"/>
                <w:color w:val="000000" w:themeColor="text1"/>
                <w:kern w:val="0"/>
              </w:rPr>
              <w:t>和</w:t>
            </w:r>
            <w:r w:rsidRPr="00E3221C">
              <w:rPr>
                <w:snapToGrid w:val="0"/>
                <w:color w:val="000000" w:themeColor="text1"/>
                <w:kern w:val="0"/>
              </w:rPr>
              <w:t>自然通风</w:t>
            </w:r>
            <w:r w:rsidRPr="00E3221C">
              <w:rPr>
                <w:rFonts w:hint="eastAsia"/>
                <w:snapToGrid w:val="0"/>
                <w:color w:val="000000" w:themeColor="text1"/>
                <w:kern w:val="0"/>
              </w:rPr>
              <w:t>，且</w:t>
            </w:r>
            <w:r w:rsidRPr="00E3221C">
              <w:rPr>
                <w:snapToGrid w:val="0"/>
                <w:color w:val="000000" w:themeColor="text1"/>
                <w:kern w:val="0"/>
              </w:rPr>
              <w:t>位置</w:t>
            </w:r>
            <w:r w:rsidRPr="00E3221C">
              <w:rPr>
                <w:rFonts w:hint="eastAsia"/>
                <w:snapToGrid w:val="0"/>
                <w:color w:val="000000" w:themeColor="text1"/>
                <w:kern w:val="0"/>
              </w:rPr>
              <w:t>合理，对主要居住空间不产生干扰</w:t>
            </w:r>
          </w:p>
        </w:tc>
        <w:tc>
          <w:tcPr>
            <w:tcW w:w="491" w:type="pct"/>
            <w:vAlign w:val="center"/>
          </w:tcPr>
          <w:p w:rsidR="007D6C39" w:rsidRPr="00E3221C" w:rsidRDefault="007D6C39" w:rsidP="008A1642">
            <w:pPr>
              <w:spacing w:line="240" w:lineRule="atLeast"/>
              <w:jc w:val="center"/>
              <w:rPr>
                <w:snapToGrid w:val="0"/>
                <w:color w:val="000000" w:themeColor="text1"/>
                <w:kern w:val="0"/>
              </w:rPr>
            </w:pPr>
            <w:r w:rsidRPr="00E3221C">
              <w:rPr>
                <w:snapToGrid w:val="0"/>
                <w:color w:val="000000" w:themeColor="text1"/>
                <w:kern w:val="0"/>
              </w:rPr>
              <w:t>3</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300" w:lineRule="exact"/>
              <w:rPr>
                <w:snapToGrid w:val="0"/>
                <w:color w:val="000000" w:themeColor="text1"/>
                <w:kern w:val="0"/>
              </w:rPr>
            </w:pPr>
          </w:p>
        </w:tc>
        <w:tc>
          <w:tcPr>
            <w:tcW w:w="412" w:type="pct"/>
            <w:tcBorders>
              <w:top w:val="single" w:sz="4" w:space="0" w:color="auto"/>
              <w:left w:val="single" w:sz="4" w:space="0" w:color="auto"/>
              <w:bottom w:val="single" w:sz="4" w:space="0" w:color="auto"/>
              <w:righ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A32</w:t>
            </w:r>
          </w:p>
        </w:tc>
        <w:tc>
          <w:tcPr>
            <w:tcW w:w="2717" w:type="pct"/>
            <w:tcBorders>
              <w:left w:val="single" w:sz="4" w:space="0" w:color="auto"/>
              <w:bottom w:val="single" w:sz="4" w:space="0" w:color="auto"/>
            </w:tcBorders>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w:t>
            </w:r>
            <w:r w:rsidRPr="00E3221C">
              <w:rPr>
                <w:rFonts w:hint="eastAsia"/>
                <w:snapToGrid w:val="0"/>
                <w:color w:val="000000" w:themeColor="text1"/>
                <w:kern w:val="0"/>
              </w:rPr>
              <w:t>3</w:t>
            </w:r>
            <w:r w:rsidRPr="00E3221C">
              <w:rPr>
                <w:rFonts w:hint="eastAsia"/>
                <w:snapToGrid w:val="0"/>
                <w:color w:val="000000" w:themeColor="text1"/>
                <w:kern w:val="0"/>
              </w:rPr>
              <w:t>个及</w:t>
            </w:r>
            <w:r w:rsidRPr="00E3221C">
              <w:rPr>
                <w:rFonts w:hint="eastAsia"/>
                <w:snapToGrid w:val="0"/>
                <w:color w:val="000000" w:themeColor="text1"/>
                <w:kern w:val="0"/>
              </w:rPr>
              <w:t>3</w:t>
            </w:r>
            <w:r w:rsidRPr="00E3221C">
              <w:rPr>
                <w:rFonts w:hint="eastAsia"/>
                <w:snapToGrid w:val="0"/>
                <w:color w:val="000000" w:themeColor="text1"/>
                <w:kern w:val="0"/>
              </w:rPr>
              <w:t>个以上卧室的套型至少配置</w:t>
            </w:r>
            <w:r w:rsidRPr="00E3221C">
              <w:rPr>
                <w:rFonts w:hint="eastAsia"/>
                <w:snapToGrid w:val="0"/>
                <w:color w:val="000000" w:themeColor="text1"/>
                <w:kern w:val="0"/>
              </w:rPr>
              <w:t>2</w:t>
            </w:r>
            <w:r w:rsidRPr="00E3221C">
              <w:rPr>
                <w:rFonts w:hint="eastAsia"/>
                <w:snapToGrid w:val="0"/>
                <w:color w:val="000000" w:themeColor="text1"/>
                <w:kern w:val="0"/>
              </w:rPr>
              <w:t>个卫生间</w:t>
            </w:r>
          </w:p>
        </w:tc>
        <w:tc>
          <w:tcPr>
            <w:tcW w:w="491" w:type="pct"/>
            <w:tcBorders>
              <w:bottom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2</w:t>
            </w:r>
          </w:p>
        </w:tc>
      </w:tr>
      <w:tr w:rsidR="007D6C39" w:rsidRPr="00E3221C" w:rsidTr="008A1642">
        <w:tblPrEx>
          <w:shd w:val="clear" w:color="auto" w:fill="auto"/>
        </w:tblPrEx>
        <w:trPr>
          <w:trHeight w:val="748"/>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300" w:lineRule="exact"/>
              <w:jc w:val="center"/>
              <w:rPr>
                <w:snapToGrid w:val="0"/>
                <w:color w:val="000000" w:themeColor="text1"/>
                <w:kern w:val="0"/>
              </w:rPr>
            </w:pPr>
          </w:p>
        </w:tc>
        <w:tc>
          <w:tcPr>
            <w:tcW w:w="412" w:type="pct"/>
            <w:tcBorders>
              <w:top w:val="single" w:sz="4" w:space="0" w:color="auto"/>
              <w:left w:val="single" w:sz="4" w:space="0" w:color="auto"/>
              <w:righ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A33</w:t>
            </w:r>
          </w:p>
        </w:tc>
        <w:tc>
          <w:tcPr>
            <w:tcW w:w="2717" w:type="pct"/>
            <w:tcBorders>
              <w:top w:val="single" w:sz="4" w:space="0" w:color="auto"/>
              <w:left w:val="single" w:sz="4" w:space="0" w:color="auto"/>
              <w:right w:val="single" w:sz="4" w:space="0" w:color="auto"/>
            </w:tcBorders>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至少</w:t>
            </w:r>
            <w:r w:rsidRPr="00E3221C">
              <w:rPr>
                <w:snapToGrid w:val="0"/>
                <w:color w:val="000000" w:themeColor="text1"/>
                <w:kern w:val="0"/>
              </w:rPr>
              <w:t>设</w:t>
            </w:r>
            <w:r w:rsidRPr="00E3221C">
              <w:rPr>
                <w:snapToGrid w:val="0"/>
                <w:color w:val="000000" w:themeColor="text1"/>
                <w:kern w:val="0"/>
              </w:rPr>
              <w:t>1</w:t>
            </w:r>
            <w:r w:rsidRPr="00E3221C">
              <w:rPr>
                <w:snapToGrid w:val="0"/>
                <w:color w:val="000000" w:themeColor="text1"/>
                <w:kern w:val="0"/>
              </w:rPr>
              <w:t>个</w:t>
            </w:r>
            <w:r w:rsidRPr="00E3221C">
              <w:rPr>
                <w:rFonts w:hint="eastAsia"/>
                <w:snapToGrid w:val="0"/>
                <w:color w:val="000000" w:themeColor="text1"/>
                <w:kern w:val="0"/>
              </w:rPr>
              <w:t>功能齐全的</w:t>
            </w:r>
            <w:r w:rsidRPr="00E3221C">
              <w:rPr>
                <w:snapToGrid w:val="0"/>
                <w:color w:val="000000" w:themeColor="text1"/>
                <w:kern w:val="0"/>
              </w:rPr>
              <w:t>卫生间</w:t>
            </w:r>
            <w:r w:rsidRPr="00E3221C">
              <w:rPr>
                <w:rFonts w:hint="eastAsia"/>
                <w:snapToGrid w:val="0"/>
                <w:color w:val="000000" w:themeColor="text1"/>
                <w:kern w:val="0"/>
              </w:rPr>
              <w:t>且如厕空间、盥洗空间、洗衣空间可相对独立使用</w:t>
            </w:r>
          </w:p>
        </w:tc>
        <w:tc>
          <w:tcPr>
            <w:tcW w:w="491" w:type="pct"/>
            <w:tcBorders>
              <w:top w:val="single" w:sz="4" w:space="0" w:color="auto"/>
              <w:left w:val="single" w:sz="4" w:space="0" w:color="auto"/>
              <w:righ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bottom w:val="single" w:sz="4" w:space="0" w:color="auto"/>
              <w:right w:val="single" w:sz="4" w:space="0" w:color="auto"/>
            </w:tcBorders>
          </w:tcPr>
          <w:p w:rsidR="007D6C39" w:rsidRPr="00E3221C" w:rsidRDefault="007D6C39" w:rsidP="008A1642">
            <w:pPr>
              <w:spacing w:line="300" w:lineRule="exact"/>
              <w:rPr>
                <w:snapToGrid w:val="0"/>
                <w:color w:val="000000" w:themeColor="text1"/>
                <w:kern w:val="0"/>
              </w:rPr>
            </w:pPr>
          </w:p>
        </w:tc>
        <w:tc>
          <w:tcPr>
            <w:tcW w:w="412" w:type="pct"/>
            <w:tcBorders>
              <w:top w:val="nil"/>
              <w:left w:val="single" w:sz="4" w:space="0" w:color="auto"/>
              <w:bottom w:val="single" w:sz="4" w:space="0" w:color="auto"/>
              <w:righ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A34</w:t>
            </w:r>
          </w:p>
        </w:tc>
        <w:tc>
          <w:tcPr>
            <w:tcW w:w="2717" w:type="pct"/>
            <w:tcBorders>
              <w:top w:val="nil"/>
              <w:left w:val="single" w:sz="4" w:space="0" w:color="auto"/>
              <w:bottom w:val="single" w:sz="4" w:space="0" w:color="auto"/>
              <w:right w:val="single" w:sz="4" w:space="0" w:color="auto"/>
            </w:tcBorders>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设置洗衣空间、位置合理、方便晾晒</w:t>
            </w:r>
          </w:p>
        </w:tc>
        <w:tc>
          <w:tcPr>
            <w:tcW w:w="491" w:type="pct"/>
            <w:tcBorders>
              <w:top w:val="nil"/>
              <w:left w:val="single" w:sz="4" w:space="0" w:color="auto"/>
              <w:bottom w:val="single" w:sz="4" w:space="0" w:color="auto"/>
              <w:righ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val="restart"/>
            <w:tcBorders>
              <w:top w:val="single" w:sz="4" w:space="0" w:color="auto"/>
              <w:left w:val="single" w:sz="4" w:space="0" w:color="auto"/>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功能空间</w:t>
            </w:r>
          </w:p>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尺度</w:t>
            </w:r>
          </w:p>
          <w:p w:rsidR="007D6C39" w:rsidRPr="00E3221C" w:rsidRDefault="007D6C39" w:rsidP="008A1642">
            <w:pPr>
              <w:spacing w:line="240" w:lineRule="atLeast"/>
              <w:jc w:val="center"/>
              <w:rPr>
                <w:snapToGrid w:val="0"/>
                <w:color w:val="000000" w:themeColor="text1"/>
                <w:kern w:val="0"/>
              </w:rPr>
            </w:pPr>
            <w:r w:rsidRPr="00E3221C">
              <w:rPr>
                <w:rFonts w:hint="eastAsia"/>
                <w:b/>
                <w:snapToGrid w:val="0"/>
                <w:color w:val="000000" w:themeColor="text1"/>
                <w:kern w:val="0"/>
              </w:rPr>
              <w:t>（</w:t>
            </w:r>
            <w:r w:rsidRPr="00E3221C">
              <w:rPr>
                <w:rFonts w:hint="eastAsia"/>
                <w:b/>
                <w:snapToGrid w:val="0"/>
                <w:color w:val="000000" w:themeColor="text1"/>
                <w:kern w:val="0"/>
              </w:rPr>
              <w:t>28</w:t>
            </w:r>
            <w:r w:rsidRPr="00E3221C">
              <w:rPr>
                <w:rFonts w:hint="eastAsia"/>
                <w:b/>
                <w:snapToGrid w:val="0"/>
                <w:color w:val="000000" w:themeColor="text1"/>
                <w:kern w:val="0"/>
              </w:rPr>
              <w:t>）</w:t>
            </w:r>
          </w:p>
        </w:tc>
        <w:tc>
          <w:tcPr>
            <w:tcW w:w="412" w:type="pct"/>
            <w:vMerge w:val="restart"/>
            <w:tcBorders>
              <w:top w:val="single" w:sz="4" w:space="0" w:color="auto"/>
              <w:left w:val="single" w:sz="4" w:space="0" w:color="auto"/>
              <w:righ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A</w:t>
            </w:r>
            <w:r w:rsidRPr="00E3221C">
              <w:rPr>
                <w:rFonts w:hint="eastAsia"/>
                <w:snapToGrid w:val="0"/>
                <w:color w:val="000000" w:themeColor="text1"/>
                <w:kern w:val="0"/>
              </w:rPr>
              <w:t>35</w:t>
            </w:r>
          </w:p>
        </w:tc>
        <w:tc>
          <w:tcPr>
            <w:tcW w:w="2717" w:type="pct"/>
            <w:tcBorders>
              <w:top w:val="single" w:sz="4" w:space="0" w:color="auto"/>
              <w:left w:val="single" w:sz="4" w:space="0" w:color="auto"/>
            </w:tcBorders>
            <w:vAlign w:val="center"/>
          </w:tcPr>
          <w:p w:rsidR="007D6C39" w:rsidRPr="00E3221C" w:rsidRDefault="007D6C39" w:rsidP="008A1642">
            <w:pPr>
              <w:spacing w:line="360" w:lineRule="exact"/>
              <w:rPr>
                <w:snapToGrid w:val="0"/>
                <w:color w:val="000000" w:themeColor="text1"/>
                <w:kern w:val="0"/>
                <w:szCs w:val="21"/>
              </w:rPr>
            </w:pPr>
            <w:r w:rsidRPr="00E3221C">
              <w:rPr>
                <w:rFonts w:hint="eastAsia"/>
                <w:snapToGrid w:val="0"/>
                <w:color w:val="000000" w:themeColor="text1"/>
                <w:kern w:val="0"/>
                <w:szCs w:val="21"/>
              </w:rPr>
              <w:t>主要功能空间面积配置合理</w:t>
            </w:r>
          </w:p>
        </w:tc>
        <w:tc>
          <w:tcPr>
            <w:tcW w:w="491" w:type="pct"/>
            <w:tcBorders>
              <w:top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6</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p>
        </w:tc>
        <w:tc>
          <w:tcPr>
            <w:tcW w:w="412" w:type="pct"/>
            <w:vMerge/>
            <w:tcBorders>
              <w:left w:val="single" w:sz="4" w:space="0" w:color="auto"/>
              <w:right w:val="single" w:sz="4" w:space="0" w:color="auto"/>
            </w:tcBorders>
            <w:vAlign w:val="center"/>
          </w:tcPr>
          <w:p w:rsidR="007D6C39" w:rsidRPr="00E3221C" w:rsidRDefault="007D6C39" w:rsidP="008A1642">
            <w:pPr>
              <w:spacing w:line="300" w:lineRule="exact"/>
              <w:jc w:val="center"/>
              <w:rPr>
                <w:snapToGrid w:val="0"/>
                <w:color w:val="000000" w:themeColor="text1"/>
                <w:kern w:val="0"/>
              </w:rPr>
            </w:pPr>
          </w:p>
        </w:tc>
        <w:tc>
          <w:tcPr>
            <w:tcW w:w="2717" w:type="pct"/>
            <w:tcBorders>
              <w:top w:val="single" w:sz="4" w:space="0" w:color="auto"/>
              <w:left w:val="single" w:sz="4" w:space="0" w:color="auto"/>
            </w:tcBorders>
            <w:vAlign w:val="center"/>
          </w:tcPr>
          <w:p w:rsidR="007D6C39" w:rsidRPr="00E3221C" w:rsidRDefault="007D6C39" w:rsidP="008A1642">
            <w:pPr>
              <w:spacing w:line="360" w:lineRule="exact"/>
              <w:rPr>
                <w:snapToGrid w:val="0"/>
                <w:color w:val="000000" w:themeColor="text1"/>
                <w:kern w:val="0"/>
                <w:szCs w:val="21"/>
              </w:rPr>
            </w:pPr>
            <w:r w:rsidRPr="00E3221C">
              <w:rPr>
                <w:rFonts w:hint="eastAsia"/>
                <w:snapToGrid w:val="0"/>
                <w:color w:val="000000" w:themeColor="text1"/>
                <w:kern w:val="0"/>
                <w:szCs w:val="21"/>
              </w:rPr>
              <w:t>主要功能空间面积配置比较合理</w:t>
            </w:r>
          </w:p>
        </w:tc>
        <w:tc>
          <w:tcPr>
            <w:tcW w:w="491" w:type="pct"/>
            <w:tcBorders>
              <w:top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w:t>
            </w:r>
            <w:r w:rsidRPr="00E3221C">
              <w:rPr>
                <w:rFonts w:hint="eastAsia"/>
                <w:snapToGrid w:val="0"/>
                <w:color w:val="000000" w:themeColor="text1"/>
                <w:kern w:val="0"/>
              </w:rPr>
              <w:t>5</w:t>
            </w:r>
            <w:r w:rsidRPr="00E3221C">
              <w:rPr>
                <w:snapToGrid w:val="0"/>
                <w:color w:val="000000" w:themeColor="text1"/>
                <w:kern w:val="0"/>
              </w:rPr>
              <w:t>)</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vAlign w:val="center"/>
          </w:tcPr>
          <w:p w:rsidR="007D6C39" w:rsidRPr="00E3221C" w:rsidRDefault="007D6C39" w:rsidP="008A1642">
            <w:pPr>
              <w:spacing w:line="240" w:lineRule="atLeast"/>
              <w:jc w:val="center"/>
              <w:rPr>
                <w:snapToGrid w:val="0"/>
                <w:color w:val="000000" w:themeColor="text1"/>
                <w:kern w:val="0"/>
              </w:rPr>
            </w:pPr>
          </w:p>
        </w:tc>
        <w:tc>
          <w:tcPr>
            <w:tcW w:w="412" w:type="pct"/>
            <w:vMerge/>
            <w:tcBorders>
              <w:left w:val="single" w:sz="4" w:space="0" w:color="auto"/>
              <w:bottom w:val="single" w:sz="4" w:space="0" w:color="auto"/>
              <w:right w:val="single" w:sz="4" w:space="0" w:color="auto"/>
            </w:tcBorders>
            <w:vAlign w:val="center"/>
          </w:tcPr>
          <w:p w:rsidR="007D6C39" w:rsidRPr="00E3221C" w:rsidRDefault="007D6C39" w:rsidP="008A1642">
            <w:pPr>
              <w:spacing w:line="300" w:lineRule="exact"/>
              <w:jc w:val="center"/>
              <w:rPr>
                <w:snapToGrid w:val="0"/>
                <w:color w:val="000000" w:themeColor="text1"/>
                <w:kern w:val="0"/>
              </w:rPr>
            </w:pPr>
          </w:p>
        </w:tc>
        <w:tc>
          <w:tcPr>
            <w:tcW w:w="2717" w:type="pct"/>
            <w:tcBorders>
              <w:top w:val="single" w:sz="4" w:space="0" w:color="auto"/>
              <w:left w:val="single" w:sz="4" w:space="0" w:color="auto"/>
            </w:tcBorders>
            <w:vAlign w:val="center"/>
          </w:tcPr>
          <w:p w:rsidR="007D6C39" w:rsidRPr="00E3221C" w:rsidRDefault="007D6C39" w:rsidP="008A1642">
            <w:pPr>
              <w:spacing w:line="360" w:lineRule="exact"/>
              <w:rPr>
                <w:snapToGrid w:val="0"/>
                <w:color w:val="000000" w:themeColor="text1"/>
                <w:kern w:val="0"/>
                <w:szCs w:val="21"/>
              </w:rPr>
            </w:pPr>
            <w:r w:rsidRPr="00E3221C">
              <w:rPr>
                <w:rFonts w:hint="eastAsia"/>
                <w:snapToGrid w:val="0"/>
                <w:color w:val="000000" w:themeColor="text1"/>
                <w:kern w:val="0"/>
                <w:szCs w:val="21"/>
              </w:rPr>
              <w:t>主要功能空间面积配置基本合理</w:t>
            </w:r>
          </w:p>
        </w:tc>
        <w:tc>
          <w:tcPr>
            <w:tcW w:w="491" w:type="pct"/>
            <w:tcBorders>
              <w:top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w:t>
            </w:r>
            <w:r w:rsidRPr="00E3221C">
              <w:rPr>
                <w:rFonts w:hint="eastAsia"/>
                <w:snapToGrid w:val="0"/>
                <w:color w:val="000000" w:themeColor="text1"/>
                <w:kern w:val="0"/>
              </w:rPr>
              <w:t>4</w:t>
            </w:r>
            <w:r w:rsidRPr="00E3221C">
              <w:rPr>
                <w:snapToGrid w:val="0"/>
                <w:color w:val="000000" w:themeColor="text1"/>
                <w:kern w:val="0"/>
              </w:rPr>
              <w:t>)</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tcBorders>
              <w:top w:val="single" w:sz="4" w:space="0" w:color="auto"/>
              <w:lef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A</w:t>
            </w:r>
            <w:r w:rsidRPr="00E3221C">
              <w:rPr>
                <w:rFonts w:hint="eastAsia"/>
                <w:snapToGrid w:val="0"/>
                <w:color w:val="000000" w:themeColor="text1"/>
                <w:kern w:val="0"/>
              </w:rPr>
              <w:t>36</w:t>
            </w:r>
          </w:p>
        </w:tc>
        <w:tc>
          <w:tcPr>
            <w:tcW w:w="2717" w:type="pct"/>
            <w:vAlign w:val="center"/>
          </w:tcPr>
          <w:p w:rsidR="007D6C39" w:rsidRPr="00E3221C" w:rsidRDefault="007D6C39" w:rsidP="008A1642">
            <w:pPr>
              <w:spacing w:line="360" w:lineRule="exact"/>
              <w:rPr>
                <w:snapToGrid w:val="0"/>
                <w:color w:val="000000" w:themeColor="text1"/>
                <w:kern w:val="0"/>
              </w:rPr>
            </w:pPr>
            <w:r w:rsidRPr="00E3221C">
              <w:rPr>
                <w:snapToGrid w:val="0"/>
                <w:color w:val="000000" w:themeColor="text1"/>
                <w:kern w:val="0"/>
              </w:rPr>
              <w:t>起居室</w:t>
            </w:r>
            <w:r w:rsidRPr="00E3221C">
              <w:rPr>
                <w:rFonts w:hint="eastAsia"/>
                <w:snapToGrid w:val="0"/>
                <w:color w:val="000000" w:themeColor="text1"/>
                <w:kern w:val="0"/>
              </w:rPr>
              <w:t>（厅）供布置家具、设备的</w:t>
            </w:r>
            <w:r w:rsidRPr="00E3221C">
              <w:rPr>
                <w:snapToGrid w:val="0"/>
                <w:color w:val="000000" w:themeColor="text1"/>
                <w:kern w:val="0"/>
              </w:rPr>
              <w:t>连续</w:t>
            </w:r>
            <w:r w:rsidRPr="00E3221C">
              <w:rPr>
                <w:rFonts w:hint="eastAsia"/>
                <w:snapToGrid w:val="0"/>
                <w:color w:val="000000" w:themeColor="text1"/>
                <w:kern w:val="0"/>
              </w:rPr>
              <w:t>实</w:t>
            </w:r>
            <w:r w:rsidRPr="00E3221C">
              <w:rPr>
                <w:snapToGrid w:val="0"/>
                <w:color w:val="000000" w:themeColor="text1"/>
                <w:kern w:val="0"/>
              </w:rPr>
              <w:t>墙面长度</w:t>
            </w:r>
            <w:r w:rsidRPr="00E3221C">
              <w:rPr>
                <w:rFonts w:ascii="宋体" w:hAnsi="宋体"/>
                <w:snapToGrid w:val="0"/>
                <w:color w:val="000000" w:themeColor="text1"/>
                <w:kern w:val="0"/>
              </w:rPr>
              <w:t>≥</w:t>
            </w:r>
            <w:r w:rsidRPr="00E3221C">
              <w:rPr>
                <w:rFonts w:hint="eastAsia"/>
                <w:snapToGrid w:val="0"/>
                <w:color w:val="000000" w:themeColor="text1"/>
                <w:kern w:val="0"/>
              </w:rPr>
              <w:t>3</w:t>
            </w:r>
            <w:r w:rsidRPr="00E3221C">
              <w:rPr>
                <w:snapToGrid w:val="0"/>
                <w:color w:val="000000" w:themeColor="text1"/>
                <w:kern w:val="0"/>
              </w:rPr>
              <w:t>.</w:t>
            </w:r>
            <w:r w:rsidRPr="00E3221C">
              <w:rPr>
                <w:rFonts w:hint="eastAsia"/>
                <w:snapToGrid w:val="0"/>
                <w:color w:val="000000" w:themeColor="text1"/>
                <w:kern w:val="0"/>
              </w:rPr>
              <w:t>6</w:t>
            </w:r>
            <w:r w:rsidRPr="00E3221C">
              <w:rPr>
                <w:snapToGrid w:val="0"/>
                <w:color w:val="000000" w:themeColor="text1"/>
                <w:kern w:val="0"/>
              </w:rPr>
              <w:t>m</w:t>
            </w:r>
          </w:p>
        </w:tc>
        <w:tc>
          <w:tcPr>
            <w:tcW w:w="491"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5</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tcBorders>
              <w:lef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A37</w:t>
            </w:r>
          </w:p>
        </w:tc>
        <w:tc>
          <w:tcPr>
            <w:tcW w:w="2717" w:type="pct"/>
            <w:vAlign w:val="center"/>
          </w:tcPr>
          <w:p w:rsidR="007D6C39" w:rsidRPr="00E3221C" w:rsidRDefault="007D6C39" w:rsidP="008A1642">
            <w:pPr>
              <w:spacing w:line="360" w:lineRule="exact"/>
              <w:rPr>
                <w:snapToGrid w:val="0"/>
                <w:color w:val="000000" w:themeColor="text1"/>
                <w:kern w:val="0"/>
              </w:rPr>
            </w:pPr>
            <w:r w:rsidRPr="00E3221C">
              <w:rPr>
                <w:rFonts w:hint="eastAsia"/>
                <w:snapToGrid w:val="0"/>
                <w:color w:val="000000" w:themeColor="text1"/>
                <w:kern w:val="0"/>
              </w:rPr>
              <w:t>双人卧室净宽＞</w:t>
            </w:r>
            <w:r w:rsidRPr="00E3221C">
              <w:rPr>
                <w:snapToGrid w:val="0"/>
                <w:color w:val="000000" w:themeColor="text1"/>
                <w:kern w:val="0"/>
              </w:rPr>
              <w:t>3.</w:t>
            </w:r>
            <w:r w:rsidRPr="00E3221C">
              <w:rPr>
                <w:rFonts w:hint="eastAsia"/>
                <w:snapToGrid w:val="0"/>
                <w:color w:val="000000" w:themeColor="text1"/>
                <w:kern w:val="0"/>
              </w:rPr>
              <w:t>0</w:t>
            </w:r>
            <w:r w:rsidRPr="00E3221C">
              <w:rPr>
                <w:snapToGrid w:val="0"/>
                <w:color w:val="000000" w:themeColor="text1"/>
                <w:kern w:val="0"/>
              </w:rPr>
              <w:t>m</w:t>
            </w:r>
          </w:p>
        </w:tc>
        <w:tc>
          <w:tcPr>
            <w:tcW w:w="491"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5</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tcBorders>
              <w:lef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A38</w:t>
            </w:r>
          </w:p>
        </w:tc>
        <w:tc>
          <w:tcPr>
            <w:tcW w:w="2717" w:type="pct"/>
            <w:vAlign w:val="center"/>
          </w:tcPr>
          <w:p w:rsidR="007D6C39" w:rsidRPr="00E3221C" w:rsidRDefault="007D6C39" w:rsidP="008A1642">
            <w:pPr>
              <w:spacing w:line="360" w:lineRule="exact"/>
              <w:rPr>
                <w:rFonts w:hint="eastAsia"/>
                <w:snapToGrid w:val="0"/>
                <w:color w:val="000000" w:themeColor="text1"/>
                <w:kern w:val="0"/>
              </w:rPr>
            </w:pPr>
            <w:r w:rsidRPr="00E3221C">
              <w:rPr>
                <w:rFonts w:hint="eastAsia"/>
                <w:snapToGrid w:val="0"/>
                <w:color w:val="000000" w:themeColor="text1"/>
                <w:kern w:val="0"/>
              </w:rPr>
              <w:t>厨房功能空间包括储藏、清洗、加工、烹饪，放置、垃圾暂存（预留），</w:t>
            </w:r>
            <w:r w:rsidRPr="00E3221C">
              <w:rPr>
                <w:snapToGrid w:val="0"/>
                <w:color w:val="000000" w:themeColor="text1"/>
                <w:kern w:val="0"/>
              </w:rPr>
              <w:t>操作台</w:t>
            </w:r>
            <w:r w:rsidRPr="00E3221C">
              <w:rPr>
                <w:rFonts w:hint="eastAsia"/>
                <w:snapToGrid w:val="0"/>
                <w:color w:val="000000" w:themeColor="text1"/>
                <w:kern w:val="0"/>
              </w:rPr>
              <w:t>总</w:t>
            </w:r>
            <w:r w:rsidRPr="00E3221C">
              <w:rPr>
                <w:snapToGrid w:val="0"/>
                <w:color w:val="000000" w:themeColor="text1"/>
                <w:kern w:val="0"/>
              </w:rPr>
              <w:t>长度</w:t>
            </w:r>
            <w:r w:rsidRPr="00E3221C">
              <w:rPr>
                <w:rFonts w:ascii="宋体" w:hAnsi="宋体" w:hint="eastAsia"/>
                <w:snapToGrid w:val="0"/>
                <w:color w:val="000000" w:themeColor="text1"/>
                <w:kern w:val="0"/>
              </w:rPr>
              <w:t>＞</w:t>
            </w:r>
            <w:r w:rsidRPr="00E3221C">
              <w:rPr>
                <w:snapToGrid w:val="0"/>
                <w:color w:val="000000" w:themeColor="text1"/>
                <w:kern w:val="0"/>
              </w:rPr>
              <w:t>3.</w:t>
            </w:r>
            <w:r w:rsidRPr="00E3221C">
              <w:rPr>
                <w:rFonts w:hint="eastAsia"/>
                <w:snapToGrid w:val="0"/>
                <w:color w:val="000000" w:themeColor="text1"/>
                <w:kern w:val="0"/>
              </w:rPr>
              <w:t>0</w:t>
            </w:r>
            <w:r w:rsidRPr="00E3221C">
              <w:rPr>
                <w:snapToGrid w:val="0"/>
                <w:color w:val="000000" w:themeColor="text1"/>
                <w:kern w:val="0"/>
              </w:rPr>
              <w:t xml:space="preserve"> m</w:t>
            </w:r>
          </w:p>
        </w:tc>
        <w:tc>
          <w:tcPr>
            <w:tcW w:w="491" w:type="pct"/>
            <w:vAlign w:val="center"/>
          </w:tcPr>
          <w:p w:rsidR="007D6C39" w:rsidRPr="00E3221C" w:rsidRDefault="007D6C39" w:rsidP="008A1642">
            <w:pPr>
              <w:spacing w:line="300" w:lineRule="exact"/>
              <w:jc w:val="center"/>
              <w:rPr>
                <w:rFonts w:hint="eastAsia"/>
                <w:snapToGrid w:val="0"/>
                <w:color w:val="000000" w:themeColor="text1"/>
                <w:kern w:val="0"/>
              </w:rPr>
            </w:pPr>
            <w:r>
              <w:rPr>
                <w:rFonts w:hint="eastAsia"/>
                <w:snapToGrid w:val="0"/>
                <w:color w:val="000000" w:themeColor="text1"/>
                <w:kern w:val="0"/>
              </w:rPr>
              <w:t>4</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tcBorders>
              <w:lef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A39</w:t>
            </w:r>
          </w:p>
        </w:tc>
        <w:tc>
          <w:tcPr>
            <w:tcW w:w="2717" w:type="pct"/>
            <w:vAlign w:val="center"/>
          </w:tcPr>
          <w:p w:rsidR="007D6C39" w:rsidRPr="00E3221C" w:rsidRDefault="007D6C39" w:rsidP="008A1642">
            <w:pPr>
              <w:spacing w:line="360" w:lineRule="exact"/>
              <w:rPr>
                <w:rFonts w:hint="eastAsia"/>
                <w:snapToGrid w:val="0"/>
                <w:color w:val="000000" w:themeColor="text1"/>
                <w:kern w:val="0"/>
              </w:rPr>
            </w:pPr>
            <w:r w:rsidRPr="00E3221C">
              <w:rPr>
                <w:rFonts w:hint="eastAsia"/>
                <w:snapToGrid w:val="0"/>
                <w:color w:val="000000" w:themeColor="text1"/>
                <w:kern w:val="0"/>
              </w:rPr>
              <w:t>储藏空间（室）占套型使用面积</w:t>
            </w:r>
            <w:r w:rsidRPr="00E3221C">
              <w:rPr>
                <w:rFonts w:ascii="宋体" w:hAnsi="宋体" w:hint="eastAsia"/>
                <w:snapToGrid w:val="0"/>
                <w:color w:val="000000" w:themeColor="text1"/>
                <w:kern w:val="0"/>
              </w:rPr>
              <w:t>＞5%</w:t>
            </w:r>
          </w:p>
        </w:tc>
        <w:tc>
          <w:tcPr>
            <w:tcW w:w="491" w:type="pct"/>
            <w:vAlign w:val="center"/>
          </w:tcPr>
          <w:p w:rsidR="007D6C39" w:rsidRPr="00E3221C" w:rsidRDefault="007D6C39" w:rsidP="008A1642">
            <w:pPr>
              <w:spacing w:line="300" w:lineRule="exact"/>
              <w:jc w:val="center"/>
              <w:rPr>
                <w:rFonts w:hint="eastAsia"/>
                <w:snapToGrid w:val="0"/>
                <w:color w:val="000000" w:themeColor="text1"/>
                <w:kern w:val="0"/>
              </w:rPr>
            </w:pPr>
            <w:r>
              <w:rPr>
                <w:rFonts w:hint="eastAsia"/>
                <w:snapToGrid w:val="0"/>
                <w:color w:val="000000" w:themeColor="text1"/>
                <w:kern w:val="0"/>
              </w:rPr>
              <w:t>4</w:t>
            </w:r>
          </w:p>
        </w:tc>
      </w:tr>
      <w:tr w:rsidR="007D6C39" w:rsidRPr="00E3221C" w:rsidTr="008A1642">
        <w:tblPrEx>
          <w:shd w:val="clear" w:color="auto" w:fill="auto"/>
        </w:tblPrEx>
        <w:trPr>
          <w:trHeight w:val="369"/>
        </w:trPr>
        <w:tc>
          <w:tcPr>
            <w:tcW w:w="722" w:type="pct"/>
            <w:vMerge/>
            <w:tcBorders>
              <w:right w:val="single" w:sz="4" w:space="0" w:color="auto"/>
            </w:tcBorders>
            <w:vAlign w:val="center"/>
          </w:tcPr>
          <w:p w:rsidR="007D6C39" w:rsidRPr="00E3221C" w:rsidRDefault="007D6C39" w:rsidP="008A1642">
            <w:pPr>
              <w:jc w:val="center"/>
              <w:rPr>
                <w:snapToGrid w:val="0"/>
                <w:color w:val="000000" w:themeColor="text1"/>
                <w:kern w:val="0"/>
              </w:rPr>
            </w:pPr>
          </w:p>
        </w:tc>
        <w:tc>
          <w:tcPr>
            <w:tcW w:w="658" w:type="pct"/>
            <w:vMerge/>
            <w:tcBorders>
              <w:left w:val="single" w:sz="4" w:space="0" w:color="auto"/>
              <w:right w:val="single" w:sz="4" w:space="0" w:color="auto"/>
            </w:tcBorders>
          </w:tcPr>
          <w:p w:rsidR="007D6C39" w:rsidRPr="00E3221C" w:rsidRDefault="007D6C39" w:rsidP="008A1642">
            <w:pPr>
              <w:spacing w:line="240" w:lineRule="atLeast"/>
              <w:jc w:val="center"/>
              <w:rPr>
                <w:snapToGrid w:val="0"/>
                <w:color w:val="000000" w:themeColor="text1"/>
                <w:kern w:val="0"/>
              </w:rPr>
            </w:pPr>
          </w:p>
        </w:tc>
        <w:tc>
          <w:tcPr>
            <w:tcW w:w="412" w:type="pct"/>
            <w:tcBorders>
              <w:left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A40</w:t>
            </w:r>
          </w:p>
        </w:tc>
        <w:tc>
          <w:tcPr>
            <w:tcW w:w="2717" w:type="pct"/>
            <w:vAlign w:val="center"/>
          </w:tcPr>
          <w:p w:rsidR="007D6C39" w:rsidRPr="00AB0BC8" w:rsidRDefault="007D6C39" w:rsidP="008A1642">
            <w:pPr>
              <w:rPr>
                <w:rFonts w:hint="eastAsia"/>
                <w:snapToGrid w:val="0"/>
                <w:color w:val="000000" w:themeColor="text1"/>
                <w:kern w:val="0"/>
              </w:rPr>
            </w:pPr>
            <w:r w:rsidRPr="00E3221C">
              <w:rPr>
                <w:rFonts w:hint="eastAsia"/>
                <w:snapToGrid w:val="0"/>
                <w:color w:val="000000" w:themeColor="text1"/>
                <w:kern w:val="0"/>
              </w:rPr>
              <w:t>起居室、卧室空间净高</w:t>
            </w:r>
            <w:r w:rsidRPr="00E3221C">
              <w:rPr>
                <w:rFonts w:ascii="宋体" w:hAnsi="宋体"/>
                <w:snapToGrid w:val="0"/>
                <w:color w:val="000000" w:themeColor="text1"/>
                <w:kern w:val="0"/>
              </w:rPr>
              <w:t>≥</w:t>
            </w:r>
            <w:smartTag w:uri="urn:schemas-microsoft-com:office:smarttags" w:element="chmetcnv">
              <w:smartTagPr>
                <w:attr w:name="TCSC" w:val="0"/>
                <w:attr w:name="NumberType" w:val="1"/>
                <w:attr w:name="Negative" w:val="False"/>
                <w:attr w:name="HasSpace" w:val="True"/>
                <w:attr w:name="SourceValue" w:val="2.4"/>
                <w:attr w:name="UnitName" w:val="m"/>
              </w:smartTagPr>
              <w:r w:rsidRPr="00E3221C">
                <w:rPr>
                  <w:snapToGrid w:val="0"/>
                  <w:color w:val="000000" w:themeColor="text1"/>
                  <w:kern w:val="0"/>
                </w:rPr>
                <w:t>2.4 m</w:t>
              </w:r>
            </w:smartTag>
            <w:r w:rsidRPr="00E3221C">
              <w:rPr>
                <w:rFonts w:hint="eastAsia"/>
                <w:snapToGrid w:val="0"/>
                <w:color w:val="000000" w:themeColor="text1"/>
                <w:kern w:val="0"/>
              </w:rPr>
              <w:t>，且</w:t>
            </w:r>
            <w:r w:rsidRPr="00E3221C">
              <w:rPr>
                <w:rFonts w:ascii="宋体" w:hAnsi="宋体"/>
                <w:snapToGrid w:val="0"/>
                <w:color w:val="000000" w:themeColor="text1"/>
                <w:kern w:val="0"/>
              </w:rPr>
              <w:t>≤</w:t>
            </w:r>
            <w:r w:rsidRPr="00E3221C">
              <w:rPr>
                <w:snapToGrid w:val="0"/>
                <w:color w:val="000000" w:themeColor="text1"/>
                <w:kern w:val="0"/>
              </w:rPr>
              <w:t>2.9m</w:t>
            </w:r>
          </w:p>
        </w:tc>
        <w:tc>
          <w:tcPr>
            <w:tcW w:w="491" w:type="pct"/>
            <w:vAlign w:val="center"/>
          </w:tcPr>
          <w:p w:rsidR="007D6C39" w:rsidRPr="00E3221C" w:rsidRDefault="007D6C39" w:rsidP="008A1642">
            <w:pPr>
              <w:spacing w:line="300" w:lineRule="exact"/>
              <w:jc w:val="center"/>
              <w:rPr>
                <w:rFonts w:hint="eastAsia"/>
                <w:snapToGrid w:val="0"/>
                <w:color w:val="000000" w:themeColor="text1"/>
                <w:kern w:val="0"/>
              </w:rPr>
            </w:pPr>
            <w:r>
              <w:rPr>
                <w:rFonts w:hint="eastAsia"/>
                <w:snapToGrid w:val="0"/>
                <w:color w:val="000000" w:themeColor="text1"/>
                <w:kern w:val="0"/>
              </w:rPr>
              <w:t>4</w:t>
            </w:r>
          </w:p>
        </w:tc>
      </w:tr>
    </w:tbl>
    <w:p w:rsidR="007D6C39" w:rsidRDefault="007D6C39" w:rsidP="007D6C39">
      <w:pPr>
        <w:spacing w:line="240" w:lineRule="atLeast"/>
        <w:rPr>
          <w:rFonts w:eastAsia="黑体" w:hint="eastAsia"/>
          <w:snapToGrid w:val="0"/>
          <w:color w:val="000000" w:themeColor="text1"/>
          <w:kern w:val="0"/>
          <w:sz w:val="24"/>
        </w:rPr>
      </w:pPr>
    </w:p>
    <w:p w:rsidR="007D6C39" w:rsidRDefault="007D6C39" w:rsidP="007D6C39">
      <w:pPr>
        <w:spacing w:line="240" w:lineRule="atLeast"/>
        <w:rPr>
          <w:rFonts w:eastAsia="黑体" w:hint="eastAsia"/>
          <w:snapToGrid w:val="0"/>
          <w:color w:val="000000" w:themeColor="text1"/>
          <w:kern w:val="0"/>
          <w:sz w:val="24"/>
        </w:rPr>
      </w:pPr>
    </w:p>
    <w:p w:rsidR="007D6C39" w:rsidRDefault="007D6C39" w:rsidP="007D6C39">
      <w:pPr>
        <w:spacing w:line="240" w:lineRule="atLeast"/>
        <w:rPr>
          <w:rFonts w:eastAsia="黑体" w:hint="eastAsia"/>
          <w:snapToGrid w:val="0"/>
          <w:color w:val="000000" w:themeColor="text1"/>
          <w:kern w:val="0"/>
          <w:sz w:val="24"/>
        </w:rPr>
      </w:pPr>
    </w:p>
    <w:p w:rsidR="007D6C39" w:rsidRPr="00E3221C" w:rsidRDefault="007D6C39" w:rsidP="007D6C39">
      <w:pPr>
        <w:spacing w:beforeLines="100" w:afterLines="100" w:line="240" w:lineRule="atLeast"/>
        <w:jc w:val="center"/>
        <w:rPr>
          <w:rFonts w:eastAsia="黑体"/>
          <w:b/>
          <w:snapToGrid w:val="0"/>
          <w:color w:val="000000" w:themeColor="text1"/>
          <w:kern w:val="0"/>
        </w:rPr>
      </w:pPr>
      <w:r w:rsidRPr="00E3221C">
        <w:rPr>
          <w:rFonts w:eastAsia="黑体"/>
          <w:b/>
          <w:snapToGrid w:val="0"/>
          <w:color w:val="000000" w:themeColor="text1"/>
          <w:kern w:val="0"/>
          <w:sz w:val="24"/>
        </w:rPr>
        <w:lastRenderedPageBreak/>
        <w:t>续表</w:t>
      </w:r>
      <w:smartTag w:uri="urn:schemas-microsoft-com:office:smarttags" w:element="chsdate">
        <w:smartTagPr>
          <w:attr w:name="Year" w:val="1899"/>
          <w:attr w:name="Month" w:val="12"/>
          <w:attr w:name="Day" w:val="30"/>
          <w:attr w:name="IsLunarDate" w:val="False"/>
          <w:attr w:name="IsROCDate" w:val="False"/>
        </w:smartTagPr>
        <w:r w:rsidRPr="00E3221C">
          <w:rPr>
            <w:rFonts w:eastAsia="黑体"/>
            <w:b/>
            <w:snapToGrid w:val="0"/>
            <w:color w:val="000000" w:themeColor="text1"/>
            <w:kern w:val="0"/>
            <w:sz w:val="24"/>
          </w:rPr>
          <w:t>A.0.1</w:t>
        </w:r>
      </w:smartTag>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1121"/>
        <w:gridCol w:w="702"/>
        <w:gridCol w:w="1594"/>
        <w:gridCol w:w="2979"/>
        <w:gridCol w:w="898"/>
      </w:tblGrid>
      <w:tr w:rsidR="007D6C39" w:rsidRPr="00E3221C" w:rsidTr="008A1642">
        <w:trPr>
          <w:cantSplit/>
          <w:trHeight w:val="369"/>
        </w:trPr>
        <w:tc>
          <w:tcPr>
            <w:tcW w:w="720" w:type="pct"/>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评定项目</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及 分 值</w:t>
            </w:r>
          </w:p>
        </w:tc>
        <w:tc>
          <w:tcPr>
            <w:tcW w:w="658" w:type="pct"/>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分  项</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及分值</w:t>
            </w:r>
          </w:p>
        </w:tc>
        <w:tc>
          <w:tcPr>
            <w:tcW w:w="412" w:type="pct"/>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子项</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序号</w:t>
            </w:r>
          </w:p>
        </w:tc>
        <w:tc>
          <w:tcPr>
            <w:tcW w:w="2683" w:type="pct"/>
            <w:gridSpan w:val="2"/>
            <w:vAlign w:val="center"/>
          </w:tcPr>
          <w:p w:rsidR="007D6C39" w:rsidRPr="00E3221C" w:rsidRDefault="007D6C39" w:rsidP="008A1642">
            <w:pPr>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定  性  定  量  指  标</w:t>
            </w:r>
          </w:p>
        </w:tc>
        <w:tc>
          <w:tcPr>
            <w:tcW w:w="527" w:type="pct"/>
            <w:vAlign w:val="center"/>
          </w:tcPr>
          <w:p w:rsidR="007D6C39" w:rsidRPr="00E3221C" w:rsidRDefault="007D6C39" w:rsidP="008A1642">
            <w:pPr>
              <w:tabs>
                <w:tab w:val="left" w:pos="832"/>
              </w:tabs>
              <w:ind w:rightChars="44" w:right="92"/>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分 值</w:t>
            </w:r>
          </w:p>
        </w:tc>
      </w:tr>
      <w:tr w:rsidR="007D6C39" w:rsidRPr="00E3221C" w:rsidTr="008A1642">
        <w:tblPrEx>
          <w:tblLook w:val="00A0"/>
        </w:tblPrEx>
        <w:trPr>
          <w:cantSplit/>
          <w:trHeight w:val="369"/>
        </w:trPr>
        <w:tc>
          <w:tcPr>
            <w:tcW w:w="720" w:type="pct"/>
            <w:vMerge w:val="restar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建筑</w:t>
            </w:r>
            <w:r w:rsidRPr="00E3221C">
              <w:rPr>
                <w:snapToGrid w:val="0"/>
                <w:color w:val="000000" w:themeColor="text1"/>
                <w:kern w:val="0"/>
              </w:rPr>
              <w:t>装修</w:t>
            </w:r>
          </w:p>
          <w:p w:rsidR="007D6C39" w:rsidRPr="00E3221C" w:rsidRDefault="007D6C39" w:rsidP="008A1642">
            <w:pPr>
              <w:jc w:val="center"/>
              <w:rPr>
                <w:snapToGrid w:val="0"/>
                <w:color w:val="000000" w:themeColor="text1"/>
                <w:kern w:val="0"/>
              </w:rPr>
            </w:pPr>
            <w:r w:rsidRPr="00E3221C">
              <w:rPr>
                <w:rFonts w:hint="eastAsia"/>
                <w:b/>
                <w:snapToGrid w:val="0"/>
                <w:color w:val="000000" w:themeColor="text1"/>
                <w:kern w:val="0"/>
              </w:rPr>
              <w:t>（</w:t>
            </w:r>
            <w:r w:rsidRPr="00E3221C">
              <w:rPr>
                <w:rFonts w:hint="eastAsia"/>
                <w:b/>
                <w:snapToGrid w:val="0"/>
                <w:color w:val="000000" w:themeColor="text1"/>
                <w:kern w:val="0"/>
              </w:rPr>
              <w:t>25</w:t>
            </w:r>
            <w:r w:rsidRPr="00E3221C">
              <w:rPr>
                <w:rFonts w:hint="eastAsia"/>
                <w:b/>
                <w:snapToGrid w:val="0"/>
                <w:color w:val="000000" w:themeColor="text1"/>
                <w:kern w:val="0"/>
              </w:rPr>
              <w:t>）</w:t>
            </w:r>
          </w:p>
        </w:tc>
        <w:tc>
          <w:tcPr>
            <w:tcW w:w="658" w:type="pct"/>
            <w:vMerge w:val="restar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套内装修</w:t>
            </w:r>
          </w:p>
          <w:p w:rsidR="007D6C39" w:rsidRPr="00E3221C" w:rsidRDefault="007D6C39" w:rsidP="008A1642">
            <w:pPr>
              <w:spacing w:line="240" w:lineRule="atLeast"/>
              <w:jc w:val="center"/>
              <w:rPr>
                <w:snapToGrid w:val="0"/>
                <w:color w:val="000000" w:themeColor="text1"/>
                <w:kern w:val="0"/>
              </w:rPr>
            </w:pPr>
            <w:r w:rsidRPr="00E3221C">
              <w:rPr>
                <w:rFonts w:hint="eastAsia"/>
                <w:b/>
                <w:snapToGrid w:val="0"/>
                <w:color w:val="000000" w:themeColor="text1"/>
                <w:kern w:val="0"/>
              </w:rPr>
              <w:t>（</w:t>
            </w:r>
            <w:r w:rsidRPr="00E3221C">
              <w:rPr>
                <w:rFonts w:hint="eastAsia"/>
                <w:b/>
                <w:snapToGrid w:val="0"/>
                <w:color w:val="000000" w:themeColor="text1"/>
                <w:kern w:val="0"/>
              </w:rPr>
              <w:t>17</w:t>
            </w:r>
            <w:r w:rsidRPr="00E3221C">
              <w:rPr>
                <w:rFonts w:hint="eastAsia"/>
                <w:b/>
                <w:snapToGrid w:val="0"/>
                <w:color w:val="000000" w:themeColor="text1"/>
                <w:kern w:val="0"/>
              </w:rPr>
              <w:t>）</w:t>
            </w:r>
          </w:p>
        </w:tc>
        <w:tc>
          <w:tcPr>
            <w:tcW w:w="412"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A4</w:t>
            </w:r>
            <w:r>
              <w:rPr>
                <w:rFonts w:hint="eastAsia"/>
                <w:snapToGrid w:val="0"/>
                <w:color w:val="000000" w:themeColor="text1"/>
                <w:kern w:val="0"/>
              </w:rPr>
              <w:t>1</w:t>
            </w:r>
          </w:p>
        </w:tc>
        <w:tc>
          <w:tcPr>
            <w:tcW w:w="2683" w:type="pct"/>
            <w:gridSpan w:val="2"/>
            <w:vAlign w:val="center"/>
          </w:tcPr>
          <w:p w:rsidR="007D6C39" w:rsidRPr="00E3221C" w:rsidRDefault="007D6C39" w:rsidP="008A1642">
            <w:pPr>
              <w:spacing w:line="300" w:lineRule="exact"/>
              <w:rPr>
                <w:snapToGrid w:val="0"/>
                <w:color w:val="000000" w:themeColor="text1"/>
                <w:kern w:val="0"/>
              </w:rPr>
            </w:pPr>
            <w:r w:rsidRPr="00E3221C">
              <w:rPr>
                <w:rFonts w:ascii="宋体" w:hAnsi="宋体" w:hint="eastAsia"/>
                <w:snapToGrid w:val="0"/>
                <w:color w:val="000000" w:themeColor="text1"/>
                <w:kern w:val="0"/>
              </w:rPr>
              <w:t>门窗和固定家具采用工厂生产的成型产品、安装牢靠</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tblLook w:val="00A0"/>
        </w:tblPrEx>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vAlign w:val="center"/>
          </w:tcPr>
          <w:p w:rsidR="007D6C39" w:rsidRPr="00E3221C" w:rsidRDefault="007D6C39" w:rsidP="008A1642">
            <w:pPr>
              <w:spacing w:line="240" w:lineRule="atLeast"/>
              <w:jc w:val="center"/>
              <w:rPr>
                <w:snapToGrid w:val="0"/>
                <w:color w:val="000000" w:themeColor="text1"/>
                <w:kern w:val="0"/>
              </w:rPr>
            </w:pPr>
          </w:p>
        </w:tc>
        <w:tc>
          <w:tcPr>
            <w:tcW w:w="412"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A42</w:t>
            </w:r>
          </w:p>
        </w:tc>
        <w:tc>
          <w:tcPr>
            <w:tcW w:w="2683" w:type="pct"/>
            <w:gridSpan w:val="2"/>
            <w:vAlign w:val="center"/>
          </w:tcPr>
          <w:p w:rsidR="007D6C39" w:rsidRPr="00E3221C" w:rsidRDefault="007D6C39" w:rsidP="008A1642">
            <w:pPr>
              <w:spacing w:line="300" w:lineRule="exact"/>
              <w:rPr>
                <w:rFonts w:ascii="宋体" w:hAnsi="宋体"/>
                <w:snapToGrid w:val="0"/>
                <w:color w:val="000000" w:themeColor="text1"/>
                <w:kern w:val="0"/>
              </w:rPr>
            </w:pPr>
            <w:r w:rsidRPr="00E3221C">
              <w:rPr>
                <w:rFonts w:ascii="宋体" w:hAnsi="宋体" w:hint="eastAsia"/>
                <w:snapToGrid w:val="0"/>
                <w:color w:val="000000" w:themeColor="text1"/>
                <w:kern w:val="0"/>
              </w:rPr>
              <w:t>采暖设备安装时与家具布置协调且便于检修</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tblLook w:val="00A0"/>
        </w:tblPrEx>
        <w:trPr>
          <w:cantSplit/>
          <w:trHeight w:val="369"/>
        </w:trPr>
        <w:tc>
          <w:tcPr>
            <w:tcW w:w="720" w:type="pct"/>
            <w:vMerge/>
          </w:tcPr>
          <w:p w:rsidR="007D6C39" w:rsidRPr="00E3221C" w:rsidRDefault="007D6C39" w:rsidP="008A1642">
            <w:pPr>
              <w:rPr>
                <w:snapToGrid w:val="0"/>
                <w:color w:val="000000" w:themeColor="text1"/>
                <w:kern w:val="0"/>
              </w:rPr>
            </w:pPr>
          </w:p>
        </w:tc>
        <w:tc>
          <w:tcPr>
            <w:tcW w:w="658" w:type="pct"/>
            <w:vMerge/>
          </w:tcPr>
          <w:p w:rsidR="007D6C39" w:rsidRPr="00E3221C" w:rsidRDefault="007D6C39" w:rsidP="008A1642">
            <w:pPr>
              <w:jc w:val="center"/>
              <w:rPr>
                <w:b/>
                <w:snapToGrid w:val="0"/>
                <w:color w:val="000000" w:themeColor="text1"/>
                <w:kern w:val="0"/>
              </w:rPr>
            </w:pPr>
          </w:p>
        </w:tc>
        <w:tc>
          <w:tcPr>
            <w:tcW w:w="412" w:type="pct"/>
            <w:vMerge w:val="restart"/>
            <w:vAlign w:val="center"/>
          </w:tcPr>
          <w:p w:rsidR="007D6C39" w:rsidRPr="00E3221C" w:rsidRDefault="007D6C39" w:rsidP="008A1642">
            <w:pPr>
              <w:jc w:val="center"/>
              <w:rPr>
                <w:b/>
                <w:snapToGrid w:val="0"/>
                <w:color w:val="000000" w:themeColor="text1"/>
                <w:kern w:val="0"/>
              </w:rPr>
            </w:pPr>
            <w:r w:rsidRPr="00E3221C">
              <w:rPr>
                <w:rFonts w:hint="eastAsia"/>
                <w:snapToGrid w:val="0"/>
                <w:color w:val="000000" w:themeColor="text1"/>
                <w:kern w:val="0"/>
              </w:rPr>
              <w:t>A4</w:t>
            </w:r>
            <w:r>
              <w:rPr>
                <w:rFonts w:hint="eastAsia"/>
                <w:snapToGrid w:val="0"/>
                <w:color w:val="000000" w:themeColor="text1"/>
                <w:kern w:val="0"/>
              </w:rPr>
              <w:t>3</w:t>
            </w:r>
          </w:p>
        </w:tc>
        <w:tc>
          <w:tcPr>
            <w:tcW w:w="935" w:type="pct"/>
            <w:vMerge w:val="restart"/>
            <w:tcBorders>
              <w:top w:val="nil"/>
            </w:tcBorders>
            <w:vAlign w:val="center"/>
          </w:tcPr>
          <w:p w:rsidR="007D6C39" w:rsidRDefault="007D6C39" w:rsidP="008A1642">
            <w:pPr>
              <w:spacing w:line="360" w:lineRule="exact"/>
              <w:jc w:val="left"/>
              <w:rPr>
                <w:rFonts w:hint="eastAsia"/>
                <w:snapToGrid w:val="0"/>
                <w:color w:val="000000" w:themeColor="text1"/>
                <w:kern w:val="0"/>
              </w:rPr>
            </w:pPr>
            <w:r w:rsidRPr="00E3221C">
              <w:rPr>
                <w:snapToGrid w:val="0"/>
                <w:color w:val="000000" w:themeColor="text1"/>
                <w:kern w:val="0"/>
              </w:rPr>
              <w:t>装修</w:t>
            </w:r>
          </w:p>
          <w:p w:rsidR="007D6C39" w:rsidRPr="00E3221C" w:rsidRDefault="007D6C39" w:rsidP="008A1642">
            <w:pPr>
              <w:spacing w:line="360" w:lineRule="exact"/>
              <w:jc w:val="left"/>
              <w:rPr>
                <w:snapToGrid w:val="0"/>
                <w:color w:val="000000" w:themeColor="text1"/>
                <w:kern w:val="0"/>
              </w:rPr>
            </w:pPr>
            <w:r w:rsidRPr="00E3221C">
              <w:rPr>
                <w:rFonts w:hint="eastAsia"/>
                <w:snapToGrid w:val="0"/>
                <w:color w:val="000000" w:themeColor="text1"/>
                <w:kern w:val="0"/>
              </w:rPr>
              <w:t>做法</w:t>
            </w:r>
          </w:p>
        </w:tc>
        <w:tc>
          <w:tcPr>
            <w:tcW w:w="1748" w:type="pct"/>
            <w:tcBorders>
              <w:top w:val="nil"/>
            </w:tcBorders>
            <w:vAlign w:val="center"/>
          </w:tcPr>
          <w:p w:rsidR="007D6C39" w:rsidRPr="00E3221C" w:rsidRDefault="007D6C39" w:rsidP="008A1642">
            <w:pPr>
              <w:spacing w:line="360" w:lineRule="exact"/>
              <w:rPr>
                <w:snapToGrid w:val="0"/>
                <w:color w:val="000000" w:themeColor="text1"/>
                <w:kern w:val="0"/>
              </w:rPr>
            </w:pPr>
            <w:r w:rsidRPr="00E3221C">
              <w:rPr>
                <w:rFonts w:ascii="宋体" w:hAnsi="宋体" w:hint="eastAsia"/>
                <w:snapToGrid w:val="0"/>
                <w:color w:val="000000" w:themeColor="text1"/>
                <w:kern w:val="0"/>
              </w:rPr>
              <w:t>★</w:t>
            </w:r>
            <w:r w:rsidRPr="00E3221C">
              <w:rPr>
                <w:rFonts w:hint="eastAsia"/>
                <w:snapToGrid w:val="0"/>
                <w:color w:val="000000" w:themeColor="text1"/>
                <w:kern w:val="0"/>
              </w:rPr>
              <w:t>Ⅱ</w:t>
            </w:r>
            <w:r w:rsidRPr="00E3221C">
              <w:rPr>
                <w:snapToGrid w:val="0"/>
                <w:color w:val="000000" w:themeColor="text1"/>
                <w:kern w:val="0"/>
              </w:rPr>
              <w:t>装修到位</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1</w:t>
            </w:r>
            <w:r w:rsidRPr="00E3221C">
              <w:rPr>
                <w:rFonts w:hint="eastAsia"/>
                <w:snapToGrid w:val="0"/>
                <w:color w:val="000000" w:themeColor="text1"/>
                <w:kern w:val="0"/>
              </w:rPr>
              <w:t>5</w:t>
            </w:r>
          </w:p>
        </w:tc>
      </w:tr>
      <w:tr w:rsidR="007D6C39" w:rsidRPr="00E3221C" w:rsidTr="008A1642">
        <w:tblPrEx>
          <w:tblLook w:val="00A0"/>
        </w:tblPrEx>
        <w:trPr>
          <w:cantSplit/>
          <w:trHeight w:val="369"/>
        </w:trPr>
        <w:tc>
          <w:tcPr>
            <w:tcW w:w="720" w:type="pct"/>
            <w:vMerge/>
          </w:tcPr>
          <w:p w:rsidR="007D6C39" w:rsidRPr="00E3221C" w:rsidRDefault="007D6C39" w:rsidP="008A1642">
            <w:pPr>
              <w:rPr>
                <w:snapToGrid w:val="0"/>
                <w:color w:val="000000" w:themeColor="text1"/>
                <w:kern w:val="0"/>
              </w:rPr>
            </w:pPr>
          </w:p>
        </w:tc>
        <w:tc>
          <w:tcPr>
            <w:tcW w:w="658" w:type="pct"/>
            <w:vMerge/>
          </w:tcPr>
          <w:p w:rsidR="007D6C39" w:rsidRPr="00E3221C" w:rsidRDefault="007D6C39" w:rsidP="008A1642">
            <w:pPr>
              <w:jc w:val="center"/>
              <w:rPr>
                <w:b/>
                <w:snapToGrid w:val="0"/>
                <w:color w:val="000000" w:themeColor="text1"/>
                <w:kern w:val="0"/>
              </w:rPr>
            </w:pPr>
          </w:p>
        </w:tc>
        <w:tc>
          <w:tcPr>
            <w:tcW w:w="412" w:type="pct"/>
            <w:vMerge/>
            <w:vAlign w:val="center"/>
          </w:tcPr>
          <w:p w:rsidR="007D6C39" w:rsidRPr="00E3221C" w:rsidRDefault="007D6C39" w:rsidP="008A1642">
            <w:pPr>
              <w:jc w:val="center"/>
              <w:rPr>
                <w:b/>
                <w:snapToGrid w:val="0"/>
                <w:color w:val="000000" w:themeColor="text1"/>
                <w:kern w:val="0"/>
              </w:rPr>
            </w:pPr>
          </w:p>
        </w:tc>
        <w:tc>
          <w:tcPr>
            <w:tcW w:w="935" w:type="pct"/>
            <w:vMerge/>
            <w:tcBorders>
              <w:top w:val="nil"/>
            </w:tcBorders>
            <w:vAlign w:val="center"/>
          </w:tcPr>
          <w:p w:rsidR="007D6C39" w:rsidRPr="00E3221C" w:rsidRDefault="007D6C39" w:rsidP="008A1642">
            <w:pPr>
              <w:spacing w:line="360" w:lineRule="exact"/>
              <w:rPr>
                <w:rFonts w:ascii="宋体" w:hAnsi="宋体"/>
                <w:snapToGrid w:val="0"/>
                <w:color w:val="000000" w:themeColor="text1"/>
                <w:kern w:val="0"/>
              </w:rPr>
            </w:pPr>
          </w:p>
        </w:tc>
        <w:tc>
          <w:tcPr>
            <w:tcW w:w="1748" w:type="pct"/>
            <w:vAlign w:val="center"/>
          </w:tcPr>
          <w:p w:rsidR="007D6C39" w:rsidRPr="00E3221C" w:rsidRDefault="007D6C39" w:rsidP="008A1642">
            <w:pPr>
              <w:spacing w:line="360" w:lineRule="exact"/>
              <w:ind w:firstLineChars="100" w:firstLine="210"/>
              <w:rPr>
                <w:rFonts w:hAnsi="宋体"/>
                <w:snapToGrid w:val="0"/>
                <w:color w:val="000000" w:themeColor="text1"/>
                <w:kern w:val="0"/>
              </w:rPr>
            </w:pPr>
            <w:r w:rsidRPr="00E3221C">
              <w:rPr>
                <w:rFonts w:hint="eastAsia"/>
                <w:snapToGrid w:val="0"/>
                <w:color w:val="000000" w:themeColor="text1"/>
                <w:kern w:val="0"/>
              </w:rPr>
              <w:t>Ⅰ</w:t>
            </w:r>
            <w:r w:rsidRPr="00E3221C">
              <w:rPr>
                <w:snapToGrid w:val="0"/>
                <w:color w:val="000000" w:themeColor="text1"/>
                <w:kern w:val="0"/>
              </w:rPr>
              <w:t>厨房、卫生间装修到位</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w:t>
            </w:r>
            <w:r w:rsidRPr="00E3221C">
              <w:rPr>
                <w:snapToGrid w:val="0"/>
                <w:color w:val="000000" w:themeColor="text1"/>
                <w:kern w:val="0"/>
              </w:rPr>
              <w:t>1</w:t>
            </w:r>
            <w:r w:rsidRPr="00E3221C">
              <w:rPr>
                <w:rFonts w:hint="eastAsia"/>
                <w:snapToGrid w:val="0"/>
                <w:color w:val="000000" w:themeColor="text1"/>
                <w:kern w:val="0"/>
              </w:rPr>
              <w:t>0)</w:t>
            </w:r>
          </w:p>
        </w:tc>
      </w:tr>
      <w:tr w:rsidR="007D6C39" w:rsidRPr="00E3221C" w:rsidTr="008A1642">
        <w:tblPrEx>
          <w:tblLook w:val="00A0"/>
        </w:tblPrEx>
        <w:trPr>
          <w:cantSplit/>
          <w:trHeight w:val="369"/>
        </w:trPr>
        <w:tc>
          <w:tcPr>
            <w:tcW w:w="720" w:type="pct"/>
            <w:vMerge/>
          </w:tcPr>
          <w:p w:rsidR="007D6C39" w:rsidRPr="00E3221C" w:rsidRDefault="007D6C39" w:rsidP="008A1642">
            <w:pPr>
              <w:rPr>
                <w:snapToGrid w:val="0"/>
                <w:color w:val="000000" w:themeColor="text1"/>
                <w:kern w:val="0"/>
              </w:rPr>
            </w:pPr>
          </w:p>
        </w:tc>
        <w:tc>
          <w:tcPr>
            <w:tcW w:w="658" w:type="pct"/>
            <w:vMerge w:val="restar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公共部位</w:t>
            </w:r>
          </w:p>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装修</w:t>
            </w:r>
          </w:p>
          <w:p w:rsidR="007D6C39" w:rsidRPr="00E3221C" w:rsidRDefault="007D6C39" w:rsidP="008A1642">
            <w:pPr>
              <w:spacing w:line="240" w:lineRule="atLeast"/>
              <w:jc w:val="center"/>
              <w:rPr>
                <w:snapToGrid w:val="0"/>
                <w:color w:val="000000" w:themeColor="text1"/>
                <w:kern w:val="0"/>
              </w:rPr>
            </w:pPr>
            <w:r w:rsidRPr="00E3221C">
              <w:rPr>
                <w:rFonts w:hint="eastAsia"/>
                <w:b/>
                <w:snapToGrid w:val="0"/>
                <w:color w:val="000000" w:themeColor="text1"/>
                <w:kern w:val="0"/>
              </w:rPr>
              <w:t>（</w:t>
            </w:r>
            <w:r w:rsidRPr="00E3221C">
              <w:rPr>
                <w:rFonts w:hint="eastAsia"/>
                <w:b/>
                <w:snapToGrid w:val="0"/>
                <w:color w:val="000000" w:themeColor="text1"/>
                <w:kern w:val="0"/>
              </w:rPr>
              <w:t>8</w:t>
            </w:r>
            <w:r w:rsidRPr="00E3221C">
              <w:rPr>
                <w:rFonts w:hint="eastAsia"/>
                <w:b/>
                <w:snapToGrid w:val="0"/>
                <w:color w:val="000000" w:themeColor="text1"/>
                <w:kern w:val="0"/>
              </w:rPr>
              <w:t>）</w:t>
            </w:r>
          </w:p>
        </w:tc>
        <w:tc>
          <w:tcPr>
            <w:tcW w:w="412" w:type="pct"/>
            <w:vMerge w:val="restar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A4</w:t>
            </w:r>
            <w:r>
              <w:rPr>
                <w:rFonts w:hint="eastAsia"/>
                <w:snapToGrid w:val="0"/>
                <w:color w:val="000000" w:themeColor="text1"/>
                <w:kern w:val="0"/>
              </w:rPr>
              <w:t>4</w:t>
            </w:r>
          </w:p>
        </w:tc>
        <w:tc>
          <w:tcPr>
            <w:tcW w:w="935" w:type="pct"/>
            <w:vMerge w:val="restart"/>
            <w:vAlign w:val="center"/>
          </w:tcPr>
          <w:p w:rsidR="007D6C39" w:rsidRPr="00E3221C" w:rsidRDefault="007D6C39" w:rsidP="008A1642">
            <w:pPr>
              <w:spacing w:line="320" w:lineRule="exact"/>
              <w:jc w:val="left"/>
              <w:rPr>
                <w:snapToGrid w:val="0"/>
                <w:color w:val="000000" w:themeColor="text1"/>
                <w:kern w:val="0"/>
              </w:rPr>
            </w:pPr>
            <w:r w:rsidRPr="00E3221C">
              <w:rPr>
                <w:rFonts w:hint="eastAsia"/>
                <w:snapToGrid w:val="0"/>
                <w:color w:val="000000" w:themeColor="text1"/>
                <w:kern w:val="0"/>
              </w:rPr>
              <w:t>门厅、楼梯间</w:t>
            </w:r>
          </w:p>
          <w:p w:rsidR="007D6C39" w:rsidRPr="00E3221C" w:rsidRDefault="007D6C39" w:rsidP="008A1642">
            <w:pPr>
              <w:spacing w:line="320" w:lineRule="exact"/>
              <w:jc w:val="left"/>
              <w:rPr>
                <w:snapToGrid w:val="0"/>
                <w:color w:val="000000" w:themeColor="text1"/>
                <w:kern w:val="0"/>
              </w:rPr>
            </w:pPr>
            <w:r w:rsidRPr="00E3221C">
              <w:rPr>
                <w:rFonts w:hint="eastAsia"/>
                <w:snapToGrid w:val="0"/>
                <w:color w:val="000000" w:themeColor="text1"/>
                <w:kern w:val="0"/>
              </w:rPr>
              <w:t>、候梯厅装修</w:t>
            </w:r>
          </w:p>
        </w:tc>
        <w:tc>
          <w:tcPr>
            <w:tcW w:w="1748" w:type="pct"/>
            <w:vAlign w:val="center"/>
          </w:tcPr>
          <w:p w:rsidR="007D6C39" w:rsidRPr="00E3221C" w:rsidRDefault="007D6C39" w:rsidP="008A1642">
            <w:pPr>
              <w:spacing w:line="320" w:lineRule="exact"/>
              <w:rPr>
                <w:snapToGrid w:val="0"/>
                <w:color w:val="000000" w:themeColor="text1"/>
                <w:kern w:val="0"/>
              </w:rPr>
            </w:pPr>
            <w:r w:rsidRPr="00E3221C">
              <w:rPr>
                <w:rFonts w:hint="eastAsia"/>
                <w:snapToGrid w:val="0"/>
                <w:color w:val="000000" w:themeColor="text1"/>
                <w:kern w:val="0"/>
              </w:rPr>
              <w:t>Ⅲ很好</w:t>
            </w:r>
          </w:p>
        </w:tc>
        <w:tc>
          <w:tcPr>
            <w:tcW w:w="527" w:type="pct"/>
            <w:vAlign w:val="center"/>
          </w:tcPr>
          <w:p w:rsidR="007D6C39" w:rsidRPr="00E3221C" w:rsidRDefault="007D6C39" w:rsidP="008A1642">
            <w:pPr>
              <w:spacing w:line="320" w:lineRule="exact"/>
              <w:jc w:val="center"/>
              <w:rPr>
                <w:snapToGrid w:val="0"/>
                <w:color w:val="000000" w:themeColor="text1"/>
                <w:kern w:val="0"/>
              </w:rPr>
            </w:pPr>
            <w:r w:rsidRPr="00E3221C">
              <w:rPr>
                <w:rFonts w:hint="eastAsia"/>
                <w:snapToGrid w:val="0"/>
                <w:color w:val="000000" w:themeColor="text1"/>
                <w:kern w:val="0"/>
              </w:rPr>
              <w:t>4</w:t>
            </w:r>
          </w:p>
        </w:tc>
      </w:tr>
      <w:tr w:rsidR="007D6C39" w:rsidRPr="00E3221C" w:rsidTr="008A1642">
        <w:tblPrEx>
          <w:tblLook w:val="00A0"/>
        </w:tblPrEx>
        <w:trPr>
          <w:cantSplit/>
          <w:trHeight w:val="369"/>
        </w:trPr>
        <w:tc>
          <w:tcPr>
            <w:tcW w:w="720" w:type="pct"/>
            <w:vMerge/>
          </w:tcPr>
          <w:p w:rsidR="007D6C39" w:rsidRPr="00E3221C" w:rsidRDefault="007D6C39" w:rsidP="008A1642">
            <w:pPr>
              <w:rPr>
                <w:snapToGrid w:val="0"/>
                <w:color w:val="000000" w:themeColor="text1"/>
                <w:kern w:val="0"/>
              </w:rPr>
            </w:pPr>
          </w:p>
        </w:tc>
        <w:tc>
          <w:tcPr>
            <w:tcW w:w="658" w:type="pct"/>
            <w:vMerge/>
          </w:tcPr>
          <w:p w:rsidR="007D6C39" w:rsidRPr="00E3221C" w:rsidRDefault="007D6C39" w:rsidP="008A1642">
            <w:pPr>
              <w:jc w:val="center"/>
              <w:rPr>
                <w:b/>
                <w:snapToGrid w:val="0"/>
                <w:color w:val="000000" w:themeColor="text1"/>
                <w:kern w:val="0"/>
              </w:rPr>
            </w:pPr>
          </w:p>
        </w:tc>
        <w:tc>
          <w:tcPr>
            <w:tcW w:w="412" w:type="pct"/>
            <w:vMerge/>
            <w:vAlign w:val="center"/>
          </w:tcPr>
          <w:p w:rsidR="007D6C39" w:rsidRPr="00E3221C" w:rsidRDefault="007D6C39" w:rsidP="008A1642">
            <w:pPr>
              <w:jc w:val="center"/>
              <w:rPr>
                <w:b/>
                <w:snapToGrid w:val="0"/>
                <w:color w:val="000000" w:themeColor="text1"/>
                <w:kern w:val="0"/>
              </w:rPr>
            </w:pPr>
          </w:p>
        </w:tc>
        <w:tc>
          <w:tcPr>
            <w:tcW w:w="935" w:type="pct"/>
            <w:vMerge/>
            <w:vAlign w:val="center"/>
          </w:tcPr>
          <w:p w:rsidR="007D6C39" w:rsidRPr="00E3221C" w:rsidRDefault="007D6C39" w:rsidP="008A1642">
            <w:pPr>
              <w:spacing w:line="320" w:lineRule="exact"/>
              <w:jc w:val="center"/>
              <w:rPr>
                <w:rFonts w:ascii="宋体" w:hAnsi="宋体"/>
                <w:snapToGrid w:val="0"/>
                <w:color w:val="000000" w:themeColor="text1"/>
                <w:kern w:val="0"/>
              </w:rPr>
            </w:pPr>
          </w:p>
        </w:tc>
        <w:tc>
          <w:tcPr>
            <w:tcW w:w="1748" w:type="pct"/>
            <w:vAlign w:val="center"/>
          </w:tcPr>
          <w:p w:rsidR="007D6C39" w:rsidRPr="00E3221C" w:rsidRDefault="007D6C39" w:rsidP="008A1642">
            <w:pPr>
              <w:spacing w:line="320" w:lineRule="exact"/>
              <w:rPr>
                <w:rFonts w:hAnsi="宋体"/>
                <w:snapToGrid w:val="0"/>
                <w:color w:val="000000" w:themeColor="text1"/>
                <w:kern w:val="0"/>
              </w:rPr>
            </w:pPr>
            <w:r w:rsidRPr="00E3221C">
              <w:rPr>
                <w:rFonts w:hint="eastAsia"/>
                <w:snapToGrid w:val="0"/>
                <w:color w:val="000000" w:themeColor="text1"/>
                <w:kern w:val="0"/>
              </w:rPr>
              <w:t>Ⅱ好</w:t>
            </w:r>
          </w:p>
        </w:tc>
        <w:tc>
          <w:tcPr>
            <w:tcW w:w="527" w:type="pct"/>
            <w:vAlign w:val="center"/>
          </w:tcPr>
          <w:p w:rsidR="007D6C39" w:rsidRPr="00E3221C" w:rsidRDefault="007D6C39" w:rsidP="008A1642">
            <w:pPr>
              <w:spacing w:line="320" w:lineRule="exac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blPrEx>
          <w:tblLook w:val="00A0"/>
        </w:tblPrEx>
        <w:trPr>
          <w:cantSplit/>
          <w:trHeight w:val="369"/>
        </w:trPr>
        <w:tc>
          <w:tcPr>
            <w:tcW w:w="720" w:type="pct"/>
            <w:vMerge/>
          </w:tcPr>
          <w:p w:rsidR="007D6C39" w:rsidRPr="00E3221C" w:rsidRDefault="007D6C39" w:rsidP="008A1642">
            <w:pPr>
              <w:rPr>
                <w:snapToGrid w:val="0"/>
                <w:color w:val="000000" w:themeColor="text1"/>
                <w:kern w:val="0"/>
              </w:rPr>
            </w:pPr>
          </w:p>
        </w:tc>
        <w:tc>
          <w:tcPr>
            <w:tcW w:w="658" w:type="pct"/>
            <w:vMerge/>
          </w:tcPr>
          <w:p w:rsidR="007D6C39" w:rsidRPr="00E3221C" w:rsidRDefault="007D6C39" w:rsidP="008A1642">
            <w:pPr>
              <w:jc w:val="center"/>
              <w:rPr>
                <w:b/>
                <w:snapToGrid w:val="0"/>
                <w:color w:val="000000" w:themeColor="text1"/>
                <w:kern w:val="0"/>
              </w:rPr>
            </w:pPr>
          </w:p>
        </w:tc>
        <w:tc>
          <w:tcPr>
            <w:tcW w:w="412" w:type="pct"/>
            <w:vMerge/>
            <w:vAlign w:val="center"/>
          </w:tcPr>
          <w:p w:rsidR="007D6C39" w:rsidRPr="00E3221C" w:rsidRDefault="007D6C39" w:rsidP="008A1642">
            <w:pPr>
              <w:jc w:val="center"/>
              <w:rPr>
                <w:b/>
                <w:snapToGrid w:val="0"/>
                <w:color w:val="000000" w:themeColor="text1"/>
                <w:kern w:val="0"/>
              </w:rPr>
            </w:pPr>
          </w:p>
        </w:tc>
        <w:tc>
          <w:tcPr>
            <w:tcW w:w="935" w:type="pct"/>
            <w:vMerge/>
            <w:vAlign w:val="center"/>
          </w:tcPr>
          <w:p w:rsidR="007D6C39" w:rsidRPr="00E3221C" w:rsidRDefault="007D6C39" w:rsidP="008A1642">
            <w:pPr>
              <w:spacing w:line="320" w:lineRule="exact"/>
              <w:jc w:val="center"/>
              <w:rPr>
                <w:rFonts w:ascii="宋体" w:hAnsi="宋体"/>
                <w:snapToGrid w:val="0"/>
                <w:color w:val="000000" w:themeColor="text1"/>
                <w:kern w:val="0"/>
              </w:rPr>
            </w:pPr>
          </w:p>
        </w:tc>
        <w:tc>
          <w:tcPr>
            <w:tcW w:w="1748" w:type="pct"/>
            <w:vAlign w:val="center"/>
          </w:tcPr>
          <w:p w:rsidR="007D6C39" w:rsidRPr="00E3221C" w:rsidRDefault="007D6C39" w:rsidP="008A1642">
            <w:pPr>
              <w:spacing w:line="320" w:lineRule="exact"/>
              <w:rPr>
                <w:rFonts w:hAnsi="宋体"/>
                <w:snapToGrid w:val="0"/>
                <w:color w:val="000000" w:themeColor="text1"/>
                <w:kern w:val="0"/>
              </w:rPr>
            </w:pPr>
            <w:r w:rsidRPr="00E3221C">
              <w:rPr>
                <w:rFonts w:hint="eastAsia"/>
                <w:snapToGrid w:val="0"/>
                <w:color w:val="000000" w:themeColor="text1"/>
                <w:kern w:val="0"/>
              </w:rPr>
              <w:t>Ⅰ较好</w:t>
            </w:r>
          </w:p>
        </w:tc>
        <w:tc>
          <w:tcPr>
            <w:tcW w:w="527" w:type="pct"/>
            <w:vAlign w:val="center"/>
          </w:tcPr>
          <w:p w:rsidR="007D6C39" w:rsidRPr="00E3221C" w:rsidRDefault="007D6C39" w:rsidP="008A1642">
            <w:pPr>
              <w:spacing w:line="32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tblLook w:val="00A0"/>
        </w:tblPrEx>
        <w:trPr>
          <w:cantSplit/>
          <w:trHeight w:val="369"/>
        </w:trPr>
        <w:tc>
          <w:tcPr>
            <w:tcW w:w="720" w:type="pct"/>
            <w:vMerge/>
          </w:tcPr>
          <w:p w:rsidR="007D6C39" w:rsidRPr="00E3221C" w:rsidRDefault="007D6C39" w:rsidP="008A1642">
            <w:pPr>
              <w:rPr>
                <w:snapToGrid w:val="0"/>
                <w:color w:val="000000" w:themeColor="text1"/>
                <w:kern w:val="0"/>
              </w:rPr>
            </w:pPr>
          </w:p>
        </w:tc>
        <w:tc>
          <w:tcPr>
            <w:tcW w:w="658" w:type="pct"/>
            <w:vMerge/>
          </w:tcPr>
          <w:p w:rsidR="007D6C39" w:rsidRPr="00E3221C" w:rsidRDefault="007D6C39" w:rsidP="008A1642">
            <w:pPr>
              <w:jc w:val="center"/>
              <w:rPr>
                <w:b/>
                <w:snapToGrid w:val="0"/>
                <w:color w:val="000000" w:themeColor="text1"/>
                <w:kern w:val="0"/>
              </w:rPr>
            </w:pPr>
          </w:p>
        </w:tc>
        <w:tc>
          <w:tcPr>
            <w:tcW w:w="412" w:type="pct"/>
            <w:vMerge w:val="restart"/>
            <w:vAlign w:val="center"/>
          </w:tcPr>
          <w:p w:rsidR="007D6C39" w:rsidRPr="00E3221C" w:rsidRDefault="007D6C39" w:rsidP="008A1642">
            <w:pPr>
              <w:jc w:val="center"/>
              <w:rPr>
                <w:b/>
                <w:snapToGrid w:val="0"/>
                <w:color w:val="000000" w:themeColor="text1"/>
                <w:kern w:val="0"/>
              </w:rPr>
            </w:pPr>
            <w:r w:rsidRPr="00E3221C">
              <w:rPr>
                <w:rFonts w:hint="eastAsia"/>
                <w:snapToGrid w:val="0"/>
                <w:color w:val="000000" w:themeColor="text1"/>
                <w:kern w:val="0"/>
              </w:rPr>
              <w:t>A4</w:t>
            </w:r>
            <w:r>
              <w:rPr>
                <w:rFonts w:hint="eastAsia"/>
                <w:snapToGrid w:val="0"/>
                <w:color w:val="000000" w:themeColor="text1"/>
                <w:kern w:val="0"/>
              </w:rPr>
              <w:t>5</w:t>
            </w:r>
          </w:p>
        </w:tc>
        <w:tc>
          <w:tcPr>
            <w:tcW w:w="935" w:type="pct"/>
            <w:vMerge w:val="restart"/>
            <w:vAlign w:val="center"/>
          </w:tcPr>
          <w:p w:rsidR="007D6C39" w:rsidRPr="00E3221C" w:rsidRDefault="007D6C39" w:rsidP="008A1642">
            <w:pPr>
              <w:spacing w:line="320" w:lineRule="exact"/>
              <w:jc w:val="center"/>
              <w:rPr>
                <w:rFonts w:ascii="宋体" w:hAnsi="宋体"/>
                <w:snapToGrid w:val="0"/>
                <w:color w:val="000000" w:themeColor="text1"/>
                <w:kern w:val="0"/>
              </w:rPr>
            </w:pPr>
            <w:r w:rsidRPr="00E3221C">
              <w:rPr>
                <w:rFonts w:hint="eastAsia"/>
                <w:snapToGrid w:val="0"/>
                <w:color w:val="000000" w:themeColor="text1"/>
                <w:kern w:val="0"/>
              </w:rPr>
              <w:t>住宅外部装修</w:t>
            </w:r>
          </w:p>
        </w:tc>
        <w:tc>
          <w:tcPr>
            <w:tcW w:w="1748" w:type="pct"/>
          </w:tcPr>
          <w:p w:rsidR="007D6C39" w:rsidRPr="00E3221C" w:rsidRDefault="007D6C39" w:rsidP="008A1642">
            <w:pPr>
              <w:spacing w:line="320" w:lineRule="exact"/>
              <w:rPr>
                <w:snapToGrid w:val="0"/>
                <w:color w:val="000000" w:themeColor="text1"/>
                <w:kern w:val="0"/>
              </w:rPr>
            </w:pPr>
            <w:r w:rsidRPr="00E3221C">
              <w:rPr>
                <w:rFonts w:hint="eastAsia"/>
                <w:snapToGrid w:val="0"/>
                <w:color w:val="000000" w:themeColor="text1"/>
                <w:kern w:val="0"/>
              </w:rPr>
              <w:t>Ⅲ很好</w:t>
            </w:r>
          </w:p>
        </w:tc>
        <w:tc>
          <w:tcPr>
            <w:tcW w:w="527" w:type="pct"/>
            <w:vAlign w:val="center"/>
          </w:tcPr>
          <w:p w:rsidR="007D6C39" w:rsidRPr="00E3221C" w:rsidRDefault="007D6C39" w:rsidP="008A1642">
            <w:pPr>
              <w:spacing w:line="320" w:lineRule="exact"/>
              <w:jc w:val="center"/>
              <w:rPr>
                <w:snapToGrid w:val="0"/>
                <w:color w:val="000000" w:themeColor="text1"/>
                <w:kern w:val="0"/>
              </w:rPr>
            </w:pPr>
            <w:r w:rsidRPr="00E3221C">
              <w:rPr>
                <w:rFonts w:hint="eastAsia"/>
                <w:snapToGrid w:val="0"/>
                <w:color w:val="000000" w:themeColor="text1"/>
                <w:kern w:val="0"/>
              </w:rPr>
              <w:t>4</w:t>
            </w:r>
          </w:p>
        </w:tc>
      </w:tr>
      <w:tr w:rsidR="007D6C39" w:rsidRPr="00E3221C" w:rsidTr="008A1642">
        <w:tblPrEx>
          <w:tblLook w:val="00A0"/>
        </w:tblPrEx>
        <w:trPr>
          <w:cantSplit/>
          <w:trHeight w:val="369"/>
        </w:trPr>
        <w:tc>
          <w:tcPr>
            <w:tcW w:w="720" w:type="pct"/>
            <w:vMerge/>
          </w:tcPr>
          <w:p w:rsidR="007D6C39" w:rsidRPr="00E3221C" w:rsidRDefault="007D6C39" w:rsidP="008A1642">
            <w:pPr>
              <w:rPr>
                <w:snapToGrid w:val="0"/>
                <w:color w:val="000000" w:themeColor="text1"/>
                <w:kern w:val="0"/>
              </w:rPr>
            </w:pPr>
          </w:p>
        </w:tc>
        <w:tc>
          <w:tcPr>
            <w:tcW w:w="658" w:type="pct"/>
            <w:vMerge/>
          </w:tcPr>
          <w:p w:rsidR="007D6C39" w:rsidRPr="00E3221C" w:rsidRDefault="007D6C39" w:rsidP="008A1642">
            <w:pPr>
              <w:jc w:val="center"/>
              <w:rPr>
                <w:b/>
                <w:snapToGrid w:val="0"/>
                <w:color w:val="000000" w:themeColor="text1"/>
                <w:kern w:val="0"/>
              </w:rPr>
            </w:pPr>
          </w:p>
        </w:tc>
        <w:tc>
          <w:tcPr>
            <w:tcW w:w="412" w:type="pct"/>
            <w:vMerge/>
            <w:vAlign w:val="center"/>
          </w:tcPr>
          <w:p w:rsidR="007D6C39" w:rsidRPr="00E3221C" w:rsidRDefault="007D6C39" w:rsidP="008A1642">
            <w:pPr>
              <w:jc w:val="center"/>
              <w:rPr>
                <w:b/>
                <w:snapToGrid w:val="0"/>
                <w:color w:val="000000" w:themeColor="text1"/>
                <w:kern w:val="0"/>
              </w:rPr>
            </w:pPr>
          </w:p>
        </w:tc>
        <w:tc>
          <w:tcPr>
            <w:tcW w:w="935" w:type="pct"/>
            <w:vMerge/>
            <w:vAlign w:val="center"/>
          </w:tcPr>
          <w:p w:rsidR="007D6C39" w:rsidRPr="00E3221C" w:rsidRDefault="007D6C39" w:rsidP="008A1642">
            <w:pPr>
              <w:spacing w:line="360" w:lineRule="exact"/>
              <w:rPr>
                <w:rFonts w:ascii="宋体" w:hAnsi="宋体"/>
                <w:snapToGrid w:val="0"/>
                <w:color w:val="000000" w:themeColor="text1"/>
                <w:kern w:val="0"/>
              </w:rPr>
            </w:pPr>
          </w:p>
        </w:tc>
        <w:tc>
          <w:tcPr>
            <w:tcW w:w="1748" w:type="pct"/>
          </w:tcPr>
          <w:p w:rsidR="007D6C39" w:rsidRPr="00E3221C" w:rsidRDefault="007D6C39" w:rsidP="008A1642">
            <w:pPr>
              <w:spacing w:line="320" w:lineRule="exact"/>
              <w:rPr>
                <w:rFonts w:hAnsi="宋体"/>
                <w:snapToGrid w:val="0"/>
                <w:color w:val="000000" w:themeColor="text1"/>
                <w:kern w:val="0"/>
              </w:rPr>
            </w:pPr>
            <w:r w:rsidRPr="00E3221C">
              <w:rPr>
                <w:rFonts w:hint="eastAsia"/>
                <w:snapToGrid w:val="0"/>
                <w:color w:val="000000" w:themeColor="text1"/>
                <w:kern w:val="0"/>
              </w:rPr>
              <w:t>Ⅱ好</w:t>
            </w:r>
          </w:p>
        </w:tc>
        <w:tc>
          <w:tcPr>
            <w:tcW w:w="527" w:type="pct"/>
            <w:vAlign w:val="center"/>
          </w:tcPr>
          <w:p w:rsidR="007D6C39" w:rsidRPr="00E3221C" w:rsidRDefault="007D6C39" w:rsidP="008A1642">
            <w:pPr>
              <w:spacing w:line="320" w:lineRule="exac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blPrEx>
          <w:tblLook w:val="00A0"/>
        </w:tblPrEx>
        <w:trPr>
          <w:cantSplit/>
          <w:trHeight w:val="369"/>
        </w:trPr>
        <w:tc>
          <w:tcPr>
            <w:tcW w:w="720" w:type="pct"/>
            <w:vMerge/>
          </w:tcPr>
          <w:p w:rsidR="007D6C39" w:rsidRPr="00E3221C" w:rsidRDefault="007D6C39" w:rsidP="008A1642">
            <w:pPr>
              <w:rPr>
                <w:snapToGrid w:val="0"/>
                <w:color w:val="000000" w:themeColor="text1"/>
                <w:kern w:val="0"/>
              </w:rPr>
            </w:pPr>
          </w:p>
        </w:tc>
        <w:tc>
          <w:tcPr>
            <w:tcW w:w="658" w:type="pct"/>
            <w:vMerge/>
          </w:tcPr>
          <w:p w:rsidR="007D6C39" w:rsidRPr="00E3221C" w:rsidRDefault="007D6C39" w:rsidP="008A1642">
            <w:pPr>
              <w:jc w:val="center"/>
              <w:rPr>
                <w:b/>
                <w:snapToGrid w:val="0"/>
                <w:color w:val="000000" w:themeColor="text1"/>
                <w:kern w:val="0"/>
              </w:rPr>
            </w:pPr>
          </w:p>
        </w:tc>
        <w:tc>
          <w:tcPr>
            <w:tcW w:w="412" w:type="pct"/>
            <w:vMerge/>
            <w:vAlign w:val="center"/>
          </w:tcPr>
          <w:p w:rsidR="007D6C39" w:rsidRPr="00E3221C" w:rsidRDefault="007D6C39" w:rsidP="008A1642">
            <w:pPr>
              <w:jc w:val="center"/>
              <w:rPr>
                <w:b/>
                <w:snapToGrid w:val="0"/>
                <w:color w:val="000000" w:themeColor="text1"/>
                <w:kern w:val="0"/>
              </w:rPr>
            </w:pPr>
          </w:p>
        </w:tc>
        <w:tc>
          <w:tcPr>
            <w:tcW w:w="935" w:type="pct"/>
            <w:vMerge/>
            <w:vAlign w:val="center"/>
          </w:tcPr>
          <w:p w:rsidR="007D6C39" w:rsidRPr="00E3221C" w:rsidRDefault="007D6C39" w:rsidP="008A1642">
            <w:pPr>
              <w:spacing w:line="360" w:lineRule="exact"/>
              <w:rPr>
                <w:rFonts w:ascii="宋体" w:hAnsi="宋体"/>
                <w:snapToGrid w:val="0"/>
                <w:color w:val="000000" w:themeColor="text1"/>
                <w:kern w:val="0"/>
              </w:rPr>
            </w:pPr>
          </w:p>
        </w:tc>
        <w:tc>
          <w:tcPr>
            <w:tcW w:w="1748" w:type="pct"/>
          </w:tcPr>
          <w:p w:rsidR="007D6C39" w:rsidRPr="00E3221C" w:rsidRDefault="007D6C39" w:rsidP="008A1642">
            <w:pPr>
              <w:spacing w:line="320" w:lineRule="exact"/>
              <w:rPr>
                <w:rFonts w:hAnsi="宋体"/>
                <w:snapToGrid w:val="0"/>
                <w:color w:val="000000" w:themeColor="text1"/>
                <w:kern w:val="0"/>
              </w:rPr>
            </w:pPr>
            <w:r w:rsidRPr="00E3221C">
              <w:rPr>
                <w:rFonts w:hint="eastAsia"/>
                <w:snapToGrid w:val="0"/>
                <w:color w:val="000000" w:themeColor="text1"/>
                <w:kern w:val="0"/>
              </w:rPr>
              <w:t>Ⅰ较好</w:t>
            </w:r>
          </w:p>
        </w:tc>
        <w:tc>
          <w:tcPr>
            <w:tcW w:w="527" w:type="pct"/>
            <w:vAlign w:val="center"/>
          </w:tcPr>
          <w:p w:rsidR="007D6C39" w:rsidRPr="00E3221C" w:rsidRDefault="007D6C39" w:rsidP="008A1642">
            <w:pPr>
              <w:spacing w:line="32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rPr>
          <w:cantSplit/>
          <w:trHeight w:val="369"/>
        </w:trPr>
        <w:tc>
          <w:tcPr>
            <w:tcW w:w="720" w:type="pct"/>
            <w:vMerge w:val="restart"/>
            <w:vAlign w:val="center"/>
          </w:tcPr>
          <w:p w:rsidR="007D6C39" w:rsidRPr="00E3221C" w:rsidRDefault="007D6C39" w:rsidP="008A1642">
            <w:pPr>
              <w:spacing w:line="300" w:lineRule="exact"/>
              <w:jc w:val="center"/>
              <w:rPr>
                <w:snapToGrid w:val="0"/>
                <w:color w:val="000000" w:themeColor="text1"/>
                <w:kern w:val="0"/>
              </w:rPr>
            </w:pPr>
            <w:r w:rsidRPr="00E3221C">
              <w:rPr>
                <w:rFonts w:eastAsia="黑体"/>
                <w:snapToGrid w:val="0"/>
                <w:color w:val="000000" w:themeColor="text1"/>
                <w:kern w:val="0"/>
                <w:sz w:val="24"/>
              </w:rPr>
              <w:br w:type="page"/>
            </w:r>
            <w:r w:rsidRPr="00E3221C">
              <w:rPr>
                <w:rFonts w:hint="eastAsia"/>
                <w:snapToGrid w:val="0"/>
                <w:color w:val="000000" w:themeColor="text1"/>
                <w:kern w:val="0"/>
              </w:rPr>
              <w:t>隔声减振性能</w:t>
            </w:r>
          </w:p>
          <w:p w:rsidR="007D6C39" w:rsidRPr="00E3221C" w:rsidRDefault="007D6C39" w:rsidP="008A1642">
            <w:pPr>
              <w:spacing w:line="300" w:lineRule="exact"/>
              <w:jc w:val="center"/>
              <w:rPr>
                <w:snapToGrid w:val="0"/>
                <w:color w:val="000000" w:themeColor="text1"/>
                <w:kern w:val="0"/>
              </w:rPr>
            </w:pPr>
            <w:r w:rsidRPr="00E3221C">
              <w:rPr>
                <w:rFonts w:hint="eastAsia"/>
                <w:b/>
                <w:snapToGrid w:val="0"/>
                <w:color w:val="000000" w:themeColor="text1"/>
                <w:kern w:val="0"/>
              </w:rPr>
              <w:t>（</w:t>
            </w:r>
            <w:r w:rsidRPr="00E3221C">
              <w:rPr>
                <w:rFonts w:hint="eastAsia"/>
                <w:b/>
                <w:snapToGrid w:val="0"/>
                <w:color w:val="000000" w:themeColor="text1"/>
                <w:kern w:val="0"/>
              </w:rPr>
              <w:t>25</w:t>
            </w:r>
            <w:r w:rsidRPr="00E3221C">
              <w:rPr>
                <w:rFonts w:hint="eastAsia"/>
                <w:b/>
                <w:snapToGrid w:val="0"/>
                <w:color w:val="000000" w:themeColor="text1"/>
                <w:kern w:val="0"/>
              </w:rPr>
              <w:t>）</w:t>
            </w:r>
          </w:p>
        </w:tc>
        <w:tc>
          <w:tcPr>
            <w:tcW w:w="658" w:type="pct"/>
            <w:vMerge w:val="restart"/>
            <w:vAlign w:val="center"/>
          </w:tcPr>
          <w:p w:rsidR="007D6C39" w:rsidRPr="00E3221C" w:rsidRDefault="007D6C39" w:rsidP="008A1642">
            <w:pPr>
              <w:spacing w:line="240" w:lineRule="atLeast"/>
              <w:jc w:val="center"/>
              <w:rPr>
                <w:snapToGrid w:val="0"/>
                <w:color w:val="000000" w:themeColor="text1"/>
                <w:kern w:val="0"/>
              </w:rPr>
            </w:pPr>
            <w:r w:rsidRPr="00E3221C">
              <w:rPr>
                <w:snapToGrid w:val="0"/>
                <w:color w:val="000000" w:themeColor="text1"/>
                <w:kern w:val="0"/>
              </w:rPr>
              <w:t>楼板</w:t>
            </w:r>
          </w:p>
          <w:p w:rsidR="007D6C39" w:rsidRPr="00E3221C" w:rsidRDefault="007D6C39" w:rsidP="008A1642">
            <w:pPr>
              <w:spacing w:line="240" w:lineRule="atLeast"/>
              <w:jc w:val="center"/>
              <w:rPr>
                <w:snapToGrid w:val="0"/>
                <w:color w:val="000000" w:themeColor="text1"/>
                <w:kern w:val="0"/>
              </w:rPr>
            </w:pPr>
            <w:r w:rsidRPr="00E3221C">
              <w:rPr>
                <w:rFonts w:hint="eastAsia"/>
                <w:b/>
                <w:snapToGrid w:val="0"/>
                <w:color w:val="000000" w:themeColor="text1"/>
                <w:kern w:val="0"/>
              </w:rPr>
              <w:t>（</w:t>
            </w:r>
            <w:r w:rsidRPr="00E3221C">
              <w:rPr>
                <w:rFonts w:hint="eastAsia"/>
                <w:b/>
                <w:snapToGrid w:val="0"/>
                <w:color w:val="000000" w:themeColor="text1"/>
                <w:kern w:val="0"/>
              </w:rPr>
              <w:t>6</w:t>
            </w:r>
            <w:r w:rsidRPr="00E3221C">
              <w:rPr>
                <w:rFonts w:hint="eastAsia"/>
                <w:b/>
                <w:snapToGrid w:val="0"/>
                <w:color w:val="000000" w:themeColor="text1"/>
                <w:kern w:val="0"/>
              </w:rPr>
              <w:t>）</w:t>
            </w:r>
          </w:p>
        </w:tc>
        <w:tc>
          <w:tcPr>
            <w:tcW w:w="412" w:type="pct"/>
            <w:vMerge w:val="restar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A4</w:t>
            </w:r>
            <w:r>
              <w:rPr>
                <w:rFonts w:hint="eastAsia"/>
                <w:snapToGrid w:val="0"/>
                <w:color w:val="000000" w:themeColor="text1"/>
                <w:kern w:val="0"/>
              </w:rPr>
              <w:t>6</w:t>
            </w:r>
          </w:p>
        </w:tc>
        <w:tc>
          <w:tcPr>
            <w:tcW w:w="935" w:type="pct"/>
            <w:vMerge w:val="restart"/>
            <w:vAlign w:val="center"/>
          </w:tcPr>
          <w:p w:rsidR="007D6C39" w:rsidRPr="00E3221C" w:rsidRDefault="007D6C39" w:rsidP="008A1642">
            <w:pPr>
              <w:spacing w:line="300" w:lineRule="exact"/>
              <w:rPr>
                <w:snapToGrid w:val="0"/>
                <w:color w:val="000000" w:themeColor="text1"/>
                <w:kern w:val="0"/>
              </w:rPr>
            </w:pPr>
            <w:r w:rsidRPr="00E3221C">
              <w:rPr>
                <w:snapToGrid w:val="0"/>
                <w:color w:val="000000" w:themeColor="text1"/>
                <w:kern w:val="0"/>
              </w:rPr>
              <w:t>楼板计权标准化撞击声压级</w:t>
            </w:r>
          </w:p>
        </w:tc>
        <w:tc>
          <w:tcPr>
            <w:tcW w:w="1748" w:type="pct"/>
            <w:vAlign w:val="center"/>
          </w:tcPr>
          <w:p w:rsidR="007D6C39" w:rsidRPr="00E3221C" w:rsidRDefault="007D6C39" w:rsidP="008A1642">
            <w:pPr>
              <w:spacing w:line="300" w:lineRule="exact"/>
              <w:rPr>
                <w:snapToGrid w:val="0"/>
                <w:color w:val="000000" w:themeColor="text1"/>
                <w:kern w:val="0"/>
                <w:szCs w:val="21"/>
              </w:rPr>
            </w:pPr>
            <w:r w:rsidRPr="00E3221C">
              <w:rPr>
                <w:rFonts w:hint="eastAsia"/>
                <w:snapToGrid w:val="0"/>
                <w:color w:val="000000" w:themeColor="text1"/>
                <w:kern w:val="0"/>
                <w:szCs w:val="21"/>
              </w:rPr>
              <w:t>★Ⅱ</w:t>
            </w:r>
            <w:r w:rsidRPr="00E3221C">
              <w:rPr>
                <w:rFonts w:ascii="宋体" w:hAnsi="宋体"/>
                <w:snapToGrid w:val="0"/>
                <w:color w:val="000000" w:themeColor="text1"/>
                <w:kern w:val="0"/>
              </w:rPr>
              <w:t>≤</w:t>
            </w:r>
            <w:r w:rsidRPr="00E3221C">
              <w:rPr>
                <w:snapToGrid w:val="0"/>
                <w:color w:val="000000" w:themeColor="text1"/>
                <w:kern w:val="0"/>
                <w:szCs w:val="21"/>
              </w:rPr>
              <w:t>60dB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snapToGrid w:val="0"/>
                <w:color w:val="000000" w:themeColor="text1"/>
                <w:kern w:val="0"/>
              </w:rPr>
            </w:pPr>
          </w:p>
        </w:tc>
        <w:tc>
          <w:tcPr>
            <w:tcW w:w="412" w:type="pct"/>
            <w:vMerge/>
            <w:vAlign w:val="center"/>
          </w:tcPr>
          <w:p w:rsidR="007D6C39" w:rsidRPr="00E3221C" w:rsidRDefault="007D6C39" w:rsidP="008A1642">
            <w:pPr>
              <w:spacing w:line="300" w:lineRule="exact"/>
              <w:jc w:val="center"/>
              <w:rPr>
                <w:snapToGrid w:val="0"/>
                <w:color w:val="000000" w:themeColor="text1"/>
                <w:kern w:val="0"/>
              </w:rPr>
            </w:pPr>
          </w:p>
        </w:tc>
        <w:tc>
          <w:tcPr>
            <w:tcW w:w="935" w:type="pct"/>
            <w:vMerge/>
            <w:vAlign w:val="center"/>
          </w:tcPr>
          <w:p w:rsidR="007D6C39" w:rsidRPr="00E3221C" w:rsidRDefault="007D6C39" w:rsidP="008A1642">
            <w:pPr>
              <w:spacing w:line="300" w:lineRule="exact"/>
              <w:rPr>
                <w:snapToGrid w:val="0"/>
                <w:color w:val="000000" w:themeColor="text1"/>
                <w:kern w:val="0"/>
              </w:rPr>
            </w:pPr>
          </w:p>
        </w:tc>
        <w:tc>
          <w:tcPr>
            <w:tcW w:w="1748" w:type="pct"/>
            <w:vAlign w:val="center"/>
          </w:tcPr>
          <w:p w:rsidR="007D6C39" w:rsidRPr="00E3221C" w:rsidRDefault="007D6C39" w:rsidP="008A1642">
            <w:pPr>
              <w:spacing w:line="300" w:lineRule="exact"/>
              <w:ind w:firstLineChars="100" w:firstLine="210"/>
              <w:rPr>
                <w:snapToGrid w:val="0"/>
                <w:color w:val="000000" w:themeColor="text1"/>
                <w:kern w:val="0"/>
                <w:szCs w:val="21"/>
              </w:rPr>
            </w:pPr>
            <w:r w:rsidRPr="00E3221C">
              <w:rPr>
                <w:rFonts w:hint="eastAsia"/>
                <w:snapToGrid w:val="0"/>
                <w:color w:val="000000" w:themeColor="text1"/>
                <w:kern w:val="0"/>
                <w:szCs w:val="21"/>
              </w:rPr>
              <w:t>Ⅰ</w:t>
            </w:r>
            <w:r w:rsidRPr="00E3221C">
              <w:rPr>
                <w:rFonts w:ascii="宋体" w:hAnsi="宋体"/>
                <w:snapToGrid w:val="0"/>
                <w:color w:val="000000" w:themeColor="text1"/>
                <w:kern w:val="0"/>
              </w:rPr>
              <w:t>≤</w:t>
            </w:r>
            <w:r w:rsidRPr="00E3221C">
              <w:rPr>
                <w:snapToGrid w:val="0"/>
                <w:color w:val="000000" w:themeColor="text1"/>
                <w:kern w:val="0"/>
                <w:szCs w:val="21"/>
              </w:rPr>
              <w:t>65dB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b/>
                <w:snapToGrid w:val="0"/>
                <w:color w:val="000000" w:themeColor="text1"/>
                <w:kern w:val="0"/>
              </w:rPr>
            </w:pPr>
          </w:p>
        </w:tc>
        <w:tc>
          <w:tcPr>
            <w:tcW w:w="412" w:type="pct"/>
            <w:vMerge w:val="restart"/>
            <w:vAlign w:val="center"/>
          </w:tcPr>
          <w:p w:rsidR="007D6C39" w:rsidRPr="00E3221C" w:rsidRDefault="007D6C39" w:rsidP="008A1642">
            <w:pPr>
              <w:spacing w:line="300" w:lineRule="exact"/>
              <w:jc w:val="center"/>
              <w:rPr>
                <w:b/>
                <w:snapToGrid w:val="0"/>
                <w:color w:val="000000" w:themeColor="text1"/>
                <w:kern w:val="0"/>
              </w:rPr>
            </w:pPr>
            <w:r w:rsidRPr="00E3221C">
              <w:rPr>
                <w:rFonts w:hint="eastAsia"/>
                <w:snapToGrid w:val="0"/>
                <w:color w:val="000000" w:themeColor="text1"/>
                <w:kern w:val="0"/>
              </w:rPr>
              <w:t>A4</w:t>
            </w:r>
            <w:r>
              <w:rPr>
                <w:rFonts w:hint="eastAsia"/>
                <w:snapToGrid w:val="0"/>
                <w:color w:val="000000" w:themeColor="text1"/>
                <w:kern w:val="0"/>
              </w:rPr>
              <w:t>7</w:t>
            </w:r>
          </w:p>
        </w:tc>
        <w:tc>
          <w:tcPr>
            <w:tcW w:w="935" w:type="pct"/>
            <w:vMerge w:val="restart"/>
            <w:vAlign w:val="center"/>
          </w:tcPr>
          <w:p w:rsidR="007D6C39" w:rsidRPr="00E3221C" w:rsidRDefault="007D6C39" w:rsidP="008A1642">
            <w:pPr>
              <w:spacing w:line="300" w:lineRule="exact"/>
              <w:rPr>
                <w:snapToGrid w:val="0"/>
                <w:color w:val="000000" w:themeColor="text1"/>
                <w:kern w:val="0"/>
              </w:rPr>
            </w:pPr>
            <w:r w:rsidRPr="00E3221C">
              <w:rPr>
                <w:snapToGrid w:val="0"/>
                <w:color w:val="000000" w:themeColor="text1"/>
                <w:kern w:val="0"/>
              </w:rPr>
              <w:t>楼板的空气声计权隔声量</w:t>
            </w:r>
          </w:p>
        </w:tc>
        <w:tc>
          <w:tcPr>
            <w:tcW w:w="1748" w:type="pct"/>
            <w:vAlign w:val="center"/>
          </w:tcPr>
          <w:p w:rsidR="007D6C39" w:rsidRPr="00E3221C" w:rsidRDefault="007D6C39" w:rsidP="008A1642">
            <w:pPr>
              <w:spacing w:line="300" w:lineRule="exact"/>
              <w:rPr>
                <w:snapToGrid w:val="0"/>
                <w:color w:val="000000" w:themeColor="text1"/>
                <w:kern w:val="0"/>
                <w:szCs w:val="21"/>
              </w:rPr>
            </w:pPr>
            <w:r w:rsidRPr="00E3221C">
              <w:rPr>
                <w:rFonts w:hint="eastAsia"/>
                <w:snapToGrid w:val="0"/>
                <w:color w:val="000000" w:themeColor="text1"/>
                <w:kern w:val="0"/>
                <w:szCs w:val="21"/>
              </w:rPr>
              <w:t>★Ⅲ</w:t>
            </w:r>
            <w:r w:rsidRPr="00E3221C">
              <w:rPr>
                <w:rFonts w:ascii="宋体" w:hAnsi="宋体"/>
                <w:snapToGrid w:val="0"/>
                <w:color w:val="000000" w:themeColor="text1"/>
                <w:kern w:val="0"/>
              </w:rPr>
              <w:t>≥</w:t>
            </w:r>
            <w:r w:rsidRPr="00E3221C">
              <w:rPr>
                <w:snapToGrid w:val="0"/>
                <w:color w:val="000000" w:themeColor="text1"/>
                <w:kern w:val="0"/>
                <w:szCs w:val="21"/>
              </w:rPr>
              <w:t>50dB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b/>
                <w:snapToGrid w:val="0"/>
                <w:color w:val="000000" w:themeColor="text1"/>
                <w:kern w:val="0"/>
              </w:rPr>
            </w:pPr>
          </w:p>
        </w:tc>
        <w:tc>
          <w:tcPr>
            <w:tcW w:w="412" w:type="pct"/>
            <w:vMerge/>
            <w:vAlign w:val="center"/>
          </w:tcPr>
          <w:p w:rsidR="007D6C39" w:rsidRPr="00E3221C" w:rsidRDefault="007D6C39" w:rsidP="008A1642">
            <w:pPr>
              <w:spacing w:line="300" w:lineRule="exact"/>
              <w:jc w:val="center"/>
              <w:rPr>
                <w:b/>
                <w:snapToGrid w:val="0"/>
                <w:color w:val="000000" w:themeColor="text1"/>
                <w:kern w:val="0"/>
              </w:rPr>
            </w:pPr>
          </w:p>
        </w:tc>
        <w:tc>
          <w:tcPr>
            <w:tcW w:w="935" w:type="pct"/>
            <w:vMerge/>
            <w:vAlign w:val="center"/>
          </w:tcPr>
          <w:p w:rsidR="007D6C39" w:rsidRPr="00E3221C" w:rsidRDefault="007D6C39" w:rsidP="008A1642">
            <w:pPr>
              <w:spacing w:line="300" w:lineRule="exact"/>
              <w:rPr>
                <w:snapToGrid w:val="0"/>
                <w:color w:val="000000" w:themeColor="text1"/>
                <w:kern w:val="0"/>
              </w:rPr>
            </w:pPr>
          </w:p>
        </w:tc>
        <w:tc>
          <w:tcPr>
            <w:tcW w:w="1748" w:type="pct"/>
            <w:vAlign w:val="center"/>
          </w:tcPr>
          <w:p w:rsidR="007D6C39" w:rsidRPr="00E3221C" w:rsidRDefault="007D6C39" w:rsidP="008A1642">
            <w:pPr>
              <w:spacing w:line="300" w:lineRule="exact"/>
              <w:ind w:firstLineChars="100" w:firstLine="210"/>
              <w:rPr>
                <w:snapToGrid w:val="0"/>
                <w:color w:val="000000" w:themeColor="text1"/>
                <w:kern w:val="0"/>
                <w:szCs w:val="21"/>
              </w:rPr>
            </w:pPr>
            <w:r w:rsidRPr="00E3221C">
              <w:rPr>
                <w:rFonts w:hint="eastAsia"/>
                <w:snapToGrid w:val="0"/>
                <w:color w:val="000000" w:themeColor="text1"/>
                <w:kern w:val="0"/>
                <w:szCs w:val="21"/>
              </w:rPr>
              <w:t>Ⅱ</w:t>
            </w:r>
            <w:r w:rsidRPr="00E3221C">
              <w:rPr>
                <w:rFonts w:ascii="宋体" w:hAnsi="宋体"/>
                <w:snapToGrid w:val="0"/>
                <w:color w:val="000000" w:themeColor="text1"/>
                <w:kern w:val="0"/>
              </w:rPr>
              <w:t>≥</w:t>
            </w:r>
            <w:r w:rsidRPr="00E3221C">
              <w:rPr>
                <w:snapToGrid w:val="0"/>
                <w:color w:val="000000" w:themeColor="text1"/>
                <w:kern w:val="0"/>
                <w:szCs w:val="21"/>
              </w:rPr>
              <w:t>4</w:t>
            </w:r>
            <w:r w:rsidRPr="00E3221C">
              <w:rPr>
                <w:rFonts w:hint="eastAsia"/>
                <w:snapToGrid w:val="0"/>
                <w:color w:val="000000" w:themeColor="text1"/>
                <w:kern w:val="0"/>
                <w:szCs w:val="21"/>
              </w:rPr>
              <w:t>5</w:t>
            </w:r>
            <w:r w:rsidRPr="00E3221C">
              <w:rPr>
                <w:snapToGrid w:val="0"/>
                <w:color w:val="000000" w:themeColor="text1"/>
                <w:kern w:val="0"/>
                <w:szCs w:val="21"/>
              </w:rPr>
              <w:t>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b/>
                <w:snapToGrid w:val="0"/>
                <w:color w:val="000000" w:themeColor="text1"/>
                <w:kern w:val="0"/>
              </w:rPr>
            </w:pPr>
          </w:p>
        </w:tc>
        <w:tc>
          <w:tcPr>
            <w:tcW w:w="412" w:type="pct"/>
            <w:vMerge/>
            <w:vAlign w:val="center"/>
          </w:tcPr>
          <w:p w:rsidR="007D6C39" w:rsidRPr="00E3221C" w:rsidRDefault="007D6C39" w:rsidP="008A1642">
            <w:pPr>
              <w:spacing w:line="300" w:lineRule="exact"/>
              <w:jc w:val="center"/>
              <w:rPr>
                <w:b/>
                <w:snapToGrid w:val="0"/>
                <w:color w:val="000000" w:themeColor="text1"/>
                <w:kern w:val="0"/>
              </w:rPr>
            </w:pPr>
          </w:p>
        </w:tc>
        <w:tc>
          <w:tcPr>
            <w:tcW w:w="935" w:type="pct"/>
            <w:vMerge/>
            <w:vAlign w:val="center"/>
          </w:tcPr>
          <w:p w:rsidR="007D6C39" w:rsidRPr="00E3221C" w:rsidRDefault="007D6C39" w:rsidP="008A1642">
            <w:pPr>
              <w:spacing w:line="300" w:lineRule="exact"/>
              <w:rPr>
                <w:snapToGrid w:val="0"/>
                <w:color w:val="000000" w:themeColor="text1"/>
                <w:kern w:val="0"/>
              </w:rPr>
            </w:pPr>
          </w:p>
        </w:tc>
        <w:tc>
          <w:tcPr>
            <w:tcW w:w="1748" w:type="pct"/>
            <w:vAlign w:val="center"/>
          </w:tcPr>
          <w:p w:rsidR="007D6C39" w:rsidRPr="00E3221C" w:rsidRDefault="007D6C39" w:rsidP="008A1642">
            <w:pPr>
              <w:spacing w:line="300" w:lineRule="exact"/>
              <w:ind w:firstLineChars="100" w:firstLine="210"/>
              <w:rPr>
                <w:snapToGrid w:val="0"/>
                <w:color w:val="000000" w:themeColor="text1"/>
                <w:kern w:val="0"/>
                <w:szCs w:val="21"/>
              </w:rPr>
            </w:pPr>
            <w:r w:rsidRPr="00E3221C">
              <w:rPr>
                <w:rFonts w:hint="eastAsia"/>
                <w:snapToGrid w:val="0"/>
                <w:color w:val="000000" w:themeColor="text1"/>
                <w:kern w:val="0"/>
                <w:szCs w:val="21"/>
              </w:rPr>
              <w:t>Ⅰ</w:t>
            </w:r>
            <w:r w:rsidRPr="00E3221C">
              <w:rPr>
                <w:rFonts w:ascii="宋体" w:hAnsi="宋体"/>
                <w:snapToGrid w:val="0"/>
                <w:color w:val="000000" w:themeColor="text1"/>
                <w:kern w:val="0"/>
              </w:rPr>
              <w:t>≥</w:t>
            </w:r>
            <w:r w:rsidRPr="00E3221C">
              <w:rPr>
                <w:rFonts w:hint="eastAsia"/>
                <w:snapToGrid w:val="0"/>
                <w:color w:val="000000" w:themeColor="text1"/>
                <w:kern w:val="0"/>
                <w:szCs w:val="21"/>
              </w:rPr>
              <w:t>4</w:t>
            </w:r>
            <w:r w:rsidRPr="00E3221C">
              <w:rPr>
                <w:snapToGrid w:val="0"/>
                <w:color w:val="000000" w:themeColor="text1"/>
                <w:kern w:val="0"/>
                <w:szCs w:val="21"/>
              </w:rPr>
              <w:t>0dB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val="restart"/>
            <w:vAlign w:val="center"/>
          </w:tcPr>
          <w:p w:rsidR="007D6C39" w:rsidRPr="00E3221C" w:rsidRDefault="007D6C39" w:rsidP="008A1642">
            <w:pPr>
              <w:spacing w:line="240" w:lineRule="atLeast"/>
              <w:jc w:val="center"/>
              <w:rPr>
                <w:snapToGrid w:val="0"/>
                <w:color w:val="000000" w:themeColor="text1"/>
                <w:kern w:val="0"/>
              </w:rPr>
            </w:pPr>
            <w:r w:rsidRPr="00E3221C">
              <w:rPr>
                <w:snapToGrid w:val="0"/>
                <w:color w:val="000000" w:themeColor="text1"/>
                <w:kern w:val="0"/>
              </w:rPr>
              <w:t>墙体</w:t>
            </w:r>
          </w:p>
          <w:p w:rsidR="007D6C39" w:rsidRPr="00E3221C" w:rsidRDefault="007D6C39" w:rsidP="008A1642">
            <w:pPr>
              <w:spacing w:line="240" w:lineRule="atLeast"/>
              <w:jc w:val="center"/>
              <w:rPr>
                <w:snapToGrid w:val="0"/>
                <w:color w:val="000000" w:themeColor="text1"/>
                <w:kern w:val="0"/>
              </w:rPr>
            </w:pPr>
            <w:r w:rsidRPr="00E3221C">
              <w:rPr>
                <w:rFonts w:hint="eastAsia"/>
                <w:b/>
                <w:snapToGrid w:val="0"/>
                <w:color w:val="000000" w:themeColor="text1"/>
                <w:kern w:val="0"/>
              </w:rPr>
              <w:t>（</w:t>
            </w:r>
            <w:r w:rsidRPr="00E3221C">
              <w:rPr>
                <w:b/>
                <w:snapToGrid w:val="0"/>
                <w:color w:val="000000" w:themeColor="text1"/>
                <w:kern w:val="0"/>
              </w:rPr>
              <w:t>1</w:t>
            </w:r>
            <w:r w:rsidRPr="00E3221C">
              <w:rPr>
                <w:rFonts w:hint="eastAsia"/>
                <w:b/>
                <w:snapToGrid w:val="0"/>
                <w:color w:val="000000" w:themeColor="text1"/>
                <w:kern w:val="0"/>
              </w:rPr>
              <w:t>5</w:t>
            </w:r>
            <w:r w:rsidRPr="00E3221C">
              <w:rPr>
                <w:rFonts w:hint="eastAsia"/>
                <w:b/>
                <w:snapToGrid w:val="0"/>
                <w:color w:val="000000" w:themeColor="text1"/>
                <w:kern w:val="0"/>
              </w:rPr>
              <w:t>）</w:t>
            </w:r>
          </w:p>
        </w:tc>
        <w:tc>
          <w:tcPr>
            <w:tcW w:w="412" w:type="pct"/>
            <w:vMerge w:val="restar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A4</w:t>
            </w:r>
            <w:r>
              <w:rPr>
                <w:rFonts w:hint="eastAsia"/>
                <w:snapToGrid w:val="0"/>
                <w:color w:val="000000" w:themeColor="text1"/>
                <w:kern w:val="0"/>
              </w:rPr>
              <w:t>8</w:t>
            </w:r>
          </w:p>
        </w:tc>
        <w:tc>
          <w:tcPr>
            <w:tcW w:w="935" w:type="pct"/>
            <w:vMerge w:val="restart"/>
            <w:vAlign w:val="center"/>
          </w:tcPr>
          <w:p w:rsidR="007D6C39" w:rsidRPr="00E3221C" w:rsidRDefault="007D6C39" w:rsidP="008A1642">
            <w:pPr>
              <w:spacing w:line="300" w:lineRule="exact"/>
              <w:rPr>
                <w:snapToGrid w:val="0"/>
                <w:color w:val="000000" w:themeColor="text1"/>
                <w:kern w:val="0"/>
              </w:rPr>
            </w:pPr>
            <w:r w:rsidRPr="00E3221C">
              <w:rPr>
                <w:snapToGrid w:val="0"/>
                <w:color w:val="000000" w:themeColor="text1"/>
                <w:kern w:val="0"/>
              </w:rPr>
              <w:t>分户墙空气声计权隔声量</w:t>
            </w:r>
          </w:p>
        </w:tc>
        <w:tc>
          <w:tcPr>
            <w:tcW w:w="1748" w:type="pct"/>
            <w:vAlign w:val="center"/>
          </w:tcPr>
          <w:p w:rsidR="007D6C39" w:rsidRPr="00E3221C" w:rsidRDefault="007D6C39" w:rsidP="008A1642">
            <w:pPr>
              <w:spacing w:line="300" w:lineRule="exact"/>
              <w:rPr>
                <w:snapToGrid w:val="0"/>
                <w:color w:val="000000" w:themeColor="text1"/>
                <w:kern w:val="0"/>
                <w:szCs w:val="21"/>
              </w:rPr>
            </w:pPr>
            <w:r w:rsidRPr="00E3221C">
              <w:rPr>
                <w:rFonts w:hint="eastAsia"/>
                <w:snapToGrid w:val="0"/>
                <w:color w:val="000000" w:themeColor="text1"/>
                <w:kern w:val="0"/>
                <w:szCs w:val="21"/>
              </w:rPr>
              <w:t>★Ⅲ</w:t>
            </w:r>
            <w:r w:rsidRPr="00E3221C">
              <w:rPr>
                <w:rFonts w:ascii="宋体" w:hAnsi="宋体"/>
                <w:snapToGrid w:val="0"/>
                <w:color w:val="000000" w:themeColor="text1"/>
                <w:kern w:val="0"/>
              </w:rPr>
              <w:t>≥</w:t>
            </w:r>
            <w:r w:rsidRPr="00E3221C">
              <w:rPr>
                <w:snapToGrid w:val="0"/>
                <w:color w:val="000000" w:themeColor="text1"/>
                <w:kern w:val="0"/>
                <w:szCs w:val="21"/>
              </w:rPr>
              <w:t>55dB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6</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snapToGrid w:val="0"/>
                <w:color w:val="000000" w:themeColor="text1"/>
                <w:kern w:val="0"/>
              </w:rPr>
            </w:pPr>
          </w:p>
        </w:tc>
        <w:tc>
          <w:tcPr>
            <w:tcW w:w="412" w:type="pct"/>
            <w:vMerge/>
            <w:vAlign w:val="center"/>
          </w:tcPr>
          <w:p w:rsidR="007D6C39" w:rsidRPr="00E3221C" w:rsidRDefault="007D6C39" w:rsidP="008A1642">
            <w:pPr>
              <w:spacing w:line="300" w:lineRule="exact"/>
              <w:jc w:val="center"/>
              <w:rPr>
                <w:snapToGrid w:val="0"/>
                <w:color w:val="000000" w:themeColor="text1"/>
                <w:kern w:val="0"/>
              </w:rPr>
            </w:pPr>
          </w:p>
        </w:tc>
        <w:tc>
          <w:tcPr>
            <w:tcW w:w="935" w:type="pct"/>
            <w:vMerge/>
            <w:vAlign w:val="center"/>
          </w:tcPr>
          <w:p w:rsidR="007D6C39" w:rsidRPr="00E3221C" w:rsidRDefault="007D6C39" w:rsidP="008A1642">
            <w:pPr>
              <w:spacing w:line="300" w:lineRule="exact"/>
              <w:rPr>
                <w:snapToGrid w:val="0"/>
                <w:color w:val="000000" w:themeColor="text1"/>
                <w:kern w:val="0"/>
              </w:rPr>
            </w:pPr>
          </w:p>
        </w:tc>
        <w:tc>
          <w:tcPr>
            <w:tcW w:w="1748" w:type="pct"/>
            <w:vAlign w:val="center"/>
          </w:tcPr>
          <w:p w:rsidR="007D6C39" w:rsidRPr="00E3221C" w:rsidRDefault="007D6C39" w:rsidP="008A1642">
            <w:pPr>
              <w:spacing w:line="300" w:lineRule="exact"/>
              <w:ind w:firstLineChars="100" w:firstLine="210"/>
              <w:rPr>
                <w:snapToGrid w:val="0"/>
                <w:color w:val="000000" w:themeColor="text1"/>
                <w:kern w:val="0"/>
                <w:szCs w:val="21"/>
              </w:rPr>
            </w:pPr>
            <w:r w:rsidRPr="00E3221C">
              <w:rPr>
                <w:rFonts w:hint="eastAsia"/>
                <w:snapToGrid w:val="0"/>
                <w:color w:val="000000" w:themeColor="text1"/>
                <w:kern w:val="0"/>
                <w:szCs w:val="21"/>
              </w:rPr>
              <w:t>Ⅱ</w:t>
            </w:r>
            <w:r w:rsidRPr="00E3221C">
              <w:rPr>
                <w:rFonts w:ascii="宋体" w:hAnsi="宋体"/>
                <w:snapToGrid w:val="0"/>
                <w:color w:val="000000" w:themeColor="text1"/>
                <w:kern w:val="0"/>
              </w:rPr>
              <w:t>≥</w:t>
            </w:r>
            <w:r w:rsidRPr="00E3221C">
              <w:rPr>
                <w:snapToGrid w:val="0"/>
                <w:color w:val="000000" w:themeColor="text1"/>
                <w:kern w:val="0"/>
                <w:szCs w:val="21"/>
              </w:rPr>
              <w:t>50dB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(4)</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snapToGrid w:val="0"/>
                <w:color w:val="000000" w:themeColor="text1"/>
                <w:kern w:val="0"/>
              </w:rPr>
            </w:pPr>
          </w:p>
        </w:tc>
        <w:tc>
          <w:tcPr>
            <w:tcW w:w="412" w:type="pct"/>
            <w:vMerge/>
            <w:vAlign w:val="center"/>
          </w:tcPr>
          <w:p w:rsidR="007D6C39" w:rsidRPr="00E3221C" w:rsidRDefault="007D6C39" w:rsidP="008A1642">
            <w:pPr>
              <w:spacing w:line="300" w:lineRule="exact"/>
              <w:jc w:val="center"/>
              <w:rPr>
                <w:snapToGrid w:val="0"/>
                <w:color w:val="000000" w:themeColor="text1"/>
                <w:kern w:val="0"/>
              </w:rPr>
            </w:pPr>
          </w:p>
        </w:tc>
        <w:tc>
          <w:tcPr>
            <w:tcW w:w="935" w:type="pct"/>
            <w:vMerge/>
            <w:vAlign w:val="center"/>
          </w:tcPr>
          <w:p w:rsidR="007D6C39" w:rsidRPr="00E3221C" w:rsidRDefault="007D6C39" w:rsidP="008A1642">
            <w:pPr>
              <w:spacing w:line="300" w:lineRule="exact"/>
              <w:rPr>
                <w:snapToGrid w:val="0"/>
                <w:color w:val="000000" w:themeColor="text1"/>
                <w:kern w:val="0"/>
              </w:rPr>
            </w:pPr>
          </w:p>
        </w:tc>
        <w:tc>
          <w:tcPr>
            <w:tcW w:w="1748" w:type="pct"/>
            <w:vAlign w:val="center"/>
          </w:tcPr>
          <w:p w:rsidR="007D6C39" w:rsidRPr="00E3221C" w:rsidRDefault="007D6C39" w:rsidP="008A1642">
            <w:pPr>
              <w:spacing w:line="300" w:lineRule="exact"/>
              <w:ind w:firstLineChars="100" w:firstLine="210"/>
              <w:rPr>
                <w:snapToGrid w:val="0"/>
                <w:color w:val="000000" w:themeColor="text1"/>
                <w:kern w:val="0"/>
              </w:rPr>
            </w:pPr>
            <w:r w:rsidRPr="00E3221C">
              <w:rPr>
                <w:rFonts w:hint="eastAsia"/>
                <w:snapToGrid w:val="0"/>
                <w:color w:val="000000" w:themeColor="text1"/>
                <w:kern w:val="0"/>
              </w:rPr>
              <w:t>Ⅰ</w:t>
            </w:r>
            <w:r w:rsidRPr="00E3221C">
              <w:rPr>
                <w:rFonts w:ascii="宋体" w:hAnsi="宋体"/>
                <w:snapToGrid w:val="0"/>
                <w:color w:val="000000" w:themeColor="text1"/>
                <w:kern w:val="0"/>
              </w:rPr>
              <w:t>≥4</w:t>
            </w:r>
            <w:r w:rsidRPr="00E3221C">
              <w:rPr>
                <w:snapToGrid w:val="0"/>
                <w:color w:val="000000" w:themeColor="text1"/>
                <w:kern w:val="0"/>
              </w:rPr>
              <w:t>5dB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b/>
                <w:snapToGrid w:val="0"/>
                <w:color w:val="000000" w:themeColor="text1"/>
                <w:kern w:val="0"/>
              </w:rPr>
            </w:pPr>
          </w:p>
        </w:tc>
        <w:tc>
          <w:tcPr>
            <w:tcW w:w="412" w:type="pct"/>
            <w:vMerge w:val="restar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A4</w:t>
            </w:r>
            <w:r>
              <w:rPr>
                <w:rFonts w:hint="eastAsia"/>
                <w:snapToGrid w:val="0"/>
                <w:color w:val="000000" w:themeColor="text1"/>
                <w:kern w:val="0"/>
              </w:rPr>
              <w:t>9</w:t>
            </w:r>
          </w:p>
        </w:tc>
        <w:tc>
          <w:tcPr>
            <w:tcW w:w="935" w:type="pct"/>
            <w:vMerge w:val="restart"/>
            <w:vAlign w:val="center"/>
          </w:tcPr>
          <w:p w:rsidR="007D6C39" w:rsidRPr="00E3221C" w:rsidRDefault="007D6C39" w:rsidP="008A1642">
            <w:pPr>
              <w:spacing w:line="300" w:lineRule="exact"/>
              <w:rPr>
                <w:snapToGrid w:val="0"/>
                <w:color w:val="000000" w:themeColor="text1"/>
                <w:kern w:val="0"/>
              </w:rPr>
            </w:pPr>
            <w:r w:rsidRPr="00E3221C">
              <w:rPr>
                <w:snapToGrid w:val="0"/>
                <w:color w:val="000000" w:themeColor="text1"/>
                <w:kern w:val="0"/>
              </w:rPr>
              <w:t>含窗外墙的空气声计权隔声量</w:t>
            </w:r>
          </w:p>
        </w:tc>
        <w:tc>
          <w:tcPr>
            <w:tcW w:w="1748" w:type="pc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Ⅲ</w:t>
            </w:r>
            <w:r w:rsidRPr="00E3221C">
              <w:rPr>
                <w:rFonts w:ascii="宋体" w:hAnsi="宋体"/>
                <w:snapToGrid w:val="0"/>
                <w:color w:val="000000" w:themeColor="text1"/>
                <w:kern w:val="0"/>
              </w:rPr>
              <w:t>≥</w:t>
            </w:r>
            <w:r w:rsidRPr="00E3221C">
              <w:rPr>
                <w:snapToGrid w:val="0"/>
                <w:color w:val="000000" w:themeColor="text1"/>
                <w:kern w:val="0"/>
              </w:rPr>
              <w:t>40dB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b/>
                <w:snapToGrid w:val="0"/>
                <w:color w:val="000000" w:themeColor="text1"/>
                <w:kern w:val="0"/>
              </w:rPr>
            </w:pPr>
          </w:p>
        </w:tc>
        <w:tc>
          <w:tcPr>
            <w:tcW w:w="412" w:type="pct"/>
            <w:vMerge/>
            <w:vAlign w:val="center"/>
          </w:tcPr>
          <w:p w:rsidR="007D6C39" w:rsidRPr="00E3221C" w:rsidRDefault="007D6C39" w:rsidP="008A1642">
            <w:pPr>
              <w:spacing w:line="300" w:lineRule="exact"/>
              <w:jc w:val="center"/>
              <w:rPr>
                <w:snapToGrid w:val="0"/>
                <w:color w:val="000000" w:themeColor="text1"/>
                <w:kern w:val="0"/>
              </w:rPr>
            </w:pPr>
          </w:p>
        </w:tc>
        <w:tc>
          <w:tcPr>
            <w:tcW w:w="935" w:type="pct"/>
            <w:vMerge/>
            <w:vAlign w:val="center"/>
          </w:tcPr>
          <w:p w:rsidR="007D6C39" w:rsidRPr="00E3221C" w:rsidRDefault="007D6C39" w:rsidP="008A1642">
            <w:pPr>
              <w:spacing w:line="300" w:lineRule="exact"/>
              <w:rPr>
                <w:snapToGrid w:val="0"/>
                <w:color w:val="000000" w:themeColor="text1"/>
                <w:kern w:val="0"/>
              </w:rPr>
            </w:pPr>
          </w:p>
        </w:tc>
        <w:tc>
          <w:tcPr>
            <w:tcW w:w="1748" w:type="pc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Ⅱ</w:t>
            </w:r>
            <w:r w:rsidRPr="00E3221C">
              <w:rPr>
                <w:rFonts w:ascii="宋体" w:hAnsi="宋体"/>
                <w:snapToGrid w:val="0"/>
                <w:color w:val="000000" w:themeColor="text1"/>
                <w:kern w:val="0"/>
              </w:rPr>
              <w:t>≥</w:t>
            </w:r>
            <w:r w:rsidRPr="00E3221C">
              <w:rPr>
                <w:snapToGrid w:val="0"/>
                <w:color w:val="000000" w:themeColor="text1"/>
                <w:kern w:val="0"/>
                <w:szCs w:val="21"/>
              </w:rPr>
              <w:t>3</w:t>
            </w:r>
            <w:r w:rsidRPr="00E3221C">
              <w:rPr>
                <w:rFonts w:hint="eastAsia"/>
                <w:snapToGrid w:val="0"/>
                <w:color w:val="000000" w:themeColor="text1"/>
                <w:kern w:val="0"/>
                <w:szCs w:val="21"/>
              </w:rPr>
              <w:t>5</w:t>
            </w:r>
            <w:r w:rsidRPr="00E3221C">
              <w:rPr>
                <w:snapToGrid w:val="0"/>
                <w:color w:val="000000" w:themeColor="text1"/>
                <w:kern w:val="0"/>
              </w:rPr>
              <w:t>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b/>
                <w:snapToGrid w:val="0"/>
                <w:color w:val="000000" w:themeColor="text1"/>
                <w:kern w:val="0"/>
              </w:rPr>
            </w:pPr>
          </w:p>
        </w:tc>
        <w:tc>
          <w:tcPr>
            <w:tcW w:w="412" w:type="pct"/>
            <w:vMerge/>
            <w:vAlign w:val="center"/>
          </w:tcPr>
          <w:p w:rsidR="007D6C39" w:rsidRPr="00E3221C" w:rsidRDefault="007D6C39" w:rsidP="008A1642">
            <w:pPr>
              <w:spacing w:line="300" w:lineRule="exact"/>
              <w:jc w:val="center"/>
              <w:rPr>
                <w:snapToGrid w:val="0"/>
                <w:color w:val="000000" w:themeColor="text1"/>
                <w:kern w:val="0"/>
              </w:rPr>
            </w:pPr>
          </w:p>
        </w:tc>
        <w:tc>
          <w:tcPr>
            <w:tcW w:w="935" w:type="pct"/>
            <w:vMerge/>
            <w:vAlign w:val="center"/>
          </w:tcPr>
          <w:p w:rsidR="007D6C39" w:rsidRPr="00E3221C" w:rsidRDefault="007D6C39" w:rsidP="008A1642">
            <w:pPr>
              <w:spacing w:line="300" w:lineRule="exact"/>
              <w:rPr>
                <w:snapToGrid w:val="0"/>
                <w:color w:val="000000" w:themeColor="text1"/>
                <w:kern w:val="0"/>
              </w:rPr>
            </w:pPr>
          </w:p>
        </w:tc>
        <w:tc>
          <w:tcPr>
            <w:tcW w:w="1748" w:type="pc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Ⅰ</w:t>
            </w:r>
            <w:r w:rsidRPr="00E3221C">
              <w:rPr>
                <w:rFonts w:ascii="宋体" w:hAnsi="宋体"/>
                <w:snapToGrid w:val="0"/>
                <w:color w:val="000000" w:themeColor="text1"/>
                <w:kern w:val="0"/>
              </w:rPr>
              <w:t>≥</w:t>
            </w:r>
            <w:r w:rsidRPr="00E3221C">
              <w:rPr>
                <w:rFonts w:ascii="宋体" w:hAnsi="宋体" w:hint="eastAsia"/>
                <w:snapToGrid w:val="0"/>
                <w:color w:val="000000" w:themeColor="text1"/>
                <w:kern w:val="0"/>
              </w:rPr>
              <w:t>3</w:t>
            </w:r>
            <w:r w:rsidRPr="00E3221C">
              <w:rPr>
                <w:snapToGrid w:val="0"/>
                <w:color w:val="000000" w:themeColor="text1"/>
                <w:kern w:val="0"/>
              </w:rPr>
              <w:t>0dB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b/>
                <w:snapToGrid w:val="0"/>
                <w:color w:val="000000" w:themeColor="text1"/>
                <w:kern w:val="0"/>
              </w:rPr>
            </w:pPr>
          </w:p>
        </w:tc>
        <w:tc>
          <w:tcPr>
            <w:tcW w:w="412" w:type="pct"/>
            <w:vMerge w:val="restart"/>
            <w:vAlign w:val="center"/>
          </w:tcPr>
          <w:p w:rsidR="007D6C39" w:rsidRPr="00E3221C" w:rsidRDefault="007D6C39" w:rsidP="008A1642">
            <w:pPr>
              <w:spacing w:line="300" w:lineRule="exact"/>
              <w:jc w:val="center"/>
              <w:rPr>
                <w:b/>
                <w:snapToGrid w:val="0"/>
                <w:color w:val="000000" w:themeColor="text1"/>
                <w:kern w:val="0"/>
              </w:rPr>
            </w:pPr>
            <w:r w:rsidRPr="00E3221C">
              <w:rPr>
                <w:rFonts w:hint="eastAsia"/>
                <w:snapToGrid w:val="0"/>
                <w:color w:val="000000" w:themeColor="text1"/>
                <w:kern w:val="0"/>
              </w:rPr>
              <w:t>A</w:t>
            </w:r>
            <w:r>
              <w:rPr>
                <w:rFonts w:hint="eastAsia"/>
                <w:snapToGrid w:val="0"/>
                <w:color w:val="000000" w:themeColor="text1"/>
                <w:kern w:val="0"/>
              </w:rPr>
              <w:t>50</w:t>
            </w:r>
          </w:p>
        </w:tc>
        <w:tc>
          <w:tcPr>
            <w:tcW w:w="935" w:type="pct"/>
            <w:vMerge w:val="restar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户门空气声计权隔声量</w:t>
            </w:r>
          </w:p>
        </w:tc>
        <w:tc>
          <w:tcPr>
            <w:tcW w:w="1748" w:type="pc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Ⅲ</w:t>
            </w:r>
            <w:r w:rsidRPr="00E3221C">
              <w:rPr>
                <w:rFonts w:ascii="宋体" w:hAnsi="宋体"/>
                <w:snapToGrid w:val="0"/>
                <w:color w:val="000000" w:themeColor="text1"/>
                <w:kern w:val="0"/>
              </w:rPr>
              <w:t>≥</w:t>
            </w:r>
            <w:r w:rsidRPr="00E3221C">
              <w:rPr>
                <w:rFonts w:hint="eastAsia"/>
                <w:snapToGrid w:val="0"/>
                <w:color w:val="000000" w:themeColor="text1"/>
                <w:kern w:val="0"/>
              </w:rPr>
              <w:t>40dB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b/>
                <w:snapToGrid w:val="0"/>
                <w:color w:val="000000" w:themeColor="text1"/>
                <w:kern w:val="0"/>
              </w:rPr>
            </w:pPr>
          </w:p>
        </w:tc>
        <w:tc>
          <w:tcPr>
            <w:tcW w:w="412" w:type="pct"/>
            <w:vMerge/>
            <w:vAlign w:val="center"/>
          </w:tcPr>
          <w:p w:rsidR="007D6C39" w:rsidRPr="00E3221C" w:rsidRDefault="007D6C39" w:rsidP="008A1642">
            <w:pPr>
              <w:spacing w:line="300" w:lineRule="exact"/>
              <w:jc w:val="center"/>
              <w:rPr>
                <w:snapToGrid w:val="0"/>
                <w:color w:val="000000" w:themeColor="text1"/>
                <w:kern w:val="0"/>
              </w:rPr>
            </w:pPr>
          </w:p>
        </w:tc>
        <w:tc>
          <w:tcPr>
            <w:tcW w:w="935" w:type="pct"/>
            <w:vMerge/>
            <w:vAlign w:val="center"/>
          </w:tcPr>
          <w:p w:rsidR="007D6C39" w:rsidRPr="00E3221C" w:rsidRDefault="007D6C39" w:rsidP="008A1642">
            <w:pPr>
              <w:spacing w:line="300" w:lineRule="exact"/>
              <w:rPr>
                <w:snapToGrid w:val="0"/>
                <w:color w:val="000000" w:themeColor="text1"/>
                <w:kern w:val="0"/>
              </w:rPr>
            </w:pPr>
          </w:p>
        </w:tc>
        <w:tc>
          <w:tcPr>
            <w:tcW w:w="1748" w:type="pc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Ⅱ</w:t>
            </w:r>
            <w:r w:rsidRPr="00E3221C">
              <w:rPr>
                <w:rFonts w:ascii="宋体" w:hAnsi="宋体"/>
                <w:snapToGrid w:val="0"/>
                <w:color w:val="000000" w:themeColor="text1"/>
                <w:kern w:val="0"/>
              </w:rPr>
              <w:t>≥</w:t>
            </w:r>
            <w:r w:rsidRPr="00E3221C">
              <w:rPr>
                <w:rFonts w:hint="eastAsia"/>
                <w:snapToGrid w:val="0"/>
                <w:color w:val="000000" w:themeColor="text1"/>
                <w:kern w:val="0"/>
              </w:rPr>
              <w:t>30dB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b/>
                <w:snapToGrid w:val="0"/>
                <w:color w:val="000000" w:themeColor="text1"/>
                <w:kern w:val="0"/>
              </w:rPr>
            </w:pPr>
          </w:p>
        </w:tc>
        <w:tc>
          <w:tcPr>
            <w:tcW w:w="412" w:type="pct"/>
            <w:vMerge/>
            <w:vAlign w:val="center"/>
          </w:tcPr>
          <w:p w:rsidR="007D6C39" w:rsidRPr="00E3221C" w:rsidRDefault="007D6C39" w:rsidP="008A1642">
            <w:pPr>
              <w:spacing w:line="300" w:lineRule="exact"/>
              <w:jc w:val="center"/>
              <w:rPr>
                <w:snapToGrid w:val="0"/>
                <w:color w:val="000000" w:themeColor="text1"/>
                <w:kern w:val="0"/>
              </w:rPr>
            </w:pPr>
          </w:p>
        </w:tc>
        <w:tc>
          <w:tcPr>
            <w:tcW w:w="935" w:type="pct"/>
            <w:vMerge/>
            <w:vAlign w:val="center"/>
          </w:tcPr>
          <w:p w:rsidR="007D6C39" w:rsidRPr="00E3221C" w:rsidRDefault="007D6C39" w:rsidP="008A1642">
            <w:pPr>
              <w:spacing w:line="300" w:lineRule="exact"/>
              <w:rPr>
                <w:snapToGrid w:val="0"/>
                <w:color w:val="000000" w:themeColor="text1"/>
                <w:kern w:val="0"/>
              </w:rPr>
            </w:pPr>
          </w:p>
        </w:tc>
        <w:tc>
          <w:tcPr>
            <w:tcW w:w="1748" w:type="pc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Ⅰ</w:t>
            </w:r>
            <w:r w:rsidRPr="00E3221C">
              <w:rPr>
                <w:rFonts w:ascii="宋体" w:hAnsi="宋体"/>
                <w:snapToGrid w:val="0"/>
                <w:color w:val="000000" w:themeColor="text1"/>
                <w:kern w:val="0"/>
              </w:rPr>
              <w:t>≥</w:t>
            </w:r>
            <w:r w:rsidRPr="00E3221C">
              <w:rPr>
                <w:rFonts w:hint="eastAsia"/>
                <w:snapToGrid w:val="0"/>
                <w:color w:val="000000" w:themeColor="text1"/>
                <w:kern w:val="0"/>
              </w:rPr>
              <w:t>25 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b/>
                <w:snapToGrid w:val="0"/>
                <w:color w:val="000000" w:themeColor="text1"/>
                <w:kern w:val="0"/>
              </w:rPr>
            </w:pPr>
          </w:p>
        </w:tc>
        <w:tc>
          <w:tcPr>
            <w:tcW w:w="412" w:type="pct"/>
            <w:vMerge w:val="restar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w:t>
            </w:r>
            <w:r>
              <w:rPr>
                <w:rFonts w:hint="eastAsia"/>
                <w:snapToGrid w:val="0"/>
                <w:color w:val="000000" w:themeColor="text1"/>
                <w:kern w:val="0"/>
              </w:rPr>
              <w:t>51</w:t>
            </w:r>
          </w:p>
        </w:tc>
        <w:tc>
          <w:tcPr>
            <w:tcW w:w="935" w:type="pct"/>
            <w:vMerge w:val="restar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与卧室和客厅相邻的</w:t>
            </w:r>
            <w:r w:rsidRPr="00E3221C">
              <w:rPr>
                <w:snapToGrid w:val="0"/>
                <w:color w:val="000000" w:themeColor="text1"/>
                <w:kern w:val="0"/>
              </w:rPr>
              <w:t>分</w:t>
            </w:r>
            <w:r w:rsidRPr="00E3221C">
              <w:rPr>
                <w:rFonts w:hint="eastAsia"/>
                <w:snapToGrid w:val="0"/>
                <w:color w:val="000000" w:themeColor="text1"/>
                <w:kern w:val="0"/>
              </w:rPr>
              <w:t>室</w:t>
            </w:r>
            <w:r w:rsidRPr="00E3221C">
              <w:rPr>
                <w:snapToGrid w:val="0"/>
                <w:color w:val="000000" w:themeColor="text1"/>
                <w:kern w:val="0"/>
              </w:rPr>
              <w:t>墙空气声计权隔声量</w:t>
            </w:r>
          </w:p>
        </w:tc>
        <w:tc>
          <w:tcPr>
            <w:tcW w:w="1748" w:type="pc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Ⅲ</w:t>
            </w:r>
            <w:r w:rsidRPr="00E3221C">
              <w:rPr>
                <w:rFonts w:ascii="宋体" w:hAnsi="宋体"/>
                <w:snapToGrid w:val="0"/>
                <w:color w:val="000000" w:themeColor="text1"/>
                <w:kern w:val="0"/>
              </w:rPr>
              <w:t>≥</w:t>
            </w:r>
            <w:r w:rsidRPr="00E3221C">
              <w:rPr>
                <w:snapToGrid w:val="0"/>
                <w:color w:val="000000" w:themeColor="text1"/>
                <w:kern w:val="0"/>
              </w:rPr>
              <w:t>45dB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b/>
                <w:snapToGrid w:val="0"/>
                <w:color w:val="000000" w:themeColor="text1"/>
                <w:kern w:val="0"/>
              </w:rPr>
            </w:pPr>
          </w:p>
        </w:tc>
        <w:tc>
          <w:tcPr>
            <w:tcW w:w="412" w:type="pct"/>
            <w:vMerge/>
            <w:vAlign w:val="center"/>
          </w:tcPr>
          <w:p w:rsidR="007D6C39" w:rsidRPr="00E3221C" w:rsidRDefault="007D6C39" w:rsidP="008A1642">
            <w:pPr>
              <w:spacing w:line="300" w:lineRule="exact"/>
              <w:jc w:val="center"/>
              <w:rPr>
                <w:b/>
                <w:snapToGrid w:val="0"/>
                <w:color w:val="000000" w:themeColor="text1"/>
                <w:kern w:val="0"/>
              </w:rPr>
            </w:pPr>
          </w:p>
        </w:tc>
        <w:tc>
          <w:tcPr>
            <w:tcW w:w="935" w:type="pct"/>
            <w:vMerge/>
            <w:vAlign w:val="center"/>
          </w:tcPr>
          <w:p w:rsidR="007D6C39" w:rsidRPr="00E3221C" w:rsidRDefault="007D6C39" w:rsidP="008A1642">
            <w:pPr>
              <w:spacing w:line="300" w:lineRule="exact"/>
              <w:rPr>
                <w:snapToGrid w:val="0"/>
                <w:color w:val="000000" w:themeColor="text1"/>
                <w:kern w:val="0"/>
              </w:rPr>
            </w:pPr>
          </w:p>
        </w:tc>
        <w:tc>
          <w:tcPr>
            <w:tcW w:w="1748" w:type="pc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Ⅱ</w:t>
            </w:r>
            <w:r w:rsidRPr="00E3221C">
              <w:rPr>
                <w:rFonts w:ascii="宋体" w:hAnsi="宋体"/>
                <w:snapToGrid w:val="0"/>
                <w:color w:val="000000" w:themeColor="text1"/>
                <w:kern w:val="0"/>
              </w:rPr>
              <w:t>≥</w:t>
            </w:r>
            <w:r w:rsidRPr="00E3221C">
              <w:rPr>
                <w:snapToGrid w:val="0"/>
                <w:color w:val="000000" w:themeColor="text1"/>
                <w:kern w:val="0"/>
                <w:szCs w:val="21"/>
              </w:rPr>
              <w:t>40</w:t>
            </w:r>
            <w:r w:rsidRPr="00E3221C">
              <w:rPr>
                <w:snapToGrid w:val="0"/>
                <w:color w:val="000000" w:themeColor="text1"/>
                <w:kern w:val="0"/>
              </w:rPr>
              <w:t>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vMerge/>
          </w:tcPr>
          <w:p w:rsidR="007D6C39" w:rsidRPr="00E3221C" w:rsidRDefault="007D6C39" w:rsidP="008A1642">
            <w:pPr>
              <w:spacing w:line="300" w:lineRule="exact"/>
              <w:jc w:val="center"/>
              <w:rPr>
                <w:b/>
                <w:snapToGrid w:val="0"/>
                <w:color w:val="000000" w:themeColor="text1"/>
                <w:kern w:val="0"/>
              </w:rPr>
            </w:pPr>
          </w:p>
        </w:tc>
        <w:tc>
          <w:tcPr>
            <w:tcW w:w="412" w:type="pct"/>
            <w:vMerge/>
            <w:vAlign w:val="center"/>
          </w:tcPr>
          <w:p w:rsidR="007D6C39" w:rsidRPr="00E3221C" w:rsidRDefault="007D6C39" w:rsidP="008A1642">
            <w:pPr>
              <w:spacing w:line="300" w:lineRule="exact"/>
              <w:jc w:val="center"/>
              <w:rPr>
                <w:b/>
                <w:snapToGrid w:val="0"/>
                <w:color w:val="000000" w:themeColor="text1"/>
                <w:kern w:val="0"/>
              </w:rPr>
            </w:pPr>
          </w:p>
        </w:tc>
        <w:tc>
          <w:tcPr>
            <w:tcW w:w="935" w:type="pct"/>
            <w:vMerge/>
            <w:vAlign w:val="center"/>
          </w:tcPr>
          <w:p w:rsidR="007D6C39" w:rsidRPr="00E3221C" w:rsidRDefault="007D6C39" w:rsidP="008A1642">
            <w:pPr>
              <w:spacing w:line="300" w:lineRule="exact"/>
              <w:rPr>
                <w:snapToGrid w:val="0"/>
                <w:color w:val="000000" w:themeColor="text1"/>
                <w:kern w:val="0"/>
              </w:rPr>
            </w:pPr>
          </w:p>
        </w:tc>
        <w:tc>
          <w:tcPr>
            <w:tcW w:w="1748" w:type="pc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Ⅰ</w:t>
            </w:r>
            <w:r w:rsidRPr="00E3221C">
              <w:rPr>
                <w:rFonts w:ascii="宋体" w:hAnsi="宋体"/>
                <w:snapToGrid w:val="0"/>
                <w:color w:val="000000" w:themeColor="text1"/>
                <w:kern w:val="0"/>
              </w:rPr>
              <w:t>≥</w:t>
            </w:r>
            <w:r w:rsidRPr="00E3221C">
              <w:rPr>
                <w:snapToGrid w:val="0"/>
                <w:color w:val="000000" w:themeColor="text1"/>
                <w:kern w:val="0"/>
              </w:rPr>
              <w:t>35dB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管道</w:t>
            </w:r>
          </w:p>
          <w:p w:rsidR="007D6C39" w:rsidRPr="00E3221C" w:rsidRDefault="007D6C39" w:rsidP="008A1642">
            <w:pPr>
              <w:spacing w:line="240" w:lineRule="atLeast"/>
              <w:jc w:val="center"/>
              <w:rPr>
                <w:snapToGrid w:val="0"/>
                <w:color w:val="000000" w:themeColor="text1"/>
                <w:kern w:val="0"/>
              </w:rPr>
            </w:pPr>
            <w:r w:rsidRPr="00E3221C">
              <w:rPr>
                <w:rFonts w:hint="eastAsia"/>
                <w:b/>
                <w:snapToGrid w:val="0"/>
                <w:color w:val="000000" w:themeColor="text1"/>
                <w:kern w:val="0"/>
              </w:rPr>
              <w:t>（</w:t>
            </w:r>
            <w:r w:rsidRPr="00E3221C">
              <w:rPr>
                <w:rFonts w:hint="eastAsia"/>
                <w:b/>
                <w:snapToGrid w:val="0"/>
                <w:color w:val="000000" w:themeColor="text1"/>
                <w:kern w:val="0"/>
              </w:rPr>
              <w:t>2</w:t>
            </w:r>
            <w:r w:rsidRPr="00E3221C">
              <w:rPr>
                <w:rFonts w:hint="eastAsia"/>
                <w:b/>
                <w:snapToGrid w:val="0"/>
                <w:color w:val="000000" w:themeColor="text1"/>
                <w:kern w:val="0"/>
              </w:rPr>
              <w:t>）</w:t>
            </w:r>
          </w:p>
        </w:tc>
        <w:tc>
          <w:tcPr>
            <w:tcW w:w="412"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A5</w:t>
            </w:r>
            <w:r>
              <w:rPr>
                <w:rFonts w:hint="eastAsia"/>
                <w:snapToGrid w:val="0"/>
                <w:color w:val="000000" w:themeColor="text1"/>
                <w:kern w:val="0"/>
              </w:rPr>
              <w:t>2</w:t>
            </w:r>
          </w:p>
        </w:tc>
        <w:tc>
          <w:tcPr>
            <w:tcW w:w="2683" w:type="pct"/>
            <w:gridSpan w:val="2"/>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排水管道平均噪声量</w:t>
            </w:r>
            <w:r w:rsidRPr="00E3221C">
              <w:rPr>
                <w:rFonts w:ascii="宋体" w:hAnsi="宋体"/>
                <w:snapToGrid w:val="0"/>
                <w:color w:val="000000" w:themeColor="text1"/>
                <w:kern w:val="0"/>
              </w:rPr>
              <w:t>≤</w:t>
            </w:r>
            <w:r w:rsidRPr="00E3221C">
              <w:rPr>
                <w:snapToGrid w:val="0"/>
                <w:color w:val="000000" w:themeColor="text1"/>
                <w:kern w:val="0"/>
              </w:rPr>
              <w:t>50 dB</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rPr>
          <w:cantSplit/>
          <w:trHeight w:val="369"/>
        </w:trPr>
        <w:tc>
          <w:tcPr>
            <w:tcW w:w="720" w:type="pct"/>
            <w:vMerge/>
            <w:vAlign w:val="center"/>
          </w:tcPr>
          <w:p w:rsidR="007D6C39" w:rsidRPr="00E3221C" w:rsidRDefault="007D6C39" w:rsidP="008A1642">
            <w:pPr>
              <w:spacing w:line="300" w:lineRule="exact"/>
              <w:jc w:val="center"/>
              <w:rPr>
                <w:snapToGrid w:val="0"/>
                <w:color w:val="000000" w:themeColor="text1"/>
                <w:kern w:val="0"/>
              </w:rPr>
            </w:pPr>
          </w:p>
        </w:tc>
        <w:tc>
          <w:tcPr>
            <w:tcW w:w="658" w:type="pct"/>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设备</w:t>
            </w:r>
          </w:p>
          <w:p w:rsidR="007D6C39" w:rsidRPr="00E3221C" w:rsidRDefault="007D6C39" w:rsidP="008A1642">
            <w:pPr>
              <w:spacing w:line="240" w:lineRule="atLeast"/>
              <w:jc w:val="center"/>
              <w:rPr>
                <w:snapToGrid w:val="0"/>
                <w:color w:val="000000" w:themeColor="text1"/>
                <w:kern w:val="0"/>
              </w:rPr>
            </w:pPr>
            <w:r w:rsidRPr="00E3221C">
              <w:rPr>
                <w:rFonts w:hint="eastAsia"/>
                <w:b/>
                <w:snapToGrid w:val="0"/>
                <w:color w:val="000000" w:themeColor="text1"/>
                <w:kern w:val="0"/>
              </w:rPr>
              <w:t>（</w:t>
            </w:r>
            <w:r w:rsidRPr="00E3221C">
              <w:rPr>
                <w:rFonts w:hint="eastAsia"/>
                <w:b/>
                <w:snapToGrid w:val="0"/>
                <w:color w:val="000000" w:themeColor="text1"/>
                <w:kern w:val="0"/>
              </w:rPr>
              <w:t>2</w:t>
            </w:r>
            <w:r w:rsidRPr="00E3221C">
              <w:rPr>
                <w:rFonts w:hint="eastAsia"/>
                <w:b/>
                <w:snapToGrid w:val="0"/>
                <w:color w:val="000000" w:themeColor="text1"/>
                <w:kern w:val="0"/>
              </w:rPr>
              <w:t>）</w:t>
            </w:r>
          </w:p>
        </w:tc>
        <w:tc>
          <w:tcPr>
            <w:tcW w:w="412"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A5</w:t>
            </w:r>
            <w:r>
              <w:rPr>
                <w:rFonts w:hint="eastAsia"/>
                <w:snapToGrid w:val="0"/>
                <w:color w:val="000000" w:themeColor="text1"/>
                <w:kern w:val="0"/>
              </w:rPr>
              <w:t>3</w:t>
            </w:r>
          </w:p>
        </w:tc>
        <w:tc>
          <w:tcPr>
            <w:tcW w:w="2683" w:type="pct"/>
            <w:gridSpan w:val="2"/>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电梯、水泵、风机、空调等设备采取了减振、消声和隔声措施</w:t>
            </w:r>
          </w:p>
        </w:tc>
        <w:tc>
          <w:tcPr>
            <w:tcW w:w="527"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2</w:t>
            </w:r>
          </w:p>
        </w:tc>
      </w:tr>
    </w:tbl>
    <w:p w:rsidR="007D6C39" w:rsidRPr="00E3221C" w:rsidRDefault="007D6C39" w:rsidP="007D6C39">
      <w:pPr>
        <w:spacing w:line="240" w:lineRule="atLeast"/>
        <w:ind w:rightChars="333" w:right="699"/>
        <w:jc w:val="center"/>
        <w:rPr>
          <w:rFonts w:eastAsia="黑体"/>
          <w:b/>
          <w:snapToGrid w:val="0"/>
          <w:color w:val="000000" w:themeColor="text1"/>
          <w:kern w:val="0"/>
          <w:sz w:val="24"/>
        </w:rPr>
      </w:pPr>
    </w:p>
    <w:p w:rsidR="007D6C39" w:rsidRPr="00E3221C" w:rsidRDefault="007D6C39" w:rsidP="007D6C39">
      <w:pPr>
        <w:spacing w:line="240" w:lineRule="atLeast"/>
        <w:ind w:rightChars="333" w:right="699"/>
        <w:jc w:val="center"/>
        <w:rPr>
          <w:rFonts w:eastAsia="黑体"/>
          <w:b/>
          <w:snapToGrid w:val="0"/>
          <w:color w:val="000000" w:themeColor="text1"/>
          <w:kern w:val="0"/>
          <w:sz w:val="24"/>
        </w:rPr>
      </w:pPr>
    </w:p>
    <w:p w:rsidR="007D6C39" w:rsidRDefault="007D6C39" w:rsidP="007D6C39">
      <w:pPr>
        <w:spacing w:line="240" w:lineRule="atLeast"/>
        <w:jc w:val="center"/>
        <w:rPr>
          <w:rFonts w:eastAsia="黑体" w:hint="eastAsia"/>
          <w:b/>
          <w:snapToGrid w:val="0"/>
          <w:color w:val="000000" w:themeColor="text1"/>
          <w:kern w:val="0"/>
          <w:sz w:val="24"/>
        </w:rPr>
      </w:pPr>
      <w:r w:rsidRPr="00E3221C">
        <w:rPr>
          <w:rFonts w:eastAsia="黑体"/>
          <w:b/>
          <w:snapToGrid w:val="0"/>
          <w:color w:val="000000" w:themeColor="text1"/>
          <w:kern w:val="0"/>
          <w:sz w:val="24"/>
        </w:rPr>
        <w:lastRenderedPageBreak/>
        <w:t>续表</w:t>
      </w:r>
      <w:smartTag w:uri="urn:schemas-microsoft-com:office:smarttags" w:element="chsdate">
        <w:smartTagPr>
          <w:attr w:name="Year" w:val="1899"/>
          <w:attr w:name="Month" w:val="12"/>
          <w:attr w:name="Day" w:val="30"/>
          <w:attr w:name="IsLunarDate" w:val="False"/>
          <w:attr w:name="IsROCDate" w:val="False"/>
        </w:smartTagPr>
        <w:r w:rsidRPr="00E3221C">
          <w:rPr>
            <w:rFonts w:eastAsia="黑体"/>
            <w:b/>
            <w:snapToGrid w:val="0"/>
            <w:color w:val="000000" w:themeColor="text1"/>
            <w:kern w:val="0"/>
            <w:sz w:val="24"/>
          </w:rPr>
          <w:t>A.0.1</w:t>
        </w:r>
      </w:smartTag>
    </w:p>
    <w:p w:rsidR="007D6C39" w:rsidRPr="00E3221C" w:rsidRDefault="007D6C39" w:rsidP="007D6C39">
      <w:pPr>
        <w:spacing w:line="240" w:lineRule="atLeast"/>
        <w:ind w:rightChars="333" w:right="699"/>
        <w:jc w:val="center"/>
        <w:rPr>
          <w:rFonts w:eastAsia="黑体"/>
          <w:b/>
          <w:snapToGrid w:val="0"/>
          <w:color w:val="000000" w:themeColor="text1"/>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9"/>
        <w:gridCol w:w="1090"/>
        <w:gridCol w:w="679"/>
        <w:gridCol w:w="426"/>
        <w:gridCol w:w="746"/>
        <w:gridCol w:w="3730"/>
        <w:gridCol w:w="652"/>
      </w:tblGrid>
      <w:tr w:rsidR="007D6C39" w:rsidRPr="00E3221C" w:rsidTr="008A1642">
        <w:trPr>
          <w:cantSplit/>
          <w:trHeight w:hRule="exact" w:val="639"/>
        </w:trPr>
        <w:tc>
          <w:tcPr>
            <w:tcW w:w="704" w:type="pct"/>
            <w:tcBorders>
              <w:bottom w:val="single" w:sz="4" w:space="0" w:color="auto"/>
            </w:tcBorders>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评定项目</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及 分 值</w:t>
            </w:r>
          </w:p>
        </w:tc>
        <w:tc>
          <w:tcPr>
            <w:tcW w:w="640" w:type="pct"/>
            <w:tcBorders>
              <w:bottom w:val="single" w:sz="4" w:space="0" w:color="auto"/>
            </w:tcBorders>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分  项</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及分值</w:t>
            </w:r>
          </w:p>
        </w:tc>
        <w:tc>
          <w:tcPr>
            <w:tcW w:w="399" w:type="pct"/>
            <w:tcBorders>
              <w:bottom w:val="single" w:sz="4" w:space="0" w:color="auto"/>
            </w:tcBorders>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子项</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序号</w:t>
            </w:r>
          </w:p>
        </w:tc>
        <w:tc>
          <w:tcPr>
            <w:tcW w:w="2874" w:type="pct"/>
            <w:gridSpan w:val="3"/>
            <w:tcBorders>
              <w:bottom w:val="single" w:sz="4" w:space="0" w:color="auto"/>
            </w:tcBorders>
            <w:vAlign w:val="center"/>
          </w:tcPr>
          <w:p w:rsidR="007D6C39" w:rsidRPr="00E3221C" w:rsidRDefault="007D6C39" w:rsidP="008A1642">
            <w:pPr>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定 性 定 量 指 标</w:t>
            </w:r>
          </w:p>
        </w:tc>
        <w:tc>
          <w:tcPr>
            <w:tcW w:w="384" w:type="pct"/>
            <w:tcBorders>
              <w:bottom w:val="single" w:sz="4" w:space="0" w:color="auto"/>
            </w:tcBorders>
            <w:vAlign w:val="center"/>
          </w:tcPr>
          <w:p w:rsidR="007D6C39" w:rsidRPr="00E3221C" w:rsidRDefault="007D6C39" w:rsidP="008A1642">
            <w:pPr>
              <w:tabs>
                <w:tab w:val="left" w:pos="832"/>
              </w:tabs>
              <w:ind w:rightChars="44" w:right="92"/>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分 值</w:t>
            </w:r>
          </w:p>
        </w:tc>
      </w:tr>
      <w:tr w:rsidR="007D6C39" w:rsidRPr="00E3221C" w:rsidTr="008A1642">
        <w:trPr>
          <w:cantSplit/>
          <w:trHeight w:val="399"/>
        </w:trPr>
        <w:tc>
          <w:tcPr>
            <w:tcW w:w="704" w:type="pct"/>
            <w:vMerge w:val="restar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设施设备</w:t>
            </w:r>
          </w:p>
          <w:p w:rsidR="007D6C39" w:rsidRPr="00E3221C" w:rsidRDefault="007D6C39" w:rsidP="008A1642">
            <w:pPr>
              <w:spacing w:line="300" w:lineRule="exact"/>
              <w:jc w:val="center"/>
              <w:rPr>
                <w:snapToGrid w:val="0"/>
                <w:color w:val="000000" w:themeColor="text1"/>
                <w:kern w:val="0"/>
              </w:rPr>
            </w:pPr>
            <w:r w:rsidRPr="00E3221C">
              <w:rPr>
                <w:rFonts w:hint="eastAsia"/>
                <w:b/>
                <w:snapToGrid w:val="0"/>
                <w:color w:val="000000" w:themeColor="text1"/>
                <w:kern w:val="0"/>
              </w:rPr>
              <w:t>（</w:t>
            </w:r>
            <w:r w:rsidRPr="00E3221C">
              <w:rPr>
                <w:rFonts w:hint="eastAsia"/>
                <w:b/>
                <w:snapToGrid w:val="0"/>
                <w:color w:val="000000" w:themeColor="text1"/>
                <w:kern w:val="0"/>
              </w:rPr>
              <w:t>70</w:t>
            </w:r>
            <w:r w:rsidRPr="00E3221C">
              <w:rPr>
                <w:rFonts w:hint="eastAsia"/>
                <w:b/>
                <w:snapToGrid w:val="0"/>
                <w:color w:val="000000" w:themeColor="text1"/>
                <w:kern w:val="0"/>
              </w:rPr>
              <w:t>）</w:t>
            </w:r>
          </w:p>
        </w:tc>
        <w:tc>
          <w:tcPr>
            <w:tcW w:w="640" w:type="pct"/>
            <w:vMerge w:val="restart"/>
            <w:vAlign w:val="center"/>
          </w:tcPr>
          <w:p w:rsidR="007D6C39" w:rsidRPr="00E3221C" w:rsidRDefault="007D6C39" w:rsidP="008A1642">
            <w:pPr>
              <w:spacing w:line="240" w:lineRule="atLeast"/>
              <w:jc w:val="center"/>
              <w:rPr>
                <w:snapToGrid w:val="0"/>
                <w:color w:val="000000" w:themeColor="text1"/>
                <w:kern w:val="0"/>
              </w:rPr>
            </w:pPr>
            <w:r w:rsidRPr="00E3221C">
              <w:rPr>
                <w:snapToGrid w:val="0"/>
                <w:color w:val="000000" w:themeColor="text1"/>
                <w:kern w:val="0"/>
              </w:rPr>
              <w:t>厨卫设备</w:t>
            </w:r>
          </w:p>
          <w:p w:rsidR="007D6C39" w:rsidRPr="00E3221C" w:rsidRDefault="007D6C39" w:rsidP="008A1642">
            <w:pPr>
              <w:spacing w:line="240" w:lineRule="atLeast"/>
              <w:jc w:val="center"/>
              <w:rPr>
                <w:snapToGrid w:val="0"/>
                <w:color w:val="000000" w:themeColor="text1"/>
                <w:kern w:val="0"/>
              </w:rPr>
            </w:pPr>
            <w:r w:rsidRPr="00E3221C">
              <w:rPr>
                <w:rFonts w:hint="eastAsia"/>
                <w:b/>
                <w:snapToGrid w:val="0"/>
                <w:color w:val="000000" w:themeColor="text1"/>
                <w:kern w:val="0"/>
              </w:rPr>
              <w:t>（</w:t>
            </w:r>
            <w:r>
              <w:rPr>
                <w:rFonts w:hint="eastAsia"/>
                <w:b/>
                <w:snapToGrid w:val="0"/>
                <w:color w:val="000000" w:themeColor="text1"/>
                <w:kern w:val="0"/>
              </w:rPr>
              <w:t>18</w:t>
            </w:r>
            <w:r w:rsidRPr="00E3221C">
              <w:rPr>
                <w:rFonts w:hint="eastAsia"/>
                <w:b/>
                <w:snapToGrid w:val="0"/>
                <w:color w:val="000000" w:themeColor="text1"/>
                <w:kern w:val="0"/>
              </w:rPr>
              <w:t>）</w:t>
            </w:r>
          </w:p>
        </w:tc>
        <w:tc>
          <w:tcPr>
            <w:tcW w:w="399"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A5</w:t>
            </w:r>
            <w:r>
              <w:rPr>
                <w:rFonts w:hint="eastAsia"/>
                <w:snapToGrid w:val="0"/>
                <w:color w:val="000000" w:themeColor="text1"/>
                <w:kern w:val="0"/>
              </w:rPr>
              <w:t>4</w:t>
            </w:r>
          </w:p>
        </w:tc>
        <w:tc>
          <w:tcPr>
            <w:tcW w:w="2874" w:type="pct"/>
            <w:gridSpan w:val="3"/>
            <w:vAlign w:val="center"/>
          </w:tcPr>
          <w:p w:rsidR="007D6C39" w:rsidRPr="00E3221C" w:rsidRDefault="007D6C39" w:rsidP="008A1642">
            <w:pPr>
              <w:spacing w:line="300" w:lineRule="exact"/>
              <w:rPr>
                <w:snapToGrid w:val="0"/>
                <w:color w:val="000000" w:themeColor="text1"/>
                <w:kern w:val="0"/>
              </w:rPr>
            </w:pPr>
            <w:r w:rsidRPr="00E3221C">
              <w:rPr>
                <w:snapToGrid w:val="0"/>
                <w:color w:val="000000" w:themeColor="text1"/>
                <w:kern w:val="0"/>
              </w:rPr>
              <w:t>厨房</w:t>
            </w:r>
            <w:r w:rsidRPr="00E3221C">
              <w:rPr>
                <w:rFonts w:hint="eastAsia"/>
                <w:snapToGrid w:val="0"/>
                <w:color w:val="000000" w:themeColor="text1"/>
                <w:kern w:val="0"/>
              </w:rPr>
              <w:t>按“洗、切、烧”</w:t>
            </w:r>
            <w:r w:rsidRPr="00E3221C">
              <w:rPr>
                <w:snapToGrid w:val="0"/>
                <w:color w:val="000000" w:themeColor="text1"/>
                <w:kern w:val="0"/>
              </w:rPr>
              <w:t>炊事</w:t>
            </w:r>
            <w:r w:rsidRPr="00E3221C">
              <w:rPr>
                <w:rFonts w:hint="eastAsia"/>
                <w:snapToGrid w:val="0"/>
                <w:color w:val="000000" w:themeColor="text1"/>
                <w:kern w:val="0"/>
              </w:rPr>
              <w:t>流程布置，管道定位及电器接口与设备位置一致，方便使用</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rPr>
          <w:cantSplit/>
          <w:trHeight w:val="397"/>
        </w:trPr>
        <w:tc>
          <w:tcPr>
            <w:tcW w:w="704" w:type="pct"/>
            <w:vMerge/>
            <w:vAlign w:val="center"/>
          </w:tcPr>
          <w:p w:rsidR="007D6C39" w:rsidRPr="00E3221C" w:rsidRDefault="007D6C39" w:rsidP="008A1642">
            <w:pPr>
              <w:jc w:val="center"/>
              <w:rPr>
                <w:snapToGrid w:val="0"/>
                <w:color w:val="000000" w:themeColor="text1"/>
                <w:kern w:val="0"/>
              </w:rPr>
            </w:pPr>
          </w:p>
        </w:tc>
        <w:tc>
          <w:tcPr>
            <w:tcW w:w="640" w:type="pct"/>
            <w:vMerge/>
          </w:tcPr>
          <w:p w:rsidR="007D6C39" w:rsidRPr="00E3221C" w:rsidRDefault="007D6C39" w:rsidP="008A1642">
            <w:pPr>
              <w:spacing w:line="300" w:lineRule="exact"/>
              <w:jc w:val="center"/>
              <w:rPr>
                <w:snapToGrid w:val="0"/>
                <w:color w:val="000000" w:themeColor="text1"/>
                <w:kern w:val="0"/>
              </w:rPr>
            </w:pPr>
          </w:p>
        </w:tc>
        <w:tc>
          <w:tcPr>
            <w:tcW w:w="399"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A5</w:t>
            </w:r>
            <w:r>
              <w:rPr>
                <w:rFonts w:hint="eastAsia"/>
                <w:snapToGrid w:val="0"/>
                <w:color w:val="000000" w:themeColor="text1"/>
                <w:kern w:val="0"/>
              </w:rPr>
              <w:t>5</w:t>
            </w:r>
          </w:p>
        </w:tc>
        <w:tc>
          <w:tcPr>
            <w:tcW w:w="2874" w:type="pct"/>
            <w:gridSpan w:val="3"/>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采用工业化、标准化整体</w:t>
            </w:r>
            <w:r w:rsidRPr="00E3221C">
              <w:rPr>
                <w:snapToGrid w:val="0"/>
                <w:color w:val="000000" w:themeColor="text1"/>
                <w:kern w:val="0"/>
              </w:rPr>
              <w:t>厨房</w:t>
            </w:r>
            <w:r w:rsidRPr="00E3221C">
              <w:rPr>
                <w:rFonts w:hint="eastAsia"/>
                <w:snapToGrid w:val="0"/>
                <w:color w:val="000000" w:themeColor="text1"/>
                <w:kern w:val="0"/>
              </w:rPr>
              <w:t>设备，成套</w:t>
            </w:r>
            <w:r w:rsidRPr="00E3221C">
              <w:rPr>
                <w:snapToGrid w:val="0"/>
                <w:color w:val="000000" w:themeColor="text1"/>
                <w:kern w:val="0"/>
              </w:rPr>
              <w:t>配置</w:t>
            </w:r>
            <w:r w:rsidRPr="00E3221C">
              <w:rPr>
                <w:rFonts w:hint="eastAsia"/>
                <w:snapToGrid w:val="0"/>
                <w:color w:val="000000" w:themeColor="text1"/>
                <w:kern w:val="0"/>
              </w:rPr>
              <w:t>，并预留冰箱位置</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4</w:t>
            </w:r>
          </w:p>
        </w:tc>
      </w:tr>
      <w:tr w:rsidR="007D6C39" w:rsidRPr="00E3221C" w:rsidTr="008A1642">
        <w:trPr>
          <w:cantSplit/>
          <w:trHeight w:val="342"/>
        </w:trPr>
        <w:tc>
          <w:tcPr>
            <w:tcW w:w="704" w:type="pct"/>
            <w:vMerge/>
            <w:vAlign w:val="center"/>
          </w:tcPr>
          <w:p w:rsidR="007D6C39" w:rsidRPr="00E3221C" w:rsidRDefault="007D6C39" w:rsidP="008A1642">
            <w:pPr>
              <w:jc w:val="center"/>
              <w:rPr>
                <w:snapToGrid w:val="0"/>
                <w:color w:val="000000" w:themeColor="text1"/>
                <w:kern w:val="0"/>
              </w:rPr>
            </w:pPr>
          </w:p>
        </w:tc>
        <w:tc>
          <w:tcPr>
            <w:tcW w:w="640" w:type="pct"/>
            <w:vMerge/>
          </w:tcPr>
          <w:p w:rsidR="007D6C39" w:rsidRPr="00E3221C" w:rsidRDefault="007D6C39" w:rsidP="008A1642">
            <w:pPr>
              <w:spacing w:line="300" w:lineRule="exact"/>
              <w:jc w:val="center"/>
              <w:rPr>
                <w:snapToGrid w:val="0"/>
                <w:color w:val="000000" w:themeColor="text1"/>
                <w:kern w:val="0"/>
              </w:rPr>
            </w:pPr>
          </w:p>
        </w:tc>
        <w:tc>
          <w:tcPr>
            <w:tcW w:w="399"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A5</w:t>
            </w:r>
            <w:r>
              <w:rPr>
                <w:rFonts w:hint="eastAsia"/>
                <w:snapToGrid w:val="0"/>
                <w:color w:val="000000" w:themeColor="text1"/>
                <w:kern w:val="0"/>
              </w:rPr>
              <w:t>6</w:t>
            </w:r>
          </w:p>
        </w:tc>
        <w:tc>
          <w:tcPr>
            <w:tcW w:w="2874" w:type="pct"/>
            <w:gridSpan w:val="3"/>
            <w:vAlign w:val="center"/>
          </w:tcPr>
          <w:p w:rsidR="007D6C39" w:rsidRPr="00E3221C" w:rsidRDefault="007D6C39" w:rsidP="008A1642">
            <w:pPr>
              <w:spacing w:line="300" w:lineRule="exact"/>
              <w:rPr>
                <w:snapToGrid w:val="0"/>
                <w:color w:val="000000" w:themeColor="text1"/>
                <w:kern w:val="0"/>
              </w:rPr>
            </w:pPr>
            <w:r w:rsidRPr="00E3221C">
              <w:rPr>
                <w:snapToGrid w:val="0"/>
                <w:color w:val="000000" w:themeColor="text1"/>
                <w:kern w:val="0"/>
              </w:rPr>
              <w:t>卫生间平面布置有序</w:t>
            </w:r>
            <w:r w:rsidRPr="00E3221C">
              <w:rPr>
                <w:rFonts w:hint="eastAsia"/>
                <w:snapToGrid w:val="0"/>
                <w:color w:val="000000" w:themeColor="text1"/>
                <w:kern w:val="0"/>
              </w:rPr>
              <w:t>、管道定位接口与设备位置一致，方便使用</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3</w:t>
            </w:r>
          </w:p>
        </w:tc>
      </w:tr>
      <w:tr w:rsidR="007D6C39" w:rsidRPr="00E3221C" w:rsidTr="008A1642">
        <w:trPr>
          <w:cantSplit/>
          <w:trHeight w:val="397"/>
        </w:trPr>
        <w:tc>
          <w:tcPr>
            <w:tcW w:w="704" w:type="pct"/>
            <w:vMerge/>
            <w:vAlign w:val="center"/>
          </w:tcPr>
          <w:p w:rsidR="007D6C39" w:rsidRPr="00E3221C" w:rsidRDefault="007D6C39" w:rsidP="008A1642">
            <w:pPr>
              <w:jc w:val="center"/>
              <w:rPr>
                <w:snapToGrid w:val="0"/>
                <w:color w:val="000000" w:themeColor="text1"/>
                <w:kern w:val="0"/>
              </w:rPr>
            </w:pPr>
          </w:p>
        </w:tc>
        <w:tc>
          <w:tcPr>
            <w:tcW w:w="640" w:type="pct"/>
            <w:vMerge/>
          </w:tcPr>
          <w:p w:rsidR="007D6C39" w:rsidRPr="00E3221C" w:rsidRDefault="007D6C39" w:rsidP="008A1642">
            <w:pPr>
              <w:spacing w:line="300" w:lineRule="exact"/>
              <w:jc w:val="center"/>
              <w:rPr>
                <w:snapToGrid w:val="0"/>
                <w:color w:val="000000" w:themeColor="text1"/>
                <w:kern w:val="0"/>
              </w:rPr>
            </w:pPr>
          </w:p>
        </w:tc>
        <w:tc>
          <w:tcPr>
            <w:tcW w:w="399"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A5</w:t>
            </w:r>
            <w:r>
              <w:rPr>
                <w:rFonts w:hint="eastAsia"/>
                <w:snapToGrid w:val="0"/>
                <w:color w:val="000000" w:themeColor="text1"/>
                <w:kern w:val="0"/>
              </w:rPr>
              <w:t>7</w:t>
            </w:r>
          </w:p>
        </w:tc>
        <w:tc>
          <w:tcPr>
            <w:tcW w:w="2874" w:type="pct"/>
            <w:gridSpan w:val="3"/>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采用工业化、标准化的整体卫浴，沐浴、便溺、盥洗设施配套齐全</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3</w:t>
            </w:r>
          </w:p>
        </w:tc>
      </w:tr>
      <w:tr w:rsidR="007D6C39" w:rsidRPr="00E3221C" w:rsidTr="008A1642">
        <w:trPr>
          <w:cantSplit/>
          <w:trHeight w:val="397"/>
        </w:trPr>
        <w:tc>
          <w:tcPr>
            <w:tcW w:w="704" w:type="pct"/>
            <w:vMerge/>
            <w:vAlign w:val="center"/>
          </w:tcPr>
          <w:p w:rsidR="007D6C39" w:rsidRPr="00E3221C" w:rsidRDefault="007D6C39" w:rsidP="008A1642">
            <w:pPr>
              <w:jc w:val="center"/>
              <w:rPr>
                <w:snapToGrid w:val="0"/>
                <w:color w:val="000000" w:themeColor="text1"/>
                <w:kern w:val="0"/>
              </w:rPr>
            </w:pPr>
          </w:p>
        </w:tc>
        <w:tc>
          <w:tcPr>
            <w:tcW w:w="640" w:type="pct"/>
            <w:vMerge/>
          </w:tcPr>
          <w:p w:rsidR="007D6C39" w:rsidRPr="00E3221C" w:rsidRDefault="007D6C39" w:rsidP="008A1642">
            <w:pPr>
              <w:spacing w:line="300" w:lineRule="exact"/>
              <w:jc w:val="center"/>
              <w:rPr>
                <w:snapToGrid w:val="0"/>
                <w:color w:val="000000" w:themeColor="text1"/>
                <w:kern w:val="0"/>
              </w:rPr>
            </w:pPr>
          </w:p>
        </w:tc>
        <w:tc>
          <w:tcPr>
            <w:tcW w:w="399"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A5</w:t>
            </w:r>
            <w:r>
              <w:rPr>
                <w:rFonts w:hint="eastAsia"/>
                <w:snapToGrid w:val="0"/>
                <w:color w:val="000000" w:themeColor="text1"/>
                <w:kern w:val="0"/>
              </w:rPr>
              <w:t>8</w:t>
            </w:r>
          </w:p>
        </w:tc>
        <w:tc>
          <w:tcPr>
            <w:tcW w:w="2874" w:type="pct"/>
            <w:gridSpan w:val="3"/>
            <w:vAlign w:val="center"/>
          </w:tcPr>
          <w:p w:rsidR="007D6C39" w:rsidRPr="00E3221C" w:rsidRDefault="007D6C39" w:rsidP="008A1642">
            <w:pPr>
              <w:spacing w:line="300" w:lineRule="exact"/>
              <w:rPr>
                <w:snapToGrid w:val="0"/>
                <w:color w:val="000000" w:themeColor="text1"/>
                <w:kern w:val="0"/>
              </w:rPr>
            </w:pPr>
            <w:r w:rsidRPr="00E3221C">
              <w:rPr>
                <w:snapToGrid w:val="0"/>
                <w:color w:val="000000" w:themeColor="text1"/>
                <w:kern w:val="0"/>
              </w:rPr>
              <w:t>洗衣机位置设置合理，并设有洗衣机专用水嘴与地漏</w:t>
            </w:r>
            <w:r w:rsidRPr="00E3221C">
              <w:rPr>
                <w:rFonts w:hint="eastAsia"/>
                <w:snapToGrid w:val="0"/>
                <w:color w:val="000000" w:themeColor="text1"/>
                <w:kern w:val="0"/>
              </w:rPr>
              <w:t>，有晾衣空间</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rPr>
          <w:cantSplit/>
          <w:trHeight w:val="390"/>
        </w:trPr>
        <w:tc>
          <w:tcPr>
            <w:tcW w:w="704" w:type="pct"/>
            <w:vMerge/>
            <w:vAlign w:val="center"/>
          </w:tcPr>
          <w:p w:rsidR="007D6C39" w:rsidRPr="00E3221C" w:rsidRDefault="007D6C39" w:rsidP="008A1642">
            <w:pPr>
              <w:jc w:val="center"/>
              <w:rPr>
                <w:snapToGrid w:val="0"/>
                <w:color w:val="000000" w:themeColor="text1"/>
                <w:kern w:val="0"/>
              </w:rPr>
            </w:pPr>
          </w:p>
        </w:tc>
        <w:tc>
          <w:tcPr>
            <w:tcW w:w="640" w:type="pct"/>
            <w:vMerge/>
          </w:tcPr>
          <w:p w:rsidR="007D6C39" w:rsidRPr="00E3221C" w:rsidRDefault="007D6C39" w:rsidP="008A1642">
            <w:pPr>
              <w:spacing w:line="300" w:lineRule="exact"/>
              <w:rPr>
                <w:snapToGrid w:val="0"/>
                <w:color w:val="000000" w:themeColor="text1"/>
                <w:kern w:val="0"/>
              </w:rPr>
            </w:pPr>
          </w:p>
        </w:tc>
        <w:tc>
          <w:tcPr>
            <w:tcW w:w="399" w:type="pct"/>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A5</w:t>
            </w:r>
            <w:r>
              <w:rPr>
                <w:rFonts w:hint="eastAsia"/>
                <w:snapToGrid w:val="0"/>
                <w:color w:val="000000" w:themeColor="text1"/>
                <w:kern w:val="0"/>
              </w:rPr>
              <w:t>9</w:t>
            </w:r>
          </w:p>
        </w:tc>
        <w:tc>
          <w:tcPr>
            <w:tcW w:w="2874" w:type="pct"/>
            <w:gridSpan w:val="3"/>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设施设备安装、使用、检修相对独立，不对上、下楼层不同套型住户造成影响</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3</w:t>
            </w:r>
          </w:p>
        </w:tc>
      </w:tr>
      <w:tr w:rsidR="007D6C39" w:rsidRPr="00E3221C" w:rsidTr="008A1642">
        <w:tblPrEx>
          <w:tblLook w:val="00A0"/>
        </w:tblPrEx>
        <w:trPr>
          <w:cantSplit/>
        </w:trPr>
        <w:tc>
          <w:tcPr>
            <w:tcW w:w="704" w:type="pct"/>
            <w:vMerge/>
            <w:vAlign w:val="center"/>
          </w:tcPr>
          <w:p w:rsidR="007D6C39" w:rsidRPr="00E3221C" w:rsidRDefault="007D6C39" w:rsidP="008A1642">
            <w:pPr>
              <w:jc w:val="center"/>
              <w:rPr>
                <w:snapToGrid w:val="0"/>
                <w:color w:val="000000" w:themeColor="text1"/>
                <w:kern w:val="0"/>
              </w:rPr>
            </w:pPr>
          </w:p>
        </w:tc>
        <w:tc>
          <w:tcPr>
            <w:tcW w:w="640" w:type="pct"/>
            <w:vMerge w:val="restart"/>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给排水</w:t>
            </w:r>
            <w:r w:rsidRPr="00E3221C">
              <w:rPr>
                <w:rFonts w:hint="eastAsia"/>
                <w:snapToGrid w:val="0"/>
                <w:color w:val="000000" w:themeColor="text1"/>
                <w:kern w:val="0"/>
              </w:rPr>
              <w:t>与燃气</w:t>
            </w:r>
            <w:r w:rsidRPr="00E3221C">
              <w:rPr>
                <w:snapToGrid w:val="0"/>
                <w:color w:val="000000" w:themeColor="text1"/>
                <w:kern w:val="0"/>
              </w:rPr>
              <w:t>系统</w:t>
            </w:r>
          </w:p>
          <w:p w:rsidR="007D6C39" w:rsidRPr="00E3221C" w:rsidRDefault="007D6C39" w:rsidP="008A1642">
            <w:pPr>
              <w:spacing w:line="300" w:lineRule="exact"/>
              <w:jc w:val="center"/>
              <w:rPr>
                <w:snapToGrid w:val="0"/>
                <w:color w:val="000000" w:themeColor="text1"/>
                <w:kern w:val="0"/>
              </w:rPr>
            </w:pPr>
            <w:r w:rsidRPr="00E3221C">
              <w:rPr>
                <w:rFonts w:hint="eastAsia"/>
                <w:b/>
                <w:snapToGrid w:val="0"/>
                <w:color w:val="000000" w:themeColor="text1"/>
                <w:kern w:val="0"/>
              </w:rPr>
              <w:t>（</w:t>
            </w:r>
            <w:r>
              <w:rPr>
                <w:rFonts w:hint="eastAsia"/>
                <w:b/>
                <w:snapToGrid w:val="0"/>
                <w:color w:val="000000" w:themeColor="text1"/>
                <w:kern w:val="0"/>
              </w:rPr>
              <w:t>18</w:t>
            </w:r>
            <w:r w:rsidRPr="00E3221C">
              <w:rPr>
                <w:rFonts w:hint="eastAsia"/>
                <w:b/>
                <w:snapToGrid w:val="0"/>
                <w:color w:val="000000" w:themeColor="text1"/>
                <w:kern w:val="0"/>
              </w:rPr>
              <w:t>）</w:t>
            </w:r>
          </w:p>
        </w:tc>
        <w:tc>
          <w:tcPr>
            <w:tcW w:w="399" w:type="pct"/>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A</w:t>
            </w:r>
            <w:r>
              <w:rPr>
                <w:rFonts w:hint="eastAsia"/>
                <w:snapToGrid w:val="0"/>
                <w:color w:val="000000" w:themeColor="text1"/>
                <w:kern w:val="0"/>
              </w:rPr>
              <w:t>60</w:t>
            </w:r>
          </w:p>
        </w:tc>
        <w:tc>
          <w:tcPr>
            <w:tcW w:w="2874" w:type="pct"/>
            <w:gridSpan w:val="3"/>
            <w:vAlign w:val="center"/>
          </w:tcPr>
          <w:p w:rsidR="007D6C39" w:rsidRPr="00E3221C" w:rsidRDefault="007D6C39" w:rsidP="008A1642">
            <w:pPr>
              <w:spacing w:line="300" w:lineRule="exact"/>
              <w:rPr>
                <w:snapToGrid w:val="0"/>
                <w:color w:val="000000" w:themeColor="text1"/>
                <w:kern w:val="0"/>
              </w:rPr>
            </w:pPr>
            <w:r w:rsidRPr="00E3221C">
              <w:rPr>
                <w:snapToGrid w:val="0"/>
                <w:color w:val="000000" w:themeColor="text1"/>
                <w:kern w:val="0"/>
              </w:rPr>
              <w:t>给</w:t>
            </w:r>
            <w:r w:rsidRPr="00E3221C">
              <w:rPr>
                <w:rFonts w:hint="eastAsia"/>
                <w:snapToGrid w:val="0"/>
                <w:color w:val="000000" w:themeColor="text1"/>
                <w:kern w:val="0"/>
              </w:rPr>
              <w:t>排</w:t>
            </w:r>
            <w:r w:rsidRPr="00E3221C">
              <w:rPr>
                <w:snapToGrid w:val="0"/>
                <w:color w:val="000000" w:themeColor="text1"/>
                <w:kern w:val="0"/>
              </w:rPr>
              <w:t>水</w:t>
            </w:r>
            <w:r w:rsidRPr="00E3221C">
              <w:rPr>
                <w:rFonts w:hint="eastAsia"/>
                <w:snapToGrid w:val="0"/>
                <w:color w:val="000000" w:themeColor="text1"/>
                <w:kern w:val="0"/>
              </w:rPr>
              <w:t>与燃气</w:t>
            </w:r>
            <w:r w:rsidRPr="00E3221C">
              <w:rPr>
                <w:snapToGrid w:val="0"/>
                <w:color w:val="000000" w:themeColor="text1"/>
                <w:kern w:val="0"/>
              </w:rPr>
              <w:t>设施完备</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2</w:t>
            </w:r>
          </w:p>
        </w:tc>
      </w:tr>
      <w:tr w:rsidR="007D6C39" w:rsidRPr="00E3221C" w:rsidTr="008A1642">
        <w:tblPrEx>
          <w:tblLook w:val="00A0"/>
        </w:tblPrEx>
        <w:trPr>
          <w:cantSplit/>
        </w:trPr>
        <w:tc>
          <w:tcPr>
            <w:tcW w:w="704" w:type="pct"/>
            <w:vMerge/>
            <w:vAlign w:val="center"/>
          </w:tcPr>
          <w:p w:rsidR="007D6C39" w:rsidRPr="00E3221C" w:rsidRDefault="007D6C39" w:rsidP="008A1642">
            <w:pPr>
              <w:jc w:val="center"/>
              <w:rPr>
                <w:snapToGrid w:val="0"/>
                <w:color w:val="000000" w:themeColor="text1"/>
                <w:kern w:val="0"/>
              </w:rPr>
            </w:pPr>
          </w:p>
        </w:tc>
        <w:tc>
          <w:tcPr>
            <w:tcW w:w="640" w:type="pct"/>
            <w:vMerge/>
          </w:tcPr>
          <w:p w:rsidR="007D6C39" w:rsidRPr="00E3221C" w:rsidRDefault="007D6C39" w:rsidP="008A1642">
            <w:pPr>
              <w:jc w:val="center"/>
              <w:rPr>
                <w:b/>
                <w:snapToGrid w:val="0"/>
                <w:color w:val="000000" w:themeColor="text1"/>
                <w:kern w:val="0"/>
              </w:rPr>
            </w:pPr>
          </w:p>
        </w:tc>
        <w:tc>
          <w:tcPr>
            <w:tcW w:w="399" w:type="pct"/>
            <w:vMerge w:val="restart"/>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A</w:t>
            </w:r>
            <w:r>
              <w:rPr>
                <w:rFonts w:hint="eastAsia"/>
                <w:snapToGrid w:val="0"/>
                <w:color w:val="000000" w:themeColor="text1"/>
                <w:kern w:val="0"/>
              </w:rPr>
              <w:t>61</w:t>
            </w:r>
          </w:p>
        </w:tc>
        <w:tc>
          <w:tcPr>
            <w:tcW w:w="685" w:type="pct"/>
            <w:gridSpan w:val="2"/>
            <w:vMerge w:val="restart"/>
            <w:vAlign w:val="center"/>
          </w:tcPr>
          <w:p w:rsidR="007D6C39" w:rsidRPr="00E3221C" w:rsidRDefault="007D6C39" w:rsidP="008A1642">
            <w:pPr>
              <w:spacing w:line="300" w:lineRule="exact"/>
              <w:rPr>
                <w:snapToGrid w:val="0"/>
                <w:color w:val="000000" w:themeColor="text1"/>
                <w:kern w:val="0"/>
              </w:rPr>
            </w:pPr>
            <w:r w:rsidRPr="00E3221C">
              <w:rPr>
                <w:snapToGrid w:val="0"/>
                <w:color w:val="000000" w:themeColor="text1"/>
                <w:kern w:val="0"/>
              </w:rPr>
              <w:t>热水供应系统</w:t>
            </w:r>
          </w:p>
        </w:tc>
        <w:tc>
          <w:tcPr>
            <w:tcW w:w="2189" w:type="pc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Ⅱ</w:t>
            </w:r>
            <w:r w:rsidRPr="00E3221C">
              <w:rPr>
                <w:snapToGrid w:val="0"/>
                <w:color w:val="000000" w:themeColor="text1"/>
                <w:kern w:val="0"/>
              </w:rPr>
              <w:t>设</w:t>
            </w:r>
            <w:r w:rsidRPr="00E3221C">
              <w:rPr>
                <w:snapToGrid w:val="0"/>
                <w:color w:val="000000" w:themeColor="text1"/>
                <w:kern w:val="0"/>
              </w:rPr>
              <w:t>24</w:t>
            </w:r>
            <w:r w:rsidRPr="00E3221C">
              <w:rPr>
                <w:snapToGrid w:val="0"/>
                <w:color w:val="000000" w:themeColor="text1"/>
                <w:kern w:val="0"/>
              </w:rPr>
              <w:t>小时集中热水供应</w:t>
            </w:r>
            <w:r w:rsidRPr="00E3221C">
              <w:rPr>
                <w:rFonts w:hint="eastAsia"/>
                <w:snapToGrid w:val="0"/>
                <w:color w:val="000000" w:themeColor="text1"/>
                <w:kern w:val="0"/>
              </w:rPr>
              <w:t>，采用循环热水系统</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4</w:t>
            </w:r>
          </w:p>
        </w:tc>
      </w:tr>
      <w:tr w:rsidR="007D6C39" w:rsidRPr="00E3221C" w:rsidTr="008A1642">
        <w:tblPrEx>
          <w:tblLook w:val="00A0"/>
        </w:tblPrEx>
        <w:trPr>
          <w:cantSplit/>
          <w:trHeight w:val="449"/>
        </w:trPr>
        <w:tc>
          <w:tcPr>
            <w:tcW w:w="704" w:type="pct"/>
            <w:vMerge/>
          </w:tcPr>
          <w:p w:rsidR="007D6C39" w:rsidRPr="00E3221C" w:rsidRDefault="007D6C39" w:rsidP="008A1642">
            <w:pPr>
              <w:rPr>
                <w:snapToGrid w:val="0"/>
                <w:color w:val="000000" w:themeColor="text1"/>
                <w:kern w:val="0"/>
              </w:rPr>
            </w:pPr>
          </w:p>
        </w:tc>
        <w:tc>
          <w:tcPr>
            <w:tcW w:w="640" w:type="pct"/>
            <w:vMerge/>
          </w:tcPr>
          <w:p w:rsidR="007D6C39" w:rsidRPr="00E3221C" w:rsidRDefault="007D6C39" w:rsidP="008A1642">
            <w:pPr>
              <w:rPr>
                <w:b/>
                <w:snapToGrid w:val="0"/>
                <w:color w:val="000000" w:themeColor="text1"/>
                <w:kern w:val="0"/>
              </w:rPr>
            </w:pPr>
          </w:p>
        </w:tc>
        <w:tc>
          <w:tcPr>
            <w:tcW w:w="399" w:type="pct"/>
            <w:vMerge/>
            <w:vAlign w:val="center"/>
          </w:tcPr>
          <w:p w:rsidR="007D6C39" w:rsidRPr="00E3221C" w:rsidRDefault="007D6C39" w:rsidP="008A1642">
            <w:pPr>
              <w:jc w:val="center"/>
              <w:rPr>
                <w:snapToGrid w:val="0"/>
                <w:color w:val="000000" w:themeColor="text1"/>
                <w:kern w:val="0"/>
              </w:rPr>
            </w:pPr>
          </w:p>
        </w:tc>
        <w:tc>
          <w:tcPr>
            <w:tcW w:w="685" w:type="pct"/>
            <w:gridSpan w:val="2"/>
            <w:vMerge/>
            <w:vAlign w:val="center"/>
          </w:tcPr>
          <w:p w:rsidR="007D6C39" w:rsidRPr="00E3221C" w:rsidRDefault="007D6C39" w:rsidP="008A1642">
            <w:pPr>
              <w:spacing w:line="300" w:lineRule="exact"/>
              <w:rPr>
                <w:snapToGrid w:val="0"/>
                <w:color w:val="000000" w:themeColor="text1"/>
                <w:kern w:val="0"/>
              </w:rPr>
            </w:pPr>
          </w:p>
        </w:tc>
        <w:tc>
          <w:tcPr>
            <w:tcW w:w="2189" w:type="pc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Ⅰ</w:t>
            </w:r>
            <w:r w:rsidRPr="00E3221C">
              <w:rPr>
                <w:snapToGrid w:val="0"/>
                <w:color w:val="000000" w:themeColor="text1"/>
                <w:kern w:val="0"/>
              </w:rPr>
              <w:t>预留热水管道</w:t>
            </w:r>
            <w:r w:rsidRPr="00E3221C">
              <w:rPr>
                <w:rFonts w:hint="eastAsia"/>
                <w:snapToGrid w:val="0"/>
                <w:color w:val="000000" w:themeColor="text1"/>
                <w:kern w:val="0"/>
              </w:rPr>
              <w:t>和</w:t>
            </w:r>
            <w:r w:rsidRPr="00E3221C">
              <w:rPr>
                <w:snapToGrid w:val="0"/>
                <w:color w:val="000000" w:themeColor="text1"/>
                <w:kern w:val="0"/>
              </w:rPr>
              <w:t>热水器位置</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w:t>
            </w:r>
            <w:r w:rsidRPr="00E3221C">
              <w:rPr>
                <w:snapToGrid w:val="0"/>
                <w:color w:val="000000" w:themeColor="text1"/>
                <w:kern w:val="0"/>
              </w:rPr>
              <w:t>2</w:t>
            </w:r>
            <w:r w:rsidRPr="00E3221C">
              <w:rPr>
                <w:rFonts w:hint="eastAsia"/>
                <w:snapToGrid w:val="0"/>
                <w:color w:val="000000" w:themeColor="text1"/>
                <w:kern w:val="0"/>
              </w:rPr>
              <w:t>)</w:t>
            </w:r>
          </w:p>
        </w:tc>
      </w:tr>
      <w:tr w:rsidR="007D6C39" w:rsidRPr="00E3221C" w:rsidTr="008A1642">
        <w:tblPrEx>
          <w:tblLook w:val="00A0"/>
        </w:tblPrEx>
        <w:trPr>
          <w:cantSplit/>
          <w:trHeight w:val="308"/>
        </w:trPr>
        <w:tc>
          <w:tcPr>
            <w:tcW w:w="704" w:type="pct"/>
            <w:vMerge/>
          </w:tcPr>
          <w:p w:rsidR="007D6C39" w:rsidRPr="00E3221C" w:rsidRDefault="007D6C39" w:rsidP="008A1642">
            <w:pPr>
              <w:rPr>
                <w:snapToGrid w:val="0"/>
                <w:color w:val="000000" w:themeColor="text1"/>
                <w:kern w:val="0"/>
              </w:rPr>
            </w:pPr>
          </w:p>
        </w:tc>
        <w:tc>
          <w:tcPr>
            <w:tcW w:w="640" w:type="pct"/>
            <w:vMerge/>
            <w:tcBorders>
              <w:bottom w:val="single" w:sz="4" w:space="0" w:color="auto"/>
            </w:tcBorders>
          </w:tcPr>
          <w:p w:rsidR="007D6C39" w:rsidRPr="00E3221C" w:rsidRDefault="007D6C39" w:rsidP="008A1642">
            <w:pPr>
              <w:rPr>
                <w:b/>
                <w:snapToGrid w:val="0"/>
                <w:color w:val="000000" w:themeColor="text1"/>
                <w:kern w:val="0"/>
              </w:rPr>
            </w:pPr>
          </w:p>
        </w:tc>
        <w:tc>
          <w:tcPr>
            <w:tcW w:w="399" w:type="pct"/>
            <w:tcBorders>
              <w:bottom w:val="single" w:sz="4" w:space="0" w:color="auto"/>
            </w:tcBorders>
          </w:tcPr>
          <w:p w:rsidR="007D6C39" w:rsidRPr="00E3221C" w:rsidRDefault="007D6C39" w:rsidP="008A1642">
            <w:pPr>
              <w:jc w:val="center"/>
              <w:rPr>
                <w:b/>
                <w:snapToGrid w:val="0"/>
                <w:color w:val="000000" w:themeColor="text1"/>
                <w:kern w:val="0"/>
              </w:rPr>
            </w:pPr>
            <w:r w:rsidRPr="00E3221C">
              <w:rPr>
                <w:rFonts w:hint="eastAsia"/>
                <w:snapToGrid w:val="0"/>
                <w:color w:val="000000" w:themeColor="text1"/>
                <w:kern w:val="0"/>
              </w:rPr>
              <w:t>A6</w:t>
            </w:r>
            <w:r>
              <w:rPr>
                <w:rFonts w:hint="eastAsia"/>
                <w:snapToGrid w:val="0"/>
                <w:color w:val="000000" w:themeColor="text1"/>
                <w:kern w:val="0"/>
              </w:rPr>
              <w:t>2</w:t>
            </w:r>
          </w:p>
        </w:tc>
        <w:tc>
          <w:tcPr>
            <w:tcW w:w="247" w:type="pct"/>
            <w:vMerge w:val="restart"/>
            <w:tcBorders>
              <w:bottom w:val="single" w:sz="4" w:space="0" w:color="auto"/>
            </w:tcBorders>
            <w:vAlign w:val="center"/>
          </w:tcPr>
          <w:p w:rsidR="007D6C39" w:rsidRPr="00E3221C" w:rsidRDefault="007D6C39" w:rsidP="008A1642">
            <w:pPr>
              <w:spacing w:line="300" w:lineRule="exact"/>
              <w:jc w:val="left"/>
              <w:rPr>
                <w:snapToGrid w:val="0"/>
                <w:color w:val="000000" w:themeColor="text1"/>
                <w:kern w:val="0"/>
              </w:rPr>
            </w:pPr>
            <w:r w:rsidRPr="00E3221C">
              <w:rPr>
                <w:rFonts w:hint="eastAsia"/>
                <w:snapToGrid w:val="0"/>
                <w:color w:val="000000" w:themeColor="text1"/>
                <w:kern w:val="0"/>
              </w:rPr>
              <w:t>室内排水系统</w:t>
            </w:r>
          </w:p>
        </w:tc>
        <w:tc>
          <w:tcPr>
            <w:tcW w:w="2627" w:type="pct"/>
            <w:gridSpan w:val="2"/>
            <w:tcBorders>
              <w:bottom w:val="single" w:sz="4" w:space="0" w:color="auto"/>
            </w:tcBorders>
            <w:vAlign w:val="center"/>
          </w:tcPr>
          <w:p w:rsidR="007D6C39" w:rsidRPr="00E3221C" w:rsidRDefault="007D6C39" w:rsidP="008A1642">
            <w:pPr>
              <w:spacing w:line="300" w:lineRule="exact"/>
              <w:ind w:left="315" w:hangingChars="150" w:hanging="315"/>
              <w:rPr>
                <w:snapToGrid w:val="0"/>
                <w:color w:val="000000" w:themeColor="text1"/>
                <w:kern w:val="0"/>
              </w:rPr>
            </w:pPr>
            <w:r w:rsidRPr="00E3221C">
              <w:rPr>
                <w:rFonts w:hint="eastAsia"/>
                <w:snapToGrid w:val="0"/>
                <w:color w:val="000000" w:themeColor="text1"/>
                <w:kern w:val="0"/>
              </w:rPr>
              <w:t>排水立管设置在户外共用部位</w:t>
            </w:r>
          </w:p>
        </w:tc>
        <w:tc>
          <w:tcPr>
            <w:tcW w:w="384" w:type="pct"/>
            <w:tcBorders>
              <w:bottom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2</w:t>
            </w:r>
          </w:p>
        </w:tc>
      </w:tr>
      <w:tr w:rsidR="007D6C39" w:rsidRPr="00E3221C" w:rsidTr="008A1642">
        <w:tblPrEx>
          <w:tblLook w:val="00A0"/>
        </w:tblPrEx>
        <w:trPr>
          <w:cantSplit/>
        </w:trPr>
        <w:tc>
          <w:tcPr>
            <w:tcW w:w="704" w:type="pct"/>
            <w:vMerge/>
          </w:tcPr>
          <w:p w:rsidR="007D6C39" w:rsidRPr="00E3221C" w:rsidRDefault="007D6C39" w:rsidP="008A1642">
            <w:pPr>
              <w:rPr>
                <w:snapToGrid w:val="0"/>
                <w:color w:val="000000" w:themeColor="text1"/>
                <w:kern w:val="0"/>
              </w:rPr>
            </w:pPr>
          </w:p>
        </w:tc>
        <w:tc>
          <w:tcPr>
            <w:tcW w:w="640" w:type="pct"/>
            <w:vMerge/>
          </w:tcPr>
          <w:p w:rsidR="007D6C39" w:rsidRPr="00E3221C" w:rsidRDefault="007D6C39" w:rsidP="008A1642">
            <w:pPr>
              <w:rPr>
                <w:b/>
                <w:snapToGrid w:val="0"/>
                <w:color w:val="000000" w:themeColor="text1"/>
                <w:kern w:val="0"/>
              </w:rPr>
            </w:pPr>
          </w:p>
        </w:tc>
        <w:tc>
          <w:tcPr>
            <w:tcW w:w="399" w:type="pct"/>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A6</w:t>
            </w:r>
            <w:r>
              <w:rPr>
                <w:rFonts w:hint="eastAsia"/>
                <w:snapToGrid w:val="0"/>
                <w:color w:val="000000" w:themeColor="text1"/>
                <w:kern w:val="0"/>
              </w:rPr>
              <w:t>3</w:t>
            </w:r>
          </w:p>
        </w:tc>
        <w:tc>
          <w:tcPr>
            <w:tcW w:w="247" w:type="pct"/>
            <w:vMerge/>
            <w:vAlign w:val="center"/>
          </w:tcPr>
          <w:p w:rsidR="007D6C39" w:rsidRPr="00E3221C" w:rsidRDefault="007D6C39" w:rsidP="008A1642">
            <w:pPr>
              <w:spacing w:line="300" w:lineRule="exact"/>
              <w:rPr>
                <w:snapToGrid w:val="0"/>
                <w:color w:val="000000" w:themeColor="text1"/>
                <w:kern w:val="0"/>
              </w:rPr>
            </w:pPr>
          </w:p>
        </w:tc>
        <w:tc>
          <w:tcPr>
            <w:tcW w:w="2627" w:type="pct"/>
            <w:gridSpan w:val="2"/>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排水立管检查口设在管井内时，有方便清通的检查口</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tblLook w:val="00A0"/>
        </w:tblPrEx>
        <w:trPr>
          <w:cantSplit/>
        </w:trPr>
        <w:tc>
          <w:tcPr>
            <w:tcW w:w="704" w:type="pct"/>
            <w:vMerge/>
          </w:tcPr>
          <w:p w:rsidR="007D6C39" w:rsidRPr="00E3221C" w:rsidRDefault="007D6C39" w:rsidP="008A1642">
            <w:pPr>
              <w:rPr>
                <w:snapToGrid w:val="0"/>
                <w:color w:val="000000" w:themeColor="text1"/>
                <w:kern w:val="0"/>
              </w:rPr>
            </w:pPr>
          </w:p>
        </w:tc>
        <w:tc>
          <w:tcPr>
            <w:tcW w:w="640" w:type="pct"/>
            <w:vMerge/>
          </w:tcPr>
          <w:p w:rsidR="007D6C39" w:rsidRPr="00E3221C" w:rsidRDefault="007D6C39" w:rsidP="008A1642">
            <w:pPr>
              <w:rPr>
                <w:b/>
                <w:snapToGrid w:val="0"/>
                <w:color w:val="000000" w:themeColor="text1"/>
                <w:kern w:val="0"/>
              </w:rPr>
            </w:pPr>
          </w:p>
        </w:tc>
        <w:tc>
          <w:tcPr>
            <w:tcW w:w="399" w:type="pct"/>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A6</w:t>
            </w:r>
            <w:r>
              <w:rPr>
                <w:rFonts w:hint="eastAsia"/>
                <w:snapToGrid w:val="0"/>
                <w:color w:val="000000" w:themeColor="text1"/>
                <w:kern w:val="0"/>
              </w:rPr>
              <w:t>4</w:t>
            </w:r>
          </w:p>
        </w:tc>
        <w:tc>
          <w:tcPr>
            <w:tcW w:w="247" w:type="pct"/>
            <w:vMerge/>
            <w:vAlign w:val="center"/>
          </w:tcPr>
          <w:p w:rsidR="007D6C39" w:rsidRPr="00E3221C" w:rsidRDefault="007D6C39" w:rsidP="008A1642">
            <w:pPr>
              <w:spacing w:line="300" w:lineRule="exact"/>
              <w:rPr>
                <w:snapToGrid w:val="0"/>
                <w:color w:val="000000" w:themeColor="text1"/>
                <w:kern w:val="0"/>
              </w:rPr>
            </w:pPr>
          </w:p>
        </w:tc>
        <w:tc>
          <w:tcPr>
            <w:tcW w:w="2627" w:type="pct"/>
            <w:gridSpan w:val="2"/>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不与会所和餐饮业的排水系统共用排水管，在室外相连之前设水封井</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2</w:t>
            </w:r>
          </w:p>
        </w:tc>
      </w:tr>
      <w:tr w:rsidR="007D6C39" w:rsidRPr="00E3221C" w:rsidTr="008A1642">
        <w:tblPrEx>
          <w:tblLook w:val="00A0"/>
        </w:tblPrEx>
        <w:trPr>
          <w:cantSplit/>
          <w:trHeight w:val="263"/>
        </w:trPr>
        <w:tc>
          <w:tcPr>
            <w:tcW w:w="704" w:type="pct"/>
            <w:vMerge/>
          </w:tcPr>
          <w:p w:rsidR="007D6C39" w:rsidRPr="00E3221C" w:rsidRDefault="007D6C39" w:rsidP="008A1642">
            <w:pPr>
              <w:rPr>
                <w:snapToGrid w:val="0"/>
                <w:color w:val="000000" w:themeColor="text1"/>
                <w:kern w:val="0"/>
              </w:rPr>
            </w:pPr>
          </w:p>
        </w:tc>
        <w:tc>
          <w:tcPr>
            <w:tcW w:w="640" w:type="pct"/>
            <w:vMerge/>
          </w:tcPr>
          <w:p w:rsidR="007D6C39" w:rsidRPr="00E3221C" w:rsidRDefault="007D6C39" w:rsidP="008A1642">
            <w:pPr>
              <w:rPr>
                <w:b/>
                <w:snapToGrid w:val="0"/>
                <w:color w:val="000000" w:themeColor="text1"/>
                <w:kern w:val="0"/>
              </w:rPr>
            </w:pPr>
          </w:p>
        </w:tc>
        <w:tc>
          <w:tcPr>
            <w:tcW w:w="399" w:type="pct"/>
            <w:tcBorders>
              <w:bottom w:val="single" w:sz="4" w:space="0" w:color="auto"/>
            </w:tcBorders>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A6</w:t>
            </w:r>
            <w:r>
              <w:rPr>
                <w:rFonts w:hint="eastAsia"/>
                <w:snapToGrid w:val="0"/>
                <w:color w:val="000000" w:themeColor="text1"/>
                <w:kern w:val="0"/>
              </w:rPr>
              <w:t>5</w:t>
            </w:r>
          </w:p>
        </w:tc>
        <w:tc>
          <w:tcPr>
            <w:tcW w:w="2874" w:type="pct"/>
            <w:gridSpan w:val="3"/>
            <w:tcBorders>
              <w:bottom w:val="single" w:sz="4" w:space="0" w:color="auto"/>
            </w:tcBorders>
            <w:vAlign w:val="center"/>
          </w:tcPr>
          <w:p w:rsidR="007D6C39" w:rsidRPr="00E3221C" w:rsidRDefault="007D6C39" w:rsidP="008A1642">
            <w:pPr>
              <w:spacing w:line="300" w:lineRule="exact"/>
              <w:rPr>
                <w:snapToGrid w:val="0"/>
                <w:color w:val="000000" w:themeColor="text1"/>
                <w:kern w:val="0"/>
              </w:rPr>
            </w:pPr>
            <w:r w:rsidRPr="00E3221C">
              <w:rPr>
                <w:snapToGrid w:val="0"/>
                <w:color w:val="000000" w:themeColor="text1"/>
                <w:kern w:val="0"/>
              </w:rPr>
              <w:t>管道、管线布置采用暗装，布置合理</w:t>
            </w:r>
            <w:r w:rsidRPr="00E3221C">
              <w:rPr>
                <w:rFonts w:hint="eastAsia"/>
                <w:snapToGrid w:val="0"/>
                <w:color w:val="000000" w:themeColor="text1"/>
                <w:kern w:val="0"/>
              </w:rPr>
              <w:t>；</w:t>
            </w:r>
            <w:r w:rsidRPr="00E3221C">
              <w:rPr>
                <w:snapToGrid w:val="0"/>
                <w:color w:val="000000" w:themeColor="text1"/>
                <w:kern w:val="0"/>
              </w:rPr>
              <w:t>燃气管道及计量仪表暗装时，采用相应的安全措施</w:t>
            </w:r>
          </w:p>
        </w:tc>
        <w:tc>
          <w:tcPr>
            <w:tcW w:w="384" w:type="pct"/>
            <w:tcBorders>
              <w:bottom w:val="single" w:sz="4" w:space="0" w:color="auto"/>
            </w:tcBorders>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tblLook w:val="00A0"/>
        </w:tblPrEx>
        <w:trPr>
          <w:cantSplit/>
        </w:trPr>
        <w:tc>
          <w:tcPr>
            <w:tcW w:w="704" w:type="pct"/>
            <w:vMerge/>
          </w:tcPr>
          <w:p w:rsidR="007D6C39" w:rsidRPr="00E3221C" w:rsidRDefault="007D6C39" w:rsidP="008A1642">
            <w:pPr>
              <w:rPr>
                <w:snapToGrid w:val="0"/>
                <w:color w:val="000000" w:themeColor="text1"/>
                <w:kern w:val="0"/>
              </w:rPr>
            </w:pPr>
          </w:p>
        </w:tc>
        <w:tc>
          <w:tcPr>
            <w:tcW w:w="640" w:type="pct"/>
            <w:vMerge/>
          </w:tcPr>
          <w:p w:rsidR="007D6C39" w:rsidRPr="00E3221C" w:rsidRDefault="007D6C39" w:rsidP="008A1642">
            <w:pPr>
              <w:rPr>
                <w:b/>
                <w:snapToGrid w:val="0"/>
                <w:color w:val="000000" w:themeColor="text1"/>
                <w:kern w:val="0"/>
              </w:rPr>
            </w:pPr>
          </w:p>
        </w:tc>
        <w:tc>
          <w:tcPr>
            <w:tcW w:w="399" w:type="pct"/>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A6</w:t>
            </w:r>
            <w:r>
              <w:rPr>
                <w:rFonts w:hint="eastAsia"/>
                <w:snapToGrid w:val="0"/>
                <w:color w:val="000000" w:themeColor="text1"/>
                <w:kern w:val="0"/>
              </w:rPr>
              <w:t>6</w:t>
            </w:r>
          </w:p>
        </w:tc>
        <w:tc>
          <w:tcPr>
            <w:tcW w:w="2874" w:type="pct"/>
            <w:gridSpan w:val="3"/>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厨房和卫生间</w:t>
            </w:r>
            <w:r w:rsidRPr="00E3221C">
              <w:rPr>
                <w:snapToGrid w:val="0"/>
                <w:color w:val="000000" w:themeColor="text1"/>
                <w:kern w:val="0"/>
              </w:rPr>
              <w:t>立管集中</w:t>
            </w:r>
            <w:r w:rsidRPr="00E3221C">
              <w:rPr>
                <w:rFonts w:hint="eastAsia"/>
                <w:snapToGrid w:val="0"/>
                <w:color w:val="000000" w:themeColor="text1"/>
                <w:kern w:val="0"/>
              </w:rPr>
              <w:t>设在</w:t>
            </w:r>
            <w:r w:rsidRPr="00E3221C">
              <w:rPr>
                <w:snapToGrid w:val="0"/>
                <w:color w:val="000000" w:themeColor="text1"/>
                <w:kern w:val="0"/>
              </w:rPr>
              <w:t>管</w:t>
            </w:r>
            <w:r w:rsidRPr="00E3221C">
              <w:rPr>
                <w:rFonts w:hint="eastAsia"/>
                <w:snapToGrid w:val="0"/>
                <w:color w:val="000000" w:themeColor="text1"/>
                <w:kern w:val="0"/>
              </w:rPr>
              <w:t>井内，管井紧邻</w:t>
            </w:r>
            <w:r w:rsidRPr="00E3221C">
              <w:rPr>
                <w:snapToGrid w:val="0"/>
                <w:color w:val="000000" w:themeColor="text1"/>
                <w:kern w:val="0"/>
              </w:rPr>
              <w:t>卫生间和厨房布置</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tblLook w:val="00A0"/>
        </w:tblPrEx>
        <w:trPr>
          <w:cantSplit/>
        </w:trPr>
        <w:tc>
          <w:tcPr>
            <w:tcW w:w="704" w:type="pct"/>
            <w:vMerge/>
          </w:tcPr>
          <w:p w:rsidR="007D6C39" w:rsidRPr="00E3221C" w:rsidRDefault="007D6C39" w:rsidP="008A1642">
            <w:pPr>
              <w:rPr>
                <w:snapToGrid w:val="0"/>
                <w:color w:val="000000" w:themeColor="text1"/>
                <w:kern w:val="0"/>
              </w:rPr>
            </w:pPr>
          </w:p>
        </w:tc>
        <w:tc>
          <w:tcPr>
            <w:tcW w:w="640" w:type="pct"/>
            <w:vMerge/>
          </w:tcPr>
          <w:p w:rsidR="007D6C39" w:rsidRPr="00E3221C" w:rsidRDefault="007D6C39" w:rsidP="008A1642">
            <w:pPr>
              <w:rPr>
                <w:b/>
                <w:snapToGrid w:val="0"/>
                <w:color w:val="000000" w:themeColor="text1"/>
                <w:kern w:val="0"/>
              </w:rPr>
            </w:pPr>
          </w:p>
        </w:tc>
        <w:tc>
          <w:tcPr>
            <w:tcW w:w="399" w:type="pct"/>
            <w:vAlign w:val="center"/>
          </w:tcPr>
          <w:p w:rsidR="007D6C39" w:rsidRPr="00E3221C" w:rsidRDefault="007D6C39" w:rsidP="008A1642">
            <w:pPr>
              <w:jc w:val="center"/>
              <w:rPr>
                <w:snapToGrid w:val="0"/>
                <w:color w:val="000000" w:themeColor="text1"/>
                <w:kern w:val="0"/>
              </w:rPr>
            </w:pPr>
            <w:r w:rsidRPr="00E3221C">
              <w:rPr>
                <w:rFonts w:eastAsia="黑体"/>
                <w:snapToGrid w:val="0"/>
                <w:color w:val="000000" w:themeColor="text1"/>
                <w:kern w:val="0"/>
              </w:rPr>
              <w:t>A</w:t>
            </w:r>
            <w:r w:rsidRPr="00E3221C">
              <w:rPr>
                <w:rFonts w:hint="eastAsia"/>
                <w:snapToGrid w:val="0"/>
                <w:color w:val="000000" w:themeColor="text1"/>
                <w:kern w:val="0"/>
              </w:rPr>
              <w:t>6</w:t>
            </w:r>
            <w:r>
              <w:rPr>
                <w:rFonts w:hint="eastAsia"/>
                <w:snapToGrid w:val="0"/>
                <w:color w:val="000000" w:themeColor="text1"/>
                <w:kern w:val="0"/>
              </w:rPr>
              <w:t>7</w:t>
            </w:r>
          </w:p>
        </w:tc>
        <w:tc>
          <w:tcPr>
            <w:tcW w:w="2874" w:type="pct"/>
            <w:gridSpan w:val="3"/>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住户</w:t>
            </w:r>
            <w:r w:rsidRPr="00E3221C">
              <w:rPr>
                <w:snapToGrid w:val="0"/>
                <w:color w:val="000000" w:themeColor="text1"/>
                <w:kern w:val="0"/>
              </w:rPr>
              <w:t>计量仪表、阀门和检查口等的位置方便检修和日常维护</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2</w:t>
            </w:r>
          </w:p>
        </w:tc>
      </w:tr>
      <w:tr w:rsidR="007D6C39" w:rsidRPr="00E3221C" w:rsidTr="008A1642">
        <w:tblPrEx>
          <w:tblLook w:val="00A0"/>
        </w:tblPrEx>
        <w:trPr>
          <w:cantSplit/>
        </w:trPr>
        <w:tc>
          <w:tcPr>
            <w:tcW w:w="704" w:type="pct"/>
            <w:vMerge/>
          </w:tcPr>
          <w:p w:rsidR="007D6C39" w:rsidRPr="00E3221C" w:rsidRDefault="007D6C39" w:rsidP="008A1642">
            <w:pPr>
              <w:rPr>
                <w:snapToGrid w:val="0"/>
                <w:color w:val="000000" w:themeColor="text1"/>
                <w:kern w:val="0"/>
              </w:rPr>
            </w:pPr>
          </w:p>
        </w:tc>
        <w:tc>
          <w:tcPr>
            <w:tcW w:w="640" w:type="pct"/>
            <w:vMerge/>
          </w:tcPr>
          <w:p w:rsidR="007D6C39" w:rsidRPr="00E3221C" w:rsidRDefault="007D6C39" w:rsidP="008A1642">
            <w:pPr>
              <w:rPr>
                <w:b/>
                <w:snapToGrid w:val="0"/>
                <w:color w:val="000000" w:themeColor="text1"/>
                <w:kern w:val="0"/>
              </w:rPr>
            </w:pPr>
          </w:p>
        </w:tc>
        <w:tc>
          <w:tcPr>
            <w:tcW w:w="399" w:type="pct"/>
            <w:vAlign w:val="center"/>
          </w:tcPr>
          <w:p w:rsidR="007D6C39" w:rsidRPr="00E3221C" w:rsidRDefault="007D6C39" w:rsidP="008A1642">
            <w:pPr>
              <w:jc w:val="center"/>
              <w:rPr>
                <w:snapToGrid w:val="0"/>
                <w:color w:val="000000" w:themeColor="text1"/>
                <w:kern w:val="0"/>
              </w:rPr>
            </w:pPr>
            <w:r w:rsidRPr="00E3221C">
              <w:rPr>
                <w:rFonts w:eastAsia="黑体" w:hint="eastAsia"/>
                <w:snapToGrid w:val="0"/>
                <w:color w:val="000000" w:themeColor="text1"/>
                <w:kern w:val="0"/>
              </w:rPr>
              <w:t>A6</w:t>
            </w:r>
            <w:r>
              <w:rPr>
                <w:rFonts w:eastAsia="黑体" w:hint="eastAsia"/>
                <w:snapToGrid w:val="0"/>
                <w:color w:val="000000" w:themeColor="text1"/>
                <w:kern w:val="0"/>
              </w:rPr>
              <w:t>8</w:t>
            </w:r>
          </w:p>
        </w:tc>
        <w:tc>
          <w:tcPr>
            <w:tcW w:w="2874" w:type="pct"/>
            <w:gridSpan w:val="3"/>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给水总立管、雨水立管、消防立管和公共功能的阀门及用于总体调节和检修的部件，设在共用部位</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tblLook w:val="00A0"/>
        </w:tblPrEx>
        <w:trPr>
          <w:cantSplit/>
        </w:trPr>
        <w:tc>
          <w:tcPr>
            <w:tcW w:w="704" w:type="pct"/>
            <w:vMerge/>
          </w:tcPr>
          <w:p w:rsidR="007D6C39" w:rsidRPr="00E3221C" w:rsidRDefault="007D6C39" w:rsidP="008A1642">
            <w:pPr>
              <w:rPr>
                <w:snapToGrid w:val="0"/>
                <w:color w:val="000000" w:themeColor="text1"/>
                <w:kern w:val="0"/>
              </w:rPr>
            </w:pPr>
          </w:p>
        </w:tc>
        <w:tc>
          <w:tcPr>
            <w:tcW w:w="640" w:type="pct"/>
            <w:vMerge w:val="restart"/>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采暖、通风与空调系统</w:t>
            </w:r>
          </w:p>
          <w:p w:rsidR="007D6C39" w:rsidRPr="00E3221C" w:rsidRDefault="007D6C39" w:rsidP="008A1642">
            <w:pPr>
              <w:jc w:val="center"/>
              <w:rPr>
                <w:b/>
                <w:snapToGrid w:val="0"/>
                <w:color w:val="000000" w:themeColor="text1"/>
                <w:kern w:val="0"/>
              </w:rPr>
            </w:pPr>
            <w:r w:rsidRPr="00E3221C">
              <w:rPr>
                <w:rFonts w:hint="eastAsia"/>
                <w:b/>
                <w:snapToGrid w:val="0"/>
                <w:color w:val="000000" w:themeColor="text1"/>
                <w:kern w:val="0"/>
              </w:rPr>
              <w:t>（</w:t>
            </w:r>
            <w:r>
              <w:rPr>
                <w:rFonts w:hint="eastAsia"/>
                <w:b/>
                <w:snapToGrid w:val="0"/>
                <w:color w:val="000000" w:themeColor="text1"/>
                <w:kern w:val="0"/>
              </w:rPr>
              <w:t>16</w:t>
            </w:r>
            <w:r w:rsidRPr="00E3221C">
              <w:rPr>
                <w:rFonts w:hint="eastAsia"/>
                <w:b/>
                <w:snapToGrid w:val="0"/>
                <w:color w:val="000000" w:themeColor="text1"/>
                <w:kern w:val="0"/>
              </w:rPr>
              <w:t>）</w:t>
            </w:r>
          </w:p>
        </w:tc>
        <w:tc>
          <w:tcPr>
            <w:tcW w:w="399" w:type="pct"/>
            <w:vAlign w:val="center"/>
          </w:tcPr>
          <w:p w:rsidR="007D6C39" w:rsidRPr="00E3221C" w:rsidRDefault="007D6C39" w:rsidP="008A1642">
            <w:pPr>
              <w:jc w:val="center"/>
              <w:rPr>
                <w:rFonts w:eastAsia="黑体"/>
                <w:snapToGrid w:val="0"/>
                <w:color w:val="000000" w:themeColor="text1"/>
                <w:kern w:val="0"/>
              </w:rPr>
            </w:pPr>
            <w:r w:rsidRPr="00E3221C">
              <w:rPr>
                <w:rFonts w:hint="eastAsia"/>
                <w:snapToGrid w:val="0"/>
                <w:color w:val="000000" w:themeColor="text1"/>
                <w:kern w:val="0"/>
              </w:rPr>
              <w:t>A</w:t>
            </w:r>
            <w:r w:rsidRPr="00E3221C">
              <w:rPr>
                <w:rFonts w:eastAsia="黑体" w:hint="eastAsia"/>
                <w:snapToGrid w:val="0"/>
                <w:color w:val="000000" w:themeColor="text1"/>
                <w:kern w:val="0"/>
              </w:rPr>
              <w:t>6</w:t>
            </w:r>
            <w:r>
              <w:rPr>
                <w:rFonts w:eastAsia="黑体" w:hint="eastAsia"/>
                <w:snapToGrid w:val="0"/>
                <w:color w:val="000000" w:themeColor="text1"/>
                <w:kern w:val="0"/>
              </w:rPr>
              <w:t>9</w:t>
            </w:r>
          </w:p>
        </w:tc>
        <w:tc>
          <w:tcPr>
            <w:tcW w:w="2874" w:type="pct"/>
            <w:gridSpan w:val="3"/>
            <w:vAlign w:val="center"/>
          </w:tcPr>
          <w:p w:rsidR="007D6C39" w:rsidRPr="00E3221C" w:rsidRDefault="007D6C39" w:rsidP="008A1642">
            <w:pPr>
              <w:spacing w:line="300" w:lineRule="exact"/>
              <w:rPr>
                <w:snapToGrid w:val="0"/>
                <w:color w:val="000000" w:themeColor="text1"/>
                <w:kern w:val="0"/>
                <w:szCs w:val="21"/>
              </w:rPr>
            </w:pPr>
            <w:r w:rsidRPr="00E3221C">
              <w:rPr>
                <w:snapToGrid w:val="0"/>
                <w:color w:val="000000" w:themeColor="text1"/>
                <w:kern w:val="0"/>
                <w:szCs w:val="21"/>
              </w:rPr>
              <w:t>在自然状态下</w:t>
            </w:r>
            <w:r w:rsidRPr="00E3221C">
              <w:rPr>
                <w:rFonts w:hint="eastAsia"/>
                <w:snapToGrid w:val="0"/>
                <w:color w:val="000000" w:themeColor="text1"/>
                <w:kern w:val="0"/>
                <w:szCs w:val="21"/>
              </w:rPr>
              <w:t>居住空间通</w:t>
            </w:r>
            <w:r w:rsidRPr="00E3221C">
              <w:rPr>
                <w:snapToGrid w:val="0"/>
                <w:color w:val="000000" w:themeColor="text1"/>
                <w:kern w:val="0"/>
                <w:szCs w:val="21"/>
              </w:rPr>
              <w:t>风</w:t>
            </w:r>
            <w:r w:rsidRPr="00E3221C">
              <w:rPr>
                <w:rFonts w:hint="eastAsia"/>
                <w:snapToGrid w:val="0"/>
                <w:color w:val="000000" w:themeColor="text1"/>
                <w:kern w:val="0"/>
                <w:szCs w:val="21"/>
              </w:rPr>
              <w:t>顺畅，外窗可开启面积不小于该房间地面面积的</w:t>
            </w:r>
            <w:r w:rsidRPr="00E3221C">
              <w:rPr>
                <w:rFonts w:hint="eastAsia"/>
                <w:snapToGrid w:val="0"/>
                <w:color w:val="000000" w:themeColor="text1"/>
                <w:kern w:val="0"/>
                <w:szCs w:val="21"/>
              </w:rPr>
              <w:t>1/20</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4</w:t>
            </w:r>
          </w:p>
        </w:tc>
      </w:tr>
      <w:tr w:rsidR="007D6C39" w:rsidRPr="00E3221C" w:rsidTr="008A1642">
        <w:tblPrEx>
          <w:tblLook w:val="00A0"/>
        </w:tblPrEx>
        <w:trPr>
          <w:cantSplit/>
        </w:trPr>
        <w:tc>
          <w:tcPr>
            <w:tcW w:w="704" w:type="pct"/>
            <w:vMerge/>
          </w:tcPr>
          <w:p w:rsidR="007D6C39" w:rsidRPr="00E3221C" w:rsidRDefault="007D6C39" w:rsidP="008A1642">
            <w:pPr>
              <w:rPr>
                <w:snapToGrid w:val="0"/>
                <w:color w:val="000000" w:themeColor="text1"/>
                <w:kern w:val="0"/>
              </w:rPr>
            </w:pPr>
          </w:p>
        </w:tc>
        <w:tc>
          <w:tcPr>
            <w:tcW w:w="640" w:type="pct"/>
            <w:vMerge/>
          </w:tcPr>
          <w:p w:rsidR="007D6C39" w:rsidRPr="00E3221C" w:rsidRDefault="007D6C39" w:rsidP="008A1642">
            <w:pPr>
              <w:rPr>
                <w:b/>
                <w:snapToGrid w:val="0"/>
                <w:color w:val="000000" w:themeColor="text1"/>
                <w:kern w:val="0"/>
              </w:rPr>
            </w:pPr>
          </w:p>
        </w:tc>
        <w:tc>
          <w:tcPr>
            <w:tcW w:w="399" w:type="pct"/>
            <w:vAlign w:val="center"/>
          </w:tcPr>
          <w:p w:rsidR="007D6C39" w:rsidRPr="00E3221C" w:rsidRDefault="007D6C39" w:rsidP="008A1642">
            <w:pPr>
              <w:jc w:val="center"/>
              <w:rPr>
                <w:rFonts w:eastAsia="黑体"/>
                <w:snapToGrid w:val="0"/>
                <w:color w:val="000000" w:themeColor="text1"/>
                <w:kern w:val="0"/>
              </w:rPr>
            </w:pPr>
            <w:r w:rsidRPr="00E3221C">
              <w:rPr>
                <w:rFonts w:hint="eastAsia"/>
                <w:snapToGrid w:val="0"/>
                <w:color w:val="000000" w:themeColor="text1"/>
                <w:kern w:val="0"/>
              </w:rPr>
              <w:t>A</w:t>
            </w:r>
            <w:r>
              <w:rPr>
                <w:rFonts w:hint="eastAsia"/>
                <w:snapToGrid w:val="0"/>
                <w:color w:val="000000" w:themeColor="text1"/>
                <w:kern w:val="0"/>
              </w:rPr>
              <w:t>70</w:t>
            </w:r>
          </w:p>
        </w:tc>
        <w:tc>
          <w:tcPr>
            <w:tcW w:w="2874" w:type="pct"/>
            <w:gridSpan w:val="3"/>
            <w:vAlign w:val="center"/>
          </w:tcPr>
          <w:p w:rsidR="007D6C39" w:rsidRPr="00E3221C" w:rsidRDefault="007D6C39" w:rsidP="008A1642">
            <w:pPr>
              <w:rPr>
                <w:snapToGrid w:val="0"/>
                <w:color w:val="000000" w:themeColor="text1"/>
                <w:kern w:val="0"/>
                <w:szCs w:val="21"/>
              </w:rPr>
            </w:pPr>
            <w:r w:rsidRPr="00E3221C">
              <w:rPr>
                <w:snapToGrid w:val="0"/>
                <w:color w:val="000000" w:themeColor="text1"/>
                <w:kern w:val="0"/>
                <w:szCs w:val="21"/>
              </w:rPr>
              <w:t>严寒、寒冷地区设置采暖系统</w:t>
            </w:r>
            <w:r w:rsidRPr="00E3221C">
              <w:rPr>
                <w:rFonts w:hint="eastAsia"/>
                <w:snapToGrid w:val="0"/>
                <w:color w:val="000000" w:themeColor="text1"/>
                <w:kern w:val="0"/>
                <w:szCs w:val="21"/>
              </w:rPr>
              <w:t>和设备</w:t>
            </w:r>
            <w:r w:rsidRPr="00E3221C">
              <w:rPr>
                <w:snapToGrid w:val="0"/>
                <w:color w:val="000000" w:themeColor="text1"/>
                <w:kern w:val="0"/>
                <w:szCs w:val="21"/>
              </w:rPr>
              <w:t>，夏热冬冷地区有采暖</w:t>
            </w:r>
            <w:r w:rsidRPr="00E3221C">
              <w:rPr>
                <w:rFonts w:hint="eastAsia"/>
                <w:snapToGrid w:val="0"/>
                <w:color w:val="000000" w:themeColor="text1"/>
                <w:kern w:val="0"/>
                <w:szCs w:val="21"/>
              </w:rPr>
              <w:t>和空调措施，夏热冬暖地区有空调措施</w:t>
            </w:r>
          </w:p>
        </w:tc>
        <w:tc>
          <w:tcPr>
            <w:tcW w:w="384" w:type="pct"/>
            <w:vAlign w:val="center"/>
          </w:tcPr>
          <w:p w:rsidR="007D6C39" w:rsidRPr="00E3221C" w:rsidRDefault="007D6C39" w:rsidP="008A1642">
            <w:pPr>
              <w:tabs>
                <w:tab w:val="left" w:pos="832"/>
              </w:tabs>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tblLook w:val="00A0"/>
        </w:tblPrEx>
        <w:trPr>
          <w:cantSplit/>
        </w:trPr>
        <w:tc>
          <w:tcPr>
            <w:tcW w:w="704" w:type="pct"/>
            <w:vMerge/>
          </w:tcPr>
          <w:p w:rsidR="007D6C39" w:rsidRPr="00E3221C" w:rsidRDefault="007D6C39" w:rsidP="008A1642">
            <w:pPr>
              <w:rPr>
                <w:snapToGrid w:val="0"/>
                <w:color w:val="000000" w:themeColor="text1"/>
                <w:kern w:val="0"/>
              </w:rPr>
            </w:pPr>
          </w:p>
        </w:tc>
        <w:tc>
          <w:tcPr>
            <w:tcW w:w="640" w:type="pct"/>
            <w:vMerge/>
          </w:tcPr>
          <w:p w:rsidR="007D6C39" w:rsidRPr="00E3221C" w:rsidRDefault="007D6C39" w:rsidP="008A1642">
            <w:pPr>
              <w:rPr>
                <w:b/>
                <w:snapToGrid w:val="0"/>
                <w:color w:val="000000" w:themeColor="text1"/>
                <w:kern w:val="0"/>
              </w:rPr>
            </w:pPr>
          </w:p>
        </w:tc>
        <w:tc>
          <w:tcPr>
            <w:tcW w:w="399" w:type="pct"/>
            <w:vAlign w:val="center"/>
          </w:tcPr>
          <w:p w:rsidR="007D6C39" w:rsidRPr="00E3221C" w:rsidRDefault="007D6C39" w:rsidP="008A1642">
            <w:pPr>
              <w:jc w:val="center"/>
              <w:rPr>
                <w:snapToGrid w:val="0"/>
                <w:color w:val="000000" w:themeColor="text1"/>
                <w:kern w:val="0"/>
              </w:rPr>
            </w:pPr>
            <w:r w:rsidRPr="00E3221C">
              <w:rPr>
                <w:snapToGrid w:val="0"/>
                <w:color w:val="000000" w:themeColor="text1"/>
                <w:kern w:val="0"/>
              </w:rPr>
              <w:t>A</w:t>
            </w:r>
            <w:r>
              <w:rPr>
                <w:rFonts w:hint="eastAsia"/>
                <w:snapToGrid w:val="0"/>
                <w:color w:val="000000" w:themeColor="text1"/>
                <w:kern w:val="0"/>
              </w:rPr>
              <w:t>71</w:t>
            </w:r>
          </w:p>
        </w:tc>
        <w:tc>
          <w:tcPr>
            <w:tcW w:w="2874" w:type="pct"/>
            <w:gridSpan w:val="3"/>
            <w:vAlign w:val="center"/>
          </w:tcPr>
          <w:p w:rsidR="007D6C39" w:rsidRPr="00E3221C" w:rsidRDefault="007D6C39" w:rsidP="008A1642">
            <w:pPr>
              <w:spacing w:line="300" w:lineRule="exact"/>
              <w:rPr>
                <w:snapToGrid w:val="0"/>
                <w:color w:val="000000" w:themeColor="text1"/>
                <w:kern w:val="0"/>
                <w:szCs w:val="21"/>
              </w:rPr>
            </w:pPr>
            <w:r w:rsidRPr="00E3221C">
              <w:rPr>
                <w:snapToGrid w:val="0"/>
                <w:color w:val="000000" w:themeColor="text1"/>
                <w:kern w:val="0"/>
                <w:szCs w:val="21"/>
              </w:rPr>
              <w:t>空调室外机位置和风口等设施布置合理，冷凝水</w:t>
            </w:r>
            <w:r w:rsidRPr="00E3221C">
              <w:rPr>
                <w:rFonts w:hint="eastAsia"/>
                <w:snapToGrid w:val="0"/>
                <w:color w:val="000000" w:themeColor="text1"/>
                <w:kern w:val="0"/>
                <w:szCs w:val="21"/>
              </w:rPr>
              <w:t>单独</w:t>
            </w:r>
            <w:r w:rsidRPr="00E3221C">
              <w:rPr>
                <w:snapToGrid w:val="0"/>
                <w:color w:val="000000" w:themeColor="text1"/>
                <w:kern w:val="0"/>
                <w:szCs w:val="21"/>
              </w:rPr>
              <w:t>有组织排放</w:t>
            </w:r>
          </w:p>
        </w:tc>
        <w:tc>
          <w:tcPr>
            <w:tcW w:w="384" w:type="pct"/>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1</w:t>
            </w:r>
          </w:p>
        </w:tc>
      </w:tr>
    </w:tbl>
    <w:p w:rsidR="007D6C39" w:rsidRDefault="007D6C39" w:rsidP="007D6C39">
      <w:pPr>
        <w:spacing w:line="240" w:lineRule="atLeast"/>
        <w:ind w:rightChars="258" w:right="542"/>
        <w:jc w:val="center"/>
        <w:rPr>
          <w:rFonts w:eastAsia="黑体" w:hint="eastAsia"/>
          <w:b/>
          <w:snapToGrid w:val="0"/>
          <w:color w:val="000000" w:themeColor="text1"/>
          <w:kern w:val="0"/>
          <w:sz w:val="24"/>
        </w:rPr>
      </w:pPr>
    </w:p>
    <w:p w:rsidR="007D6C39" w:rsidRDefault="007D6C39" w:rsidP="007D6C39">
      <w:pPr>
        <w:spacing w:line="240" w:lineRule="atLeast"/>
        <w:ind w:rightChars="258" w:right="542"/>
        <w:jc w:val="center"/>
        <w:rPr>
          <w:rFonts w:eastAsia="黑体" w:hint="eastAsia"/>
          <w:b/>
          <w:snapToGrid w:val="0"/>
          <w:color w:val="000000" w:themeColor="text1"/>
          <w:kern w:val="0"/>
          <w:sz w:val="24"/>
        </w:rPr>
      </w:pPr>
    </w:p>
    <w:p w:rsidR="007D6C39" w:rsidRDefault="007D6C39" w:rsidP="007D6C39">
      <w:pPr>
        <w:spacing w:line="240" w:lineRule="atLeast"/>
        <w:ind w:rightChars="258" w:right="542"/>
        <w:jc w:val="center"/>
        <w:rPr>
          <w:rFonts w:eastAsia="黑体" w:hint="eastAsia"/>
          <w:b/>
          <w:snapToGrid w:val="0"/>
          <w:color w:val="000000" w:themeColor="text1"/>
          <w:kern w:val="0"/>
          <w:sz w:val="24"/>
        </w:rPr>
      </w:pPr>
    </w:p>
    <w:p w:rsidR="007D6C39" w:rsidRDefault="007D6C39" w:rsidP="007D6C39">
      <w:pPr>
        <w:spacing w:line="240" w:lineRule="atLeast"/>
        <w:ind w:rightChars="258" w:right="542"/>
        <w:jc w:val="center"/>
        <w:rPr>
          <w:rFonts w:eastAsia="黑体" w:hint="eastAsia"/>
          <w:b/>
          <w:snapToGrid w:val="0"/>
          <w:color w:val="000000" w:themeColor="text1"/>
          <w:kern w:val="0"/>
          <w:sz w:val="24"/>
        </w:rPr>
      </w:pPr>
    </w:p>
    <w:p w:rsidR="007D6C39" w:rsidRDefault="007D6C39" w:rsidP="007D6C39">
      <w:pPr>
        <w:spacing w:line="240" w:lineRule="atLeast"/>
        <w:ind w:rightChars="258" w:right="542"/>
        <w:jc w:val="center"/>
        <w:rPr>
          <w:rFonts w:eastAsia="黑体" w:hint="eastAsia"/>
          <w:b/>
          <w:snapToGrid w:val="0"/>
          <w:color w:val="000000" w:themeColor="text1"/>
          <w:kern w:val="0"/>
          <w:sz w:val="24"/>
        </w:rPr>
      </w:pPr>
      <w:r w:rsidRPr="00E3221C">
        <w:rPr>
          <w:rFonts w:eastAsia="黑体"/>
          <w:b/>
          <w:snapToGrid w:val="0"/>
          <w:color w:val="000000" w:themeColor="text1"/>
          <w:kern w:val="0"/>
          <w:sz w:val="24"/>
        </w:rPr>
        <w:lastRenderedPageBreak/>
        <w:t>续表</w:t>
      </w:r>
      <w:smartTag w:uri="urn:schemas-microsoft-com:office:smarttags" w:element="chsdate">
        <w:smartTagPr>
          <w:attr w:name="Year" w:val="1899"/>
          <w:attr w:name="Month" w:val="12"/>
          <w:attr w:name="Day" w:val="30"/>
          <w:attr w:name="IsLunarDate" w:val="False"/>
          <w:attr w:name="IsROCDate" w:val="False"/>
        </w:smartTagPr>
        <w:r w:rsidRPr="00E3221C">
          <w:rPr>
            <w:rFonts w:eastAsia="黑体"/>
            <w:b/>
            <w:snapToGrid w:val="0"/>
            <w:color w:val="000000" w:themeColor="text1"/>
            <w:kern w:val="0"/>
            <w:sz w:val="24"/>
          </w:rPr>
          <w:t>A.0.1</w:t>
        </w:r>
      </w:smartTag>
    </w:p>
    <w:p w:rsidR="007D6C39" w:rsidRPr="00E3221C" w:rsidRDefault="007D6C39" w:rsidP="007D6C39">
      <w:pPr>
        <w:spacing w:line="240" w:lineRule="atLeast"/>
        <w:ind w:rightChars="258" w:right="542"/>
        <w:jc w:val="center"/>
        <w:rPr>
          <w:rFonts w:eastAsia="黑体"/>
          <w:b/>
          <w:snapToGrid w:val="0"/>
          <w:color w:val="000000" w:themeColor="text1"/>
          <w:kern w:val="0"/>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4"/>
        <w:gridCol w:w="1117"/>
        <w:gridCol w:w="696"/>
        <w:gridCol w:w="442"/>
        <w:gridCol w:w="1166"/>
        <w:gridCol w:w="708"/>
        <w:gridCol w:w="2496"/>
        <w:gridCol w:w="169"/>
        <w:gridCol w:w="574"/>
        <w:gridCol w:w="106"/>
      </w:tblGrid>
      <w:tr w:rsidR="007D6C39" w:rsidRPr="00E3221C" w:rsidTr="008A1642">
        <w:trPr>
          <w:gridAfter w:val="1"/>
          <w:wAfter w:w="61" w:type="pct"/>
          <w:cantSplit/>
        </w:trPr>
        <w:tc>
          <w:tcPr>
            <w:tcW w:w="704" w:type="pct"/>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评定项目</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及分值</w:t>
            </w:r>
          </w:p>
        </w:tc>
        <w:tc>
          <w:tcPr>
            <w:tcW w:w="642" w:type="pct"/>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分  项</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及分值</w:t>
            </w:r>
          </w:p>
        </w:tc>
        <w:tc>
          <w:tcPr>
            <w:tcW w:w="400" w:type="pct"/>
            <w:vAlign w:val="center"/>
          </w:tcPr>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子项</w:t>
            </w:r>
          </w:p>
          <w:p w:rsidR="007D6C39" w:rsidRPr="00E3221C" w:rsidRDefault="007D6C39" w:rsidP="008A1642">
            <w:pPr>
              <w:spacing w:line="240" w:lineRule="atLeast"/>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序号</w:t>
            </w:r>
          </w:p>
        </w:tc>
        <w:tc>
          <w:tcPr>
            <w:tcW w:w="2766" w:type="pct"/>
            <w:gridSpan w:val="4"/>
            <w:vAlign w:val="center"/>
          </w:tcPr>
          <w:p w:rsidR="007D6C39" w:rsidRPr="00E3221C" w:rsidRDefault="007D6C39" w:rsidP="008A1642">
            <w:pPr>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定 性 定 量 指 标</w:t>
            </w:r>
          </w:p>
        </w:tc>
        <w:tc>
          <w:tcPr>
            <w:tcW w:w="427" w:type="pct"/>
            <w:gridSpan w:val="2"/>
            <w:vAlign w:val="center"/>
          </w:tcPr>
          <w:p w:rsidR="007D6C39" w:rsidRPr="00E3221C" w:rsidRDefault="007D6C39" w:rsidP="008A1642">
            <w:pPr>
              <w:tabs>
                <w:tab w:val="left" w:pos="832"/>
              </w:tabs>
              <w:ind w:rightChars="44" w:right="92"/>
              <w:jc w:val="center"/>
              <w:rPr>
                <w:rFonts w:ascii="黑体" w:eastAsia="黑体"/>
                <w:snapToGrid w:val="0"/>
                <w:color w:val="000000" w:themeColor="text1"/>
                <w:kern w:val="0"/>
              </w:rPr>
            </w:pPr>
            <w:r w:rsidRPr="00E3221C">
              <w:rPr>
                <w:rFonts w:ascii="黑体" w:eastAsia="黑体" w:hint="eastAsia"/>
                <w:snapToGrid w:val="0"/>
                <w:color w:val="000000" w:themeColor="text1"/>
                <w:kern w:val="0"/>
              </w:rPr>
              <w:t>分 值</w:t>
            </w:r>
          </w:p>
        </w:tc>
      </w:tr>
      <w:tr w:rsidR="007D6C39" w:rsidRPr="00E3221C" w:rsidTr="008A1642">
        <w:trPr>
          <w:gridAfter w:val="1"/>
          <w:wAfter w:w="61" w:type="pct"/>
          <w:cantSplit/>
        </w:trPr>
        <w:tc>
          <w:tcPr>
            <w:tcW w:w="704" w:type="pct"/>
            <w:vMerge w:val="restart"/>
            <w:vAlign w:val="center"/>
          </w:tcPr>
          <w:p w:rsidR="007D6C39" w:rsidRPr="00E3221C" w:rsidRDefault="007D6C39" w:rsidP="008A1642">
            <w:pPr>
              <w:spacing w:line="240" w:lineRule="atLeast"/>
              <w:jc w:val="center"/>
              <w:rPr>
                <w:snapToGrid w:val="0"/>
                <w:color w:val="000000" w:themeColor="text1"/>
                <w:kern w:val="0"/>
              </w:rPr>
            </w:pPr>
            <w:r w:rsidRPr="00E3221C">
              <w:rPr>
                <w:rFonts w:hint="eastAsia"/>
                <w:snapToGrid w:val="0"/>
                <w:color w:val="000000" w:themeColor="text1"/>
                <w:kern w:val="0"/>
              </w:rPr>
              <w:t>设备设施</w:t>
            </w:r>
          </w:p>
          <w:p w:rsidR="007D6C39" w:rsidRPr="00E3221C" w:rsidRDefault="007D6C39" w:rsidP="008A1642">
            <w:pPr>
              <w:spacing w:line="300" w:lineRule="exact"/>
              <w:jc w:val="center"/>
              <w:rPr>
                <w:rFonts w:ascii="黑体" w:eastAsia="黑体" w:hint="eastAsia"/>
                <w:snapToGrid w:val="0"/>
                <w:color w:val="000000" w:themeColor="text1"/>
                <w:kern w:val="0"/>
              </w:rPr>
            </w:pPr>
            <w:r w:rsidRPr="00E3221C">
              <w:rPr>
                <w:rFonts w:hint="eastAsia"/>
                <w:b/>
                <w:snapToGrid w:val="0"/>
                <w:color w:val="000000" w:themeColor="text1"/>
                <w:kern w:val="0"/>
              </w:rPr>
              <w:t>（</w:t>
            </w:r>
            <w:r w:rsidRPr="00E3221C">
              <w:rPr>
                <w:rFonts w:hint="eastAsia"/>
                <w:b/>
                <w:snapToGrid w:val="0"/>
                <w:color w:val="000000" w:themeColor="text1"/>
                <w:kern w:val="0"/>
              </w:rPr>
              <w:t>70</w:t>
            </w:r>
            <w:r w:rsidRPr="00E3221C">
              <w:rPr>
                <w:rFonts w:hint="eastAsia"/>
                <w:b/>
                <w:snapToGrid w:val="0"/>
                <w:color w:val="000000" w:themeColor="text1"/>
                <w:kern w:val="0"/>
              </w:rPr>
              <w:t>）</w:t>
            </w:r>
          </w:p>
        </w:tc>
        <w:tc>
          <w:tcPr>
            <w:tcW w:w="642" w:type="pct"/>
            <w:vMerge w:val="restart"/>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采暖、通风与空调系统</w:t>
            </w:r>
          </w:p>
          <w:p w:rsidR="007D6C39" w:rsidRPr="00E3221C" w:rsidRDefault="007D6C39" w:rsidP="008A1642">
            <w:pPr>
              <w:jc w:val="center"/>
              <w:rPr>
                <w:rFonts w:ascii="黑体" w:eastAsia="黑体" w:hint="eastAsia"/>
                <w:snapToGrid w:val="0"/>
                <w:color w:val="000000" w:themeColor="text1"/>
                <w:kern w:val="0"/>
              </w:rPr>
            </w:pPr>
            <w:r w:rsidRPr="00E3221C">
              <w:rPr>
                <w:rFonts w:hint="eastAsia"/>
                <w:b/>
                <w:snapToGrid w:val="0"/>
                <w:color w:val="000000" w:themeColor="text1"/>
                <w:kern w:val="0"/>
              </w:rPr>
              <w:t>（</w:t>
            </w:r>
            <w:r>
              <w:rPr>
                <w:rFonts w:hint="eastAsia"/>
                <w:b/>
                <w:snapToGrid w:val="0"/>
                <w:color w:val="000000" w:themeColor="text1"/>
                <w:kern w:val="0"/>
              </w:rPr>
              <w:t>16</w:t>
            </w:r>
            <w:r w:rsidRPr="00E3221C">
              <w:rPr>
                <w:rFonts w:hint="eastAsia"/>
                <w:b/>
                <w:snapToGrid w:val="0"/>
                <w:color w:val="000000" w:themeColor="text1"/>
                <w:kern w:val="0"/>
              </w:rPr>
              <w:t>）</w:t>
            </w:r>
          </w:p>
        </w:tc>
        <w:tc>
          <w:tcPr>
            <w:tcW w:w="400" w:type="pct"/>
            <w:vMerge w:val="restart"/>
            <w:vAlign w:val="center"/>
          </w:tcPr>
          <w:p w:rsidR="007D6C39" w:rsidRPr="00E3221C" w:rsidRDefault="007D6C39" w:rsidP="008A1642">
            <w:pPr>
              <w:spacing w:line="240" w:lineRule="atLeast"/>
              <w:jc w:val="center"/>
              <w:rPr>
                <w:rFonts w:ascii="黑体" w:eastAsia="黑体" w:hint="eastAsia"/>
                <w:snapToGrid w:val="0"/>
                <w:color w:val="000000" w:themeColor="text1"/>
                <w:kern w:val="0"/>
              </w:rPr>
            </w:pPr>
            <w:r w:rsidRPr="00E3221C">
              <w:rPr>
                <w:snapToGrid w:val="0"/>
                <w:color w:val="000000" w:themeColor="text1"/>
                <w:kern w:val="0"/>
              </w:rPr>
              <w:t>A</w:t>
            </w:r>
            <w:r w:rsidRPr="00E3221C">
              <w:rPr>
                <w:rFonts w:hint="eastAsia"/>
                <w:snapToGrid w:val="0"/>
                <w:color w:val="000000" w:themeColor="text1"/>
                <w:kern w:val="0"/>
              </w:rPr>
              <w:t>7</w:t>
            </w:r>
            <w:r>
              <w:rPr>
                <w:rFonts w:hint="eastAsia"/>
                <w:snapToGrid w:val="0"/>
                <w:color w:val="000000" w:themeColor="text1"/>
                <w:kern w:val="0"/>
              </w:rPr>
              <w:t>2</w:t>
            </w:r>
          </w:p>
        </w:tc>
        <w:tc>
          <w:tcPr>
            <w:tcW w:w="254" w:type="pct"/>
            <w:vMerge w:val="restart"/>
            <w:vAlign w:val="center"/>
          </w:tcPr>
          <w:p w:rsidR="007D6C39" w:rsidRPr="00E3221C" w:rsidRDefault="007D6C39" w:rsidP="008A1642">
            <w:pPr>
              <w:jc w:val="center"/>
              <w:rPr>
                <w:rFonts w:ascii="黑体" w:eastAsia="黑体" w:hint="eastAsia"/>
                <w:snapToGrid w:val="0"/>
                <w:color w:val="000000" w:themeColor="text1"/>
                <w:kern w:val="0"/>
              </w:rPr>
            </w:pPr>
            <w:r w:rsidRPr="00E3221C">
              <w:rPr>
                <w:snapToGrid w:val="0"/>
                <w:color w:val="000000" w:themeColor="text1"/>
                <w:kern w:val="0"/>
                <w:szCs w:val="21"/>
              </w:rPr>
              <w:t>新风系统</w:t>
            </w:r>
          </w:p>
        </w:tc>
        <w:tc>
          <w:tcPr>
            <w:tcW w:w="2512" w:type="pct"/>
            <w:gridSpan w:val="3"/>
            <w:vAlign w:val="center"/>
          </w:tcPr>
          <w:p w:rsidR="007D6C39" w:rsidRPr="00E3221C" w:rsidRDefault="007D6C39" w:rsidP="008A1642">
            <w:pPr>
              <w:snapToGrid w:val="0"/>
              <w:spacing w:line="240" w:lineRule="exact"/>
              <w:ind w:left="315" w:hangingChars="150" w:hanging="315"/>
              <w:rPr>
                <w:snapToGrid w:val="0"/>
                <w:color w:val="000000" w:themeColor="text1"/>
                <w:kern w:val="0"/>
                <w:szCs w:val="21"/>
              </w:rPr>
            </w:pPr>
            <w:r w:rsidRPr="00E3221C">
              <w:rPr>
                <w:rFonts w:hint="eastAsia"/>
                <w:snapToGrid w:val="0"/>
                <w:color w:val="000000" w:themeColor="text1"/>
                <w:kern w:val="0"/>
                <w:szCs w:val="21"/>
              </w:rPr>
              <w:t>Ⅲ</w:t>
            </w:r>
            <w:r w:rsidRPr="00E3221C">
              <w:rPr>
                <w:snapToGrid w:val="0"/>
                <w:color w:val="000000" w:themeColor="text1"/>
                <w:kern w:val="0"/>
                <w:szCs w:val="21"/>
              </w:rPr>
              <w:t>设有组织的新风系统，新风经过滤、加热加湿（冬季）或冷却去湿（夏季）等处理后送入室内，</w:t>
            </w:r>
            <w:r w:rsidRPr="00E3221C">
              <w:rPr>
                <w:rFonts w:hint="eastAsia"/>
                <w:snapToGrid w:val="0"/>
                <w:color w:val="000000" w:themeColor="text1"/>
                <w:kern w:val="0"/>
                <w:szCs w:val="21"/>
              </w:rPr>
              <w:t>新风量</w:t>
            </w:r>
            <w:r w:rsidRPr="00E3221C">
              <w:rPr>
                <w:rFonts w:ascii="宋体" w:hAnsi="宋体"/>
                <w:snapToGrid w:val="0"/>
                <w:color w:val="000000" w:themeColor="text1"/>
                <w:kern w:val="0"/>
              </w:rPr>
              <w:t>≥</w:t>
            </w:r>
            <w:r w:rsidRPr="00E3221C">
              <w:rPr>
                <w:rFonts w:hint="eastAsia"/>
                <w:snapToGrid w:val="0"/>
                <w:color w:val="000000" w:themeColor="text1"/>
                <w:kern w:val="0"/>
                <w:szCs w:val="21"/>
              </w:rPr>
              <w:t>每人每小时</w:t>
            </w:r>
            <w:r w:rsidRPr="00E3221C">
              <w:rPr>
                <w:rFonts w:hint="eastAsia"/>
                <w:snapToGrid w:val="0"/>
                <w:color w:val="000000" w:themeColor="text1"/>
                <w:kern w:val="0"/>
                <w:szCs w:val="21"/>
              </w:rPr>
              <w:t>3</w:t>
            </w:r>
            <w:r w:rsidRPr="00E3221C">
              <w:rPr>
                <w:snapToGrid w:val="0"/>
                <w:color w:val="000000" w:themeColor="text1"/>
                <w:kern w:val="0"/>
                <w:szCs w:val="21"/>
              </w:rPr>
              <w:t>0 m</w:t>
            </w:r>
            <w:r w:rsidRPr="00E3221C">
              <w:rPr>
                <w:snapToGrid w:val="0"/>
                <w:color w:val="000000" w:themeColor="text1"/>
                <w:kern w:val="0"/>
                <w:szCs w:val="21"/>
                <w:vertAlign w:val="superscript"/>
              </w:rPr>
              <w:t>3</w:t>
            </w:r>
            <w:r w:rsidRPr="00E3221C">
              <w:rPr>
                <w:rFonts w:hint="eastAsia"/>
                <w:snapToGrid w:val="0"/>
                <w:color w:val="000000" w:themeColor="text1"/>
                <w:kern w:val="0"/>
                <w:szCs w:val="21"/>
              </w:rPr>
              <w:t>。室内湿度</w:t>
            </w:r>
            <w:r w:rsidRPr="00E3221C">
              <w:rPr>
                <w:snapToGrid w:val="0"/>
                <w:color w:val="000000" w:themeColor="text1"/>
                <w:kern w:val="0"/>
                <w:szCs w:val="21"/>
              </w:rPr>
              <w:t>夏季</w:t>
            </w:r>
            <w:r w:rsidRPr="00E3221C">
              <w:rPr>
                <w:rFonts w:ascii="宋体" w:hAnsi="宋体"/>
                <w:snapToGrid w:val="0"/>
                <w:color w:val="000000" w:themeColor="text1"/>
                <w:kern w:val="0"/>
                <w:szCs w:val="21"/>
              </w:rPr>
              <w:t>≤</w:t>
            </w:r>
            <w:r w:rsidRPr="00E3221C">
              <w:rPr>
                <w:snapToGrid w:val="0"/>
                <w:color w:val="000000" w:themeColor="text1"/>
                <w:kern w:val="0"/>
                <w:szCs w:val="21"/>
              </w:rPr>
              <w:t>70%</w:t>
            </w:r>
            <w:r w:rsidRPr="00E3221C">
              <w:rPr>
                <w:snapToGrid w:val="0"/>
                <w:color w:val="000000" w:themeColor="text1"/>
                <w:kern w:val="0"/>
                <w:szCs w:val="21"/>
              </w:rPr>
              <w:t>，冬季</w:t>
            </w:r>
            <w:r w:rsidRPr="00E3221C">
              <w:rPr>
                <w:rFonts w:ascii="宋体" w:hAnsi="宋体"/>
                <w:snapToGrid w:val="0"/>
                <w:color w:val="000000" w:themeColor="text1"/>
                <w:kern w:val="0"/>
              </w:rPr>
              <w:t>≥</w:t>
            </w:r>
            <w:r w:rsidRPr="00E3221C">
              <w:rPr>
                <w:snapToGrid w:val="0"/>
                <w:color w:val="000000" w:themeColor="text1"/>
                <w:kern w:val="0"/>
                <w:szCs w:val="21"/>
              </w:rPr>
              <w:t>30%</w:t>
            </w:r>
            <w:r w:rsidRPr="00E3221C">
              <w:rPr>
                <w:snapToGrid w:val="0"/>
                <w:color w:val="000000" w:themeColor="text1"/>
                <w:kern w:val="0"/>
                <w:szCs w:val="21"/>
              </w:rPr>
              <w:t>。</w:t>
            </w:r>
          </w:p>
        </w:tc>
        <w:tc>
          <w:tcPr>
            <w:tcW w:w="427" w:type="pct"/>
            <w:gridSpan w:val="2"/>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3</w:t>
            </w:r>
          </w:p>
        </w:tc>
      </w:tr>
      <w:tr w:rsidR="007D6C39" w:rsidRPr="00E3221C" w:rsidTr="008A1642">
        <w:trPr>
          <w:gridAfter w:val="1"/>
          <w:wAfter w:w="61" w:type="pct"/>
          <w:cantSplit/>
        </w:trPr>
        <w:tc>
          <w:tcPr>
            <w:tcW w:w="704" w:type="pct"/>
            <w:vMerge/>
            <w:vAlign w:val="center"/>
          </w:tcPr>
          <w:p w:rsidR="007D6C39" w:rsidRPr="00E3221C" w:rsidRDefault="007D6C39" w:rsidP="008A1642">
            <w:pPr>
              <w:spacing w:line="240" w:lineRule="atLeast"/>
              <w:jc w:val="center"/>
              <w:rPr>
                <w:rFonts w:hint="eastAsia"/>
                <w:snapToGrid w:val="0"/>
                <w:color w:val="000000" w:themeColor="text1"/>
                <w:kern w:val="0"/>
              </w:rPr>
            </w:pPr>
          </w:p>
        </w:tc>
        <w:tc>
          <w:tcPr>
            <w:tcW w:w="642" w:type="pct"/>
            <w:vMerge/>
            <w:vAlign w:val="center"/>
          </w:tcPr>
          <w:p w:rsidR="007D6C39" w:rsidRPr="00E3221C" w:rsidRDefault="007D6C39" w:rsidP="008A1642">
            <w:pPr>
              <w:spacing w:line="300" w:lineRule="exact"/>
              <w:jc w:val="center"/>
              <w:rPr>
                <w:snapToGrid w:val="0"/>
                <w:color w:val="000000" w:themeColor="text1"/>
                <w:kern w:val="0"/>
              </w:rPr>
            </w:pPr>
          </w:p>
        </w:tc>
        <w:tc>
          <w:tcPr>
            <w:tcW w:w="400" w:type="pct"/>
            <w:vMerge/>
            <w:vAlign w:val="center"/>
          </w:tcPr>
          <w:p w:rsidR="007D6C39" w:rsidRPr="00E3221C" w:rsidRDefault="007D6C39" w:rsidP="008A1642">
            <w:pPr>
              <w:spacing w:line="240" w:lineRule="atLeast"/>
              <w:jc w:val="center"/>
              <w:rPr>
                <w:snapToGrid w:val="0"/>
                <w:color w:val="000000" w:themeColor="text1"/>
                <w:kern w:val="0"/>
              </w:rPr>
            </w:pPr>
          </w:p>
        </w:tc>
        <w:tc>
          <w:tcPr>
            <w:tcW w:w="254" w:type="pct"/>
            <w:vMerge/>
            <w:vAlign w:val="center"/>
          </w:tcPr>
          <w:p w:rsidR="007D6C39" w:rsidRPr="00E3221C" w:rsidRDefault="007D6C39" w:rsidP="008A1642">
            <w:pPr>
              <w:jc w:val="center"/>
              <w:rPr>
                <w:snapToGrid w:val="0"/>
                <w:color w:val="000000" w:themeColor="text1"/>
                <w:kern w:val="0"/>
                <w:szCs w:val="21"/>
              </w:rPr>
            </w:pPr>
          </w:p>
        </w:tc>
        <w:tc>
          <w:tcPr>
            <w:tcW w:w="2512" w:type="pct"/>
            <w:gridSpan w:val="3"/>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szCs w:val="21"/>
              </w:rPr>
              <w:t>Ⅱ</w:t>
            </w:r>
            <w:r w:rsidRPr="00E3221C">
              <w:rPr>
                <w:snapToGrid w:val="0"/>
                <w:color w:val="000000" w:themeColor="text1"/>
                <w:kern w:val="0"/>
                <w:szCs w:val="21"/>
              </w:rPr>
              <w:t>设有组织的新风系统，新风经过滤</w:t>
            </w:r>
            <w:r w:rsidRPr="00E3221C">
              <w:rPr>
                <w:rFonts w:hint="eastAsia"/>
                <w:snapToGrid w:val="0"/>
                <w:color w:val="000000" w:themeColor="text1"/>
                <w:kern w:val="0"/>
                <w:szCs w:val="21"/>
              </w:rPr>
              <w:t>处理。新风量</w:t>
            </w:r>
            <w:r w:rsidRPr="00E3221C">
              <w:rPr>
                <w:rFonts w:ascii="宋体" w:hAnsi="宋体"/>
                <w:snapToGrid w:val="0"/>
                <w:color w:val="000000" w:themeColor="text1"/>
                <w:kern w:val="0"/>
              </w:rPr>
              <w:t>≥</w:t>
            </w:r>
            <w:r w:rsidRPr="00E3221C">
              <w:rPr>
                <w:rFonts w:hint="eastAsia"/>
                <w:snapToGrid w:val="0"/>
                <w:color w:val="000000" w:themeColor="text1"/>
                <w:kern w:val="0"/>
                <w:szCs w:val="21"/>
              </w:rPr>
              <w:t>每人每小时</w:t>
            </w:r>
            <w:r w:rsidRPr="00E3221C">
              <w:rPr>
                <w:snapToGrid w:val="0"/>
                <w:color w:val="000000" w:themeColor="text1"/>
                <w:kern w:val="0"/>
                <w:szCs w:val="21"/>
              </w:rPr>
              <w:t>30 m</w:t>
            </w:r>
            <w:r w:rsidRPr="00E3221C">
              <w:rPr>
                <w:snapToGrid w:val="0"/>
                <w:color w:val="000000" w:themeColor="text1"/>
                <w:kern w:val="0"/>
                <w:szCs w:val="21"/>
                <w:vertAlign w:val="superscript"/>
              </w:rPr>
              <w:t>3</w:t>
            </w:r>
          </w:p>
        </w:tc>
        <w:tc>
          <w:tcPr>
            <w:tcW w:w="427" w:type="pct"/>
            <w:gridSpan w:val="2"/>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w:t>
            </w:r>
            <w:r w:rsidRPr="00E3221C">
              <w:rPr>
                <w:snapToGrid w:val="0"/>
                <w:color w:val="000000" w:themeColor="text1"/>
                <w:kern w:val="0"/>
              </w:rPr>
              <w:t>2</w:t>
            </w:r>
            <w:r w:rsidRPr="00E3221C">
              <w:rPr>
                <w:rFonts w:hint="eastAsia"/>
                <w:snapToGrid w:val="0"/>
                <w:color w:val="000000" w:themeColor="text1"/>
                <w:kern w:val="0"/>
              </w:rPr>
              <w:t>)</w:t>
            </w:r>
          </w:p>
        </w:tc>
      </w:tr>
      <w:tr w:rsidR="007D6C39" w:rsidRPr="00E3221C" w:rsidTr="008A1642">
        <w:trPr>
          <w:gridAfter w:val="1"/>
          <w:wAfter w:w="61" w:type="pct"/>
          <w:cantSplit/>
        </w:trPr>
        <w:tc>
          <w:tcPr>
            <w:tcW w:w="704" w:type="pct"/>
            <w:vMerge/>
            <w:vAlign w:val="center"/>
          </w:tcPr>
          <w:p w:rsidR="007D6C39" w:rsidRPr="00E3221C" w:rsidRDefault="007D6C39" w:rsidP="008A1642">
            <w:pPr>
              <w:spacing w:line="300" w:lineRule="exact"/>
              <w:jc w:val="center"/>
              <w:rPr>
                <w:rFonts w:ascii="黑体" w:eastAsia="黑体" w:hint="eastAsia"/>
                <w:snapToGrid w:val="0"/>
                <w:color w:val="000000" w:themeColor="text1"/>
                <w:kern w:val="0"/>
              </w:rPr>
            </w:pPr>
          </w:p>
        </w:tc>
        <w:tc>
          <w:tcPr>
            <w:tcW w:w="642" w:type="pct"/>
            <w:vMerge/>
          </w:tcPr>
          <w:p w:rsidR="007D6C39" w:rsidRPr="00E3221C" w:rsidRDefault="007D6C39" w:rsidP="008A1642">
            <w:pPr>
              <w:jc w:val="center"/>
              <w:rPr>
                <w:rFonts w:ascii="黑体" w:eastAsia="黑体" w:hint="eastAsia"/>
                <w:snapToGrid w:val="0"/>
                <w:color w:val="000000" w:themeColor="text1"/>
                <w:kern w:val="0"/>
              </w:rPr>
            </w:pPr>
          </w:p>
        </w:tc>
        <w:tc>
          <w:tcPr>
            <w:tcW w:w="400" w:type="pct"/>
            <w:vMerge/>
            <w:vAlign w:val="center"/>
          </w:tcPr>
          <w:p w:rsidR="007D6C39" w:rsidRPr="00E3221C" w:rsidRDefault="007D6C39" w:rsidP="008A1642">
            <w:pPr>
              <w:spacing w:line="240" w:lineRule="atLeast"/>
              <w:jc w:val="center"/>
              <w:rPr>
                <w:rFonts w:ascii="黑体" w:eastAsia="黑体" w:hint="eastAsia"/>
                <w:snapToGrid w:val="0"/>
                <w:color w:val="000000" w:themeColor="text1"/>
                <w:kern w:val="0"/>
              </w:rPr>
            </w:pPr>
          </w:p>
        </w:tc>
        <w:tc>
          <w:tcPr>
            <w:tcW w:w="254" w:type="pct"/>
            <w:vMerge/>
            <w:vAlign w:val="center"/>
          </w:tcPr>
          <w:p w:rsidR="007D6C39" w:rsidRPr="00E3221C" w:rsidRDefault="007D6C39" w:rsidP="008A1642">
            <w:pPr>
              <w:jc w:val="center"/>
              <w:rPr>
                <w:rFonts w:ascii="黑体" w:eastAsia="黑体" w:hint="eastAsia"/>
                <w:snapToGrid w:val="0"/>
                <w:color w:val="000000" w:themeColor="text1"/>
                <w:kern w:val="0"/>
              </w:rPr>
            </w:pPr>
          </w:p>
        </w:tc>
        <w:tc>
          <w:tcPr>
            <w:tcW w:w="2512" w:type="pct"/>
            <w:gridSpan w:val="3"/>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szCs w:val="21"/>
              </w:rPr>
              <w:t>Ⅰ设有组织的换气装置</w:t>
            </w:r>
          </w:p>
        </w:tc>
        <w:tc>
          <w:tcPr>
            <w:tcW w:w="427" w:type="pct"/>
            <w:gridSpan w:val="2"/>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w:t>
            </w:r>
            <w:r w:rsidRPr="00E3221C">
              <w:rPr>
                <w:snapToGrid w:val="0"/>
                <w:color w:val="000000" w:themeColor="text1"/>
                <w:kern w:val="0"/>
              </w:rPr>
              <w:t>1</w:t>
            </w:r>
            <w:r w:rsidRPr="00E3221C">
              <w:rPr>
                <w:rFonts w:hint="eastAsia"/>
                <w:snapToGrid w:val="0"/>
                <w:color w:val="000000" w:themeColor="text1"/>
                <w:kern w:val="0"/>
              </w:rPr>
              <w:t>)</w:t>
            </w:r>
          </w:p>
        </w:tc>
      </w:tr>
      <w:tr w:rsidR="007D6C39" w:rsidRPr="00E3221C" w:rsidTr="008A1642">
        <w:trPr>
          <w:gridAfter w:val="1"/>
          <w:wAfter w:w="61" w:type="pct"/>
          <w:cantSplit/>
        </w:trPr>
        <w:tc>
          <w:tcPr>
            <w:tcW w:w="704" w:type="pct"/>
            <w:vMerge/>
            <w:vAlign w:val="center"/>
          </w:tcPr>
          <w:p w:rsidR="007D6C39" w:rsidRPr="00E3221C" w:rsidRDefault="007D6C39" w:rsidP="008A1642">
            <w:pPr>
              <w:spacing w:line="300" w:lineRule="exact"/>
              <w:jc w:val="center"/>
              <w:rPr>
                <w:rFonts w:ascii="黑体" w:eastAsia="黑体" w:hint="eastAsia"/>
                <w:snapToGrid w:val="0"/>
                <w:color w:val="000000" w:themeColor="text1"/>
                <w:kern w:val="0"/>
              </w:rPr>
            </w:pPr>
          </w:p>
        </w:tc>
        <w:tc>
          <w:tcPr>
            <w:tcW w:w="642" w:type="pct"/>
            <w:vMerge/>
          </w:tcPr>
          <w:p w:rsidR="007D6C39" w:rsidRPr="00E3221C" w:rsidRDefault="007D6C39" w:rsidP="008A1642">
            <w:pPr>
              <w:jc w:val="center"/>
              <w:rPr>
                <w:rFonts w:ascii="黑体" w:eastAsia="黑体" w:hint="eastAsia"/>
                <w:snapToGrid w:val="0"/>
                <w:color w:val="000000" w:themeColor="text1"/>
                <w:kern w:val="0"/>
              </w:rPr>
            </w:pPr>
          </w:p>
        </w:tc>
        <w:tc>
          <w:tcPr>
            <w:tcW w:w="400" w:type="pct"/>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A7</w:t>
            </w:r>
            <w:r>
              <w:rPr>
                <w:rFonts w:hint="eastAsia"/>
                <w:snapToGrid w:val="0"/>
                <w:color w:val="000000" w:themeColor="text1"/>
                <w:kern w:val="0"/>
              </w:rPr>
              <w:t>3</w:t>
            </w:r>
          </w:p>
        </w:tc>
        <w:tc>
          <w:tcPr>
            <w:tcW w:w="2766" w:type="pct"/>
            <w:gridSpan w:val="4"/>
            <w:vAlign w:val="center"/>
          </w:tcPr>
          <w:p w:rsidR="007D6C39" w:rsidRPr="00E3221C" w:rsidRDefault="007D6C39" w:rsidP="008A1642">
            <w:pPr>
              <w:spacing w:line="300" w:lineRule="exact"/>
              <w:rPr>
                <w:snapToGrid w:val="0"/>
                <w:color w:val="000000" w:themeColor="text1"/>
                <w:kern w:val="0"/>
                <w:szCs w:val="21"/>
              </w:rPr>
            </w:pPr>
            <w:r w:rsidRPr="00E3221C">
              <w:rPr>
                <w:snapToGrid w:val="0"/>
                <w:color w:val="000000" w:themeColor="text1"/>
                <w:kern w:val="0"/>
                <w:szCs w:val="21"/>
              </w:rPr>
              <w:t>厨房设竖向</w:t>
            </w:r>
            <w:r w:rsidRPr="00E3221C">
              <w:rPr>
                <w:rFonts w:hint="eastAsia"/>
                <w:snapToGrid w:val="0"/>
                <w:color w:val="000000" w:themeColor="text1"/>
                <w:kern w:val="0"/>
                <w:szCs w:val="21"/>
              </w:rPr>
              <w:t>或</w:t>
            </w:r>
            <w:r w:rsidRPr="00E3221C">
              <w:rPr>
                <w:snapToGrid w:val="0"/>
                <w:color w:val="000000" w:themeColor="text1"/>
                <w:kern w:val="0"/>
                <w:szCs w:val="21"/>
              </w:rPr>
              <w:t>水平</w:t>
            </w:r>
            <w:r w:rsidRPr="00E3221C">
              <w:rPr>
                <w:rFonts w:hint="eastAsia"/>
                <w:snapToGrid w:val="0"/>
                <w:color w:val="000000" w:themeColor="text1"/>
                <w:kern w:val="0"/>
                <w:szCs w:val="21"/>
              </w:rPr>
              <w:t>排气</w:t>
            </w:r>
            <w:r w:rsidRPr="00E3221C">
              <w:rPr>
                <w:snapToGrid w:val="0"/>
                <w:color w:val="000000" w:themeColor="text1"/>
                <w:kern w:val="0"/>
                <w:szCs w:val="21"/>
              </w:rPr>
              <w:t>道有组织地排放</w:t>
            </w:r>
            <w:r w:rsidRPr="00E3221C">
              <w:rPr>
                <w:rFonts w:hint="eastAsia"/>
                <w:snapToGrid w:val="0"/>
                <w:color w:val="000000" w:themeColor="text1"/>
                <w:kern w:val="0"/>
                <w:szCs w:val="21"/>
              </w:rPr>
              <w:t>油烟</w:t>
            </w:r>
          </w:p>
        </w:tc>
        <w:tc>
          <w:tcPr>
            <w:tcW w:w="427" w:type="pct"/>
            <w:gridSpan w:val="2"/>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3</w:t>
            </w:r>
          </w:p>
        </w:tc>
      </w:tr>
      <w:tr w:rsidR="007D6C39" w:rsidRPr="00E3221C" w:rsidTr="008A1642">
        <w:trPr>
          <w:gridAfter w:val="1"/>
          <w:wAfter w:w="61" w:type="pct"/>
          <w:cantSplit/>
          <w:trHeight w:val="335"/>
        </w:trPr>
        <w:tc>
          <w:tcPr>
            <w:tcW w:w="704" w:type="pct"/>
            <w:vMerge/>
            <w:vAlign w:val="center"/>
          </w:tcPr>
          <w:p w:rsidR="007D6C39" w:rsidRPr="00E3221C" w:rsidRDefault="007D6C39" w:rsidP="008A1642">
            <w:pPr>
              <w:spacing w:line="300" w:lineRule="exact"/>
              <w:jc w:val="center"/>
              <w:rPr>
                <w:snapToGrid w:val="0"/>
                <w:color w:val="000000" w:themeColor="text1"/>
                <w:kern w:val="0"/>
              </w:rPr>
            </w:pPr>
          </w:p>
        </w:tc>
        <w:tc>
          <w:tcPr>
            <w:tcW w:w="642" w:type="pct"/>
            <w:vMerge/>
            <w:vAlign w:val="center"/>
          </w:tcPr>
          <w:p w:rsidR="007D6C39" w:rsidRPr="00E3221C" w:rsidRDefault="007D6C39" w:rsidP="008A1642">
            <w:pPr>
              <w:jc w:val="center"/>
              <w:rPr>
                <w:b/>
                <w:snapToGrid w:val="0"/>
                <w:color w:val="000000" w:themeColor="text1"/>
                <w:kern w:val="0"/>
              </w:rPr>
            </w:pPr>
          </w:p>
        </w:tc>
        <w:tc>
          <w:tcPr>
            <w:tcW w:w="400" w:type="pct"/>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A7</w:t>
            </w:r>
            <w:r>
              <w:rPr>
                <w:rFonts w:hint="eastAsia"/>
                <w:snapToGrid w:val="0"/>
                <w:color w:val="000000" w:themeColor="text1"/>
                <w:kern w:val="0"/>
              </w:rPr>
              <w:t>4</w:t>
            </w:r>
          </w:p>
        </w:tc>
        <w:tc>
          <w:tcPr>
            <w:tcW w:w="2766" w:type="pct"/>
            <w:gridSpan w:val="4"/>
            <w:vAlign w:val="center"/>
          </w:tcPr>
          <w:p w:rsidR="007D6C39" w:rsidRPr="00E3221C" w:rsidRDefault="007D6C39" w:rsidP="008A1642">
            <w:pPr>
              <w:spacing w:line="300" w:lineRule="exact"/>
              <w:rPr>
                <w:snapToGrid w:val="0"/>
                <w:color w:val="000000" w:themeColor="text1"/>
                <w:kern w:val="0"/>
                <w:szCs w:val="21"/>
              </w:rPr>
            </w:pPr>
            <w:r w:rsidRPr="00E3221C">
              <w:rPr>
                <w:snapToGrid w:val="0"/>
                <w:color w:val="000000" w:themeColor="text1"/>
                <w:kern w:val="0"/>
                <w:szCs w:val="21"/>
              </w:rPr>
              <w:t>卫生间设</w:t>
            </w:r>
            <w:r w:rsidRPr="00E3221C">
              <w:rPr>
                <w:rFonts w:hint="eastAsia"/>
                <w:snapToGrid w:val="0"/>
                <w:color w:val="000000" w:themeColor="text1"/>
                <w:kern w:val="0"/>
                <w:szCs w:val="21"/>
              </w:rPr>
              <w:t>水平或</w:t>
            </w:r>
            <w:r w:rsidRPr="00E3221C">
              <w:rPr>
                <w:snapToGrid w:val="0"/>
                <w:color w:val="000000" w:themeColor="text1"/>
                <w:kern w:val="0"/>
                <w:szCs w:val="21"/>
              </w:rPr>
              <w:t>竖向</w:t>
            </w:r>
            <w:r w:rsidRPr="00E3221C">
              <w:rPr>
                <w:rFonts w:hint="eastAsia"/>
                <w:snapToGrid w:val="0"/>
                <w:color w:val="000000" w:themeColor="text1"/>
                <w:kern w:val="0"/>
                <w:szCs w:val="21"/>
              </w:rPr>
              <w:t>排气</w:t>
            </w:r>
            <w:r w:rsidRPr="00E3221C">
              <w:rPr>
                <w:snapToGrid w:val="0"/>
                <w:color w:val="000000" w:themeColor="text1"/>
                <w:kern w:val="0"/>
                <w:szCs w:val="21"/>
              </w:rPr>
              <w:t>道</w:t>
            </w:r>
            <w:r w:rsidRPr="00E3221C">
              <w:rPr>
                <w:rFonts w:hint="eastAsia"/>
                <w:snapToGrid w:val="0"/>
                <w:color w:val="000000" w:themeColor="text1"/>
                <w:kern w:val="0"/>
                <w:szCs w:val="21"/>
              </w:rPr>
              <w:t>或装置</w:t>
            </w:r>
          </w:p>
        </w:tc>
        <w:tc>
          <w:tcPr>
            <w:tcW w:w="427" w:type="pct"/>
            <w:gridSpan w:val="2"/>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2</w:t>
            </w:r>
          </w:p>
        </w:tc>
      </w:tr>
      <w:tr w:rsidR="007D6C39" w:rsidRPr="00E3221C" w:rsidTr="008A1642">
        <w:trPr>
          <w:gridAfter w:val="1"/>
          <w:wAfter w:w="61" w:type="pct"/>
          <w:cantSplit/>
          <w:trHeight w:val="383"/>
        </w:trPr>
        <w:tc>
          <w:tcPr>
            <w:tcW w:w="704" w:type="pct"/>
            <w:vMerge/>
            <w:vAlign w:val="center"/>
          </w:tcPr>
          <w:p w:rsidR="007D6C39" w:rsidRPr="00E3221C" w:rsidRDefault="007D6C39" w:rsidP="008A1642">
            <w:pPr>
              <w:spacing w:line="300" w:lineRule="exact"/>
              <w:jc w:val="center"/>
              <w:rPr>
                <w:snapToGrid w:val="0"/>
                <w:color w:val="000000" w:themeColor="text1"/>
                <w:kern w:val="0"/>
              </w:rPr>
            </w:pPr>
          </w:p>
        </w:tc>
        <w:tc>
          <w:tcPr>
            <w:tcW w:w="642" w:type="pct"/>
            <w:vMerge/>
          </w:tcPr>
          <w:p w:rsidR="007D6C39" w:rsidRPr="00E3221C" w:rsidRDefault="007D6C39" w:rsidP="008A1642">
            <w:pPr>
              <w:rPr>
                <w:b/>
                <w:snapToGrid w:val="0"/>
                <w:color w:val="000000" w:themeColor="text1"/>
                <w:kern w:val="0"/>
              </w:rPr>
            </w:pPr>
          </w:p>
        </w:tc>
        <w:tc>
          <w:tcPr>
            <w:tcW w:w="400"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A7</w:t>
            </w:r>
            <w:r>
              <w:rPr>
                <w:rFonts w:hint="eastAsia"/>
                <w:snapToGrid w:val="0"/>
                <w:color w:val="000000" w:themeColor="text1"/>
                <w:kern w:val="0"/>
              </w:rPr>
              <w:t>5</w:t>
            </w:r>
          </w:p>
        </w:tc>
        <w:tc>
          <w:tcPr>
            <w:tcW w:w="2766" w:type="pct"/>
            <w:gridSpan w:val="4"/>
            <w:vAlign w:val="center"/>
          </w:tcPr>
          <w:p w:rsidR="007D6C39" w:rsidRPr="00E3221C" w:rsidRDefault="007D6C39" w:rsidP="008A1642">
            <w:pPr>
              <w:spacing w:line="300" w:lineRule="exact"/>
              <w:rPr>
                <w:snapToGrid w:val="0"/>
                <w:color w:val="000000" w:themeColor="text1"/>
                <w:kern w:val="0"/>
                <w:szCs w:val="21"/>
              </w:rPr>
            </w:pPr>
            <w:r w:rsidRPr="00E3221C">
              <w:rPr>
                <w:rFonts w:hint="eastAsia"/>
                <w:snapToGrid w:val="0"/>
                <w:color w:val="000000" w:themeColor="text1"/>
                <w:kern w:val="0"/>
              </w:rPr>
              <w:t>采暖供回水总立管、公共功能的阀门和用于总体调节和检修的部件，设在共用部位</w:t>
            </w:r>
          </w:p>
        </w:tc>
        <w:tc>
          <w:tcPr>
            <w:tcW w:w="427" w:type="pct"/>
            <w:gridSpan w:val="2"/>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rPr>
          <w:gridAfter w:val="1"/>
          <w:wAfter w:w="61" w:type="pct"/>
          <w:cantSplit/>
          <w:trHeight w:val="457"/>
        </w:trPr>
        <w:tc>
          <w:tcPr>
            <w:tcW w:w="704" w:type="pct"/>
            <w:vMerge/>
            <w:vAlign w:val="center"/>
          </w:tcPr>
          <w:p w:rsidR="007D6C39" w:rsidRPr="00E3221C" w:rsidRDefault="007D6C39" w:rsidP="008A1642">
            <w:pPr>
              <w:spacing w:line="300" w:lineRule="exact"/>
              <w:jc w:val="center"/>
              <w:rPr>
                <w:snapToGrid w:val="0"/>
                <w:color w:val="000000" w:themeColor="text1"/>
                <w:kern w:val="0"/>
              </w:rPr>
            </w:pPr>
          </w:p>
        </w:tc>
        <w:tc>
          <w:tcPr>
            <w:tcW w:w="642" w:type="pct"/>
            <w:vMerge w:val="restart"/>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电气设备与设施</w:t>
            </w:r>
          </w:p>
          <w:p w:rsidR="007D6C39" w:rsidRPr="00E3221C" w:rsidRDefault="007D6C39" w:rsidP="008A1642">
            <w:pPr>
              <w:spacing w:line="300" w:lineRule="exact"/>
              <w:jc w:val="center"/>
              <w:rPr>
                <w:snapToGrid w:val="0"/>
                <w:color w:val="000000" w:themeColor="text1"/>
                <w:kern w:val="0"/>
              </w:rPr>
            </w:pPr>
            <w:r w:rsidRPr="00E3221C">
              <w:rPr>
                <w:rFonts w:hint="eastAsia"/>
                <w:b/>
                <w:snapToGrid w:val="0"/>
                <w:color w:val="000000" w:themeColor="text1"/>
                <w:kern w:val="0"/>
              </w:rPr>
              <w:t>（</w:t>
            </w:r>
            <w:r w:rsidRPr="00E3221C">
              <w:rPr>
                <w:rFonts w:hint="eastAsia"/>
                <w:b/>
                <w:snapToGrid w:val="0"/>
                <w:color w:val="000000" w:themeColor="text1"/>
                <w:kern w:val="0"/>
              </w:rPr>
              <w:t>18</w:t>
            </w:r>
            <w:r w:rsidRPr="00E3221C">
              <w:rPr>
                <w:rFonts w:hint="eastAsia"/>
                <w:b/>
                <w:snapToGrid w:val="0"/>
                <w:color w:val="000000" w:themeColor="text1"/>
                <w:kern w:val="0"/>
              </w:rPr>
              <w:t>）</w:t>
            </w:r>
          </w:p>
        </w:tc>
        <w:tc>
          <w:tcPr>
            <w:tcW w:w="400" w:type="pct"/>
            <w:vMerge w:val="restart"/>
            <w:vAlign w:val="center"/>
          </w:tcPr>
          <w:p w:rsidR="007D6C39" w:rsidRPr="00E3221C" w:rsidRDefault="007D6C39" w:rsidP="008A1642">
            <w:pPr>
              <w:spacing w:line="300" w:lineRule="exact"/>
              <w:jc w:val="center"/>
              <w:rPr>
                <w:b/>
                <w:snapToGrid w:val="0"/>
                <w:color w:val="000000" w:themeColor="text1"/>
                <w:kern w:val="0"/>
              </w:rPr>
            </w:pPr>
            <w:r w:rsidRPr="00E3221C">
              <w:rPr>
                <w:rFonts w:hint="eastAsia"/>
                <w:snapToGrid w:val="0"/>
                <w:color w:val="000000" w:themeColor="text1"/>
                <w:kern w:val="0"/>
              </w:rPr>
              <w:t>A7</w:t>
            </w:r>
            <w:r>
              <w:rPr>
                <w:rFonts w:hint="eastAsia"/>
                <w:snapToGrid w:val="0"/>
                <w:color w:val="000000" w:themeColor="text1"/>
                <w:kern w:val="0"/>
              </w:rPr>
              <w:t>6</w:t>
            </w:r>
          </w:p>
        </w:tc>
        <w:tc>
          <w:tcPr>
            <w:tcW w:w="924" w:type="pct"/>
            <w:gridSpan w:val="2"/>
            <w:vMerge w:val="restart"/>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除布置洗衣机、冰箱、排风机械、空调器等处设专用单相三线插座外，</w:t>
            </w:r>
            <w:r w:rsidRPr="00E3221C">
              <w:rPr>
                <w:snapToGrid w:val="0"/>
                <w:color w:val="000000" w:themeColor="text1"/>
                <w:kern w:val="0"/>
              </w:rPr>
              <w:t>电源插座数量</w:t>
            </w:r>
            <w:r w:rsidRPr="00E3221C">
              <w:rPr>
                <w:rFonts w:hint="eastAsia"/>
                <w:snapToGrid w:val="0"/>
                <w:color w:val="000000" w:themeColor="text1"/>
                <w:kern w:val="0"/>
              </w:rPr>
              <w:t>满足：</w:t>
            </w:r>
          </w:p>
        </w:tc>
        <w:tc>
          <w:tcPr>
            <w:tcW w:w="1842" w:type="pct"/>
            <w:gridSpan w:val="2"/>
            <w:vAlign w:val="center"/>
          </w:tcPr>
          <w:p w:rsidR="007D6C39" w:rsidRPr="00E3221C" w:rsidRDefault="007D6C39" w:rsidP="008A1642">
            <w:pPr>
              <w:snapToGrid w:val="0"/>
              <w:spacing w:line="200" w:lineRule="atLeast"/>
              <w:ind w:left="525" w:hangingChars="250" w:hanging="525"/>
              <w:rPr>
                <w:snapToGrid w:val="0"/>
                <w:color w:val="000000" w:themeColor="text1"/>
                <w:kern w:val="0"/>
              </w:rPr>
            </w:pPr>
            <w:r w:rsidRPr="00E3221C">
              <w:rPr>
                <w:snapToGrid w:val="0"/>
                <w:color w:val="000000" w:themeColor="text1"/>
                <w:kern w:val="0"/>
              </w:rPr>
              <w:t>起居室</w:t>
            </w:r>
            <w:r w:rsidRPr="00E3221C">
              <w:rPr>
                <w:rFonts w:hint="eastAsia"/>
                <w:snapToGrid w:val="0"/>
                <w:color w:val="000000" w:themeColor="text1"/>
                <w:kern w:val="0"/>
              </w:rPr>
              <w:t>（厅）、兼起居室的卧室，单相两孔、三孔</w:t>
            </w:r>
            <w:r w:rsidRPr="00E3221C">
              <w:rPr>
                <w:rFonts w:ascii="宋体" w:hAnsi="宋体"/>
                <w:snapToGrid w:val="0"/>
                <w:color w:val="000000" w:themeColor="text1"/>
                <w:kern w:val="0"/>
              </w:rPr>
              <w:t>≥</w:t>
            </w:r>
            <w:r w:rsidRPr="00E3221C">
              <w:rPr>
                <w:rFonts w:hint="eastAsia"/>
                <w:snapToGrid w:val="0"/>
                <w:color w:val="000000" w:themeColor="text1"/>
                <w:kern w:val="0"/>
              </w:rPr>
              <w:t>3</w:t>
            </w:r>
            <w:r w:rsidRPr="00E3221C">
              <w:rPr>
                <w:snapToGrid w:val="0"/>
                <w:color w:val="000000" w:themeColor="text1"/>
                <w:kern w:val="0"/>
              </w:rPr>
              <w:t>组</w:t>
            </w:r>
          </w:p>
        </w:tc>
        <w:tc>
          <w:tcPr>
            <w:tcW w:w="427" w:type="pct"/>
            <w:gridSpan w:val="2"/>
            <w:tcBorders>
              <w:top w:val="nil"/>
            </w:tcBorders>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6</w:t>
            </w:r>
          </w:p>
        </w:tc>
      </w:tr>
      <w:tr w:rsidR="007D6C39" w:rsidRPr="00E3221C" w:rsidTr="008A1642">
        <w:trPr>
          <w:gridAfter w:val="1"/>
          <w:wAfter w:w="61" w:type="pct"/>
          <w:cantSplit/>
          <w:trHeight w:val="339"/>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tcPr>
          <w:p w:rsidR="007D6C39" w:rsidRPr="00E3221C" w:rsidRDefault="007D6C39" w:rsidP="008A1642">
            <w:pPr>
              <w:spacing w:line="300" w:lineRule="exact"/>
              <w:rPr>
                <w:b/>
                <w:snapToGrid w:val="0"/>
                <w:color w:val="000000" w:themeColor="text1"/>
                <w:kern w:val="0"/>
              </w:rPr>
            </w:pPr>
          </w:p>
        </w:tc>
        <w:tc>
          <w:tcPr>
            <w:tcW w:w="400" w:type="pct"/>
            <w:vMerge/>
            <w:vAlign w:val="center"/>
          </w:tcPr>
          <w:p w:rsidR="007D6C39" w:rsidRPr="00E3221C" w:rsidRDefault="007D6C39" w:rsidP="008A1642">
            <w:pPr>
              <w:spacing w:line="300" w:lineRule="exact"/>
              <w:jc w:val="center"/>
              <w:rPr>
                <w:b/>
                <w:snapToGrid w:val="0"/>
                <w:color w:val="000000" w:themeColor="text1"/>
                <w:kern w:val="0"/>
              </w:rPr>
            </w:pPr>
          </w:p>
        </w:tc>
        <w:tc>
          <w:tcPr>
            <w:tcW w:w="924" w:type="pct"/>
            <w:gridSpan w:val="2"/>
            <w:vMerge/>
            <w:vAlign w:val="center"/>
          </w:tcPr>
          <w:p w:rsidR="007D6C39" w:rsidRPr="00E3221C" w:rsidRDefault="007D6C39" w:rsidP="008A1642">
            <w:pPr>
              <w:spacing w:line="300" w:lineRule="exact"/>
              <w:rPr>
                <w:snapToGrid w:val="0"/>
                <w:color w:val="000000" w:themeColor="text1"/>
                <w:kern w:val="0"/>
              </w:rPr>
            </w:pPr>
          </w:p>
        </w:tc>
        <w:tc>
          <w:tcPr>
            <w:tcW w:w="1842" w:type="pct"/>
            <w:gridSpan w:val="2"/>
            <w:vAlign w:val="center"/>
          </w:tcPr>
          <w:p w:rsidR="007D6C39" w:rsidRPr="00E3221C" w:rsidRDefault="007D6C39" w:rsidP="008A1642">
            <w:pPr>
              <w:snapToGrid w:val="0"/>
              <w:spacing w:line="200" w:lineRule="atLeast"/>
              <w:ind w:left="525" w:hangingChars="250" w:hanging="525"/>
              <w:rPr>
                <w:snapToGrid w:val="0"/>
                <w:color w:val="000000" w:themeColor="text1"/>
                <w:kern w:val="0"/>
              </w:rPr>
            </w:pPr>
            <w:r w:rsidRPr="00E3221C">
              <w:rPr>
                <w:snapToGrid w:val="0"/>
                <w:color w:val="000000" w:themeColor="text1"/>
                <w:kern w:val="0"/>
              </w:rPr>
              <w:t>卧室、书房</w:t>
            </w:r>
            <w:r w:rsidRPr="00E3221C">
              <w:rPr>
                <w:rFonts w:hint="eastAsia"/>
                <w:snapToGrid w:val="0"/>
                <w:color w:val="000000" w:themeColor="text1"/>
                <w:kern w:val="0"/>
              </w:rPr>
              <w:t>，单相两孔、三孔</w:t>
            </w:r>
            <w:r w:rsidRPr="00E3221C">
              <w:rPr>
                <w:rFonts w:ascii="宋体" w:hAnsi="宋体"/>
                <w:snapToGrid w:val="0"/>
                <w:color w:val="000000" w:themeColor="text1"/>
                <w:kern w:val="0"/>
              </w:rPr>
              <w:t>≥</w:t>
            </w:r>
            <w:r w:rsidRPr="00E3221C">
              <w:rPr>
                <w:rFonts w:hint="eastAsia"/>
                <w:snapToGrid w:val="0"/>
                <w:color w:val="000000" w:themeColor="text1"/>
                <w:kern w:val="0"/>
              </w:rPr>
              <w:t>2</w:t>
            </w:r>
            <w:r w:rsidRPr="00E3221C">
              <w:rPr>
                <w:snapToGrid w:val="0"/>
                <w:color w:val="000000" w:themeColor="text1"/>
                <w:kern w:val="0"/>
              </w:rPr>
              <w:t>组</w:t>
            </w:r>
          </w:p>
        </w:tc>
        <w:tc>
          <w:tcPr>
            <w:tcW w:w="427" w:type="pct"/>
            <w:gridSpan w:val="2"/>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w:t>
            </w:r>
            <w:r w:rsidRPr="00E3221C">
              <w:rPr>
                <w:snapToGrid w:val="0"/>
                <w:color w:val="000000" w:themeColor="text1"/>
                <w:kern w:val="0"/>
              </w:rPr>
              <w:t>5</w:t>
            </w:r>
            <w:r w:rsidRPr="00E3221C">
              <w:rPr>
                <w:rFonts w:hint="eastAsia"/>
                <w:snapToGrid w:val="0"/>
                <w:color w:val="000000" w:themeColor="text1"/>
                <w:kern w:val="0"/>
              </w:rPr>
              <w:t>）</w:t>
            </w:r>
          </w:p>
        </w:tc>
      </w:tr>
      <w:tr w:rsidR="007D6C39" w:rsidRPr="00E3221C" w:rsidTr="008A1642">
        <w:trPr>
          <w:gridAfter w:val="1"/>
          <w:wAfter w:w="61" w:type="pct"/>
          <w:cantSplit/>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tcPr>
          <w:p w:rsidR="007D6C39" w:rsidRPr="00E3221C" w:rsidRDefault="007D6C39" w:rsidP="008A1642">
            <w:pPr>
              <w:spacing w:line="300" w:lineRule="exact"/>
              <w:rPr>
                <w:snapToGrid w:val="0"/>
                <w:color w:val="000000" w:themeColor="text1"/>
                <w:kern w:val="0"/>
              </w:rPr>
            </w:pPr>
          </w:p>
        </w:tc>
        <w:tc>
          <w:tcPr>
            <w:tcW w:w="400" w:type="pct"/>
            <w:vMerge/>
            <w:vAlign w:val="center"/>
          </w:tcPr>
          <w:p w:rsidR="007D6C39" w:rsidRPr="00E3221C" w:rsidRDefault="007D6C39" w:rsidP="008A1642">
            <w:pPr>
              <w:spacing w:line="300" w:lineRule="exact"/>
              <w:jc w:val="center"/>
              <w:rPr>
                <w:snapToGrid w:val="0"/>
                <w:color w:val="000000" w:themeColor="text1"/>
                <w:kern w:val="0"/>
              </w:rPr>
            </w:pPr>
          </w:p>
        </w:tc>
        <w:tc>
          <w:tcPr>
            <w:tcW w:w="924" w:type="pct"/>
            <w:gridSpan w:val="2"/>
            <w:vMerge/>
            <w:vAlign w:val="center"/>
          </w:tcPr>
          <w:p w:rsidR="007D6C39" w:rsidRPr="00E3221C" w:rsidRDefault="007D6C39" w:rsidP="008A1642">
            <w:pPr>
              <w:rPr>
                <w:snapToGrid w:val="0"/>
                <w:color w:val="000000" w:themeColor="text1"/>
                <w:kern w:val="0"/>
              </w:rPr>
            </w:pPr>
          </w:p>
        </w:tc>
        <w:tc>
          <w:tcPr>
            <w:tcW w:w="1842" w:type="pct"/>
            <w:gridSpan w:val="2"/>
            <w:vAlign w:val="center"/>
          </w:tcPr>
          <w:p w:rsidR="007D6C39" w:rsidRPr="00E3221C" w:rsidDel="00364064" w:rsidRDefault="007D6C39" w:rsidP="008A1642">
            <w:pPr>
              <w:ind w:left="315" w:hangingChars="150" w:hanging="315"/>
              <w:rPr>
                <w:snapToGrid w:val="0"/>
                <w:color w:val="000000" w:themeColor="text1"/>
                <w:kern w:val="0"/>
              </w:rPr>
            </w:pPr>
            <w:r w:rsidRPr="00E3221C">
              <w:rPr>
                <w:rFonts w:hint="eastAsia"/>
                <w:snapToGrid w:val="0"/>
                <w:color w:val="000000" w:themeColor="text1"/>
                <w:kern w:val="0"/>
              </w:rPr>
              <w:t>厨房，</w:t>
            </w:r>
            <w:r w:rsidRPr="00E3221C">
              <w:rPr>
                <w:rFonts w:hint="eastAsia"/>
                <w:snapToGrid w:val="0"/>
                <w:color w:val="000000" w:themeColor="text1"/>
                <w:kern w:val="0"/>
              </w:rPr>
              <w:t>IP54</w:t>
            </w:r>
            <w:r w:rsidRPr="00E3221C">
              <w:rPr>
                <w:rFonts w:hint="eastAsia"/>
                <w:snapToGrid w:val="0"/>
                <w:color w:val="000000" w:themeColor="text1"/>
                <w:kern w:val="0"/>
              </w:rPr>
              <w:t>型单相两孔、三孔</w:t>
            </w:r>
            <w:r w:rsidRPr="00E3221C">
              <w:rPr>
                <w:rFonts w:ascii="宋体" w:hAnsi="宋体"/>
                <w:snapToGrid w:val="0"/>
                <w:color w:val="000000" w:themeColor="text1"/>
                <w:kern w:val="0"/>
              </w:rPr>
              <w:t>≥</w:t>
            </w:r>
            <w:r w:rsidRPr="00E3221C">
              <w:rPr>
                <w:rFonts w:hint="eastAsia"/>
                <w:snapToGrid w:val="0"/>
                <w:color w:val="000000" w:themeColor="text1"/>
                <w:kern w:val="0"/>
              </w:rPr>
              <w:t>2</w:t>
            </w:r>
            <w:r w:rsidRPr="00E3221C">
              <w:rPr>
                <w:snapToGrid w:val="0"/>
                <w:color w:val="000000" w:themeColor="text1"/>
                <w:kern w:val="0"/>
              </w:rPr>
              <w:t>组</w:t>
            </w:r>
          </w:p>
        </w:tc>
        <w:tc>
          <w:tcPr>
            <w:tcW w:w="427" w:type="pct"/>
            <w:gridSpan w:val="2"/>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w:t>
            </w:r>
            <w:r w:rsidRPr="00E3221C">
              <w:rPr>
                <w:rFonts w:hint="eastAsia"/>
                <w:snapToGrid w:val="0"/>
                <w:color w:val="000000" w:themeColor="text1"/>
                <w:kern w:val="0"/>
              </w:rPr>
              <w:t>4</w:t>
            </w:r>
            <w:r w:rsidRPr="00E3221C">
              <w:rPr>
                <w:rFonts w:hint="eastAsia"/>
                <w:snapToGrid w:val="0"/>
                <w:color w:val="000000" w:themeColor="text1"/>
                <w:kern w:val="0"/>
              </w:rPr>
              <w:t>）</w:t>
            </w:r>
          </w:p>
        </w:tc>
      </w:tr>
      <w:tr w:rsidR="007D6C39" w:rsidRPr="00E3221C" w:rsidTr="008A1642">
        <w:trPr>
          <w:gridAfter w:val="1"/>
          <w:wAfter w:w="61" w:type="pct"/>
          <w:cantSplit/>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tcPr>
          <w:p w:rsidR="007D6C39" w:rsidRPr="00E3221C" w:rsidRDefault="007D6C39" w:rsidP="008A1642">
            <w:pPr>
              <w:spacing w:line="300" w:lineRule="exact"/>
              <w:rPr>
                <w:snapToGrid w:val="0"/>
                <w:color w:val="000000" w:themeColor="text1"/>
                <w:kern w:val="0"/>
              </w:rPr>
            </w:pPr>
          </w:p>
        </w:tc>
        <w:tc>
          <w:tcPr>
            <w:tcW w:w="400" w:type="pct"/>
            <w:vMerge/>
            <w:vAlign w:val="center"/>
          </w:tcPr>
          <w:p w:rsidR="007D6C39" w:rsidRPr="00E3221C" w:rsidRDefault="007D6C39" w:rsidP="008A1642">
            <w:pPr>
              <w:spacing w:line="300" w:lineRule="exact"/>
              <w:jc w:val="center"/>
              <w:rPr>
                <w:snapToGrid w:val="0"/>
                <w:color w:val="000000" w:themeColor="text1"/>
                <w:kern w:val="0"/>
              </w:rPr>
            </w:pPr>
          </w:p>
        </w:tc>
        <w:tc>
          <w:tcPr>
            <w:tcW w:w="924" w:type="pct"/>
            <w:gridSpan w:val="2"/>
            <w:vMerge/>
            <w:vAlign w:val="center"/>
          </w:tcPr>
          <w:p w:rsidR="007D6C39" w:rsidRPr="00E3221C" w:rsidRDefault="007D6C39" w:rsidP="008A1642">
            <w:pPr>
              <w:rPr>
                <w:snapToGrid w:val="0"/>
                <w:color w:val="000000" w:themeColor="text1"/>
                <w:kern w:val="0"/>
              </w:rPr>
            </w:pPr>
          </w:p>
        </w:tc>
        <w:tc>
          <w:tcPr>
            <w:tcW w:w="1842" w:type="pct"/>
            <w:gridSpan w:val="2"/>
            <w:vAlign w:val="center"/>
          </w:tcPr>
          <w:p w:rsidR="007D6C39" w:rsidRPr="00E3221C" w:rsidDel="00364064" w:rsidRDefault="007D6C39" w:rsidP="008A1642">
            <w:pPr>
              <w:ind w:left="315" w:hangingChars="150" w:hanging="315"/>
              <w:rPr>
                <w:snapToGrid w:val="0"/>
                <w:color w:val="000000" w:themeColor="text1"/>
                <w:kern w:val="0"/>
              </w:rPr>
            </w:pPr>
            <w:r w:rsidRPr="00E3221C">
              <w:rPr>
                <w:rFonts w:hint="eastAsia"/>
                <w:snapToGrid w:val="0"/>
                <w:color w:val="000000" w:themeColor="text1"/>
                <w:kern w:val="0"/>
              </w:rPr>
              <w:t>卫生间，</w:t>
            </w:r>
            <w:r w:rsidRPr="00E3221C">
              <w:rPr>
                <w:rFonts w:hint="eastAsia"/>
                <w:snapToGrid w:val="0"/>
                <w:color w:val="000000" w:themeColor="text1"/>
                <w:kern w:val="0"/>
              </w:rPr>
              <w:t>IP54</w:t>
            </w:r>
            <w:r w:rsidRPr="00E3221C">
              <w:rPr>
                <w:rFonts w:hint="eastAsia"/>
                <w:snapToGrid w:val="0"/>
                <w:color w:val="000000" w:themeColor="text1"/>
                <w:kern w:val="0"/>
              </w:rPr>
              <w:t>型单相两孔、三孔</w:t>
            </w:r>
            <w:r w:rsidRPr="00E3221C">
              <w:rPr>
                <w:rFonts w:ascii="宋体" w:hAnsi="宋体"/>
                <w:snapToGrid w:val="0"/>
                <w:color w:val="000000" w:themeColor="text1"/>
                <w:kern w:val="0"/>
              </w:rPr>
              <w:t>≥</w:t>
            </w:r>
            <w:r w:rsidRPr="00E3221C">
              <w:rPr>
                <w:snapToGrid w:val="0"/>
                <w:color w:val="000000" w:themeColor="text1"/>
                <w:kern w:val="0"/>
              </w:rPr>
              <w:t>1</w:t>
            </w:r>
            <w:r w:rsidRPr="00E3221C">
              <w:rPr>
                <w:snapToGrid w:val="0"/>
                <w:color w:val="000000" w:themeColor="text1"/>
                <w:kern w:val="0"/>
              </w:rPr>
              <w:t>组</w:t>
            </w:r>
          </w:p>
        </w:tc>
        <w:tc>
          <w:tcPr>
            <w:tcW w:w="427" w:type="pct"/>
            <w:gridSpan w:val="2"/>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w:t>
            </w:r>
            <w:r w:rsidRPr="00E3221C">
              <w:rPr>
                <w:snapToGrid w:val="0"/>
                <w:color w:val="000000" w:themeColor="text1"/>
                <w:kern w:val="0"/>
              </w:rPr>
              <w:t>3</w:t>
            </w:r>
            <w:r w:rsidRPr="00E3221C">
              <w:rPr>
                <w:rFonts w:hint="eastAsia"/>
                <w:snapToGrid w:val="0"/>
                <w:color w:val="000000" w:themeColor="text1"/>
                <w:kern w:val="0"/>
              </w:rPr>
              <w:t>）</w:t>
            </w:r>
          </w:p>
        </w:tc>
      </w:tr>
      <w:tr w:rsidR="007D6C39" w:rsidRPr="00E3221C" w:rsidTr="008A1642">
        <w:trPr>
          <w:gridAfter w:val="1"/>
          <w:wAfter w:w="61" w:type="pct"/>
          <w:cantSplit/>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tcPr>
          <w:p w:rsidR="007D6C39" w:rsidRPr="00E3221C" w:rsidRDefault="007D6C39" w:rsidP="008A1642">
            <w:pPr>
              <w:spacing w:line="300" w:lineRule="exact"/>
              <w:rPr>
                <w:snapToGrid w:val="0"/>
                <w:color w:val="000000" w:themeColor="text1"/>
                <w:kern w:val="0"/>
              </w:rPr>
            </w:pPr>
          </w:p>
        </w:tc>
        <w:tc>
          <w:tcPr>
            <w:tcW w:w="400" w:type="pct"/>
            <w:vMerge/>
            <w:vAlign w:val="center"/>
          </w:tcPr>
          <w:p w:rsidR="007D6C39" w:rsidRPr="00E3221C" w:rsidRDefault="007D6C39" w:rsidP="008A1642">
            <w:pPr>
              <w:spacing w:line="300" w:lineRule="exact"/>
              <w:jc w:val="center"/>
              <w:rPr>
                <w:snapToGrid w:val="0"/>
                <w:color w:val="000000" w:themeColor="text1"/>
                <w:kern w:val="0"/>
              </w:rPr>
            </w:pPr>
          </w:p>
        </w:tc>
        <w:tc>
          <w:tcPr>
            <w:tcW w:w="924" w:type="pct"/>
            <w:gridSpan w:val="2"/>
            <w:vMerge/>
            <w:vAlign w:val="center"/>
          </w:tcPr>
          <w:p w:rsidR="007D6C39" w:rsidRPr="00E3221C" w:rsidRDefault="007D6C39" w:rsidP="008A1642">
            <w:pPr>
              <w:rPr>
                <w:snapToGrid w:val="0"/>
                <w:color w:val="000000" w:themeColor="text1"/>
                <w:kern w:val="0"/>
              </w:rPr>
            </w:pPr>
          </w:p>
        </w:tc>
        <w:tc>
          <w:tcPr>
            <w:tcW w:w="1842" w:type="pct"/>
            <w:gridSpan w:val="2"/>
            <w:vAlign w:val="center"/>
          </w:tcPr>
          <w:p w:rsidR="007D6C39" w:rsidRPr="00E3221C" w:rsidRDefault="007D6C39" w:rsidP="008A1642">
            <w:pPr>
              <w:ind w:left="315" w:hangingChars="150" w:hanging="315"/>
              <w:rPr>
                <w:snapToGrid w:val="0"/>
                <w:color w:val="000000" w:themeColor="text1"/>
                <w:kern w:val="0"/>
              </w:rPr>
            </w:pPr>
            <w:r w:rsidRPr="00E3221C">
              <w:rPr>
                <w:rFonts w:hint="eastAsia"/>
                <w:snapToGrid w:val="0"/>
                <w:color w:val="000000" w:themeColor="text1"/>
                <w:kern w:val="0"/>
              </w:rPr>
              <w:t>光纤到户，每个房间有电视插座</w:t>
            </w:r>
          </w:p>
        </w:tc>
        <w:tc>
          <w:tcPr>
            <w:tcW w:w="427" w:type="pct"/>
            <w:gridSpan w:val="2"/>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w:t>
            </w:r>
            <w:r w:rsidRPr="00E3221C">
              <w:rPr>
                <w:snapToGrid w:val="0"/>
                <w:color w:val="000000" w:themeColor="text1"/>
                <w:kern w:val="0"/>
              </w:rPr>
              <w:t>2</w:t>
            </w:r>
            <w:r w:rsidRPr="00E3221C">
              <w:rPr>
                <w:rFonts w:hint="eastAsia"/>
                <w:snapToGrid w:val="0"/>
                <w:color w:val="000000" w:themeColor="text1"/>
                <w:kern w:val="0"/>
              </w:rPr>
              <w:t>）</w:t>
            </w:r>
          </w:p>
        </w:tc>
      </w:tr>
      <w:tr w:rsidR="007D6C39" w:rsidRPr="00E3221C" w:rsidTr="008A1642">
        <w:trPr>
          <w:gridAfter w:val="1"/>
          <w:wAfter w:w="61" w:type="pct"/>
          <w:cantSplit/>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tcPr>
          <w:p w:rsidR="007D6C39" w:rsidRPr="00E3221C" w:rsidRDefault="007D6C39" w:rsidP="008A1642">
            <w:pPr>
              <w:spacing w:line="300" w:lineRule="exact"/>
              <w:rPr>
                <w:snapToGrid w:val="0"/>
                <w:color w:val="000000" w:themeColor="text1"/>
                <w:kern w:val="0"/>
              </w:rPr>
            </w:pPr>
          </w:p>
        </w:tc>
        <w:tc>
          <w:tcPr>
            <w:tcW w:w="400" w:type="pct"/>
            <w:vMerge w:val="restar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A7</w:t>
            </w:r>
            <w:r>
              <w:rPr>
                <w:rFonts w:hint="eastAsia"/>
                <w:snapToGrid w:val="0"/>
                <w:color w:val="000000" w:themeColor="text1"/>
                <w:kern w:val="0"/>
              </w:rPr>
              <w:t>7</w:t>
            </w:r>
          </w:p>
        </w:tc>
        <w:tc>
          <w:tcPr>
            <w:tcW w:w="1331" w:type="pct"/>
            <w:gridSpan w:val="3"/>
            <w:vMerge w:val="restart"/>
            <w:vAlign w:val="center"/>
          </w:tcPr>
          <w:p w:rsidR="007D6C39" w:rsidRPr="00E3221C" w:rsidRDefault="007D6C39" w:rsidP="008A1642">
            <w:pPr>
              <w:spacing w:line="300" w:lineRule="exact"/>
              <w:rPr>
                <w:snapToGrid w:val="0"/>
                <w:color w:val="000000" w:themeColor="text1"/>
                <w:kern w:val="0"/>
                <w:szCs w:val="21"/>
              </w:rPr>
            </w:pPr>
            <w:r w:rsidRPr="00E3221C">
              <w:rPr>
                <w:snapToGrid w:val="0"/>
                <w:color w:val="000000" w:themeColor="text1"/>
                <w:kern w:val="0"/>
                <w:szCs w:val="21"/>
              </w:rPr>
              <w:t>每套住宅的空调电源插座、</w:t>
            </w:r>
            <w:r w:rsidRPr="00E3221C">
              <w:rPr>
                <w:rFonts w:hint="eastAsia"/>
                <w:snapToGrid w:val="0"/>
                <w:color w:val="000000" w:themeColor="text1"/>
                <w:kern w:val="0"/>
                <w:szCs w:val="21"/>
              </w:rPr>
              <w:t>普通</w:t>
            </w:r>
            <w:r w:rsidRPr="00E3221C">
              <w:rPr>
                <w:snapToGrid w:val="0"/>
                <w:color w:val="000000" w:themeColor="text1"/>
                <w:kern w:val="0"/>
                <w:szCs w:val="21"/>
              </w:rPr>
              <w:t>电源插座与照明应分路设计</w:t>
            </w:r>
            <w:r w:rsidRPr="00E3221C">
              <w:rPr>
                <w:rFonts w:hint="eastAsia"/>
                <w:snapToGrid w:val="0"/>
                <w:color w:val="000000" w:themeColor="text1"/>
                <w:kern w:val="0"/>
                <w:szCs w:val="21"/>
              </w:rPr>
              <w:t>，</w:t>
            </w:r>
            <w:r w:rsidRPr="00E3221C">
              <w:rPr>
                <w:snapToGrid w:val="0"/>
                <w:color w:val="000000" w:themeColor="text1"/>
                <w:kern w:val="0"/>
                <w:szCs w:val="21"/>
              </w:rPr>
              <w:t>厨房电源插座和卫生间设独立回路</w:t>
            </w:r>
            <w:r w:rsidRPr="00E3221C">
              <w:rPr>
                <w:rFonts w:hint="eastAsia"/>
                <w:snapToGrid w:val="0"/>
                <w:color w:val="000000" w:themeColor="text1"/>
                <w:kern w:val="0"/>
                <w:szCs w:val="21"/>
              </w:rPr>
              <w:t>。</w:t>
            </w:r>
            <w:r w:rsidRPr="00E3221C">
              <w:rPr>
                <w:snapToGrid w:val="0"/>
                <w:color w:val="000000" w:themeColor="text1"/>
                <w:kern w:val="0"/>
                <w:szCs w:val="21"/>
              </w:rPr>
              <w:t>分支回路数</w:t>
            </w:r>
            <w:r w:rsidRPr="00E3221C">
              <w:rPr>
                <w:rFonts w:hint="eastAsia"/>
                <w:snapToGrid w:val="0"/>
                <w:color w:val="000000" w:themeColor="text1"/>
                <w:kern w:val="0"/>
                <w:szCs w:val="21"/>
              </w:rPr>
              <w:t>量为：</w:t>
            </w:r>
          </w:p>
        </w:tc>
        <w:tc>
          <w:tcPr>
            <w:tcW w:w="1435" w:type="pct"/>
            <w:vAlign w:val="center"/>
          </w:tcPr>
          <w:p w:rsidR="007D6C39" w:rsidRPr="00E3221C" w:rsidRDefault="007D6C39" w:rsidP="008A1642">
            <w:pPr>
              <w:rPr>
                <w:snapToGrid w:val="0"/>
                <w:color w:val="000000" w:themeColor="text1"/>
                <w:kern w:val="0"/>
                <w:szCs w:val="21"/>
              </w:rPr>
            </w:pPr>
            <w:r w:rsidRPr="00E3221C">
              <w:rPr>
                <w:rFonts w:hint="eastAsia"/>
                <w:snapToGrid w:val="0"/>
                <w:color w:val="000000" w:themeColor="text1"/>
                <w:kern w:val="0"/>
                <w:szCs w:val="21"/>
              </w:rPr>
              <w:t>Ⅲ</w:t>
            </w:r>
            <w:r w:rsidRPr="00E3221C">
              <w:rPr>
                <w:snapToGrid w:val="0"/>
                <w:color w:val="000000" w:themeColor="text1"/>
                <w:kern w:val="0"/>
                <w:szCs w:val="21"/>
              </w:rPr>
              <w:t>分支回路数</w:t>
            </w:r>
            <w:r w:rsidRPr="00E3221C">
              <w:rPr>
                <w:rFonts w:ascii="宋体" w:hAnsi="宋体"/>
                <w:snapToGrid w:val="0"/>
                <w:color w:val="000000" w:themeColor="text1"/>
                <w:kern w:val="0"/>
                <w:szCs w:val="21"/>
              </w:rPr>
              <w:t>≥</w:t>
            </w:r>
            <w:r w:rsidRPr="00E3221C">
              <w:rPr>
                <w:snapToGrid w:val="0"/>
                <w:color w:val="000000" w:themeColor="text1"/>
                <w:kern w:val="0"/>
                <w:szCs w:val="21"/>
              </w:rPr>
              <w:t>7</w:t>
            </w:r>
            <w:r w:rsidRPr="00E3221C">
              <w:rPr>
                <w:snapToGrid w:val="0"/>
                <w:color w:val="000000" w:themeColor="text1"/>
                <w:kern w:val="0"/>
                <w:szCs w:val="21"/>
              </w:rPr>
              <w:t>，预留备用回路数</w:t>
            </w:r>
            <w:r w:rsidRPr="00E3221C">
              <w:rPr>
                <w:rFonts w:ascii="宋体" w:hAnsi="宋体"/>
                <w:snapToGrid w:val="0"/>
                <w:color w:val="000000" w:themeColor="text1"/>
                <w:kern w:val="0"/>
                <w:szCs w:val="21"/>
              </w:rPr>
              <w:t>≥</w:t>
            </w:r>
            <w:r w:rsidRPr="00E3221C">
              <w:rPr>
                <w:snapToGrid w:val="0"/>
                <w:color w:val="000000" w:themeColor="text1"/>
                <w:kern w:val="0"/>
                <w:szCs w:val="21"/>
              </w:rPr>
              <w:t>3</w:t>
            </w:r>
          </w:p>
        </w:tc>
        <w:tc>
          <w:tcPr>
            <w:tcW w:w="427" w:type="pct"/>
            <w:gridSpan w:val="2"/>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6</w:t>
            </w:r>
          </w:p>
        </w:tc>
      </w:tr>
      <w:tr w:rsidR="007D6C39" w:rsidRPr="00E3221C" w:rsidTr="008A1642">
        <w:trPr>
          <w:gridAfter w:val="1"/>
          <w:wAfter w:w="61" w:type="pct"/>
          <w:cantSplit/>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tcPr>
          <w:p w:rsidR="007D6C39" w:rsidRPr="00E3221C" w:rsidRDefault="007D6C39" w:rsidP="008A1642">
            <w:pPr>
              <w:spacing w:line="300" w:lineRule="exact"/>
              <w:rPr>
                <w:snapToGrid w:val="0"/>
                <w:color w:val="000000" w:themeColor="text1"/>
                <w:kern w:val="0"/>
              </w:rPr>
            </w:pPr>
          </w:p>
        </w:tc>
        <w:tc>
          <w:tcPr>
            <w:tcW w:w="400" w:type="pct"/>
            <w:vMerge/>
            <w:vAlign w:val="center"/>
          </w:tcPr>
          <w:p w:rsidR="007D6C39" w:rsidRPr="00E3221C" w:rsidRDefault="007D6C39" w:rsidP="008A1642">
            <w:pPr>
              <w:spacing w:line="300" w:lineRule="exact"/>
              <w:jc w:val="center"/>
              <w:rPr>
                <w:snapToGrid w:val="0"/>
                <w:color w:val="000000" w:themeColor="text1"/>
                <w:kern w:val="0"/>
              </w:rPr>
            </w:pPr>
          </w:p>
        </w:tc>
        <w:tc>
          <w:tcPr>
            <w:tcW w:w="1331" w:type="pct"/>
            <w:gridSpan w:val="3"/>
            <w:vMerge/>
            <w:vAlign w:val="center"/>
          </w:tcPr>
          <w:p w:rsidR="007D6C39" w:rsidRPr="00E3221C" w:rsidRDefault="007D6C39" w:rsidP="008A1642">
            <w:pPr>
              <w:rPr>
                <w:snapToGrid w:val="0"/>
                <w:color w:val="000000" w:themeColor="text1"/>
                <w:kern w:val="0"/>
              </w:rPr>
            </w:pPr>
          </w:p>
        </w:tc>
        <w:tc>
          <w:tcPr>
            <w:tcW w:w="1435" w:type="pct"/>
            <w:vAlign w:val="center"/>
          </w:tcPr>
          <w:p w:rsidR="007D6C39" w:rsidRPr="00E3221C" w:rsidRDefault="007D6C39" w:rsidP="008A1642">
            <w:pPr>
              <w:rPr>
                <w:snapToGrid w:val="0"/>
                <w:color w:val="000000" w:themeColor="text1"/>
                <w:kern w:val="0"/>
                <w:szCs w:val="21"/>
              </w:rPr>
            </w:pPr>
            <w:r w:rsidRPr="00E3221C">
              <w:rPr>
                <w:rFonts w:hint="eastAsia"/>
                <w:snapToGrid w:val="0"/>
                <w:color w:val="000000" w:themeColor="text1"/>
                <w:kern w:val="0"/>
                <w:szCs w:val="21"/>
              </w:rPr>
              <w:t>Ⅱ</w:t>
            </w:r>
            <w:r w:rsidRPr="00E3221C">
              <w:rPr>
                <w:snapToGrid w:val="0"/>
                <w:color w:val="000000" w:themeColor="text1"/>
                <w:kern w:val="0"/>
                <w:szCs w:val="21"/>
              </w:rPr>
              <w:t>分支回路数</w:t>
            </w:r>
            <w:r w:rsidRPr="00E3221C">
              <w:rPr>
                <w:rFonts w:ascii="宋体" w:hAnsi="宋体"/>
                <w:snapToGrid w:val="0"/>
                <w:color w:val="000000" w:themeColor="text1"/>
                <w:kern w:val="0"/>
                <w:szCs w:val="21"/>
              </w:rPr>
              <w:t>≥</w:t>
            </w:r>
            <w:r w:rsidRPr="00E3221C">
              <w:rPr>
                <w:snapToGrid w:val="0"/>
                <w:color w:val="000000" w:themeColor="text1"/>
                <w:kern w:val="0"/>
                <w:szCs w:val="21"/>
              </w:rPr>
              <w:t>6</w:t>
            </w:r>
          </w:p>
        </w:tc>
        <w:tc>
          <w:tcPr>
            <w:tcW w:w="427" w:type="pct"/>
            <w:gridSpan w:val="2"/>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(5)</w:t>
            </w:r>
          </w:p>
        </w:tc>
      </w:tr>
      <w:tr w:rsidR="007D6C39" w:rsidRPr="00E3221C" w:rsidTr="008A1642">
        <w:trPr>
          <w:gridAfter w:val="1"/>
          <w:wAfter w:w="61" w:type="pct"/>
          <w:cantSplit/>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tcPr>
          <w:p w:rsidR="007D6C39" w:rsidRPr="00E3221C" w:rsidRDefault="007D6C39" w:rsidP="008A1642">
            <w:pPr>
              <w:spacing w:line="300" w:lineRule="exact"/>
              <w:rPr>
                <w:snapToGrid w:val="0"/>
                <w:color w:val="000000" w:themeColor="text1"/>
                <w:kern w:val="0"/>
              </w:rPr>
            </w:pPr>
          </w:p>
        </w:tc>
        <w:tc>
          <w:tcPr>
            <w:tcW w:w="400" w:type="pct"/>
            <w:vMerge/>
            <w:vAlign w:val="center"/>
          </w:tcPr>
          <w:p w:rsidR="007D6C39" w:rsidRPr="00E3221C" w:rsidRDefault="007D6C39" w:rsidP="008A1642">
            <w:pPr>
              <w:spacing w:line="300" w:lineRule="exact"/>
              <w:jc w:val="center"/>
              <w:rPr>
                <w:snapToGrid w:val="0"/>
                <w:color w:val="000000" w:themeColor="text1"/>
                <w:kern w:val="0"/>
              </w:rPr>
            </w:pPr>
          </w:p>
        </w:tc>
        <w:tc>
          <w:tcPr>
            <w:tcW w:w="1331" w:type="pct"/>
            <w:gridSpan w:val="3"/>
            <w:vMerge/>
            <w:vAlign w:val="center"/>
          </w:tcPr>
          <w:p w:rsidR="007D6C39" w:rsidRPr="00E3221C" w:rsidRDefault="007D6C39" w:rsidP="008A1642">
            <w:pPr>
              <w:rPr>
                <w:snapToGrid w:val="0"/>
                <w:color w:val="000000" w:themeColor="text1"/>
                <w:kern w:val="0"/>
              </w:rPr>
            </w:pPr>
          </w:p>
        </w:tc>
        <w:tc>
          <w:tcPr>
            <w:tcW w:w="1435" w:type="pct"/>
            <w:vAlign w:val="center"/>
          </w:tcPr>
          <w:p w:rsidR="007D6C39" w:rsidRPr="00E3221C" w:rsidRDefault="007D6C39" w:rsidP="008A1642">
            <w:pPr>
              <w:rPr>
                <w:snapToGrid w:val="0"/>
                <w:color w:val="000000" w:themeColor="text1"/>
                <w:kern w:val="0"/>
                <w:szCs w:val="21"/>
              </w:rPr>
            </w:pPr>
            <w:r w:rsidRPr="00E3221C">
              <w:rPr>
                <w:rFonts w:hint="eastAsia"/>
                <w:snapToGrid w:val="0"/>
                <w:color w:val="000000" w:themeColor="text1"/>
                <w:kern w:val="0"/>
                <w:szCs w:val="21"/>
              </w:rPr>
              <w:t>Ⅰ</w:t>
            </w:r>
            <w:r w:rsidRPr="00E3221C">
              <w:rPr>
                <w:snapToGrid w:val="0"/>
                <w:color w:val="000000" w:themeColor="text1"/>
                <w:kern w:val="0"/>
                <w:szCs w:val="21"/>
              </w:rPr>
              <w:t>分支回路数</w:t>
            </w:r>
            <w:r w:rsidRPr="00E3221C">
              <w:rPr>
                <w:rFonts w:ascii="宋体" w:hAnsi="宋体"/>
                <w:snapToGrid w:val="0"/>
                <w:color w:val="000000" w:themeColor="text1"/>
                <w:kern w:val="0"/>
                <w:szCs w:val="21"/>
              </w:rPr>
              <w:t>≥</w:t>
            </w:r>
            <w:r w:rsidRPr="00E3221C">
              <w:rPr>
                <w:snapToGrid w:val="0"/>
                <w:color w:val="000000" w:themeColor="text1"/>
                <w:kern w:val="0"/>
                <w:szCs w:val="21"/>
              </w:rPr>
              <w:t>5</w:t>
            </w:r>
          </w:p>
        </w:tc>
        <w:tc>
          <w:tcPr>
            <w:tcW w:w="427" w:type="pct"/>
            <w:gridSpan w:val="2"/>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w:t>
            </w:r>
            <w:r w:rsidRPr="00E3221C">
              <w:rPr>
                <w:snapToGrid w:val="0"/>
                <w:color w:val="000000" w:themeColor="text1"/>
                <w:kern w:val="0"/>
              </w:rPr>
              <w:t>4</w:t>
            </w:r>
            <w:r w:rsidRPr="00E3221C">
              <w:rPr>
                <w:rFonts w:hint="eastAsia"/>
                <w:snapToGrid w:val="0"/>
                <w:color w:val="000000" w:themeColor="text1"/>
                <w:kern w:val="0"/>
              </w:rPr>
              <w:t>)</w:t>
            </w:r>
          </w:p>
        </w:tc>
      </w:tr>
      <w:tr w:rsidR="007D6C39" w:rsidRPr="00E3221C" w:rsidTr="008A1642">
        <w:tblPrEx>
          <w:tblLook w:val="0000"/>
        </w:tblPrEx>
        <w:trPr>
          <w:cantSplit/>
          <w:trHeight w:val="325"/>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tcPr>
          <w:p w:rsidR="007D6C39" w:rsidRPr="00E3221C" w:rsidRDefault="007D6C39" w:rsidP="008A1642">
            <w:pPr>
              <w:spacing w:line="300" w:lineRule="exact"/>
              <w:rPr>
                <w:snapToGrid w:val="0"/>
                <w:color w:val="000000" w:themeColor="text1"/>
                <w:kern w:val="0"/>
              </w:rPr>
            </w:pPr>
          </w:p>
        </w:tc>
        <w:tc>
          <w:tcPr>
            <w:tcW w:w="400" w:type="pct"/>
            <w:tcBorders>
              <w:bottom w:val="single" w:sz="4" w:space="0" w:color="auto"/>
            </w:tcBorders>
            <w:vAlign w:val="center"/>
          </w:tcPr>
          <w:p w:rsidR="007D6C39" w:rsidRPr="00E3221C" w:rsidRDefault="007D6C39" w:rsidP="008A1642">
            <w:pPr>
              <w:spacing w:line="300" w:lineRule="exact"/>
              <w:jc w:val="center"/>
              <w:rPr>
                <w:b/>
                <w:snapToGrid w:val="0"/>
                <w:color w:val="000000" w:themeColor="text1"/>
                <w:kern w:val="0"/>
              </w:rPr>
            </w:pPr>
            <w:r w:rsidRPr="00E3221C">
              <w:rPr>
                <w:rFonts w:hint="eastAsia"/>
                <w:snapToGrid w:val="0"/>
                <w:color w:val="000000" w:themeColor="text1"/>
                <w:kern w:val="0"/>
              </w:rPr>
              <w:t>A7</w:t>
            </w:r>
            <w:r>
              <w:rPr>
                <w:rFonts w:hint="eastAsia"/>
                <w:snapToGrid w:val="0"/>
                <w:color w:val="000000" w:themeColor="text1"/>
                <w:kern w:val="0"/>
              </w:rPr>
              <w:t>8</w:t>
            </w:r>
          </w:p>
        </w:tc>
        <w:tc>
          <w:tcPr>
            <w:tcW w:w="254" w:type="pct"/>
            <w:vMerge w:val="restart"/>
            <w:tcBorders>
              <w:bottom w:val="single" w:sz="4" w:space="0" w:color="auto"/>
            </w:tcBorders>
            <w:vAlign w:val="center"/>
          </w:tcPr>
          <w:p w:rsidR="007D6C39" w:rsidRPr="00E3221C" w:rsidRDefault="007D6C39" w:rsidP="008A1642">
            <w:pPr>
              <w:ind w:left="15"/>
              <w:rPr>
                <w:snapToGrid w:val="0"/>
                <w:color w:val="000000" w:themeColor="text1"/>
                <w:kern w:val="0"/>
              </w:rPr>
            </w:pPr>
            <w:r w:rsidRPr="00E3221C">
              <w:rPr>
                <w:rFonts w:hint="eastAsia"/>
                <w:snapToGrid w:val="0"/>
                <w:color w:val="000000" w:themeColor="text1"/>
                <w:kern w:val="0"/>
              </w:rPr>
              <w:t>电梯设置</w:t>
            </w:r>
          </w:p>
        </w:tc>
        <w:tc>
          <w:tcPr>
            <w:tcW w:w="2609" w:type="pct"/>
            <w:gridSpan w:val="4"/>
            <w:tcBorders>
              <w:bottom w:val="single" w:sz="4" w:space="0" w:color="auto"/>
            </w:tcBorders>
            <w:vAlign w:val="center"/>
          </w:tcPr>
          <w:p w:rsidR="007D6C39" w:rsidRPr="00E3221C" w:rsidRDefault="007D6C39" w:rsidP="008A1642">
            <w:pPr>
              <w:ind w:leftChars="-651" w:left="-1367" w:firstLineChars="658" w:firstLine="1382"/>
              <w:rPr>
                <w:snapToGrid w:val="0"/>
                <w:color w:val="000000" w:themeColor="text1"/>
                <w:kern w:val="0"/>
              </w:rPr>
            </w:pPr>
            <w:r w:rsidRPr="00E3221C">
              <w:rPr>
                <w:snapToGrid w:val="0"/>
                <w:color w:val="000000" w:themeColor="text1"/>
                <w:kern w:val="0"/>
              </w:rPr>
              <w:t>4</w:t>
            </w:r>
            <w:r w:rsidRPr="00E3221C">
              <w:rPr>
                <w:snapToGrid w:val="0"/>
                <w:color w:val="000000" w:themeColor="text1"/>
                <w:kern w:val="0"/>
              </w:rPr>
              <w:t>层</w:t>
            </w:r>
            <w:r w:rsidRPr="00E3221C">
              <w:rPr>
                <w:rFonts w:hint="eastAsia"/>
                <w:snapToGrid w:val="0"/>
                <w:color w:val="000000" w:themeColor="text1"/>
                <w:kern w:val="0"/>
              </w:rPr>
              <w:t>及以下多层</w:t>
            </w:r>
            <w:r w:rsidRPr="00E3221C">
              <w:rPr>
                <w:snapToGrid w:val="0"/>
                <w:color w:val="000000" w:themeColor="text1"/>
                <w:kern w:val="0"/>
              </w:rPr>
              <w:t>住宅设</w:t>
            </w:r>
            <w:r w:rsidRPr="00E3221C">
              <w:rPr>
                <w:rFonts w:hint="eastAsia"/>
                <w:snapToGrid w:val="0"/>
                <w:color w:val="000000" w:themeColor="text1"/>
                <w:kern w:val="0"/>
              </w:rPr>
              <w:t>电梯</w:t>
            </w:r>
          </w:p>
        </w:tc>
        <w:tc>
          <w:tcPr>
            <w:tcW w:w="391" w:type="pct"/>
            <w:gridSpan w:val="2"/>
            <w:tcBorders>
              <w:bottom w:val="single" w:sz="4" w:space="0" w:color="auto"/>
            </w:tcBorders>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tblLook w:val="0000"/>
        </w:tblPrEx>
        <w:trPr>
          <w:cantSplit/>
          <w:trHeight w:val="682"/>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tcPr>
          <w:p w:rsidR="007D6C39" w:rsidRPr="00E3221C" w:rsidRDefault="007D6C39" w:rsidP="008A1642">
            <w:pPr>
              <w:spacing w:line="300" w:lineRule="exact"/>
              <w:jc w:val="center"/>
              <w:rPr>
                <w:b/>
                <w:snapToGrid w:val="0"/>
                <w:color w:val="000000" w:themeColor="text1"/>
                <w:kern w:val="0"/>
              </w:rPr>
            </w:pPr>
          </w:p>
        </w:tc>
        <w:tc>
          <w:tcPr>
            <w:tcW w:w="400" w:type="pct"/>
            <w:vAlign w:val="center"/>
          </w:tcPr>
          <w:p w:rsidR="007D6C39" w:rsidRPr="00E3221C" w:rsidRDefault="007D6C39" w:rsidP="008A1642">
            <w:pPr>
              <w:spacing w:line="300" w:lineRule="exact"/>
              <w:jc w:val="center"/>
              <w:rPr>
                <w:b/>
                <w:snapToGrid w:val="0"/>
                <w:color w:val="000000" w:themeColor="text1"/>
                <w:kern w:val="0"/>
              </w:rPr>
            </w:pPr>
            <w:r w:rsidRPr="00E3221C">
              <w:rPr>
                <w:snapToGrid w:val="0"/>
                <w:color w:val="000000" w:themeColor="text1"/>
                <w:kern w:val="0"/>
              </w:rPr>
              <w:t>A</w:t>
            </w:r>
            <w:r w:rsidRPr="00E3221C">
              <w:rPr>
                <w:rFonts w:hint="eastAsia"/>
                <w:snapToGrid w:val="0"/>
                <w:color w:val="000000" w:themeColor="text1"/>
                <w:kern w:val="0"/>
              </w:rPr>
              <w:t>7</w:t>
            </w:r>
            <w:r>
              <w:rPr>
                <w:rFonts w:hint="eastAsia"/>
                <w:snapToGrid w:val="0"/>
                <w:color w:val="000000" w:themeColor="text1"/>
                <w:kern w:val="0"/>
              </w:rPr>
              <w:t>9</w:t>
            </w:r>
          </w:p>
        </w:tc>
        <w:tc>
          <w:tcPr>
            <w:tcW w:w="254" w:type="pct"/>
            <w:vMerge/>
            <w:vAlign w:val="center"/>
          </w:tcPr>
          <w:p w:rsidR="007D6C39" w:rsidRPr="00E3221C" w:rsidRDefault="007D6C39" w:rsidP="008A1642">
            <w:pPr>
              <w:ind w:left="15"/>
              <w:rPr>
                <w:snapToGrid w:val="0"/>
                <w:color w:val="000000" w:themeColor="text1"/>
                <w:kern w:val="0"/>
              </w:rPr>
            </w:pPr>
          </w:p>
        </w:tc>
        <w:tc>
          <w:tcPr>
            <w:tcW w:w="2609" w:type="pct"/>
            <w:gridSpan w:val="4"/>
            <w:tcBorders>
              <w:bottom w:val="single" w:sz="4" w:space="0" w:color="auto"/>
            </w:tcBorders>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szCs w:val="21"/>
              </w:rPr>
              <w:t>☆</w:t>
            </w:r>
            <w:r w:rsidRPr="00E3221C">
              <w:rPr>
                <w:snapToGrid w:val="0"/>
                <w:color w:val="000000" w:themeColor="text1"/>
                <w:kern w:val="0"/>
                <w:szCs w:val="21"/>
              </w:rPr>
              <w:t>4</w:t>
            </w:r>
            <w:r w:rsidRPr="00E3221C">
              <w:rPr>
                <w:snapToGrid w:val="0"/>
                <w:color w:val="000000" w:themeColor="text1"/>
                <w:kern w:val="0"/>
                <w:szCs w:val="21"/>
              </w:rPr>
              <w:t>层</w:t>
            </w:r>
            <w:r w:rsidRPr="00E3221C">
              <w:rPr>
                <w:rFonts w:hint="eastAsia"/>
                <w:snapToGrid w:val="0"/>
                <w:color w:val="000000" w:themeColor="text1"/>
                <w:kern w:val="0"/>
                <w:szCs w:val="21"/>
              </w:rPr>
              <w:t>及以上</w:t>
            </w:r>
            <w:r w:rsidRPr="00E3221C">
              <w:rPr>
                <w:snapToGrid w:val="0"/>
                <w:color w:val="000000" w:themeColor="text1"/>
                <w:kern w:val="0"/>
                <w:szCs w:val="21"/>
              </w:rPr>
              <w:t>住宅设</w:t>
            </w:r>
            <w:r w:rsidRPr="00E3221C">
              <w:rPr>
                <w:rFonts w:hint="eastAsia"/>
                <w:snapToGrid w:val="0"/>
                <w:color w:val="000000" w:themeColor="text1"/>
                <w:kern w:val="0"/>
                <w:szCs w:val="21"/>
              </w:rPr>
              <w:t>电梯。</w:t>
            </w:r>
            <w:r w:rsidRPr="00E3221C">
              <w:rPr>
                <w:rFonts w:hint="eastAsia"/>
                <w:snapToGrid w:val="0"/>
                <w:color w:val="000000" w:themeColor="text1"/>
                <w:kern w:val="0"/>
                <w:szCs w:val="21"/>
              </w:rPr>
              <w:t>12</w:t>
            </w:r>
            <w:r w:rsidRPr="00E3221C">
              <w:rPr>
                <w:rFonts w:hint="eastAsia"/>
                <w:snapToGrid w:val="0"/>
                <w:color w:val="000000" w:themeColor="text1"/>
                <w:kern w:val="0"/>
                <w:szCs w:val="21"/>
              </w:rPr>
              <w:t>层及以上至少设两部电梯，并成组设置，其中一部</w:t>
            </w:r>
            <w:r w:rsidRPr="00E3221C">
              <w:rPr>
                <w:color w:val="000000" w:themeColor="text1"/>
              </w:rPr>
              <w:t>按可容纳担架的电梯设置。</w:t>
            </w:r>
          </w:p>
        </w:tc>
        <w:tc>
          <w:tcPr>
            <w:tcW w:w="391" w:type="pct"/>
            <w:gridSpan w:val="2"/>
            <w:vAlign w:val="center"/>
          </w:tcPr>
          <w:p w:rsidR="007D6C39" w:rsidRPr="00E3221C" w:rsidRDefault="007D6C39" w:rsidP="008A1642">
            <w:pPr>
              <w:jc w:val="center"/>
              <w:rPr>
                <w:snapToGrid w:val="0"/>
                <w:color w:val="000000" w:themeColor="text1"/>
                <w:kern w:val="0"/>
              </w:rPr>
            </w:pPr>
            <w:r w:rsidRPr="00E3221C">
              <w:rPr>
                <w:rFonts w:hint="eastAsia"/>
                <w:snapToGrid w:val="0"/>
                <w:color w:val="000000" w:themeColor="text1"/>
                <w:kern w:val="0"/>
              </w:rPr>
              <w:t>2</w:t>
            </w:r>
          </w:p>
        </w:tc>
      </w:tr>
      <w:tr w:rsidR="007D6C39" w:rsidRPr="00E3221C" w:rsidTr="008A1642">
        <w:tblPrEx>
          <w:tblLook w:val="0000"/>
        </w:tblPrEx>
        <w:trPr>
          <w:gridAfter w:val="1"/>
          <w:wAfter w:w="61" w:type="pct"/>
          <w:cantSplit/>
          <w:trHeight w:val="148"/>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tcPr>
          <w:p w:rsidR="007D6C39" w:rsidRPr="00E3221C" w:rsidRDefault="007D6C39" w:rsidP="008A1642">
            <w:pPr>
              <w:spacing w:line="300" w:lineRule="exact"/>
              <w:jc w:val="center"/>
              <w:rPr>
                <w:b/>
                <w:snapToGrid w:val="0"/>
                <w:color w:val="000000" w:themeColor="text1"/>
                <w:kern w:val="0"/>
              </w:rPr>
            </w:pPr>
          </w:p>
        </w:tc>
        <w:tc>
          <w:tcPr>
            <w:tcW w:w="400" w:type="pct"/>
            <w:vAlign w:val="center"/>
          </w:tcPr>
          <w:p w:rsidR="007D6C39" w:rsidRPr="00E3221C" w:rsidRDefault="007D6C39" w:rsidP="008A1642">
            <w:pPr>
              <w:spacing w:line="300" w:lineRule="exact"/>
              <w:jc w:val="center"/>
              <w:rPr>
                <w:snapToGrid w:val="0"/>
                <w:color w:val="000000" w:themeColor="text1"/>
                <w:kern w:val="0"/>
              </w:rPr>
            </w:pPr>
            <w:r w:rsidRPr="00E3221C">
              <w:rPr>
                <w:snapToGrid w:val="0"/>
                <w:color w:val="000000" w:themeColor="text1"/>
                <w:kern w:val="0"/>
              </w:rPr>
              <w:t>A</w:t>
            </w:r>
            <w:r>
              <w:rPr>
                <w:rFonts w:hint="eastAsia"/>
                <w:snapToGrid w:val="0"/>
                <w:color w:val="000000" w:themeColor="text1"/>
                <w:kern w:val="0"/>
              </w:rPr>
              <w:t>80</w:t>
            </w:r>
          </w:p>
        </w:tc>
        <w:tc>
          <w:tcPr>
            <w:tcW w:w="2766" w:type="pct"/>
            <w:gridSpan w:val="4"/>
            <w:vAlign w:val="center"/>
          </w:tcPr>
          <w:p w:rsidR="007D6C39" w:rsidRPr="00E3221C" w:rsidRDefault="007D6C39" w:rsidP="008A1642">
            <w:pPr>
              <w:spacing w:line="300" w:lineRule="exact"/>
              <w:rPr>
                <w:snapToGrid w:val="0"/>
                <w:color w:val="000000" w:themeColor="text1"/>
                <w:kern w:val="0"/>
              </w:rPr>
            </w:pPr>
            <w:r w:rsidRPr="00E3221C">
              <w:rPr>
                <w:snapToGrid w:val="0"/>
                <w:color w:val="000000" w:themeColor="text1"/>
                <w:kern w:val="0"/>
              </w:rPr>
              <w:t>楼内公共部位设人工</w:t>
            </w:r>
            <w:r w:rsidRPr="00E3221C">
              <w:rPr>
                <w:rFonts w:hint="eastAsia"/>
                <w:snapToGrid w:val="0"/>
                <w:color w:val="000000" w:themeColor="text1"/>
                <w:kern w:val="0"/>
              </w:rPr>
              <w:t>感应</w:t>
            </w:r>
            <w:r w:rsidRPr="00E3221C">
              <w:rPr>
                <w:snapToGrid w:val="0"/>
                <w:color w:val="000000" w:themeColor="text1"/>
                <w:kern w:val="0"/>
              </w:rPr>
              <w:t>照明</w:t>
            </w:r>
          </w:p>
        </w:tc>
        <w:tc>
          <w:tcPr>
            <w:tcW w:w="427" w:type="pct"/>
            <w:gridSpan w:val="2"/>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tblLook w:val="0000"/>
        </w:tblPrEx>
        <w:trPr>
          <w:gridAfter w:val="1"/>
          <w:wAfter w:w="61" w:type="pct"/>
          <w:cantSplit/>
          <w:trHeight w:val="148"/>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tcPr>
          <w:p w:rsidR="007D6C39" w:rsidRPr="00E3221C" w:rsidRDefault="007D6C39" w:rsidP="008A1642">
            <w:pPr>
              <w:spacing w:line="300" w:lineRule="exact"/>
              <w:jc w:val="center"/>
              <w:rPr>
                <w:b/>
                <w:snapToGrid w:val="0"/>
                <w:color w:val="000000" w:themeColor="text1"/>
                <w:kern w:val="0"/>
              </w:rPr>
            </w:pPr>
          </w:p>
        </w:tc>
        <w:tc>
          <w:tcPr>
            <w:tcW w:w="400" w:type="pct"/>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A</w:t>
            </w:r>
            <w:r>
              <w:rPr>
                <w:rFonts w:hint="eastAsia"/>
                <w:snapToGrid w:val="0"/>
                <w:color w:val="000000" w:themeColor="text1"/>
                <w:kern w:val="0"/>
              </w:rPr>
              <w:t>81</w:t>
            </w:r>
          </w:p>
        </w:tc>
        <w:tc>
          <w:tcPr>
            <w:tcW w:w="2766" w:type="pct"/>
            <w:gridSpan w:val="4"/>
            <w:vAlign w:val="center"/>
          </w:tcPr>
          <w:p w:rsidR="007D6C39" w:rsidRPr="00E3221C" w:rsidRDefault="007D6C39" w:rsidP="008A1642">
            <w:pPr>
              <w:spacing w:line="300" w:lineRule="exact"/>
              <w:rPr>
                <w:snapToGrid w:val="0"/>
                <w:color w:val="000000" w:themeColor="text1"/>
                <w:kern w:val="0"/>
              </w:rPr>
            </w:pPr>
            <w:r w:rsidRPr="00E3221C">
              <w:rPr>
                <w:rFonts w:hint="eastAsia"/>
                <w:snapToGrid w:val="0"/>
                <w:color w:val="000000" w:themeColor="text1"/>
                <w:kern w:val="0"/>
              </w:rPr>
              <w:t>电气、电讯干线（管）和公共功能的电气设备及用于总体调节和检修的部件，设在共用部位</w:t>
            </w:r>
          </w:p>
        </w:tc>
        <w:tc>
          <w:tcPr>
            <w:tcW w:w="427" w:type="pct"/>
            <w:gridSpan w:val="2"/>
            <w:vAlign w:val="center"/>
          </w:tcPr>
          <w:p w:rsidR="007D6C39" w:rsidRPr="00E3221C" w:rsidRDefault="007D6C39" w:rsidP="008A1642">
            <w:pPr>
              <w:spacing w:line="300" w:lineRule="exact"/>
              <w:jc w:val="center"/>
              <w:rPr>
                <w:snapToGrid w:val="0"/>
                <w:color w:val="000000" w:themeColor="text1"/>
                <w:kern w:val="0"/>
              </w:rPr>
            </w:pPr>
            <w:r w:rsidRPr="00E3221C">
              <w:rPr>
                <w:rFonts w:hint="eastAsia"/>
                <w:snapToGrid w:val="0"/>
                <w:color w:val="000000" w:themeColor="text1"/>
                <w:kern w:val="0"/>
              </w:rPr>
              <w:t>1</w:t>
            </w:r>
          </w:p>
        </w:tc>
      </w:tr>
      <w:tr w:rsidR="007D6C39" w:rsidRPr="00E3221C" w:rsidTr="008A1642">
        <w:tblPrEx>
          <w:tblLook w:val="0000"/>
        </w:tblPrEx>
        <w:trPr>
          <w:gridAfter w:val="1"/>
          <w:wAfter w:w="61" w:type="pct"/>
          <w:cantSplit/>
          <w:trHeight w:val="148"/>
        </w:trPr>
        <w:tc>
          <w:tcPr>
            <w:tcW w:w="704" w:type="pct"/>
            <w:vMerge w:val="restart"/>
            <w:vAlign w:val="center"/>
          </w:tcPr>
          <w:p w:rsidR="007D6C39" w:rsidRPr="00E3221C" w:rsidRDefault="007D6C39" w:rsidP="008A1642">
            <w:pPr>
              <w:spacing w:line="300" w:lineRule="exact"/>
              <w:jc w:val="center"/>
              <w:rPr>
                <w:snapToGrid w:val="0"/>
                <w:color w:val="000000" w:themeColor="text1"/>
                <w:kern w:val="0"/>
              </w:rPr>
            </w:pPr>
            <w:r w:rsidRPr="00E3221C">
              <w:rPr>
                <w:rFonts w:ascii="宋体" w:hAnsi="宋体" w:cs="宋体" w:hint="eastAsia"/>
                <w:color w:val="000000" w:themeColor="text1"/>
                <w:kern w:val="0"/>
                <w:szCs w:val="21"/>
              </w:rPr>
              <w:t>无障碍设施</w:t>
            </w:r>
            <w:r w:rsidRPr="00E3221C">
              <w:rPr>
                <w:rFonts w:hint="eastAsia"/>
                <w:b/>
                <w:snapToGrid w:val="0"/>
                <w:color w:val="000000" w:themeColor="text1"/>
                <w:kern w:val="0"/>
              </w:rPr>
              <w:t>（</w:t>
            </w:r>
            <w:r w:rsidRPr="00E3221C">
              <w:rPr>
                <w:rFonts w:hint="eastAsia"/>
                <w:b/>
                <w:snapToGrid w:val="0"/>
                <w:color w:val="000000" w:themeColor="text1"/>
                <w:kern w:val="0"/>
              </w:rPr>
              <w:t>15</w:t>
            </w:r>
            <w:r w:rsidRPr="00E3221C">
              <w:rPr>
                <w:rFonts w:hint="eastAsia"/>
                <w:b/>
                <w:snapToGrid w:val="0"/>
                <w:color w:val="000000" w:themeColor="text1"/>
                <w:kern w:val="0"/>
              </w:rPr>
              <w:t>）</w:t>
            </w:r>
          </w:p>
        </w:tc>
        <w:tc>
          <w:tcPr>
            <w:tcW w:w="642" w:type="pct"/>
            <w:vMerge w:val="restart"/>
            <w:vAlign w:val="center"/>
          </w:tcPr>
          <w:p w:rsidR="007D6C39" w:rsidRPr="00E3221C" w:rsidRDefault="007D6C39" w:rsidP="008A1642">
            <w:pPr>
              <w:widowControl/>
              <w:jc w:val="center"/>
              <w:rPr>
                <w:rFonts w:ascii="宋体" w:hAnsi="宋体" w:cs="宋体"/>
                <w:color w:val="000000" w:themeColor="text1"/>
                <w:kern w:val="0"/>
                <w:szCs w:val="21"/>
              </w:rPr>
            </w:pPr>
            <w:r w:rsidRPr="00E3221C">
              <w:rPr>
                <w:rFonts w:ascii="宋体" w:hAnsi="宋体" w:cs="宋体" w:hint="eastAsia"/>
                <w:color w:val="000000" w:themeColor="text1"/>
                <w:kern w:val="0"/>
                <w:szCs w:val="21"/>
              </w:rPr>
              <w:t>套内无障碍设  施</w:t>
            </w:r>
          </w:p>
          <w:p w:rsidR="007D6C39" w:rsidRPr="00E3221C" w:rsidRDefault="007D6C39" w:rsidP="008A1642">
            <w:pPr>
              <w:widowControl/>
              <w:jc w:val="center"/>
              <w:rPr>
                <w:rFonts w:ascii="宋体" w:hAnsi="宋体" w:cs="宋体"/>
                <w:color w:val="000000" w:themeColor="text1"/>
                <w:kern w:val="0"/>
                <w:szCs w:val="21"/>
              </w:rPr>
            </w:pPr>
            <w:r w:rsidRPr="00E3221C">
              <w:rPr>
                <w:rFonts w:hint="eastAsia"/>
                <w:b/>
                <w:snapToGrid w:val="0"/>
                <w:color w:val="000000" w:themeColor="text1"/>
                <w:kern w:val="0"/>
              </w:rPr>
              <w:t>（</w:t>
            </w:r>
            <w:r w:rsidRPr="00E3221C">
              <w:rPr>
                <w:rFonts w:hint="eastAsia"/>
                <w:b/>
                <w:snapToGrid w:val="0"/>
                <w:color w:val="000000" w:themeColor="text1"/>
                <w:kern w:val="0"/>
              </w:rPr>
              <w:t>9</w:t>
            </w:r>
            <w:r w:rsidRPr="00E3221C">
              <w:rPr>
                <w:rFonts w:hint="eastAsia"/>
                <w:b/>
                <w:snapToGrid w:val="0"/>
                <w:color w:val="000000" w:themeColor="text1"/>
                <w:kern w:val="0"/>
              </w:rPr>
              <w:t>）</w:t>
            </w:r>
          </w:p>
        </w:tc>
        <w:tc>
          <w:tcPr>
            <w:tcW w:w="400" w:type="pct"/>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A</w:t>
            </w:r>
            <w:r w:rsidRPr="00E3221C">
              <w:rPr>
                <w:rFonts w:hint="eastAsia"/>
                <w:snapToGrid w:val="0"/>
                <w:color w:val="000000" w:themeColor="text1"/>
                <w:kern w:val="0"/>
              </w:rPr>
              <w:t>8</w:t>
            </w:r>
            <w:r>
              <w:rPr>
                <w:rFonts w:hint="eastAsia"/>
                <w:snapToGrid w:val="0"/>
                <w:color w:val="000000" w:themeColor="text1"/>
                <w:kern w:val="0"/>
              </w:rPr>
              <w:t>2</w:t>
            </w:r>
          </w:p>
        </w:tc>
        <w:tc>
          <w:tcPr>
            <w:tcW w:w="2766" w:type="pct"/>
            <w:gridSpan w:val="4"/>
            <w:vAlign w:val="center"/>
          </w:tcPr>
          <w:p w:rsidR="007D6C39" w:rsidRPr="00E3221C" w:rsidRDefault="007D6C39" w:rsidP="008A1642">
            <w:pPr>
              <w:widowControl/>
              <w:rPr>
                <w:rFonts w:ascii="宋体" w:hAnsi="宋体" w:cs="宋体"/>
                <w:color w:val="000000" w:themeColor="text1"/>
                <w:kern w:val="0"/>
                <w:szCs w:val="21"/>
              </w:rPr>
            </w:pPr>
            <w:r w:rsidRPr="00E3221C">
              <w:rPr>
                <w:rFonts w:ascii="宋体" w:hAnsi="宋体" w:cs="宋体" w:hint="eastAsia"/>
                <w:color w:val="000000" w:themeColor="text1"/>
                <w:kern w:val="0"/>
                <w:szCs w:val="21"/>
              </w:rPr>
              <w:t>套内同层楼</w:t>
            </w:r>
            <w:r w:rsidRPr="00E3221C">
              <w:rPr>
                <w:color w:val="000000" w:themeColor="text1"/>
                <w:kern w:val="0"/>
                <w:szCs w:val="21"/>
              </w:rPr>
              <w:t>(</w:t>
            </w:r>
            <w:r w:rsidRPr="00E3221C">
              <w:rPr>
                <w:rFonts w:ascii="宋体" w:hAnsi="宋体" w:cs="宋体" w:hint="eastAsia"/>
                <w:color w:val="000000" w:themeColor="text1"/>
                <w:kern w:val="0"/>
                <w:szCs w:val="21"/>
              </w:rPr>
              <w:t>地</w:t>
            </w:r>
            <w:r w:rsidRPr="00E3221C">
              <w:rPr>
                <w:color w:val="000000" w:themeColor="text1"/>
                <w:kern w:val="0"/>
                <w:szCs w:val="21"/>
              </w:rPr>
              <w:t>)</w:t>
            </w:r>
            <w:r w:rsidRPr="00E3221C">
              <w:rPr>
                <w:rFonts w:ascii="宋体" w:hAnsi="宋体" w:cs="宋体" w:hint="eastAsia"/>
                <w:color w:val="000000" w:themeColor="text1"/>
                <w:kern w:val="0"/>
                <w:szCs w:val="21"/>
              </w:rPr>
              <w:t>面高差≤</w:t>
            </w:r>
            <w:r w:rsidRPr="00E3221C">
              <w:rPr>
                <w:color w:val="000000" w:themeColor="text1"/>
                <w:kern w:val="0"/>
                <w:szCs w:val="21"/>
              </w:rPr>
              <w:t>20mm</w:t>
            </w:r>
          </w:p>
        </w:tc>
        <w:tc>
          <w:tcPr>
            <w:tcW w:w="427" w:type="pct"/>
            <w:gridSpan w:val="2"/>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2</w:t>
            </w:r>
          </w:p>
        </w:tc>
      </w:tr>
      <w:tr w:rsidR="007D6C39" w:rsidRPr="00E3221C" w:rsidTr="008A1642">
        <w:tblPrEx>
          <w:tblLook w:val="0000"/>
        </w:tblPrEx>
        <w:trPr>
          <w:gridAfter w:val="1"/>
          <w:wAfter w:w="61" w:type="pct"/>
          <w:cantSplit/>
          <w:trHeight w:val="148"/>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vAlign w:val="center"/>
          </w:tcPr>
          <w:p w:rsidR="007D6C39" w:rsidRPr="00E3221C" w:rsidRDefault="007D6C39" w:rsidP="008A1642">
            <w:pPr>
              <w:spacing w:line="300" w:lineRule="exact"/>
              <w:jc w:val="center"/>
              <w:rPr>
                <w:b/>
                <w:snapToGrid w:val="0"/>
                <w:color w:val="000000" w:themeColor="text1"/>
                <w:kern w:val="0"/>
              </w:rPr>
            </w:pPr>
          </w:p>
        </w:tc>
        <w:tc>
          <w:tcPr>
            <w:tcW w:w="400" w:type="pct"/>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A</w:t>
            </w:r>
            <w:r w:rsidRPr="00E3221C">
              <w:rPr>
                <w:rFonts w:hint="eastAsia"/>
                <w:color w:val="000000" w:themeColor="text1"/>
                <w:kern w:val="0"/>
                <w:szCs w:val="21"/>
              </w:rPr>
              <w:t>8</w:t>
            </w:r>
            <w:r>
              <w:rPr>
                <w:rFonts w:hint="eastAsia"/>
                <w:color w:val="000000" w:themeColor="text1"/>
                <w:kern w:val="0"/>
                <w:szCs w:val="21"/>
              </w:rPr>
              <w:t>3</w:t>
            </w:r>
          </w:p>
        </w:tc>
        <w:tc>
          <w:tcPr>
            <w:tcW w:w="2766" w:type="pct"/>
            <w:gridSpan w:val="4"/>
            <w:vAlign w:val="center"/>
          </w:tcPr>
          <w:p w:rsidR="007D6C39" w:rsidRPr="00E3221C" w:rsidRDefault="007D6C39" w:rsidP="008A1642">
            <w:pPr>
              <w:widowControl/>
              <w:rPr>
                <w:rFonts w:ascii="宋体" w:hAnsi="宋体" w:cs="宋体"/>
                <w:color w:val="000000" w:themeColor="text1"/>
                <w:kern w:val="0"/>
                <w:szCs w:val="21"/>
              </w:rPr>
            </w:pPr>
            <w:r w:rsidRPr="00E3221C">
              <w:rPr>
                <w:rFonts w:ascii="宋体" w:hAnsi="宋体" w:cs="宋体" w:hint="eastAsia"/>
                <w:color w:val="000000" w:themeColor="text1"/>
                <w:kern w:val="0"/>
                <w:szCs w:val="21"/>
              </w:rPr>
              <w:t>套内门扇开启净宽度≥</w:t>
            </w:r>
            <w:r w:rsidRPr="00E3221C">
              <w:rPr>
                <w:color w:val="000000" w:themeColor="text1"/>
                <w:kern w:val="0"/>
                <w:szCs w:val="21"/>
              </w:rPr>
              <w:t>0.8 m,</w:t>
            </w:r>
            <w:r w:rsidRPr="00E3221C">
              <w:rPr>
                <w:rFonts w:ascii="宋体" w:hAnsi="宋体" w:cs="宋体" w:hint="eastAsia"/>
                <w:color w:val="000000" w:themeColor="text1"/>
                <w:kern w:val="0"/>
                <w:szCs w:val="21"/>
              </w:rPr>
              <w:t>户内过道净宽度≥</w:t>
            </w:r>
            <w:r w:rsidRPr="00E3221C">
              <w:rPr>
                <w:color w:val="000000" w:themeColor="text1"/>
                <w:kern w:val="0"/>
                <w:szCs w:val="21"/>
              </w:rPr>
              <w:t>1.2m</w:t>
            </w:r>
          </w:p>
        </w:tc>
        <w:tc>
          <w:tcPr>
            <w:tcW w:w="427" w:type="pct"/>
            <w:gridSpan w:val="2"/>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3</w:t>
            </w:r>
          </w:p>
        </w:tc>
      </w:tr>
      <w:tr w:rsidR="007D6C39" w:rsidRPr="00E3221C" w:rsidTr="008A1642">
        <w:tblPrEx>
          <w:tblLook w:val="0000"/>
        </w:tblPrEx>
        <w:trPr>
          <w:gridAfter w:val="1"/>
          <w:wAfter w:w="61" w:type="pct"/>
          <w:cantSplit/>
          <w:trHeight w:val="148"/>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vAlign w:val="center"/>
          </w:tcPr>
          <w:p w:rsidR="007D6C39" w:rsidRPr="00E3221C" w:rsidRDefault="007D6C39" w:rsidP="008A1642">
            <w:pPr>
              <w:spacing w:line="300" w:lineRule="exact"/>
              <w:jc w:val="center"/>
              <w:rPr>
                <w:b/>
                <w:snapToGrid w:val="0"/>
                <w:color w:val="000000" w:themeColor="text1"/>
                <w:kern w:val="0"/>
              </w:rPr>
            </w:pPr>
          </w:p>
        </w:tc>
        <w:tc>
          <w:tcPr>
            <w:tcW w:w="400" w:type="pct"/>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A</w:t>
            </w:r>
            <w:r w:rsidRPr="00E3221C">
              <w:rPr>
                <w:rFonts w:hint="eastAsia"/>
                <w:color w:val="000000" w:themeColor="text1"/>
                <w:kern w:val="0"/>
                <w:szCs w:val="21"/>
              </w:rPr>
              <w:t>8</w:t>
            </w:r>
            <w:r>
              <w:rPr>
                <w:rFonts w:hint="eastAsia"/>
                <w:color w:val="000000" w:themeColor="text1"/>
                <w:kern w:val="0"/>
                <w:szCs w:val="21"/>
              </w:rPr>
              <w:t>4</w:t>
            </w:r>
          </w:p>
        </w:tc>
        <w:tc>
          <w:tcPr>
            <w:tcW w:w="2766" w:type="pct"/>
            <w:gridSpan w:val="4"/>
            <w:vAlign w:val="center"/>
          </w:tcPr>
          <w:p w:rsidR="007D6C39" w:rsidRPr="00E3221C" w:rsidRDefault="007D6C39" w:rsidP="008A1642">
            <w:pPr>
              <w:widowControl/>
              <w:rPr>
                <w:rFonts w:ascii="宋体" w:hAnsi="宋体" w:cs="宋体"/>
                <w:color w:val="000000" w:themeColor="text1"/>
                <w:kern w:val="0"/>
                <w:szCs w:val="21"/>
              </w:rPr>
            </w:pPr>
            <w:r w:rsidRPr="00E3221C">
              <w:rPr>
                <w:rFonts w:ascii="宋体" w:hAnsi="宋体" w:cs="宋体" w:hint="eastAsia"/>
                <w:color w:val="000000" w:themeColor="text1"/>
                <w:kern w:val="0"/>
                <w:szCs w:val="21"/>
              </w:rPr>
              <w:t>便器的前端或左右一侧与墙之间的距离≥0.5m</w:t>
            </w:r>
          </w:p>
        </w:tc>
        <w:tc>
          <w:tcPr>
            <w:tcW w:w="427" w:type="pct"/>
            <w:gridSpan w:val="2"/>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2</w:t>
            </w:r>
          </w:p>
        </w:tc>
      </w:tr>
      <w:tr w:rsidR="007D6C39" w:rsidRPr="00E3221C" w:rsidTr="008A1642">
        <w:tblPrEx>
          <w:tblLook w:val="0000"/>
        </w:tblPrEx>
        <w:trPr>
          <w:gridAfter w:val="1"/>
          <w:wAfter w:w="61" w:type="pct"/>
          <w:cantSplit/>
          <w:trHeight w:val="148"/>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vAlign w:val="center"/>
          </w:tcPr>
          <w:p w:rsidR="007D6C39" w:rsidRPr="00E3221C" w:rsidRDefault="007D6C39" w:rsidP="008A1642">
            <w:pPr>
              <w:spacing w:line="300" w:lineRule="exact"/>
              <w:jc w:val="center"/>
              <w:rPr>
                <w:b/>
                <w:snapToGrid w:val="0"/>
                <w:color w:val="000000" w:themeColor="text1"/>
                <w:kern w:val="0"/>
              </w:rPr>
            </w:pPr>
          </w:p>
        </w:tc>
        <w:tc>
          <w:tcPr>
            <w:tcW w:w="400" w:type="pct"/>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A</w:t>
            </w:r>
            <w:r w:rsidRPr="00E3221C">
              <w:rPr>
                <w:rFonts w:hint="eastAsia"/>
                <w:color w:val="000000" w:themeColor="text1"/>
                <w:kern w:val="0"/>
                <w:szCs w:val="21"/>
              </w:rPr>
              <w:t>8</w:t>
            </w:r>
            <w:r>
              <w:rPr>
                <w:rFonts w:hint="eastAsia"/>
                <w:color w:val="000000" w:themeColor="text1"/>
                <w:kern w:val="0"/>
                <w:szCs w:val="21"/>
              </w:rPr>
              <w:t>5</w:t>
            </w:r>
          </w:p>
        </w:tc>
        <w:tc>
          <w:tcPr>
            <w:tcW w:w="2766" w:type="pct"/>
            <w:gridSpan w:val="4"/>
            <w:vAlign w:val="center"/>
          </w:tcPr>
          <w:p w:rsidR="007D6C39" w:rsidRPr="00E3221C" w:rsidRDefault="007D6C39" w:rsidP="008A1642">
            <w:pPr>
              <w:widowControl/>
              <w:jc w:val="left"/>
              <w:rPr>
                <w:rFonts w:ascii="宋体" w:hAnsi="宋体" w:cs="宋体"/>
                <w:color w:val="000000" w:themeColor="text1"/>
                <w:kern w:val="0"/>
                <w:sz w:val="22"/>
              </w:rPr>
            </w:pPr>
            <w:r w:rsidRPr="00E3221C">
              <w:rPr>
                <w:rFonts w:ascii="宋体" w:hAnsi="宋体" w:cs="宋体" w:hint="eastAsia"/>
                <w:color w:val="000000" w:themeColor="text1"/>
                <w:kern w:val="0"/>
                <w:sz w:val="22"/>
              </w:rPr>
              <w:t>洗浴空间短边净距≥1.4m</w:t>
            </w:r>
          </w:p>
        </w:tc>
        <w:tc>
          <w:tcPr>
            <w:tcW w:w="427" w:type="pct"/>
            <w:gridSpan w:val="2"/>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2</w:t>
            </w:r>
          </w:p>
        </w:tc>
      </w:tr>
      <w:tr w:rsidR="007D6C39" w:rsidRPr="00E3221C" w:rsidTr="008A1642">
        <w:tblPrEx>
          <w:tblLook w:val="0000"/>
        </w:tblPrEx>
        <w:trPr>
          <w:gridAfter w:val="1"/>
          <w:wAfter w:w="61" w:type="pct"/>
          <w:cantSplit/>
          <w:trHeight w:val="148"/>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val="restart"/>
            <w:vAlign w:val="center"/>
          </w:tcPr>
          <w:p w:rsidR="007D6C39" w:rsidRPr="00E3221C" w:rsidRDefault="007D6C39" w:rsidP="008A1642">
            <w:pPr>
              <w:widowControl/>
              <w:jc w:val="center"/>
              <w:rPr>
                <w:rFonts w:ascii="宋体" w:hAnsi="宋体" w:cs="宋体"/>
                <w:color w:val="000000" w:themeColor="text1"/>
                <w:kern w:val="0"/>
                <w:szCs w:val="21"/>
              </w:rPr>
            </w:pPr>
            <w:r w:rsidRPr="00E3221C">
              <w:rPr>
                <w:rFonts w:ascii="宋体" w:hAnsi="宋体" w:cs="宋体" w:hint="eastAsia"/>
                <w:color w:val="000000" w:themeColor="text1"/>
                <w:kern w:val="0"/>
                <w:szCs w:val="21"/>
              </w:rPr>
              <w:t>公共区域无障碍设施</w:t>
            </w:r>
            <w:r w:rsidRPr="007D6C39">
              <w:rPr>
                <w:rFonts w:ascii="宋体" w:hAnsi="宋体" w:cs="宋体" w:hint="eastAsia"/>
                <w:color w:val="000000" w:themeColor="text1"/>
                <w:kern w:val="0"/>
                <w:szCs w:val="21"/>
              </w:rPr>
              <w:t>（6）</w:t>
            </w:r>
          </w:p>
        </w:tc>
        <w:tc>
          <w:tcPr>
            <w:tcW w:w="400" w:type="pct"/>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A</w:t>
            </w:r>
            <w:r w:rsidRPr="00E3221C">
              <w:rPr>
                <w:rFonts w:hint="eastAsia"/>
                <w:color w:val="000000" w:themeColor="text1"/>
                <w:kern w:val="0"/>
                <w:szCs w:val="21"/>
              </w:rPr>
              <w:t>8</w:t>
            </w:r>
            <w:r>
              <w:rPr>
                <w:rFonts w:hint="eastAsia"/>
                <w:color w:val="000000" w:themeColor="text1"/>
                <w:kern w:val="0"/>
                <w:szCs w:val="21"/>
              </w:rPr>
              <w:t>6</w:t>
            </w:r>
          </w:p>
        </w:tc>
        <w:tc>
          <w:tcPr>
            <w:tcW w:w="2766" w:type="pct"/>
            <w:gridSpan w:val="4"/>
            <w:vAlign w:val="center"/>
          </w:tcPr>
          <w:p w:rsidR="007D6C39" w:rsidRPr="00E3221C" w:rsidRDefault="007D6C39" w:rsidP="008A1642">
            <w:pPr>
              <w:widowControl/>
              <w:rPr>
                <w:rFonts w:ascii="宋体" w:hAnsi="宋体" w:cs="宋体"/>
                <w:color w:val="000000" w:themeColor="text1"/>
                <w:kern w:val="0"/>
                <w:szCs w:val="21"/>
              </w:rPr>
            </w:pPr>
            <w:r w:rsidRPr="00E3221C">
              <w:rPr>
                <w:rFonts w:ascii="宋体" w:hAnsi="宋体" w:cs="宋体" w:hint="eastAsia"/>
                <w:color w:val="000000" w:themeColor="text1"/>
                <w:kern w:val="0"/>
                <w:szCs w:val="21"/>
              </w:rPr>
              <w:t>候梯厅至入户过道净宽≥</w:t>
            </w:r>
            <w:r w:rsidRPr="00E3221C">
              <w:rPr>
                <w:color w:val="000000" w:themeColor="text1"/>
                <w:kern w:val="0"/>
                <w:szCs w:val="21"/>
              </w:rPr>
              <w:t xml:space="preserve">1.2 </w:t>
            </w:r>
          </w:p>
        </w:tc>
        <w:tc>
          <w:tcPr>
            <w:tcW w:w="427" w:type="pct"/>
            <w:gridSpan w:val="2"/>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2</w:t>
            </w:r>
          </w:p>
        </w:tc>
      </w:tr>
      <w:tr w:rsidR="007D6C39" w:rsidRPr="00E3221C" w:rsidTr="008A1642">
        <w:tblPrEx>
          <w:tblLook w:val="0000"/>
        </w:tblPrEx>
        <w:trPr>
          <w:gridAfter w:val="1"/>
          <w:wAfter w:w="61" w:type="pct"/>
          <w:cantSplit/>
          <w:trHeight w:val="148"/>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tcPr>
          <w:p w:rsidR="007D6C39" w:rsidRPr="00E3221C" w:rsidRDefault="007D6C39" w:rsidP="008A1642">
            <w:pPr>
              <w:spacing w:line="300" w:lineRule="exact"/>
              <w:jc w:val="center"/>
              <w:rPr>
                <w:b/>
                <w:snapToGrid w:val="0"/>
                <w:color w:val="000000" w:themeColor="text1"/>
                <w:kern w:val="0"/>
              </w:rPr>
            </w:pPr>
          </w:p>
        </w:tc>
        <w:tc>
          <w:tcPr>
            <w:tcW w:w="400" w:type="pct"/>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A</w:t>
            </w:r>
            <w:r w:rsidRPr="00E3221C">
              <w:rPr>
                <w:rFonts w:hint="eastAsia"/>
                <w:color w:val="000000" w:themeColor="text1"/>
                <w:kern w:val="0"/>
                <w:szCs w:val="21"/>
              </w:rPr>
              <w:t>8</w:t>
            </w:r>
            <w:r>
              <w:rPr>
                <w:rFonts w:hint="eastAsia"/>
                <w:color w:val="000000" w:themeColor="text1"/>
                <w:kern w:val="0"/>
                <w:szCs w:val="21"/>
              </w:rPr>
              <w:t>7</w:t>
            </w:r>
          </w:p>
        </w:tc>
        <w:tc>
          <w:tcPr>
            <w:tcW w:w="2766" w:type="pct"/>
            <w:gridSpan w:val="4"/>
            <w:vAlign w:val="center"/>
          </w:tcPr>
          <w:p w:rsidR="007D6C39" w:rsidRPr="00E3221C" w:rsidRDefault="007D6C39" w:rsidP="008A1642">
            <w:pPr>
              <w:widowControl/>
              <w:rPr>
                <w:color w:val="000000" w:themeColor="text1"/>
                <w:kern w:val="0"/>
                <w:szCs w:val="21"/>
              </w:rPr>
            </w:pPr>
            <w:r w:rsidRPr="00E3221C">
              <w:rPr>
                <w:snapToGrid w:val="0"/>
                <w:color w:val="000000" w:themeColor="text1"/>
                <w:kern w:val="0"/>
                <w:szCs w:val="21"/>
              </w:rPr>
              <w:t>4</w:t>
            </w:r>
            <w:r w:rsidRPr="00E3221C">
              <w:rPr>
                <w:snapToGrid w:val="0"/>
                <w:color w:val="000000" w:themeColor="text1"/>
                <w:kern w:val="0"/>
                <w:szCs w:val="21"/>
              </w:rPr>
              <w:t>层</w:t>
            </w:r>
            <w:r w:rsidRPr="00E3221C">
              <w:rPr>
                <w:rFonts w:hint="eastAsia"/>
                <w:snapToGrid w:val="0"/>
                <w:color w:val="000000" w:themeColor="text1"/>
                <w:kern w:val="0"/>
                <w:szCs w:val="21"/>
              </w:rPr>
              <w:t>及以上</w:t>
            </w:r>
            <w:r w:rsidRPr="00E3221C">
              <w:rPr>
                <w:snapToGrid w:val="0"/>
                <w:color w:val="000000" w:themeColor="text1"/>
                <w:kern w:val="0"/>
                <w:szCs w:val="21"/>
              </w:rPr>
              <w:t>住宅设</w:t>
            </w:r>
            <w:r w:rsidRPr="00E3221C">
              <w:rPr>
                <w:color w:val="000000" w:themeColor="text1"/>
              </w:rPr>
              <w:t>无障碍电梯</w:t>
            </w:r>
          </w:p>
        </w:tc>
        <w:tc>
          <w:tcPr>
            <w:tcW w:w="427" w:type="pct"/>
            <w:gridSpan w:val="2"/>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2</w:t>
            </w:r>
          </w:p>
        </w:tc>
      </w:tr>
      <w:tr w:rsidR="007D6C39" w:rsidRPr="00E3221C" w:rsidTr="008A1642">
        <w:tblPrEx>
          <w:tblLook w:val="0000"/>
        </w:tblPrEx>
        <w:trPr>
          <w:gridAfter w:val="1"/>
          <w:wAfter w:w="61" w:type="pct"/>
          <w:cantSplit/>
          <w:trHeight w:val="148"/>
        </w:trPr>
        <w:tc>
          <w:tcPr>
            <w:tcW w:w="704" w:type="pct"/>
            <w:vMerge/>
            <w:vAlign w:val="center"/>
          </w:tcPr>
          <w:p w:rsidR="007D6C39" w:rsidRPr="00E3221C" w:rsidRDefault="007D6C39" w:rsidP="008A1642">
            <w:pPr>
              <w:spacing w:line="300" w:lineRule="exact"/>
              <w:rPr>
                <w:snapToGrid w:val="0"/>
                <w:color w:val="000000" w:themeColor="text1"/>
                <w:kern w:val="0"/>
              </w:rPr>
            </w:pPr>
          </w:p>
        </w:tc>
        <w:tc>
          <w:tcPr>
            <w:tcW w:w="642" w:type="pct"/>
            <w:vMerge/>
          </w:tcPr>
          <w:p w:rsidR="007D6C39" w:rsidRPr="00E3221C" w:rsidRDefault="007D6C39" w:rsidP="008A1642">
            <w:pPr>
              <w:spacing w:line="300" w:lineRule="exact"/>
              <w:jc w:val="center"/>
              <w:rPr>
                <w:b/>
                <w:snapToGrid w:val="0"/>
                <w:color w:val="000000" w:themeColor="text1"/>
                <w:kern w:val="0"/>
              </w:rPr>
            </w:pPr>
          </w:p>
        </w:tc>
        <w:tc>
          <w:tcPr>
            <w:tcW w:w="400" w:type="pct"/>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A</w:t>
            </w:r>
            <w:r w:rsidRPr="00E3221C">
              <w:rPr>
                <w:rFonts w:hint="eastAsia"/>
                <w:color w:val="000000" w:themeColor="text1"/>
                <w:kern w:val="0"/>
                <w:szCs w:val="21"/>
              </w:rPr>
              <w:t>8</w:t>
            </w:r>
            <w:r>
              <w:rPr>
                <w:rFonts w:hint="eastAsia"/>
                <w:color w:val="000000" w:themeColor="text1"/>
                <w:kern w:val="0"/>
                <w:szCs w:val="21"/>
              </w:rPr>
              <w:t>8</w:t>
            </w:r>
          </w:p>
        </w:tc>
        <w:tc>
          <w:tcPr>
            <w:tcW w:w="2766" w:type="pct"/>
            <w:gridSpan w:val="4"/>
            <w:tcBorders>
              <w:bottom w:val="single" w:sz="4" w:space="0" w:color="auto"/>
            </w:tcBorders>
            <w:vAlign w:val="center"/>
          </w:tcPr>
          <w:p w:rsidR="007D6C39" w:rsidRPr="00E3221C" w:rsidRDefault="007D6C39" w:rsidP="008A1642">
            <w:pPr>
              <w:widowControl/>
              <w:rPr>
                <w:rFonts w:ascii="宋体" w:hAnsi="宋体" w:cs="宋体"/>
                <w:color w:val="000000" w:themeColor="text1"/>
                <w:kern w:val="0"/>
                <w:szCs w:val="21"/>
              </w:rPr>
            </w:pPr>
            <w:r w:rsidRPr="00E3221C">
              <w:rPr>
                <w:rFonts w:ascii="宋体" w:hAnsi="宋体" w:cs="宋体" w:hint="eastAsia"/>
                <w:color w:val="000000" w:themeColor="text1"/>
                <w:kern w:val="0"/>
                <w:szCs w:val="21"/>
              </w:rPr>
              <w:t>单元公共出入口净宽度≥1.10m，有高差时设轮椅坡道和扶手，且宽度、坡度符合要求</w:t>
            </w:r>
          </w:p>
        </w:tc>
        <w:tc>
          <w:tcPr>
            <w:tcW w:w="427" w:type="pct"/>
            <w:gridSpan w:val="2"/>
            <w:tcBorders>
              <w:bottom w:val="single" w:sz="4" w:space="0" w:color="auto"/>
            </w:tcBorders>
            <w:vAlign w:val="center"/>
          </w:tcPr>
          <w:p w:rsidR="007D6C39" w:rsidRPr="00E3221C" w:rsidRDefault="007D6C39" w:rsidP="008A1642">
            <w:pPr>
              <w:widowControl/>
              <w:jc w:val="center"/>
              <w:rPr>
                <w:color w:val="000000" w:themeColor="text1"/>
                <w:kern w:val="0"/>
                <w:szCs w:val="21"/>
              </w:rPr>
            </w:pPr>
            <w:r w:rsidRPr="00E3221C">
              <w:rPr>
                <w:color w:val="000000" w:themeColor="text1"/>
                <w:kern w:val="0"/>
                <w:szCs w:val="21"/>
              </w:rPr>
              <w:t>2</w:t>
            </w:r>
          </w:p>
        </w:tc>
      </w:tr>
    </w:tbl>
    <w:p w:rsidR="007D6C39" w:rsidRPr="00FC36CA" w:rsidRDefault="007D6C39" w:rsidP="007D6C39">
      <w:pPr>
        <w:keepNext/>
        <w:keepLines/>
        <w:spacing w:beforeLines="100" w:afterLines="100" w:line="240" w:lineRule="exact"/>
        <w:jc w:val="center"/>
        <w:outlineLvl w:val="0"/>
        <w:rPr>
          <w:rFonts w:eastAsia="黑体"/>
          <w:snapToGrid w:val="0"/>
          <w:color w:val="000000" w:themeColor="text1"/>
          <w:kern w:val="0"/>
          <w:sz w:val="28"/>
          <w:szCs w:val="28"/>
        </w:rPr>
      </w:pPr>
      <w:r>
        <w:rPr>
          <w:rFonts w:eastAsia="黑体"/>
          <w:bCs/>
          <w:snapToGrid w:val="0"/>
          <w:kern w:val="0"/>
          <w:sz w:val="28"/>
        </w:rPr>
        <w:br w:type="page"/>
      </w:r>
      <w:bookmarkStart w:id="51" w:name="_Toc467503246"/>
      <w:r w:rsidRPr="007D6C39">
        <w:rPr>
          <w:rFonts w:hint="eastAsia"/>
          <w:b/>
          <w:bCs/>
          <w:kern w:val="44"/>
          <w:sz w:val="32"/>
          <w:szCs w:val="32"/>
        </w:rPr>
        <w:lastRenderedPageBreak/>
        <w:t>附录</w:t>
      </w:r>
      <w:r w:rsidRPr="007D6C39">
        <w:rPr>
          <w:b/>
          <w:bCs/>
          <w:kern w:val="44"/>
          <w:sz w:val="32"/>
          <w:szCs w:val="32"/>
        </w:rPr>
        <w:t>B</w:t>
      </w:r>
      <w:r w:rsidRPr="007D6C39">
        <w:rPr>
          <w:rFonts w:hint="eastAsia"/>
          <w:b/>
          <w:bCs/>
          <w:kern w:val="44"/>
          <w:sz w:val="32"/>
          <w:szCs w:val="32"/>
        </w:rPr>
        <w:t xml:space="preserve"> </w:t>
      </w:r>
      <w:r w:rsidRPr="007D6C39">
        <w:rPr>
          <w:rFonts w:hint="eastAsia"/>
          <w:b/>
          <w:bCs/>
          <w:kern w:val="44"/>
          <w:sz w:val="32"/>
          <w:szCs w:val="32"/>
        </w:rPr>
        <w:t>住宅环境性能评定指标</w:t>
      </w:r>
      <w:bookmarkEnd w:id="51"/>
    </w:p>
    <w:p w:rsidR="007D6C39" w:rsidRPr="00FC36CA" w:rsidRDefault="007D6C39" w:rsidP="007D6C39">
      <w:pPr>
        <w:snapToGrid w:val="0"/>
        <w:spacing w:line="240" w:lineRule="atLeast"/>
        <w:jc w:val="center"/>
        <w:rPr>
          <w:rFonts w:eastAsia="黑体"/>
          <w:b/>
          <w:bCs/>
          <w:snapToGrid w:val="0"/>
          <w:kern w:val="0"/>
          <w:sz w:val="24"/>
        </w:rPr>
      </w:pPr>
      <w:r w:rsidRPr="00FC36CA">
        <w:rPr>
          <w:rFonts w:eastAsia="黑体"/>
          <w:b/>
          <w:bCs/>
          <w:snapToGrid w:val="0"/>
          <w:kern w:val="0"/>
          <w:sz w:val="24"/>
        </w:rPr>
        <w:t>表</w:t>
      </w:r>
      <w:r w:rsidRPr="00FC36CA">
        <w:rPr>
          <w:rFonts w:eastAsia="黑体"/>
          <w:b/>
          <w:bCs/>
          <w:snapToGrid w:val="0"/>
          <w:kern w:val="0"/>
          <w:sz w:val="24"/>
        </w:rPr>
        <w:t xml:space="preserve">B.0.1  </w:t>
      </w:r>
      <w:r w:rsidRPr="00FC36CA">
        <w:rPr>
          <w:rFonts w:eastAsia="黑体"/>
          <w:b/>
          <w:bCs/>
          <w:snapToGrid w:val="0"/>
          <w:kern w:val="0"/>
          <w:sz w:val="24"/>
        </w:rPr>
        <w:t>住宅环境性能评定指标（</w:t>
      </w:r>
      <w:r w:rsidRPr="00FC36CA">
        <w:rPr>
          <w:rFonts w:eastAsia="黑体"/>
          <w:b/>
          <w:bCs/>
          <w:snapToGrid w:val="0"/>
          <w:kern w:val="0"/>
          <w:sz w:val="24"/>
        </w:rPr>
        <w:t>250</w:t>
      </w:r>
      <w:r w:rsidRPr="00FC36CA">
        <w:rPr>
          <w:rFonts w:eastAsia="黑体"/>
          <w:b/>
          <w:bCs/>
          <w:snapToGrid w:val="0"/>
          <w:kern w:val="0"/>
          <w:sz w:val="24"/>
        </w:rPr>
        <w:t>分）</w:t>
      </w:r>
    </w:p>
    <w:p w:rsidR="007D6C39" w:rsidRDefault="007D6C39" w:rsidP="007D6C39">
      <w:pPr>
        <w:snapToGrid w:val="0"/>
        <w:spacing w:line="240" w:lineRule="atLeast"/>
        <w:jc w:val="center"/>
        <w:rPr>
          <w:rFonts w:eastAsia="黑体" w:hint="eastAsia"/>
          <w:b/>
          <w:bCs/>
          <w:snapToGrid w:val="0"/>
          <w:kern w:val="0"/>
          <w:sz w:val="24"/>
        </w:rPr>
      </w:pP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935"/>
        <w:gridCol w:w="734"/>
        <w:gridCol w:w="427"/>
        <w:gridCol w:w="4630"/>
        <w:gridCol w:w="663"/>
      </w:tblGrid>
      <w:tr w:rsidR="007D6C39" w:rsidRPr="00FC36CA" w:rsidTr="008A1642">
        <w:trPr>
          <w:cantSplit/>
          <w:trHeight w:val="369"/>
          <w:jc w:val="center"/>
        </w:trPr>
        <w:tc>
          <w:tcPr>
            <w:tcW w:w="710"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评定项目</w:t>
            </w:r>
          </w:p>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及</w:t>
            </w:r>
            <w:r w:rsidRPr="00FC36CA">
              <w:rPr>
                <w:rFonts w:eastAsia="黑体"/>
                <w:snapToGrid w:val="0"/>
                <w:kern w:val="0"/>
              </w:rPr>
              <w:t xml:space="preserve"> </w:t>
            </w:r>
            <w:r w:rsidRPr="00FC36CA">
              <w:rPr>
                <w:rFonts w:eastAsia="黑体"/>
                <w:snapToGrid w:val="0"/>
                <w:kern w:val="0"/>
              </w:rPr>
              <w:t>分</w:t>
            </w:r>
            <w:r w:rsidRPr="00FC36CA">
              <w:rPr>
                <w:rFonts w:eastAsia="黑体"/>
                <w:snapToGrid w:val="0"/>
                <w:kern w:val="0"/>
              </w:rPr>
              <w:t xml:space="preserve"> </w:t>
            </w:r>
            <w:r w:rsidRPr="00FC36CA">
              <w:rPr>
                <w:rFonts w:eastAsia="黑体"/>
                <w:snapToGrid w:val="0"/>
                <w:kern w:val="0"/>
              </w:rPr>
              <w:t>值</w:t>
            </w:r>
          </w:p>
        </w:tc>
        <w:tc>
          <w:tcPr>
            <w:tcW w:w="543" w:type="pct"/>
            <w:tcBorders>
              <w:top w:val="single" w:sz="4" w:space="0" w:color="auto"/>
              <w:left w:val="single" w:sz="4" w:space="0" w:color="auto"/>
              <w:bottom w:val="single" w:sz="4" w:space="0" w:color="auto"/>
              <w:right w:val="single" w:sz="4" w:space="0" w:color="auto"/>
            </w:tcBorders>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分</w:t>
            </w:r>
            <w:r w:rsidRPr="00FC36CA">
              <w:rPr>
                <w:rFonts w:eastAsia="黑体"/>
                <w:snapToGrid w:val="0"/>
                <w:kern w:val="0"/>
              </w:rPr>
              <w:t xml:space="preserve">  </w:t>
            </w:r>
            <w:r w:rsidRPr="00FC36CA">
              <w:rPr>
                <w:rFonts w:eastAsia="黑体"/>
                <w:snapToGrid w:val="0"/>
                <w:kern w:val="0"/>
              </w:rPr>
              <w:t>项</w:t>
            </w:r>
          </w:p>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及分值</w:t>
            </w: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子项序号</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rFonts w:eastAsia="黑体"/>
                <w:snapToGrid w:val="0"/>
                <w:kern w:val="0"/>
              </w:rPr>
            </w:pPr>
            <w:r w:rsidRPr="00FC36CA">
              <w:rPr>
                <w:rFonts w:eastAsia="黑体"/>
                <w:snapToGrid w:val="0"/>
                <w:kern w:val="0"/>
              </w:rPr>
              <w:t>定</w:t>
            </w:r>
            <w:r w:rsidRPr="00FC36CA">
              <w:rPr>
                <w:rFonts w:eastAsia="黑体"/>
                <w:snapToGrid w:val="0"/>
                <w:kern w:val="0"/>
              </w:rPr>
              <w:t xml:space="preserve">  </w:t>
            </w:r>
            <w:r w:rsidRPr="00FC36CA">
              <w:rPr>
                <w:rFonts w:eastAsia="黑体"/>
                <w:snapToGrid w:val="0"/>
                <w:kern w:val="0"/>
              </w:rPr>
              <w:t>性</w:t>
            </w:r>
            <w:r w:rsidRPr="00FC36CA">
              <w:rPr>
                <w:rFonts w:eastAsia="黑体"/>
                <w:snapToGrid w:val="0"/>
                <w:kern w:val="0"/>
              </w:rPr>
              <w:t xml:space="preserve"> </w:t>
            </w:r>
            <w:r w:rsidRPr="00FC36CA">
              <w:rPr>
                <w:rFonts w:eastAsia="黑体"/>
                <w:snapToGrid w:val="0"/>
                <w:kern w:val="0"/>
              </w:rPr>
              <w:t>定量</w:t>
            </w:r>
            <w:r w:rsidRPr="00FC36CA">
              <w:rPr>
                <w:rFonts w:eastAsia="黑体"/>
                <w:snapToGrid w:val="0"/>
                <w:kern w:val="0"/>
              </w:rPr>
              <w:t xml:space="preserve"> </w:t>
            </w:r>
            <w:r w:rsidRPr="00FC36CA">
              <w:rPr>
                <w:rFonts w:eastAsia="黑体"/>
                <w:snapToGrid w:val="0"/>
                <w:kern w:val="0"/>
              </w:rPr>
              <w:t>指标</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rFonts w:eastAsia="黑体"/>
                <w:snapToGrid w:val="0"/>
                <w:kern w:val="0"/>
              </w:rPr>
            </w:pPr>
            <w:r w:rsidRPr="00FC36CA">
              <w:rPr>
                <w:rFonts w:eastAsia="黑体"/>
                <w:snapToGrid w:val="0"/>
                <w:kern w:val="0"/>
              </w:rPr>
              <w:t>分值</w:t>
            </w:r>
          </w:p>
        </w:tc>
      </w:tr>
      <w:tr w:rsidR="007D6C39" w:rsidRPr="00FC36CA" w:rsidTr="008A1642">
        <w:trPr>
          <w:cantSplit/>
          <w:trHeight w:val="369"/>
          <w:jc w:val="center"/>
        </w:trPr>
        <w:tc>
          <w:tcPr>
            <w:tcW w:w="710"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Chars="-51" w:left="-107" w:rightChars="-51" w:right="-107"/>
              <w:jc w:val="center"/>
              <w:rPr>
                <w:snapToGrid w:val="0"/>
                <w:kern w:val="0"/>
              </w:rPr>
            </w:pPr>
            <w:r w:rsidRPr="00FC36CA">
              <w:rPr>
                <w:snapToGrid w:val="0"/>
                <w:kern w:val="0"/>
              </w:rPr>
              <w:t>用地与</w:t>
            </w:r>
          </w:p>
          <w:p w:rsidR="007D6C39" w:rsidRDefault="007D6C39" w:rsidP="008A1642">
            <w:pPr>
              <w:ind w:leftChars="-51" w:left="-107" w:rightChars="-51" w:right="-107"/>
              <w:jc w:val="center"/>
              <w:rPr>
                <w:rFonts w:hint="eastAsia"/>
                <w:snapToGrid w:val="0"/>
                <w:kern w:val="0"/>
              </w:rPr>
            </w:pPr>
            <w:r w:rsidRPr="00FC36CA">
              <w:rPr>
                <w:snapToGrid w:val="0"/>
                <w:kern w:val="0"/>
              </w:rPr>
              <w:t>规划</w:t>
            </w:r>
          </w:p>
          <w:p w:rsidR="007D6C39" w:rsidRPr="00FC36CA" w:rsidRDefault="007D6C39" w:rsidP="008A1642">
            <w:pPr>
              <w:ind w:leftChars="-51" w:left="-107" w:rightChars="-51" w:right="-107"/>
              <w:jc w:val="center"/>
              <w:rPr>
                <w:b/>
                <w:snapToGrid w:val="0"/>
                <w:kern w:val="0"/>
              </w:rPr>
            </w:pPr>
            <w:r w:rsidRPr="00FC36CA">
              <w:rPr>
                <w:b/>
                <w:snapToGrid w:val="0"/>
                <w:kern w:val="0"/>
              </w:rPr>
              <w:t>（</w:t>
            </w:r>
            <w:r w:rsidRPr="00FC36CA">
              <w:rPr>
                <w:b/>
                <w:snapToGrid w:val="0"/>
                <w:kern w:val="0"/>
              </w:rPr>
              <w:t>68</w:t>
            </w:r>
            <w:r w:rsidRPr="00FC36CA">
              <w:rPr>
                <w:b/>
                <w:snapToGrid w:val="0"/>
                <w:kern w:val="0"/>
              </w:rPr>
              <w:t>）</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用地</w:t>
            </w:r>
          </w:p>
          <w:p w:rsidR="007D6C39" w:rsidRPr="00FC36CA" w:rsidRDefault="007D6C39" w:rsidP="008A1642">
            <w:pPr>
              <w:jc w:val="center"/>
              <w:rPr>
                <w:b/>
                <w:snapToGrid w:val="0"/>
                <w:kern w:val="0"/>
              </w:rPr>
            </w:pPr>
            <w:r w:rsidRPr="00FC36CA">
              <w:rPr>
                <w:b/>
                <w:snapToGrid w:val="0"/>
                <w:kern w:val="0"/>
              </w:rPr>
              <w:t>（</w:t>
            </w:r>
            <w:r w:rsidRPr="00FC36CA">
              <w:rPr>
                <w:b/>
                <w:snapToGrid w:val="0"/>
                <w:kern w:val="0"/>
              </w:rPr>
              <w:t>12</w:t>
            </w:r>
            <w:r w:rsidRPr="00FC36CA">
              <w:rPr>
                <w:b/>
                <w:snapToGrid w:val="0"/>
                <w:kern w:val="0"/>
              </w:rPr>
              <w:t>）</w:t>
            </w: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B01</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Chars="-51" w:right="-107"/>
              <w:rPr>
                <w:snapToGrid w:val="0"/>
                <w:kern w:val="0"/>
              </w:rPr>
            </w:pPr>
            <w:r w:rsidRPr="00FC36CA">
              <w:rPr>
                <w:snapToGrid w:val="0"/>
                <w:kern w:val="0"/>
              </w:rPr>
              <w:t>因地制宜、有机利用原有地形地貌</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4</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B02</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Chars="-51" w:right="-107"/>
              <w:rPr>
                <w:snapToGrid w:val="0"/>
                <w:kern w:val="0"/>
              </w:rPr>
            </w:pPr>
            <w:r w:rsidRPr="00FC36CA">
              <w:rPr>
                <w:snapToGrid w:val="0"/>
                <w:kern w:val="0"/>
              </w:rPr>
              <w:t>妥善做好场地内原有自然环境及资源的保护与利用</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4</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B03</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21"/>
                <w:szCs w:val="21"/>
              </w:rPr>
            </w:pPr>
            <w:r w:rsidRPr="00FC36CA">
              <w:rPr>
                <w:rFonts w:ascii="宋体" w:hAnsi="宋体" w:cs="宋体" w:hint="eastAsia"/>
                <w:snapToGrid w:val="0"/>
                <w:kern w:val="21"/>
                <w:szCs w:val="21"/>
              </w:rPr>
              <w:t>☆</w:t>
            </w:r>
            <w:r w:rsidRPr="00FC36CA">
              <w:rPr>
                <w:snapToGrid w:val="0"/>
                <w:kern w:val="21"/>
                <w:szCs w:val="21"/>
              </w:rPr>
              <w:t>远离和不产生污染源，避免或有效控制水体、空气、噪声、电磁辐射、土壤等污染</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4</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空间布局</w:t>
            </w:r>
          </w:p>
          <w:p w:rsidR="007D6C39" w:rsidRPr="00FC36CA" w:rsidRDefault="007D6C39" w:rsidP="008A1642">
            <w:pPr>
              <w:jc w:val="center"/>
              <w:rPr>
                <w:b/>
                <w:snapToGrid w:val="0"/>
                <w:kern w:val="0"/>
              </w:rPr>
            </w:pPr>
            <w:r w:rsidRPr="00FC36CA">
              <w:rPr>
                <w:b/>
                <w:snapToGrid w:val="0"/>
                <w:kern w:val="0"/>
              </w:rPr>
              <w:t>（</w:t>
            </w:r>
            <w:r w:rsidRPr="00FC36CA">
              <w:rPr>
                <w:b/>
                <w:snapToGrid w:val="0"/>
                <w:kern w:val="0"/>
              </w:rPr>
              <w:t>18</w:t>
            </w:r>
            <w:r w:rsidRPr="00FC36CA">
              <w:rPr>
                <w:b/>
                <w:snapToGrid w:val="0"/>
                <w:kern w:val="0"/>
              </w:rPr>
              <w:t>）</w:t>
            </w: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B04</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Chars="-51" w:right="-107"/>
              <w:rPr>
                <w:snapToGrid w:val="0"/>
                <w:kern w:val="21"/>
                <w:szCs w:val="21"/>
              </w:rPr>
            </w:pPr>
            <w:r w:rsidRPr="00FC36CA">
              <w:rPr>
                <w:snapToGrid w:val="0"/>
                <w:kern w:val="0"/>
              </w:rPr>
              <w:t>按照住区规模，保持合理的用地平衡</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B05</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Chars="-51" w:right="-107"/>
              <w:rPr>
                <w:snapToGrid w:val="0"/>
                <w:kern w:val="0"/>
              </w:rPr>
            </w:pPr>
            <w:r w:rsidRPr="00FC36CA">
              <w:rPr>
                <w:snapToGrid w:val="0"/>
                <w:kern w:val="0"/>
              </w:rPr>
              <w:t>按照住区规模，有效确定规划分级</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B06</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Chars="-51" w:right="-107"/>
              <w:rPr>
                <w:snapToGrid w:val="0"/>
                <w:kern w:val="21"/>
                <w:szCs w:val="21"/>
              </w:rPr>
            </w:pPr>
            <w:r w:rsidRPr="00FC36CA">
              <w:rPr>
                <w:snapToGrid w:val="0"/>
                <w:kern w:val="0"/>
              </w:rPr>
              <w:t>功能结构清晰，住宅建筑密度适当</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B07</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szCs w:val="21"/>
              </w:rPr>
            </w:pPr>
            <w:r w:rsidRPr="00FC36CA">
              <w:rPr>
                <w:snapToGrid w:val="0"/>
                <w:kern w:val="0"/>
                <w:szCs w:val="21"/>
              </w:rPr>
              <w:t>楼栋布置满足日照、自然采光与通风的要求</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6</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B08</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szCs w:val="21"/>
              </w:rPr>
            </w:pPr>
            <w:r w:rsidRPr="00FC36CA">
              <w:rPr>
                <w:snapToGrid w:val="0"/>
                <w:kern w:val="0"/>
                <w:szCs w:val="21"/>
              </w:rPr>
              <w:t>楼栋之间主要居住房间无视线干扰</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B09</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szCs w:val="21"/>
              </w:rPr>
            </w:pPr>
            <w:r w:rsidRPr="00FC36CA">
              <w:rPr>
                <w:snapToGrid w:val="0"/>
                <w:kern w:val="0"/>
                <w:szCs w:val="21"/>
              </w:rPr>
              <w:t>空间层次与序列清晰，尺度恰当</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B10</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szCs w:val="21"/>
              </w:rPr>
            </w:pPr>
            <w:r w:rsidRPr="00FC36CA">
              <w:rPr>
                <w:snapToGrid w:val="0"/>
                <w:kern w:val="0"/>
                <w:szCs w:val="21"/>
              </w:rPr>
              <w:t>院落空间有较强的领域感和可防卫性，有利于邻里交往与安全管理</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Chars="-51" w:left="-107" w:rightChars="-51" w:right="-107"/>
              <w:jc w:val="center"/>
              <w:rPr>
                <w:snapToGrid w:val="0"/>
                <w:kern w:val="0"/>
              </w:rPr>
            </w:pPr>
            <w:r w:rsidRPr="00FC36CA">
              <w:rPr>
                <w:snapToGrid w:val="0"/>
                <w:kern w:val="0"/>
              </w:rPr>
              <w:t>道路交通</w:t>
            </w:r>
          </w:p>
          <w:p w:rsidR="007D6C39" w:rsidRPr="00FC36CA" w:rsidRDefault="007D6C39" w:rsidP="008A1642">
            <w:pPr>
              <w:jc w:val="center"/>
              <w:rPr>
                <w:b/>
                <w:snapToGrid w:val="0"/>
                <w:kern w:val="0"/>
              </w:rPr>
            </w:pPr>
            <w:r w:rsidRPr="00FC36CA">
              <w:rPr>
                <w:b/>
                <w:snapToGrid w:val="0"/>
                <w:kern w:val="0"/>
              </w:rPr>
              <w:t>（</w:t>
            </w:r>
            <w:r w:rsidRPr="00FC36CA">
              <w:rPr>
                <w:b/>
                <w:snapToGrid w:val="0"/>
                <w:kern w:val="0"/>
              </w:rPr>
              <w:t>32</w:t>
            </w:r>
            <w:r w:rsidRPr="00FC36CA">
              <w:rPr>
                <w:b/>
                <w:snapToGrid w:val="0"/>
                <w:kern w:val="0"/>
              </w:rPr>
              <w:t>）</w:t>
            </w: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B11</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szCs w:val="21"/>
              </w:rPr>
            </w:pPr>
            <w:r w:rsidRPr="00FC36CA">
              <w:rPr>
                <w:snapToGrid w:val="0"/>
                <w:kern w:val="0"/>
                <w:szCs w:val="21"/>
              </w:rPr>
              <w:t>主要出入口位置与数量选择合理，方便</w:t>
            </w:r>
            <w:r w:rsidRPr="00FC36CA">
              <w:t>与</w:t>
            </w:r>
            <w:r w:rsidRPr="00FC36CA">
              <w:rPr>
                <w:snapToGrid w:val="0"/>
                <w:kern w:val="0"/>
                <w:szCs w:val="21"/>
              </w:rPr>
              <w:t>城市主要道路交通联系</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4</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B12</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szCs w:val="21"/>
              </w:rPr>
            </w:pPr>
            <w:r w:rsidRPr="00FC36CA">
              <w:rPr>
                <w:snapToGrid w:val="0"/>
                <w:kern w:val="0"/>
                <w:szCs w:val="21"/>
              </w:rPr>
              <w:t>主要出入口前的场地（小广场），满足临时停车、回车的需要</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1</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B13</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rPr>
                <w:snapToGrid w:val="0"/>
                <w:kern w:val="0"/>
                <w:szCs w:val="21"/>
              </w:rPr>
              <w:t>机动车车行道路系统架构清晰、</w:t>
            </w:r>
            <w:r w:rsidRPr="00FC36CA">
              <w:rPr>
                <w:snapToGrid w:val="0"/>
                <w:kern w:val="0"/>
              </w:rPr>
              <w:t>顺畅</w:t>
            </w:r>
            <w:r w:rsidRPr="00FC36CA">
              <w:rPr>
                <w:snapToGrid w:val="0"/>
                <w:kern w:val="0"/>
                <w:szCs w:val="21"/>
              </w:rPr>
              <w:t>，</w:t>
            </w:r>
            <w:r w:rsidRPr="00FC36CA">
              <w:rPr>
                <w:snapToGrid w:val="0"/>
                <w:kern w:val="0"/>
              </w:rPr>
              <w:t>满足消防、救护（救灾）通行与临时停靠的要求</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3</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B14</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szCs w:val="21"/>
              </w:rPr>
            </w:pPr>
            <w:r w:rsidRPr="00FC36CA">
              <w:rPr>
                <w:snapToGrid w:val="0"/>
                <w:kern w:val="0"/>
                <w:szCs w:val="21"/>
              </w:rPr>
              <w:t>人行（非机动车）道路系统便捷、安全、与机动车车行道路系统合理分隔</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4</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B15</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szCs w:val="21"/>
              </w:rPr>
            </w:pPr>
            <w:r w:rsidRPr="00FC36CA">
              <w:rPr>
                <w:snapToGrid w:val="0"/>
                <w:kern w:val="0"/>
                <w:szCs w:val="21"/>
              </w:rPr>
              <w:t>临近主要机动车道路的住栋主要出入口处，由住栋主要出入口台阶或坡道起始点至主要机动车行道路边之间设有</w:t>
            </w:r>
            <w:r w:rsidRPr="00FC36CA">
              <w:rPr>
                <w:snapToGrid w:val="0"/>
                <w:kern w:val="0"/>
              </w:rPr>
              <w:t>≥</w:t>
            </w:r>
            <w:r w:rsidRPr="00FC36CA">
              <w:rPr>
                <w:snapToGrid w:val="0"/>
                <w:kern w:val="0"/>
                <w:szCs w:val="21"/>
              </w:rPr>
              <w:t>7</w:t>
            </w:r>
            <w:r w:rsidRPr="00FC36CA">
              <w:rPr>
                <w:snapToGrid w:val="0"/>
                <w:kern w:val="0"/>
                <w:szCs w:val="21"/>
              </w:rPr>
              <w:t>米的缓冲空间，主要机动车行道路在住栋主要出入口两侧设有减速带</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1</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B16</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rPr>
                <w:snapToGrid w:val="0"/>
                <w:kern w:val="0"/>
                <w:szCs w:val="21"/>
              </w:rPr>
              <w:t>住区内各类交通道路路面选材和构造恰当、并与住区雨水收集、消纳与利用方案相协调</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1</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B17</w:t>
            </w:r>
          </w:p>
        </w:tc>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jc w:val="center"/>
              <w:rPr>
                <w:snapToGrid w:val="0"/>
                <w:kern w:val="0"/>
              </w:rPr>
            </w:pPr>
            <w:r w:rsidRPr="00FC36CA">
              <w:rPr>
                <w:snapToGrid w:val="0"/>
                <w:kern w:val="0"/>
              </w:rPr>
              <w:t>机动车</w:t>
            </w:r>
          </w:p>
          <w:p w:rsidR="007D6C39" w:rsidRPr="00FC36CA" w:rsidRDefault="007D6C39" w:rsidP="008A1642">
            <w:pPr>
              <w:adjustRightInd w:val="0"/>
              <w:snapToGrid w:val="0"/>
              <w:jc w:val="center"/>
              <w:rPr>
                <w:snapToGrid w:val="0"/>
                <w:kern w:val="0"/>
              </w:rPr>
            </w:pPr>
            <w:r w:rsidRPr="00FC36CA">
              <w:rPr>
                <w:snapToGrid w:val="0"/>
                <w:kern w:val="0"/>
              </w:rPr>
              <w:t>停车率</w:t>
            </w:r>
          </w:p>
        </w:tc>
        <w:tc>
          <w:tcPr>
            <w:tcW w:w="2688"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rPr>
                <w:snapToGrid w:val="0"/>
                <w:kern w:val="0"/>
              </w:rPr>
            </w:pPr>
            <w:r w:rsidRPr="00FC36CA">
              <w:rPr>
                <w:rFonts w:ascii="宋体" w:hAnsi="宋体" w:cs="宋体" w:hint="eastAsia"/>
                <w:snapToGrid w:val="0"/>
                <w:kern w:val="0"/>
              </w:rPr>
              <w:t>★Ⅲ</w:t>
            </w:r>
            <w:r w:rsidRPr="00FC36CA">
              <w:rPr>
                <w:snapToGrid w:val="0"/>
                <w:kern w:val="0"/>
              </w:rPr>
              <w:t xml:space="preserve"> ≥1.0</w:t>
            </w:r>
            <w:r w:rsidRPr="00FC36CA">
              <w:rPr>
                <w:snapToGrid w:val="0"/>
                <w:kern w:val="0"/>
              </w:rPr>
              <w:t>，且不低于当地标准</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7</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688"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rPr>
                <w:b/>
                <w:bCs/>
                <w:snapToGrid w:val="0"/>
                <w:kern w:val="0"/>
              </w:rPr>
            </w:pPr>
            <w:r w:rsidRPr="00FC36CA">
              <w:rPr>
                <w:rFonts w:ascii="宋体" w:hAnsi="宋体" w:cs="宋体" w:hint="eastAsia"/>
                <w:snapToGrid w:val="0"/>
                <w:kern w:val="0"/>
              </w:rPr>
              <w:t>Ⅱ</w:t>
            </w:r>
            <w:r w:rsidRPr="00FC36CA">
              <w:rPr>
                <w:snapToGrid w:val="0"/>
                <w:kern w:val="0"/>
              </w:rPr>
              <w:t>≥0.6</w:t>
            </w:r>
            <w:r w:rsidRPr="00FC36CA">
              <w:rPr>
                <w:snapToGrid w:val="0"/>
                <w:kern w:val="0"/>
              </w:rPr>
              <w:t>，且不低于当地标准</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(5)</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688"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rPr>
                <w:b/>
                <w:bCs/>
                <w:snapToGrid w:val="0"/>
                <w:kern w:val="0"/>
              </w:rPr>
            </w:pPr>
            <w:r w:rsidRPr="00FC36CA">
              <w:rPr>
                <w:rFonts w:ascii="宋体" w:hAnsi="宋体" w:cs="宋体" w:hint="eastAsia"/>
                <w:snapToGrid w:val="0"/>
                <w:kern w:val="0"/>
              </w:rPr>
              <w:t>Ⅰ</w:t>
            </w:r>
            <w:r w:rsidRPr="00FC36CA">
              <w:rPr>
                <w:snapToGrid w:val="0"/>
                <w:kern w:val="0"/>
              </w:rPr>
              <w:t>≥0.4</w:t>
            </w:r>
            <w:r w:rsidRPr="00FC36CA">
              <w:rPr>
                <w:snapToGrid w:val="0"/>
                <w:kern w:val="0"/>
              </w:rPr>
              <w:t>，且不低于当地标准</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(4)</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B18</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rPr>
                <w:snapToGrid w:val="0"/>
                <w:kern w:val="0"/>
              </w:rPr>
              <w:t>非机动车停车空间就近布置、方便存取</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2</w:t>
            </w:r>
          </w:p>
        </w:tc>
      </w:tr>
      <w:tr w:rsidR="007D6C39" w:rsidRPr="00FC36CA" w:rsidTr="008A1642">
        <w:trPr>
          <w:cantSplit/>
          <w:trHeight w:val="369"/>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2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B19</w:t>
            </w:r>
          </w:p>
        </w:tc>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rPr>
                <w:snapToGrid w:val="0"/>
                <w:kern w:val="0"/>
              </w:rPr>
              <w:t>地上非机动车停车空间结合绿化设遮雨避雪、防晒的棚架</w:t>
            </w:r>
          </w:p>
        </w:tc>
        <w:tc>
          <w:tcPr>
            <w:tcW w:w="38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1</w:t>
            </w:r>
          </w:p>
        </w:tc>
      </w:tr>
    </w:tbl>
    <w:p w:rsidR="007D6C39" w:rsidRDefault="007D6C39" w:rsidP="007D6C39">
      <w:pPr>
        <w:jc w:val="center"/>
        <w:rPr>
          <w:rFonts w:eastAsia="黑体" w:hint="eastAsia"/>
          <w:b/>
          <w:bCs/>
          <w:snapToGrid w:val="0"/>
          <w:kern w:val="0"/>
          <w:sz w:val="24"/>
        </w:rPr>
      </w:pPr>
    </w:p>
    <w:p w:rsidR="007D6C39" w:rsidRDefault="007D6C39" w:rsidP="007D6C39">
      <w:pPr>
        <w:jc w:val="center"/>
        <w:rPr>
          <w:rFonts w:eastAsia="黑体" w:hint="eastAsia"/>
          <w:b/>
          <w:bCs/>
          <w:snapToGrid w:val="0"/>
          <w:kern w:val="0"/>
          <w:sz w:val="24"/>
        </w:rPr>
      </w:pPr>
    </w:p>
    <w:p w:rsidR="007D6C39" w:rsidRDefault="007D6C39" w:rsidP="007D6C39">
      <w:pPr>
        <w:jc w:val="center"/>
        <w:rPr>
          <w:rFonts w:eastAsia="黑体" w:hint="eastAsia"/>
          <w:b/>
          <w:bCs/>
          <w:snapToGrid w:val="0"/>
          <w:kern w:val="0"/>
          <w:sz w:val="24"/>
        </w:rPr>
      </w:pPr>
    </w:p>
    <w:p w:rsidR="007D6C39" w:rsidRDefault="007D6C39" w:rsidP="007D6C39">
      <w:pPr>
        <w:jc w:val="center"/>
        <w:rPr>
          <w:rFonts w:eastAsia="黑体" w:hint="eastAsia"/>
          <w:b/>
          <w:bCs/>
          <w:snapToGrid w:val="0"/>
          <w:kern w:val="0"/>
          <w:sz w:val="24"/>
        </w:rPr>
      </w:pPr>
    </w:p>
    <w:p w:rsidR="007D6C39" w:rsidRDefault="007D6C39" w:rsidP="007D6C39">
      <w:pPr>
        <w:jc w:val="center"/>
        <w:rPr>
          <w:rFonts w:eastAsia="黑体" w:hint="eastAsia"/>
          <w:b/>
          <w:bCs/>
          <w:snapToGrid w:val="0"/>
          <w:kern w:val="0"/>
          <w:sz w:val="24"/>
        </w:rPr>
      </w:pPr>
      <w:r>
        <w:rPr>
          <w:rFonts w:eastAsia="黑体" w:hint="eastAsia"/>
          <w:b/>
          <w:bCs/>
          <w:snapToGrid w:val="0"/>
          <w:kern w:val="0"/>
          <w:sz w:val="24"/>
        </w:rPr>
        <w:lastRenderedPageBreak/>
        <w:t>续表</w:t>
      </w:r>
      <w:r w:rsidRPr="00FC36CA">
        <w:rPr>
          <w:rFonts w:eastAsia="黑体"/>
          <w:b/>
          <w:bCs/>
          <w:snapToGrid w:val="0"/>
          <w:kern w:val="0"/>
          <w:sz w:val="24"/>
        </w:rPr>
        <w:t>B.0.1</w:t>
      </w:r>
      <w:r>
        <w:rPr>
          <w:rFonts w:eastAsia="黑体"/>
          <w:b/>
          <w:bCs/>
          <w:snapToGrid w:val="0"/>
          <w:kern w:val="0"/>
          <w:sz w:val="24"/>
        </w:rPr>
        <w:t xml:space="preserve">  </w:t>
      </w:r>
    </w:p>
    <w:p w:rsidR="007D6C39" w:rsidRDefault="007D6C39" w:rsidP="007D6C39">
      <w:pPr>
        <w:jc w:val="center"/>
        <w:rPr>
          <w:rFonts w:eastAsia="黑体" w:hint="eastAsia"/>
          <w:b/>
          <w:bCs/>
          <w:snapToGrid w:val="0"/>
          <w:kern w:val="0"/>
          <w:sz w:val="24"/>
        </w:rPr>
      </w:pPr>
    </w:p>
    <w:tbl>
      <w:tblPr>
        <w:tblW w:w="5099"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
        <w:gridCol w:w="1224"/>
        <w:gridCol w:w="869"/>
        <w:gridCol w:w="30"/>
        <w:gridCol w:w="680"/>
        <w:gridCol w:w="30"/>
        <w:gridCol w:w="422"/>
        <w:gridCol w:w="64"/>
        <w:gridCol w:w="189"/>
        <w:gridCol w:w="4252"/>
        <w:gridCol w:w="52"/>
        <w:gridCol w:w="800"/>
        <w:gridCol w:w="43"/>
      </w:tblGrid>
      <w:tr w:rsidR="007D6C39" w:rsidRPr="00FC36CA" w:rsidTr="008A1642">
        <w:trPr>
          <w:gridBefore w:val="1"/>
          <w:wBefore w:w="21" w:type="pct"/>
          <w:cantSplit/>
          <w:trHeight w:val="369"/>
          <w:jc w:val="center"/>
        </w:trPr>
        <w:tc>
          <w:tcPr>
            <w:tcW w:w="704"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评定项目</w:t>
            </w:r>
          </w:p>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及</w:t>
            </w:r>
            <w:r w:rsidRPr="00FC36CA">
              <w:rPr>
                <w:rFonts w:eastAsia="黑体"/>
                <w:snapToGrid w:val="0"/>
                <w:kern w:val="0"/>
              </w:rPr>
              <w:t xml:space="preserve"> </w:t>
            </w:r>
            <w:r w:rsidRPr="00FC36CA">
              <w:rPr>
                <w:rFonts w:eastAsia="黑体"/>
                <w:snapToGrid w:val="0"/>
                <w:kern w:val="0"/>
              </w:rPr>
              <w:t>分</w:t>
            </w:r>
            <w:r w:rsidRPr="00FC36CA">
              <w:rPr>
                <w:rFonts w:eastAsia="黑体"/>
                <w:snapToGrid w:val="0"/>
                <w:kern w:val="0"/>
              </w:rPr>
              <w:t xml:space="preserve"> </w:t>
            </w:r>
            <w:r w:rsidRPr="00FC36CA">
              <w:rPr>
                <w:rFonts w:eastAsia="黑体"/>
                <w:snapToGrid w:val="0"/>
                <w:kern w:val="0"/>
              </w:rPr>
              <w:t>值</w:t>
            </w:r>
          </w:p>
        </w:tc>
        <w:tc>
          <w:tcPr>
            <w:tcW w:w="517" w:type="pct"/>
            <w:gridSpan w:val="2"/>
            <w:tcBorders>
              <w:top w:val="single" w:sz="4" w:space="0" w:color="auto"/>
              <w:left w:val="single" w:sz="4" w:space="0" w:color="auto"/>
              <w:bottom w:val="single" w:sz="4" w:space="0" w:color="auto"/>
              <w:right w:val="single" w:sz="4" w:space="0" w:color="auto"/>
            </w:tcBorders>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分</w:t>
            </w:r>
            <w:r w:rsidRPr="00FC36CA">
              <w:rPr>
                <w:rFonts w:eastAsia="黑体"/>
                <w:snapToGrid w:val="0"/>
                <w:kern w:val="0"/>
              </w:rPr>
              <w:t xml:space="preserve">  </w:t>
            </w:r>
            <w:r w:rsidRPr="00FC36CA">
              <w:rPr>
                <w:rFonts w:eastAsia="黑体"/>
                <w:snapToGrid w:val="0"/>
                <w:kern w:val="0"/>
              </w:rPr>
              <w:t>项</w:t>
            </w:r>
          </w:p>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及分值</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子项序号</w:t>
            </w:r>
          </w:p>
        </w:tc>
        <w:tc>
          <w:tcPr>
            <w:tcW w:w="2864" w:type="pct"/>
            <w:gridSpan w:val="5"/>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rFonts w:eastAsia="黑体"/>
                <w:snapToGrid w:val="0"/>
                <w:kern w:val="0"/>
              </w:rPr>
            </w:pPr>
            <w:r w:rsidRPr="00FC36CA">
              <w:rPr>
                <w:rFonts w:eastAsia="黑体"/>
                <w:snapToGrid w:val="0"/>
                <w:kern w:val="0"/>
              </w:rPr>
              <w:t>定</w:t>
            </w:r>
            <w:r w:rsidRPr="00FC36CA">
              <w:rPr>
                <w:rFonts w:eastAsia="黑体"/>
                <w:snapToGrid w:val="0"/>
                <w:kern w:val="0"/>
              </w:rPr>
              <w:t xml:space="preserve">  </w:t>
            </w:r>
            <w:r w:rsidRPr="00FC36CA">
              <w:rPr>
                <w:rFonts w:eastAsia="黑体"/>
                <w:snapToGrid w:val="0"/>
                <w:kern w:val="0"/>
              </w:rPr>
              <w:t>性</w:t>
            </w:r>
            <w:r w:rsidRPr="00FC36CA">
              <w:rPr>
                <w:rFonts w:eastAsia="黑体"/>
                <w:snapToGrid w:val="0"/>
                <w:kern w:val="0"/>
              </w:rPr>
              <w:t xml:space="preserve"> </w:t>
            </w:r>
            <w:r w:rsidRPr="00FC36CA">
              <w:rPr>
                <w:rFonts w:eastAsia="黑体"/>
                <w:snapToGrid w:val="0"/>
                <w:kern w:val="0"/>
              </w:rPr>
              <w:t>定量</w:t>
            </w:r>
            <w:r w:rsidRPr="00FC36CA">
              <w:rPr>
                <w:rFonts w:eastAsia="黑体"/>
                <w:snapToGrid w:val="0"/>
                <w:kern w:val="0"/>
              </w:rPr>
              <w:t xml:space="preserve"> </w:t>
            </w:r>
            <w:r w:rsidRPr="00FC36CA">
              <w:rPr>
                <w:rFonts w:eastAsia="黑体"/>
                <w:snapToGrid w:val="0"/>
                <w:kern w:val="0"/>
              </w:rPr>
              <w:t>指标</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rFonts w:eastAsia="黑体"/>
                <w:snapToGrid w:val="0"/>
                <w:kern w:val="0"/>
              </w:rPr>
            </w:pPr>
            <w:r w:rsidRPr="00FC36CA">
              <w:rPr>
                <w:rFonts w:eastAsia="黑体"/>
                <w:snapToGrid w:val="0"/>
                <w:kern w:val="0"/>
              </w:rPr>
              <w:t>分值</w:t>
            </w:r>
          </w:p>
        </w:tc>
      </w:tr>
      <w:tr w:rsidR="007D6C39" w:rsidRPr="00FC36CA" w:rsidTr="008A1642">
        <w:trPr>
          <w:gridBefore w:val="1"/>
          <w:wBefore w:w="21" w:type="pct"/>
          <w:cantSplit/>
          <w:trHeight w:val="369"/>
          <w:jc w:val="center"/>
        </w:trPr>
        <w:tc>
          <w:tcPr>
            <w:tcW w:w="704"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Chars="-51" w:left="-107" w:rightChars="-51" w:right="-107"/>
              <w:jc w:val="center"/>
              <w:rPr>
                <w:snapToGrid w:val="0"/>
                <w:kern w:val="0"/>
              </w:rPr>
            </w:pPr>
            <w:r w:rsidRPr="00FC36CA">
              <w:rPr>
                <w:snapToGrid w:val="0"/>
                <w:kern w:val="0"/>
              </w:rPr>
              <w:t>用地与</w:t>
            </w:r>
          </w:p>
          <w:p w:rsidR="007D6C39" w:rsidRDefault="007D6C39" w:rsidP="008A1642">
            <w:pPr>
              <w:ind w:leftChars="-51" w:left="-107" w:rightChars="-51" w:right="-107"/>
              <w:jc w:val="center"/>
              <w:rPr>
                <w:rFonts w:hint="eastAsia"/>
                <w:snapToGrid w:val="0"/>
                <w:kern w:val="0"/>
              </w:rPr>
            </w:pPr>
            <w:r w:rsidRPr="00FC36CA">
              <w:rPr>
                <w:snapToGrid w:val="0"/>
                <w:kern w:val="0"/>
              </w:rPr>
              <w:t>规划</w:t>
            </w:r>
          </w:p>
          <w:p w:rsidR="007D6C39" w:rsidRPr="00FC36CA" w:rsidRDefault="007D6C39" w:rsidP="008A1642">
            <w:pPr>
              <w:widowControl/>
              <w:jc w:val="center"/>
              <w:rPr>
                <w:b/>
                <w:snapToGrid w:val="0"/>
                <w:kern w:val="0"/>
              </w:rPr>
            </w:pPr>
            <w:r w:rsidRPr="00FC36CA">
              <w:rPr>
                <w:b/>
                <w:snapToGrid w:val="0"/>
                <w:kern w:val="0"/>
              </w:rPr>
              <w:t>（</w:t>
            </w:r>
            <w:r w:rsidRPr="00FC36CA">
              <w:rPr>
                <w:b/>
                <w:snapToGrid w:val="0"/>
                <w:kern w:val="0"/>
              </w:rPr>
              <w:t>68</w:t>
            </w:r>
            <w:r w:rsidRPr="00FC36CA">
              <w:rPr>
                <w:b/>
                <w:snapToGrid w:val="0"/>
                <w:kern w:val="0"/>
              </w:rPr>
              <w:t>）</w:t>
            </w:r>
          </w:p>
        </w:tc>
        <w:tc>
          <w:tcPr>
            <w:tcW w:w="51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Chars="-51" w:left="-107" w:rightChars="-51" w:right="-107"/>
              <w:jc w:val="center"/>
              <w:rPr>
                <w:snapToGrid w:val="0"/>
                <w:kern w:val="0"/>
              </w:rPr>
            </w:pPr>
            <w:r w:rsidRPr="00FC36CA">
              <w:rPr>
                <w:snapToGrid w:val="0"/>
                <w:kern w:val="0"/>
              </w:rPr>
              <w:t>道路交通</w:t>
            </w:r>
          </w:p>
          <w:p w:rsidR="007D6C39" w:rsidRPr="00FC36CA" w:rsidRDefault="007D6C39" w:rsidP="008A1642">
            <w:pPr>
              <w:widowControl/>
              <w:jc w:val="left"/>
              <w:rPr>
                <w:b/>
                <w:snapToGrid w:val="0"/>
                <w:kern w:val="0"/>
              </w:rPr>
            </w:pPr>
            <w:r w:rsidRPr="00FC36CA">
              <w:rPr>
                <w:b/>
                <w:snapToGrid w:val="0"/>
                <w:kern w:val="0"/>
              </w:rPr>
              <w:t>（</w:t>
            </w:r>
            <w:r w:rsidRPr="00FC36CA">
              <w:rPr>
                <w:b/>
                <w:snapToGrid w:val="0"/>
                <w:kern w:val="0"/>
              </w:rPr>
              <w:t>32</w:t>
            </w:r>
            <w:r w:rsidRPr="00FC36CA">
              <w:rPr>
                <w:b/>
                <w:snapToGrid w:val="0"/>
                <w:kern w:val="0"/>
              </w:rPr>
              <w:t>）</w:t>
            </w:r>
          </w:p>
        </w:tc>
        <w:tc>
          <w:tcPr>
            <w:tcW w:w="40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B20</w:t>
            </w:r>
          </w:p>
        </w:tc>
        <w:tc>
          <w:tcPr>
            <w:tcW w:w="28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jc w:val="center"/>
              <w:rPr>
                <w:snapToGrid w:val="0"/>
                <w:kern w:val="0"/>
              </w:rPr>
            </w:pPr>
            <w:r w:rsidRPr="00FC36CA">
              <w:rPr>
                <w:snapToGrid w:val="0"/>
                <w:kern w:val="0"/>
              </w:rPr>
              <w:t>标识系统</w:t>
            </w:r>
          </w:p>
        </w:tc>
        <w:tc>
          <w:tcPr>
            <w:tcW w:w="2585"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leftChars="12" w:left="340" w:hangingChars="150" w:hanging="315"/>
              <w:rPr>
                <w:snapToGrid w:val="0"/>
                <w:kern w:val="0"/>
              </w:rPr>
            </w:pPr>
            <w:r w:rsidRPr="00FC36CA">
              <w:rPr>
                <w:rFonts w:ascii="宋体" w:hAnsi="宋体" w:cs="宋体" w:hint="eastAsia"/>
                <w:snapToGrid w:val="0"/>
                <w:kern w:val="0"/>
              </w:rPr>
              <w:t>Ⅲ</w:t>
            </w:r>
            <w:r w:rsidRPr="00FC36CA">
              <w:rPr>
                <w:snapToGrid w:val="0"/>
                <w:kern w:val="0"/>
              </w:rPr>
              <w:t>标识成系统设置。出入口设有住区平面示意图，主要道路岔口设有导向标识；各组团、栋及单元</w:t>
            </w:r>
            <w:r w:rsidRPr="00FC36CA">
              <w:rPr>
                <w:snapToGrid w:val="0"/>
                <w:kern w:val="0"/>
              </w:rPr>
              <w:t>(</w:t>
            </w:r>
            <w:r w:rsidRPr="00FC36CA">
              <w:rPr>
                <w:snapToGrid w:val="0"/>
                <w:kern w:val="0"/>
              </w:rPr>
              <w:t>门</w:t>
            </w:r>
            <w:r w:rsidRPr="00FC36CA">
              <w:rPr>
                <w:snapToGrid w:val="0"/>
                <w:kern w:val="0"/>
              </w:rPr>
              <w:t>)</w:t>
            </w:r>
            <w:r w:rsidRPr="00FC36CA">
              <w:rPr>
                <w:snapToGrid w:val="0"/>
                <w:kern w:val="0"/>
              </w:rPr>
              <w:t>、户和公共服务配套设施室内外、场地设有标识；在有不安全因素的位置设有警示标志。标识位置明显、内容醒目、</w:t>
            </w:r>
            <w:r w:rsidRPr="00FC36CA">
              <w:t>夜间清晰可见；标</w:t>
            </w:r>
            <w:r w:rsidRPr="00FC36CA">
              <w:rPr>
                <w:snapToGrid w:val="0"/>
                <w:kern w:val="0"/>
              </w:rPr>
              <w:t>识的图形、色彩、用字规范统一</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4</w:t>
            </w:r>
          </w:p>
        </w:tc>
      </w:tr>
      <w:tr w:rsidR="007D6C39" w:rsidRPr="00FC36CA" w:rsidTr="008A1642">
        <w:trPr>
          <w:gridBefore w:val="1"/>
          <w:wBefore w:w="21" w:type="pct"/>
          <w:cantSplit/>
          <w:trHeight w:val="369"/>
          <w:jc w:val="center"/>
        </w:trPr>
        <w:tc>
          <w:tcPr>
            <w:tcW w:w="704"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08"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80"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585"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rPr>
                <w:rFonts w:ascii="宋体" w:hAnsi="宋体" w:cs="宋体" w:hint="eastAsia"/>
                <w:snapToGrid w:val="0"/>
                <w:kern w:val="0"/>
              </w:rPr>
              <w:t>Ⅱ</w:t>
            </w:r>
            <w:r w:rsidRPr="00FC36CA">
              <w:rPr>
                <w:snapToGrid w:val="0"/>
                <w:kern w:val="0"/>
              </w:rPr>
              <w:t>主出入口设有住区平面示意图，各组团、栋及单元</w:t>
            </w:r>
            <w:r w:rsidRPr="00FC36CA">
              <w:rPr>
                <w:snapToGrid w:val="0"/>
                <w:kern w:val="0"/>
              </w:rPr>
              <w:t>(</w:t>
            </w:r>
            <w:r w:rsidRPr="00FC36CA">
              <w:rPr>
                <w:snapToGrid w:val="0"/>
                <w:kern w:val="0"/>
              </w:rPr>
              <w:t>门</w:t>
            </w:r>
            <w:r w:rsidRPr="00FC36CA">
              <w:rPr>
                <w:snapToGrid w:val="0"/>
                <w:kern w:val="0"/>
              </w:rPr>
              <w:t>)</w:t>
            </w:r>
            <w:r w:rsidRPr="00FC36CA">
              <w:rPr>
                <w:snapToGrid w:val="0"/>
                <w:kern w:val="0"/>
              </w:rPr>
              <w:t>、户有标识；在有不安全因素的位置设有警示标志。</w:t>
            </w:r>
            <w:r w:rsidRPr="00FC36CA">
              <w:t>标识</w:t>
            </w:r>
            <w:r w:rsidRPr="00FC36CA">
              <w:rPr>
                <w:snapToGrid w:val="0"/>
                <w:kern w:val="0"/>
              </w:rPr>
              <w:t>位置明显、内容醒目、</w:t>
            </w:r>
            <w:r w:rsidRPr="00FC36CA">
              <w:t>夜间清晰可见</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(3)</w:t>
            </w:r>
          </w:p>
        </w:tc>
      </w:tr>
      <w:tr w:rsidR="007D6C39" w:rsidRPr="00FC36CA" w:rsidTr="008A1642">
        <w:trPr>
          <w:gridBefore w:val="1"/>
          <w:wBefore w:w="21" w:type="pct"/>
          <w:cantSplit/>
          <w:trHeight w:val="369"/>
          <w:jc w:val="center"/>
        </w:trPr>
        <w:tc>
          <w:tcPr>
            <w:tcW w:w="704"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08"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80"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585"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rPr>
                <w:rFonts w:ascii="宋体" w:hAnsi="宋体" w:cs="宋体" w:hint="eastAsia"/>
                <w:snapToGrid w:val="0"/>
                <w:kern w:val="0"/>
              </w:rPr>
              <w:t>Ⅰ</w:t>
            </w:r>
            <w:r w:rsidRPr="00FC36CA">
              <w:rPr>
                <w:snapToGrid w:val="0"/>
                <w:kern w:val="0"/>
              </w:rPr>
              <w:t>各组团、栋及单元</w:t>
            </w:r>
            <w:r w:rsidRPr="00FC36CA">
              <w:rPr>
                <w:snapToGrid w:val="0"/>
                <w:kern w:val="0"/>
              </w:rPr>
              <w:t>(</w:t>
            </w:r>
            <w:r w:rsidRPr="00FC36CA">
              <w:rPr>
                <w:snapToGrid w:val="0"/>
                <w:kern w:val="0"/>
              </w:rPr>
              <w:t>门</w:t>
            </w:r>
            <w:r w:rsidRPr="00FC36CA">
              <w:rPr>
                <w:snapToGrid w:val="0"/>
                <w:kern w:val="0"/>
              </w:rPr>
              <w:t>)</w:t>
            </w:r>
            <w:r w:rsidRPr="00FC36CA">
              <w:rPr>
                <w:snapToGrid w:val="0"/>
                <w:kern w:val="0"/>
              </w:rPr>
              <w:t>、户有明显标识（标），标识</w:t>
            </w:r>
            <w:r w:rsidRPr="00FC36CA">
              <w:t>夜间清晰可见</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(2)</w:t>
            </w:r>
          </w:p>
        </w:tc>
      </w:tr>
      <w:tr w:rsidR="007D6C39" w:rsidRPr="00FC36CA" w:rsidTr="008A1642">
        <w:trPr>
          <w:gridBefore w:val="1"/>
          <w:wBefore w:w="21" w:type="pct"/>
          <w:cantSplit/>
          <w:trHeight w:val="369"/>
          <w:jc w:val="center"/>
        </w:trPr>
        <w:tc>
          <w:tcPr>
            <w:tcW w:w="704"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B21</w:t>
            </w:r>
          </w:p>
        </w:tc>
        <w:tc>
          <w:tcPr>
            <w:tcW w:w="2864" w:type="pct"/>
            <w:gridSpan w:val="5"/>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szCs w:val="18"/>
              </w:rPr>
            </w:pPr>
            <w:r w:rsidRPr="00FC36CA">
              <w:rPr>
                <w:snapToGrid w:val="0"/>
                <w:kern w:val="0"/>
                <w:szCs w:val="21"/>
              </w:rPr>
              <w:t>住区周边至少设有一种公共交通（公共汽车、电车、地铁、轻轨等）站（场），且与住区出入口距离</w:t>
            </w:r>
            <w:r w:rsidRPr="00FC36CA">
              <w:rPr>
                <w:snapToGrid w:val="0"/>
                <w:kern w:val="0"/>
                <w:szCs w:val="21"/>
              </w:rPr>
              <w:t>&lt;500m</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4</w:t>
            </w:r>
          </w:p>
        </w:tc>
      </w:tr>
      <w:tr w:rsidR="007D6C39" w:rsidRPr="00FC36CA" w:rsidTr="008A1642">
        <w:trPr>
          <w:gridBefore w:val="1"/>
          <w:wBefore w:w="21" w:type="pct"/>
          <w:cantSplit/>
          <w:trHeight w:val="369"/>
          <w:jc w:val="center"/>
        </w:trPr>
        <w:tc>
          <w:tcPr>
            <w:tcW w:w="704"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517"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Chars="-51" w:left="-107" w:rightChars="-51" w:right="-107"/>
              <w:jc w:val="center"/>
              <w:rPr>
                <w:snapToGrid w:val="0"/>
                <w:kern w:val="0"/>
              </w:rPr>
            </w:pPr>
            <w:r w:rsidRPr="00FC36CA">
              <w:rPr>
                <w:snapToGrid w:val="0"/>
                <w:kern w:val="0"/>
              </w:rPr>
              <w:t>市政设施</w:t>
            </w:r>
          </w:p>
          <w:p w:rsidR="007D6C39" w:rsidRPr="00FC36CA" w:rsidRDefault="007D6C39" w:rsidP="008A1642">
            <w:pPr>
              <w:adjustRightInd w:val="0"/>
              <w:snapToGrid w:val="0"/>
              <w:jc w:val="center"/>
              <w:rPr>
                <w:b/>
                <w:snapToGrid w:val="0"/>
                <w:kern w:val="0"/>
              </w:rPr>
            </w:pPr>
            <w:r w:rsidRPr="00FC36CA">
              <w:rPr>
                <w:b/>
                <w:snapToGrid w:val="0"/>
                <w:kern w:val="0"/>
              </w:rPr>
              <w:t>（</w:t>
            </w:r>
            <w:r w:rsidRPr="00FC36CA">
              <w:rPr>
                <w:b/>
                <w:snapToGrid w:val="0"/>
                <w:kern w:val="0"/>
              </w:rPr>
              <w:t>6</w:t>
            </w:r>
            <w:r w:rsidRPr="00FC36CA">
              <w:rPr>
                <w:b/>
                <w:snapToGrid w:val="0"/>
                <w:kern w:val="0"/>
              </w:rPr>
              <w:t>）</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jc w:val="center"/>
              <w:rPr>
                <w:snapToGrid w:val="0"/>
                <w:kern w:val="0"/>
              </w:rPr>
            </w:pPr>
            <w:r w:rsidRPr="00FC36CA">
              <w:rPr>
                <w:snapToGrid w:val="0"/>
                <w:kern w:val="0"/>
              </w:rPr>
              <w:t>B22</w:t>
            </w:r>
          </w:p>
        </w:tc>
        <w:tc>
          <w:tcPr>
            <w:tcW w:w="2864" w:type="pct"/>
            <w:gridSpan w:val="5"/>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szCs w:val="18"/>
              </w:rPr>
            </w:pPr>
            <w:r w:rsidRPr="00FC36CA">
              <w:rPr>
                <w:rFonts w:ascii="宋体" w:hAnsi="宋体" w:cs="宋体" w:hint="eastAsia"/>
                <w:snapToGrid w:val="0"/>
                <w:kern w:val="21"/>
                <w:szCs w:val="21"/>
              </w:rPr>
              <w:t>☆</w:t>
            </w:r>
            <w:r w:rsidRPr="00FC36CA">
              <w:rPr>
                <w:snapToGrid w:val="0"/>
                <w:kern w:val="0"/>
                <w:szCs w:val="21"/>
              </w:rPr>
              <w:t>市政基础设施（包括供电系统、燃气系统、给排水系统与通信系统、供暖区域内的热力系统）配套齐全、接口到位</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6</w:t>
            </w:r>
          </w:p>
        </w:tc>
      </w:tr>
      <w:tr w:rsidR="007D6C39" w:rsidRPr="00FC36CA" w:rsidTr="008A1642">
        <w:tblPrEx>
          <w:jc w:val="left"/>
        </w:tblPrEx>
        <w:trPr>
          <w:gridAfter w:val="1"/>
          <w:wAfter w:w="25" w:type="pct"/>
          <w:trHeight w:val="369"/>
        </w:trPr>
        <w:tc>
          <w:tcPr>
            <w:tcW w:w="725" w:type="pct"/>
            <w:gridSpan w:val="2"/>
            <w:vMerge w:val="restart"/>
            <w:tcBorders>
              <w:top w:val="single" w:sz="4" w:space="0" w:color="auto"/>
              <w:left w:val="single" w:sz="4" w:space="0" w:color="auto"/>
              <w:bottom w:val="nil"/>
              <w:right w:val="single" w:sz="4" w:space="0" w:color="auto"/>
            </w:tcBorders>
            <w:vAlign w:val="center"/>
            <w:hideMark/>
          </w:tcPr>
          <w:p w:rsidR="007D6C39" w:rsidRPr="00FC36CA" w:rsidRDefault="007D6C39" w:rsidP="008A1642">
            <w:pPr>
              <w:adjustRightInd w:val="0"/>
              <w:snapToGrid w:val="0"/>
              <w:jc w:val="center"/>
              <w:rPr>
                <w:snapToGrid w:val="0"/>
                <w:kern w:val="0"/>
              </w:rPr>
            </w:pPr>
            <w:r w:rsidRPr="00FC36CA">
              <w:rPr>
                <w:snapToGrid w:val="0"/>
                <w:kern w:val="0"/>
              </w:rPr>
              <w:t>建筑造型</w:t>
            </w:r>
          </w:p>
          <w:p w:rsidR="007D6C39" w:rsidRPr="00FC36CA" w:rsidRDefault="007D6C39" w:rsidP="008A1642">
            <w:pPr>
              <w:adjustRightInd w:val="0"/>
              <w:snapToGrid w:val="0"/>
              <w:ind w:leftChars="-51" w:left="-107" w:rightChars="-51" w:right="-107"/>
              <w:jc w:val="center"/>
              <w:rPr>
                <w:b/>
                <w:snapToGrid w:val="0"/>
                <w:kern w:val="0"/>
              </w:rPr>
            </w:pPr>
            <w:r w:rsidRPr="00FC36CA">
              <w:rPr>
                <w:b/>
                <w:snapToGrid w:val="0"/>
                <w:kern w:val="0"/>
              </w:rPr>
              <w:t>（</w:t>
            </w:r>
            <w:r w:rsidRPr="00FC36CA">
              <w:rPr>
                <w:b/>
                <w:snapToGrid w:val="0"/>
                <w:kern w:val="0"/>
              </w:rPr>
              <w:t>15</w:t>
            </w:r>
            <w:r w:rsidRPr="00FC36CA">
              <w:rPr>
                <w:b/>
                <w:snapToGrid w:val="0"/>
                <w:kern w:val="0"/>
              </w:rPr>
              <w:t>）</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jc w:val="center"/>
              <w:rPr>
                <w:szCs w:val="21"/>
              </w:rPr>
            </w:pPr>
            <w:r w:rsidRPr="00FC36CA">
              <w:rPr>
                <w:szCs w:val="21"/>
              </w:rPr>
              <w:t>造型与</w:t>
            </w:r>
          </w:p>
          <w:p w:rsidR="007D6C39" w:rsidRPr="00FC36CA" w:rsidRDefault="007D6C39" w:rsidP="008A1642">
            <w:pPr>
              <w:adjustRightInd w:val="0"/>
              <w:snapToGrid w:val="0"/>
              <w:jc w:val="center"/>
              <w:rPr>
                <w:szCs w:val="21"/>
              </w:rPr>
            </w:pPr>
            <w:r w:rsidRPr="00FC36CA">
              <w:rPr>
                <w:szCs w:val="21"/>
              </w:rPr>
              <w:t>外立面</w:t>
            </w:r>
          </w:p>
          <w:p w:rsidR="007D6C39" w:rsidRPr="00FC36CA" w:rsidRDefault="007D6C39" w:rsidP="008A1642">
            <w:pPr>
              <w:adjustRightInd w:val="0"/>
              <w:snapToGrid w:val="0"/>
              <w:ind w:right="-51"/>
              <w:jc w:val="center"/>
              <w:rPr>
                <w:rFonts w:eastAsia="黑体"/>
                <w:b/>
                <w:snapToGrid w:val="0"/>
                <w:kern w:val="0"/>
              </w:rPr>
            </w:pPr>
            <w:r w:rsidRPr="00FC36CA">
              <w:rPr>
                <w:rFonts w:eastAsia="黑体"/>
                <w:b/>
                <w:snapToGrid w:val="0"/>
                <w:kern w:val="0"/>
              </w:rPr>
              <w:t>（</w:t>
            </w:r>
            <w:r w:rsidRPr="00FC36CA">
              <w:rPr>
                <w:rFonts w:eastAsia="黑体"/>
                <w:b/>
                <w:snapToGrid w:val="0"/>
                <w:kern w:val="0"/>
              </w:rPr>
              <w:t>10</w:t>
            </w:r>
            <w:r w:rsidRPr="00FC36CA">
              <w:rPr>
                <w:rFonts w:eastAsia="黑体"/>
                <w:b/>
                <w:snapToGrid w:val="0"/>
                <w:kern w:val="0"/>
              </w:rPr>
              <w:t>）</w:t>
            </w:r>
          </w:p>
        </w:tc>
        <w:tc>
          <w:tcPr>
            <w:tcW w:w="408" w:type="pct"/>
            <w:gridSpan w:val="2"/>
            <w:tcBorders>
              <w:top w:val="single" w:sz="4" w:space="0" w:color="auto"/>
              <w:left w:val="single" w:sz="4" w:space="0" w:color="auto"/>
              <w:bottom w:val="nil"/>
              <w:right w:val="single" w:sz="4" w:space="0" w:color="auto"/>
            </w:tcBorders>
            <w:vAlign w:val="center"/>
            <w:hideMark/>
          </w:tcPr>
          <w:p w:rsidR="007D6C39" w:rsidRPr="00FC36CA" w:rsidRDefault="007D6C39" w:rsidP="008A1642">
            <w:pPr>
              <w:adjustRightInd w:val="0"/>
              <w:snapToGrid w:val="0"/>
              <w:ind w:right="-51"/>
              <w:jc w:val="center"/>
              <w:rPr>
                <w:snapToGrid w:val="0"/>
                <w:kern w:val="0"/>
              </w:rPr>
            </w:pPr>
            <w:r w:rsidRPr="00FC36CA">
              <w:rPr>
                <w:snapToGrid w:val="0"/>
                <w:kern w:val="0"/>
              </w:rPr>
              <w:t>B23</w:t>
            </w:r>
          </w:p>
        </w:tc>
        <w:tc>
          <w:tcPr>
            <w:tcW w:w="2852" w:type="pct"/>
            <w:gridSpan w:val="5"/>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rPr>
                <w:snapToGrid w:val="0"/>
                <w:kern w:val="0"/>
              </w:rPr>
              <w:t>建筑形式美观、体现地方气候特点和建筑文化传统，</w:t>
            </w:r>
            <w:r w:rsidRPr="00FC36CA">
              <w:rPr>
                <w:szCs w:val="21"/>
              </w:rPr>
              <w:t>具有鲜明居住建筑特征</w:t>
            </w:r>
          </w:p>
        </w:tc>
        <w:tc>
          <w:tcPr>
            <w:tcW w:w="490"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color w:val="000000" w:themeColor="text1"/>
                <w:kern w:val="0"/>
              </w:rPr>
            </w:pPr>
            <w:r w:rsidRPr="00FC36CA">
              <w:rPr>
                <w:snapToGrid w:val="0"/>
                <w:color w:val="000000" w:themeColor="text1"/>
                <w:kern w:val="0"/>
              </w:rPr>
              <w:t>6</w:t>
            </w:r>
          </w:p>
        </w:tc>
      </w:tr>
      <w:tr w:rsidR="007D6C39" w:rsidRPr="00FC36CA" w:rsidTr="008A1642">
        <w:tblPrEx>
          <w:jc w:val="left"/>
        </w:tblPrEx>
        <w:trPr>
          <w:gridAfter w:val="1"/>
          <w:wAfter w:w="25" w:type="pct"/>
          <w:trHeight w:val="369"/>
        </w:trPr>
        <w:tc>
          <w:tcPr>
            <w:tcW w:w="725" w:type="pct"/>
            <w:gridSpan w:val="2"/>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rFonts w:eastAsia="黑体"/>
                <w:b/>
                <w:snapToGrid w:val="0"/>
                <w:kern w:val="0"/>
              </w:rPr>
            </w:pPr>
          </w:p>
        </w:tc>
        <w:tc>
          <w:tcPr>
            <w:tcW w:w="408" w:type="pct"/>
            <w:gridSpan w:val="2"/>
            <w:tcBorders>
              <w:top w:val="nil"/>
              <w:left w:val="single" w:sz="4" w:space="0" w:color="auto"/>
              <w:bottom w:val="single" w:sz="4" w:space="0" w:color="auto"/>
              <w:right w:val="single" w:sz="4" w:space="0" w:color="auto"/>
            </w:tcBorders>
            <w:vAlign w:val="center"/>
          </w:tcPr>
          <w:p w:rsidR="007D6C39" w:rsidRPr="00FC36CA" w:rsidRDefault="007D6C39" w:rsidP="008A1642">
            <w:pPr>
              <w:adjustRightInd w:val="0"/>
              <w:snapToGrid w:val="0"/>
              <w:ind w:right="-51"/>
              <w:jc w:val="center"/>
              <w:rPr>
                <w:snapToGrid w:val="0"/>
                <w:kern w:val="0"/>
              </w:rPr>
            </w:pPr>
          </w:p>
        </w:tc>
        <w:tc>
          <w:tcPr>
            <w:tcW w:w="2852" w:type="pct"/>
            <w:gridSpan w:val="5"/>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rPr>
                <w:snapToGrid w:val="0"/>
                <w:kern w:val="0"/>
              </w:rPr>
              <w:t>建筑造型简洁、体现地方气候特点、</w:t>
            </w:r>
            <w:r w:rsidRPr="00FC36CA">
              <w:rPr>
                <w:szCs w:val="21"/>
              </w:rPr>
              <w:t>具有居住建筑特征</w:t>
            </w:r>
          </w:p>
        </w:tc>
        <w:tc>
          <w:tcPr>
            <w:tcW w:w="490"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color w:val="000000" w:themeColor="text1"/>
                <w:kern w:val="0"/>
              </w:rPr>
            </w:pPr>
            <w:r w:rsidRPr="00FC36CA">
              <w:rPr>
                <w:snapToGrid w:val="0"/>
                <w:color w:val="000000" w:themeColor="text1"/>
                <w:kern w:val="0"/>
              </w:rPr>
              <w:t>（</w:t>
            </w:r>
            <w:r w:rsidRPr="00FC36CA">
              <w:rPr>
                <w:snapToGrid w:val="0"/>
                <w:color w:val="000000" w:themeColor="text1"/>
                <w:kern w:val="0"/>
              </w:rPr>
              <w:t>4</w:t>
            </w:r>
            <w:r w:rsidRPr="00FC36CA">
              <w:rPr>
                <w:snapToGrid w:val="0"/>
                <w:color w:val="000000" w:themeColor="text1"/>
                <w:kern w:val="0"/>
              </w:rPr>
              <w:t>）</w:t>
            </w:r>
          </w:p>
        </w:tc>
      </w:tr>
      <w:tr w:rsidR="007D6C39" w:rsidRPr="00FC36CA" w:rsidTr="008A1642">
        <w:tblPrEx>
          <w:jc w:val="left"/>
        </w:tblPrEx>
        <w:trPr>
          <w:gridAfter w:val="1"/>
          <w:wAfter w:w="25" w:type="pct"/>
          <w:trHeight w:val="369"/>
        </w:trPr>
        <w:tc>
          <w:tcPr>
            <w:tcW w:w="725" w:type="pct"/>
            <w:gridSpan w:val="2"/>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rFonts w:eastAsia="黑体"/>
                <w:b/>
                <w:snapToGrid w:val="0"/>
                <w:kern w:val="0"/>
              </w:rPr>
            </w:pPr>
          </w:p>
        </w:tc>
        <w:tc>
          <w:tcPr>
            <w:tcW w:w="40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jc w:val="center"/>
              <w:rPr>
                <w:snapToGrid w:val="0"/>
                <w:kern w:val="0"/>
              </w:rPr>
            </w:pPr>
            <w:r w:rsidRPr="00FC36CA">
              <w:rPr>
                <w:snapToGrid w:val="0"/>
                <w:kern w:val="0"/>
              </w:rPr>
              <w:t>B24</w:t>
            </w:r>
          </w:p>
        </w:tc>
        <w:tc>
          <w:tcPr>
            <w:tcW w:w="26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rPr>
                <w:snapToGrid w:val="0"/>
                <w:kern w:val="0"/>
              </w:rPr>
              <w:t>外立面</w:t>
            </w:r>
          </w:p>
        </w:tc>
        <w:tc>
          <w:tcPr>
            <w:tcW w:w="2592"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rPr>
                <w:rFonts w:ascii="宋体" w:hAnsi="宋体" w:cs="宋体" w:hint="eastAsia"/>
                <w:snapToGrid w:val="0"/>
                <w:kern w:val="0"/>
              </w:rPr>
              <w:t>Ⅲ</w:t>
            </w:r>
            <w:r w:rsidRPr="00FC36CA">
              <w:rPr>
                <w:snapToGrid w:val="0"/>
                <w:kern w:val="0"/>
              </w:rPr>
              <w:t>立面效果好</w:t>
            </w:r>
          </w:p>
        </w:tc>
        <w:tc>
          <w:tcPr>
            <w:tcW w:w="490"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4</w:t>
            </w:r>
          </w:p>
        </w:tc>
      </w:tr>
      <w:tr w:rsidR="007D6C39" w:rsidRPr="00FC36CA" w:rsidTr="008A1642">
        <w:tblPrEx>
          <w:jc w:val="left"/>
        </w:tblPrEx>
        <w:trPr>
          <w:gridAfter w:val="1"/>
          <w:wAfter w:w="25" w:type="pct"/>
          <w:trHeight w:val="369"/>
        </w:trPr>
        <w:tc>
          <w:tcPr>
            <w:tcW w:w="725" w:type="pct"/>
            <w:gridSpan w:val="2"/>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rFonts w:eastAsia="黑体"/>
                <w:b/>
                <w:snapToGrid w:val="0"/>
                <w:kern w:val="0"/>
              </w:rPr>
            </w:pPr>
          </w:p>
        </w:tc>
        <w:tc>
          <w:tcPr>
            <w:tcW w:w="408"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60"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592"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rPr>
                <w:rFonts w:ascii="宋体" w:hAnsi="宋体" w:cs="宋体" w:hint="eastAsia"/>
                <w:snapToGrid w:val="0"/>
                <w:kern w:val="0"/>
              </w:rPr>
              <w:t>Ⅱ</w:t>
            </w:r>
            <w:r w:rsidRPr="00FC36CA">
              <w:rPr>
                <w:snapToGrid w:val="0"/>
                <w:kern w:val="0"/>
              </w:rPr>
              <w:t>立面效果较好</w:t>
            </w:r>
          </w:p>
        </w:tc>
        <w:tc>
          <w:tcPr>
            <w:tcW w:w="490" w:type="pct"/>
            <w:gridSpan w:val="2"/>
            <w:tcBorders>
              <w:top w:val="single" w:sz="4" w:space="0" w:color="auto"/>
              <w:left w:val="single" w:sz="4" w:space="0" w:color="auto"/>
              <w:bottom w:val="single" w:sz="4" w:space="0" w:color="auto"/>
              <w:right w:val="single" w:sz="4" w:space="0" w:color="auto"/>
            </w:tcBorders>
            <w:hideMark/>
          </w:tcPr>
          <w:p w:rsidR="007D6C39" w:rsidRPr="00FC36CA" w:rsidRDefault="007D6C39" w:rsidP="008A1642">
            <w:pPr>
              <w:jc w:val="center"/>
              <w:rPr>
                <w:snapToGrid w:val="0"/>
                <w:kern w:val="0"/>
              </w:rPr>
            </w:pPr>
            <w:r w:rsidRPr="00FC36CA">
              <w:rPr>
                <w:snapToGrid w:val="0"/>
                <w:kern w:val="0"/>
              </w:rPr>
              <w:t>（</w:t>
            </w:r>
            <w:r w:rsidRPr="00FC36CA">
              <w:rPr>
                <w:snapToGrid w:val="0"/>
                <w:kern w:val="0"/>
              </w:rPr>
              <w:t>2</w:t>
            </w:r>
            <w:r w:rsidRPr="00FC36CA">
              <w:rPr>
                <w:snapToGrid w:val="0"/>
                <w:kern w:val="0"/>
              </w:rPr>
              <w:t>）</w:t>
            </w:r>
          </w:p>
        </w:tc>
      </w:tr>
      <w:tr w:rsidR="007D6C39" w:rsidRPr="00FC36CA" w:rsidTr="008A1642">
        <w:tblPrEx>
          <w:jc w:val="left"/>
        </w:tblPrEx>
        <w:trPr>
          <w:gridAfter w:val="1"/>
          <w:wAfter w:w="25" w:type="pct"/>
          <w:trHeight w:val="369"/>
        </w:trPr>
        <w:tc>
          <w:tcPr>
            <w:tcW w:w="725" w:type="pct"/>
            <w:gridSpan w:val="2"/>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rFonts w:eastAsia="黑体"/>
                <w:b/>
                <w:snapToGrid w:val="0"/>
                <w:kern w:val="0"/>
              </w:rPr>
            </w:pPr>
          </w:p>
        </w:tc>
        <w:tc>
          <w:tcPr>
            <w:tcW w:w="408"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60"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592"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rPr>
                <w:rFonts w:ascii="宋体" w:hAnsi="宋体" w:cs="宋体" w:hint="eastAsia"/>
                <w:snapToGrid w:val="0"/>
                <w:kern w:val="0"/>
              </w:rPr>
              <w:t>Ⅰ</w:t>
            </w:r>
            <w:r w:rsidRPr="00FC36CA">
              <w:rPr>
                <w:snapToGrid w:val="0"/>
                <w:kern w:val="0"/>
              </w:rPr>
              <w:t>立面效果尚可</w:t>
            </w:r>
          </w:p>
        </w:tc>
        <w:tc>
          <w:tcPr>
            <w:tcW w:w="490" w:type="pct"/>
            <w:gridSpan w:val="2"/>
            <w:tcBorders>
              <w:top w:val="single" w:sz="4" w:space="0" w:color="auto"/>
              <w:left w:val="single" w:sz="4" w:space="0" w:color="auto"/>
              <w:bottom w:val="single" w:sz="4" w:space="0" w:color="auto"/>
              <w:right w:val="single" w:sz="4" w:space="0" w:color="auto"/>
            </w:tcBorders>
            <w:hideMark/>
          </w:tcPr>
          <w:p w:rsidR="007D6C39" w:rsidRPr="00FC36CA" w:rsidRDefault="007D6C39" w:rsidP="008A1642">
            <w:pPr>
              <w:jc w:val="center"/>
              <w:rPr>
                <w:snapToGrid w:val="0"/>
                <w:kern w:val="0"/>
              </w:rPr>
            </w:pPr>
            <w:r w:rsidRPr="00FC36CA">
              <w:rPr>
                <w:snapToGrid w:val="0"/>
                <w:kern w:val="0"/>
              </w:rPr>
              <w:t>（</w:t>
            </w:r>
            <w:r w:rsidRPr="00FC36CA">
              <w:rPr>
                <w:snapToGrid w:val="0"/>
                <w:kern w:val="0"/>
              </w:rPr>
              <w:t>1</w:t>
            </w:r>
            <w:r w:rsidRPr="00FC36CA">
              <w:rPr>
                <w:snapToGrid w:val="0"/>
                <w:kern w:val="0"/>
              </w:rPr>
              <w:t>）</w:t>
            </w:r>
          </w:p>
        </w:tc>
      </w:tr>
      <w:tr w:rsidR="007D6C39" w:rsidRPr="00FC36CA" w:rsidTr="008A1642">
        <w:tblPrEx>
          <w:jc w:val="left"/>
        </w:tblPrEx>
        <w:trPr>
          <w:gridAfter w:val="1"/>
          <w:wAfter w:w="25" w:type="pct"/>
          <w:trHeight w:val="369"/>
        </w:trPr>
        <w:tc>
          <w:tcPr>
            <w:tcW w:w="725" w:type="pct"/>
            <w:gridSpan w:val="2"/>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Chars="-51" w:left="-107" w:rightChars="-51" w:right="-107"/>
              <w:jc w:val="center"/>
              <w:rPr>
                <w:snapToGrid w:val="0"/>
                <w:kern w:val="0"/>
                <w:szCs w:val="21"/>
              </w:rPr>
            </w:pPr>
            <w:r w:rsidRPr="00FC36CA">
              <w:rPr>
                <w:szCs w:val="21"/>
              </w:rPr>
              <w:t>色彩</w:t>
            </w:r>
            <w:r w:rsidRPr="00FC36CA">
              <w:rPr>
                <w:snapToGrid w:val="0"/>
                <w:kern w:val="0"/>
                <w:szCs w:val="21"/>
              </w:rPr>
              <w:t>效果</w:t>
            </w:r>
          </w:p>
          <w:p w:rsidR="007D6C39" w:rsidRPr="00FC36CA" w:rsidRDefault="007D6C39" w:rsidP="008A1642">
            <w:pPr>
              <w:adjustRightInd w:val="0"/>
              <w:snapToGrid w:val="0"/>
              <w:jc w:val="center"/>
              <w:rPr>
                <w:b/>
                <w:bCs/>
                <w:snapToGrid w:val="0"/>
                <w:kern w:val="0"/>
              </w:rPr>
            </w:pPr>
            <w:r w:rsidRPr="00FC36CA">
              <w:rPr>
                <w:b/>
                <w:bCs/>
                <w:snapToGrid w:val="0"/>
                <w:kern w:val="0"/>
                <w:szCs w:val="21"/>
              </w:rPr>
              <w:t>(2)</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jc w:val="center"/>
              <w:rPr>
                <w:snapToGrid w:val="0"/>
                <w:kern w:val="0"/>
              </w:rPr>
            </w:pPr>
            <w:r w:rsidRPr="00FC36CA">
              <w:rPr>
                <w:snapToGrid w:val="0"/>
                <w:kern w:val="0"/>
              </w:rPr>
              <w:t>B25</w:t>
            </w:r>
          </w:p>
        </w:tc>
        <w:tc>
          <w:tcPr>
            <w:tcW w:w="2852" w:type="pct"/>
            <w:gridSpan w:val="5"/>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rPr>
                <w:snapToGrid w:val="0"/>
                <w:kern w:val="0"/>
              </w:rPr>
              <w:t>建筑色彩与环境协调</w:t>
            </w:r>
          </w:p>
        </w:tc>
        <w:tc>
          <w:tcPr>
            <w:tcW w:w="490"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blPrEx>
          <w:jc w:val="left"/>
        </w:tblPrEx>
        <w:trPr>
          <w:gridAfter w:val="1"/>
          <w:wAfter w:w="25" w:type="pct"/>
          <w:trHeight w:val="369"/>
        </w:trPr>
        <w:tc>
          <w:tcPr>
            <w:tcW w:w="725" w:type="pct"/>
            <w:gridSpan w:val="2"/>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500" w:type="pct"/>
            <w:vMerge w:val="restart"/>
            <w:tcBorders>
              <w:top w:val="single" w:sz="4" w:space="0" w:color="auto"/>
              <w:left w:val="single" w:sz="4" w:space="0" w:color="auto"/>
              <w:right w:val="single" w:sz="4" w:space="0" w:color="auto"/>
            </w:tcBorders>
            <w:vAlign w:val="center"/>
            <w:hideMark/>
          </w:tcPr>
          <w:p w:rsidR="007D6C39" w:rsidRPr="00FC36CA" w:rsidRDefault="007D6C39" w:rsidP="008A1642">
            <w:pPr>
              <w:ind w:leftChars="-51" w:left="-107" w:rightChars="-51" w:right="-107"/>
              <w:jc w:val="center"/>
              <w:rPr>
                <w:snapToGrid w:val="0"/>
                <w:kern w:val="0"/>
              </w:rPr>
            </w:pPr>
            <w:r w:rsidRPr="00FC36CA">
              <w:rPr>
                <w:snapToGrid w:val="0"/>
                <w:kern w:val="0"/>
              </w:rPr>
              <w:t>室外灯光</w:t>
            </w:r>
          </w:p>
          <w:p w:rsidR="007D6C39" w:rsidRPr="00FC36CA" w:rsidRDefault="007D6C39" w:rsidP="008A1642">
            <w:pPr>
              <w:adjustRightInd w:val="0"/>
              <w:snapToGrid w:val="0"/>
              <w:ind w:right="-51"/>
              <w:jc w:val="center"/>
              <w:rPr>
                <w:b/>
                <w:snapToGrid w:val="0"/>
                <w:kern w:val="0"/>
              </w:rPr>
            </w:pPr>
            <w:r w:rsidRPr="00FC36CA">
              <w:rPr>
                <w:b/>
                <w:snapToGrid w:val="0"/>
                <w:kern w:val="0"/>
              </w:rPr>
              <w:t>（</w:t>
            </w:r>
            <w:r w:rsidRPr="00FC36CA">
              <w:rPr>
                <w:b/>
                <w:snapToGrid w:val="0"/>
                <w:kern w:val="0"/>
              </w:rPr>
              <w:t>3</w:t>
            </w:r>
            <w:r w:rsidRPr="00FC36CA">
              <w:rPr>
                <w:b/>
                <w:snapToGrid w:val="0"/>
                <w:kern w:val="0"/>
              </w:rPr>
              <w:t>）</w:t>
            </w:r>
          </w:p>
        </w:tc>
        <w:tc>
          <w:tcPr>
            <w:tcW w:w="408" w:type="pct"/>
            <w:gridSpan w:val="2"/>
            <w:vMerge w:val="restart"/>
            <w:tcBorders>
              <w:top w:val="single" w:sz="4" w:space="0" w:color="auto"/>
              <w:left w:val="single" w:sz="4" w:space="0" w:color="auto"/>
              <w:right w:val="single" w:sz="4" w:space="0" w:color="auto"/>
            </w:tcBorders>
            <w:vAlign w:val="center"/>
            <w:hideMark/>
          </w:tcPr>
          <w:p w:rsidR="007D6C39" w:rsidRPr="00FC36CA" w:rsidRDefault="007D6C39" w:rsidP="008A1642">
            <w:pPr>
              <w:adjustRightInd w:val="0"/>
              <w:snapToGrid w:val="0"/>
              <w:ind w:right="-51"/>
              <w:jc w:val="center"/>
              <w:rPr>
                <w:snapToGrid w:val="0"/>
                <w:kern w:val="0"/>
              </w:rPr>
            </w:pPr>
            <w:r w:rsidRPr="00FC36CA">
              <w:rPr>
                <w:snapToGrid w:val="0"/>
                <w:kern w:val="0"/>
              </w:rPr>
              <w:t>B26</w:t>
            </w:r>
          </w:p>
        </w:tc>
        <w:tc>
          <w:tcPr>
            <w:tcW w:w="2852" w:type="pct"/>
            <w:gridSpan w:val="5"/>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rPr>
                <w:snapToGrid w:val="0"/>
                <w:kern w:val="0"/>
              </w:rPr>
            </w:pPr>
            <w:r w:rsidRPr="00FC36CA">
              <w:t>景观灯光布置能营造出住区良好的夜间景观环境、居民夜间户外活动便捷、安全。建筑灯光布置能体现住宅造型与立面特点，且不对住户造成炫光干扰。</w:t>
            </w:r>
            <w:r w:rsidRPr="00FC36CA">
              <w:t xml:space="preserve"> </w:t>
            </w:r>
          </w:p>
        </w:tc>
        <w:tc>
          <w:tcPr>
            <w:tcW w:w="490"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3</w:t>
            </w:r>
          </w:p>
        </w:tc>
      </w:tr>
      <w:tr w:rsidR="007D6C39" w:rsidRPr="00FC36CA" w:rsidTr="008A1642">
        <w:tblPrEx>
          <w:jc w:val="left"/>
        </w:tblPrEx>
        <w:trPr>
          <w:gridAfter w:val="1"/>
          <w:wAfter w:w="25" w:type="pct"/>
          <w:trHeight w:val="369"/>
        </w:trPr>
        <w:tc>
          <w:tcPr>
            <w:tcW w:w="725" w:type="pct"/>
            <w:gridSpan w:val="2"/>
            <w:tcBorders>
              <w:top w:val="nil"/>
              <w:left w:val="single" w:sz="4" w:space="0" w:color="auto"/>
              <w:bottom w:val="single" w:sz="4" w:space="0" w:color="auto"/>
              <w:right w:val="single" w:sz="4" w:space="0" w:color="auto"/>
            </w:tcBorders>
            <w:vAlign w:val="center"/>
          </w:tcPr>
          <w:p w:rsidR="007D6C39" w:rsidRPr="00FC36CA" w:rsidRDefault="007D6C39" w:rsidP="008A1642">
            <w:pPr>
              <w:ind w:leftChars="-51" w:left="-107" w:rightChars="-51" w:right="-107"/>
              <w:jc w:val="center"/>
              <w:rPr>
                <w:snapToGrid w:val="0"/>
                <w:kern w:val="0"/>
              </w:rPr>
            </w:pPr>
          </w:p>
        </w:tc>
        <w:tc>
          <w:tcPr>
            <w:tcW w:w="500" w:type="pct"/>
            <w:vMerge/>
            <w:tcBorders>
              <w:left w:val="single" w:sz="4" w:space="0" w:color="auto"/>
              <w:bottom w:val="single" w:sz="4" w:space="0" w:color="auto"/>
              <w:right w:val="single" w:sz="4" w:space="0" w:color="auto"/>
            </w:tcBorders>
            <w:vAlign w:val="center"/>
          </w:tcPr>
          <w:p w:rsidR="007D6C39" w:rsidRPr="00FC36CA" w:rsidRDefault="007D6C39" w:rsidP="008A1642">
            <w:pPr>
              <w:adjustRightInd w:val="0"/>
              <w:snapToGrid w:val="0"/>
              <w:ind w:right="-51"/>
              <w:jc w:val="center"/>
              <w:rPr>
                <w:snapToGrid w:val="0"/>
                <w:kern w:val="0"/>
              </w:rPr>
            </w:pPr>
          </w:p>
        </w:tc>
        <w:tc>
          <w:tcPr>
            <w:tcW w:w="408" w:type="pct"/>
            <w:gridSpan w:val="2"/>
            <w:vMerge/>
            <w:tcBorders>
              <w:left w:val="single" w:sz="4" w:space="0" w:color="auto"/>
              <w:bottom w:val="single" w:sz="4" w:space="0" w:color="auto"/>
              <w:right w:val="single" w:sz="4" w:space="0" w:color="auto"/>
            </w:tcBorders>
            <w:vAlign w:val="center"/>
          </w:tcPr>
          <w:p w:rsidR="007D6C39" w:rsidRPr="00FC36CA" w:rsidRDefault="007D6C39" w:rsidP="008A1642">
            <w:pPr>
              <w:adjustRightInd w:val="0"/>
              <w:snapToGrid w:val="0"/>
              <w:ind w:right="-51"/>
              <w:jc w:val="center"/>
              <w:rPr>
                <w:snapToGrid w:val="0"/>
                <w:kern w:val="0"/>
              </w:rPr>
            </w:pPr>
          </w:p>
        </w:tc>
        <w:tc>
          <w:tcPr>
            <w:tcW w:w="2852" w:type="pct"/>
            <w:gridSpan w:val="5"/>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ind w:right="-51"/>
            </w:pPr>
            <w:r w:rsidRPr="00FC36CA">
              <w:t>景观灯光布置方便居民夜间户外活动、提高户外活动的安全感。</w:t>
            </w:r>
          </w:p>
        </w:tc>
        <w:tc>
          <w:tcPr>
            <w:tcW w:w="490"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b/>
                <w:snapToGrid w:val="0"/>
                <w:color w:val="00B0F0"/>
                <w:kern w:val="0"/>
              </w:rPr>
            </w:pPr>
            <w:r w:rsidRPr="00FC36CA">
              <w:rPr>
                <w:snapToGrid w:val="0"/>
                <w:kern w:val="0"/>
              </w:rPr>
              <w:t>（</w:t>
            </w:r>
            <w:r w:rsidRPr="00FC36CA">
              <w:rPr>
                <w:snapToGrid w:val="0"/>
                <w:kern w:val="0"/>
              </w:rPr>
              <w:t>2</w:t>
            </w:r>
            <w:r w:rsidRPr="00FC36CA">
              <w:rPr>
                <w:snapToGrid w:val="0"/>
                <w:kern w:val="0"/>
              </w:rPr>
              <w:t>）</w:t>
            </w:r>
          </w:p>
        </w:tc>
      </w:tr>
      <w:tr w:rsidR="007D6C39" w:rsidRPr="00FC36CA" w:rsidTr="008A1642">
        <w:tblPrEx>
          <w:jc w:val="left"/>
        </w:tblPrEx>
        <w:trPr>
          <w:gridAfter w:val="1"/>
          <w:wAfter w:w="25" w:type="pct"/>
          <w:trHeight w:val="369"/>
        </w:trPr>
        <w:tc>
          <w:tcPr>
            <w:tcW w:w="72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rFonts w:hAnsi="宋体"/>
                <w:kern w:val="0"/>
                <w:szCs w:val="21"/>
              </w:rPr>
              <w:t>绿地与活动场地</w:t>
            </w:r>
            <w:r w:rsidRPr="00FC36CA">
              <w:rPr>
                <w:b/>
                <w:snapToGrid w:val="0"/>
                <w:kern w:val="0"/>
              </w:rPr>
              <w:t>（</w:t>
            </w:r>
            <w:r w:rsidRPr="00FC36CA">
              <w:rPr>
                <w:b/>
                <w:snapToGrid w:val="0"/>
                <w:color w:val="000000" w:themeColor="text1"/>
                <w:kern w:val="0"/>
              </w:rPr>
              <w:t>53</w:t>
            </w:r>
            <w:r w:rsidRPr="00FC36CA">
              <w:rPr>
                <w:b/>
                <w:snapToGrid w:val="0"/>
                <w:kern w:val="0"/>
              </w:rPr>
              <w:t>）</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rFonts w:hAnsi="宋体"/>
                <w:kern w:val="0"/>
                <w:szCs w:val="21"/>
              </w:rPr>
              <w:t>绿地配置</w:t>
            </w:r>
            <w:r w:rsidRPr="00FC36CA">
              <w:rPr>
                <w:b/>
                <w:snapToGrid w:val="0"/>
                <w:kern w:val="0"/>
              </w:rPr>
              <w:t>（</w:t>
            </w:r>
            <w:r w:rsidRPr="00FC36CA">
              <w:rPr>
                <w:b/>
                <w:snapToGrid w:val="0"/>
                <w:color w:val="000000" w:themeColor="text1"/>
                <w:kern w:val="0"/>
              </w:rPr>
              <w:t>17</w:t>
            </w:r>
            <w:r w:rsidRPr="00FC36CA">
              <w:rPr>
                <w:b/>
                <w:snapToGrid w:val="0"/>
                <w:kern w:val="0"/>
              </w:rPr>
              <w:t>）</w:t>
            </w:r>
          </w:p>
        </w:tc>
        <w:tc>
          <w:tcPr>
            <w:tcW w:w="408" w:type="pct"/>
            <w:gridSpan w:val="2"/>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B27</w:t>
            </w:r>
          </w:p>
        </w:tc>
        <w:tc>
          <w:tcPr>
            <w:tcW w:w="2852" w:type="pct"/>
            <w:gridSpan w:val="5"/>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rPr>
                <w:kern w:val="0"/>
                <w:szCs w:val="21"/>
              </w:rPr>
            </w:pPr>
            <w:r w:rsidRPr="00FC36CA">
              <w:rPr>
                <w:rFonts w:hAnsi="宋体"/>
                <w:kern w:val="0"/>
                <w:szCs w:val="21"/>
              </w:rPr>
              <w:t>绿地配置合理，位置和面积适当、集中绿地与分散绿地相结合</w:t>
            </w:r>
          </w:p>
        </w:tc>
        <w:tc>
          <w:tcPr>
            <w:tcW w:w="490" w:type="pct"/>
            <w:gridSpan w:val="2"/>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3</w:t>
            </w:r>
          </w:p>
        </w:tc>
      </w:tr>
      <w:tr w:rsidR="007D6C39" w:rsidRPr="00FC36CA" w:rsidTr="008A1642">
        <w:tblPrEx>
          <w:jc w:val="left"/>
        </w:tblPrEx>
        <w:trPr>
          <w:gridAfter w:val="1"/>
          <w:wAfter w:w="25" w:type="pct"/>
          <w:trHeight w:val="369"/>
        </w:trPr>
        <w:tc>
          <w:tcPr>
            <w:tcW w:w="725"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0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B28</w:t>
            </w:r>
          </w:p>
        </w:tc>
        <w:tc>
          <w:tcPr>
            <w:tcW w:w="406"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rPr>
                <w:kern w:val="0"/>
                <w:szCs w:val="21"/>
              </w:rPr>
            </w:pPr>
            <w:r w:rsidRPr="00FC36CA">
              <w:rPr>
                <w:rFonts w:hAnsi="宋体"/>
                <w:kern w:val="0"/>
                <w:szCs w:val="21"/>
              </w:rPr>
              <w:t>绿地率</w:t>
            </w:r>
          </w:p>
        </w:tc>
        <w:tc>
          <w:tcPr>
            <w:tcW w:w="2446"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Ⅱ</w:t>
            </w:r>
            <w:r w:rsidRPr="00FC36CA">
              <w:rPr>
                <w:kern w:val="0"/>
                <w:szCs w:val="21"/>
              </w:rPr>
              <w:t>≥35%</w:t>
            </w:r>
          </w:p>
        </w:tc>
        <w:tc>
          <w:tcPr>
            <w:tcW w:w="490" w:type="pct"/>
            <w:gridSpan w:val="2"/>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5</w:t>
            </w:r>
          </w:p>
        </w:tc>
      </w:tr>
      <w:tr w:rsidR="007D6C39" w:rsidRPr="00FC36CA" w:rsidTr="008A1642">
        <w:tblPrEx>
          <w:jc w:val="left"/>
        </w:tblPrEx>
        <w:trPr>
          <w:gridAfter w:val="1"/>
          <w:wAfter w:w="25" w:type="pct"/>
          <w:trHeight w:val="369"/>
        </w:trPr>
        <w:tc>
          <w:tcPr>
            <w:tcW w:w="725"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08"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06" w:type="pct"/>
            <w:gridSpan w:val="4"/>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2446" w:type="pct"/>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☆Ⅰ</w:t>
            </w:r>
            <w:r w:rsidRPr="00FC36CA">
              <w:rPr>
                <w:kern w:val="0"/>
                <w:szCs w:val="21"/>
              </w:rPr>
              <w:t>(</w:t>
            </w:r>
            <w:r w:rsidRPr="00FC36CA">
              <w:rPr>
                <w:rFonts w:hAnsi="宋体"/>
                <w:kern w:val="0"/>
                <w:szCs w:val="21"/>
              </w:rPr>
              <w:t>新建</w:t>
            </w:r>
            <w:r w:rsidRPr="00FC36CA">
              <w:rPr>
                <w:kern w:val="0"/>
                <w:szCs w:val="21"/>
              </w:rPr>
              <w:t xml:space="preserve">) </w:t>
            </w:r>
            <w:r w:rsidRPr="00FC36CA">
              <w:rPr>
                <w:b/>
                <w:kern w:val="0"/>
                <w:szCs w:val="21"/>
              </w:rPr>
              <w:t>≥</w:t>
            </w:r>
            <w:r w:rsidRPr="00FC36CA">
              <w:rPr>
                <w:kern w:val="0"/>
                <w:szCs w:val="21"/>
              </w:rPr>
              <w:t>30%</w:t>
            </w:r>
            <w:r w:rsidRPr="00FC36CA">
              <w:rPr>
                <w:kern w:val="0"/>
                <w:szCs w:val="21"/>
              </w:rPr>
              <w:t>，（改建）</w:t>
            </w:r>
            <w:r w:rsidRPr="00FC36CA">
              <w:rPr>
                <w:kern w:val="0"/>
                <w:szCs w:val="21"/>
              </w:rPr>
              <w:t>≥25%</w:t>
            </w:r>
          </w:p>
        </w:tc>
        <w:tc>
          <w:tcPr>
            <w:tcW w:w="490" w:type="pct"/>
            <w:gridSpan w:val="2"/>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rFonts w:hAnsi="宋体"/>
                <w:kern w:val="0"/>
                <w:szCs w:val="21"/>
              </w:rPr>
              <w:t>（</w:t>
            </w:r>
            <w:r w:rsidRPr="00FC36CA">
              <w:rPr>
                <w:kern w:val="0"/>
                <w:szCs w:val="21"/>
              </w:rPr>
              <w:t>4</w:t>
            </w:r>
            <w:r w:rsidRPr="00FC36CA">
              <w:rPr>
                <w:rFonts w:hAnsi="宋体"/>
                <w:kern w:val="0"/>
                <w:szCs w:val="21"/>
              </w:rPr>
              <w:t>）</w:t>
            </w:r>
          </w:p>
        </w:tc>
      </w:tr>
      <w:tr w:rsidR="007D6C39" w:rsidRPr="00FC36CA" w:rsidTr="008A1642">
        <w:tblPrEx>
          <w:jc w:val="left"/>
        </w:tblPrEx>
        <w:trPr>
          <w:gridAfter w:val="1"/>
          <w:wAfter w:w="25" w:type="pct"/>
          <w:trHeight w:val="369"/>
        </w:trPr>
        <w:tc>
          <w:tcPr>
            <w:tcW w:w="725"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08" w:type="pct"/>
            <w:gridSpan w:val="2"/>
            <w:vMerge w:val="restart"/>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B29</w:t>
            </w:r>
          </w:p>
        </w:tc>
        <w:tc>
          <w:tcPr>
            <w:tcW w:w="406" w:type="pct"/>
            <w:gridSpan w:val="4"/>
            <w:vMerge w:val="restart"/>
            <w:tcBorders>
              <w:top w:val="single" w:sz="4" w:space="0" w:color="auto"/>
              <w:left w:val="single" w:sz="4" w:space="0" w:color="auto"/>
              <w:bottom w:val="single" w:sz="4" w:space="0" w:color="000000"/>
              <w:right w:val="single" w:sz="4" w:space="0" w:color="000000"/>
            </w:tcBorders>
            <w:vAlign w:val="center"/>
            <w:hideMark/>
          </w:tcPr>
          <w:p w:rsidR="007D6C39" w:rsidRPr="00FC36CA" w:rsidRDefault="007D6C39" w:rsidP="008A1642">
            <w:pPr>
              <w:widowControl/>
              <w:jc w:val="center"/>
              <w:rPr>
                <w:kern w:val="0"/>
                <w:szCs w:val="21"/>
              </w:rPr>
            </w:pPr>
            <w:r w:rsidRPr="00FC36CA">
              <w:rPr>
                <w:rFonts w:hAnsi="宋体"/>
                <w:kern w:val="0"/>
                <w:szCs w:val="21"/>
              </w:rPr>
              <w:t>人均公共绿地面积</w:t>
            </w:r>
            <w:r w:rsidRPr="00FC36CA">
              <w:rPr>
                <w:kern w:val="0"/>
                <w:szCs w:val="21"/>
              </w:rPr>
              <w:t>(m</w:t>
            </w:r>
            <w:r w:rsidRPr="00FC36CA">
              <w:rPr>
                <w:kern w:val="0"/>
                <w:szCs w:val="21"/>
                <w:vertAlign w:val="superscript"/>
              </w:rPr>
              <w:t>2</w:t>
            </w:r>
            <w:r w:rsidRPr="00FC36CA">
              <w:rPr>
                <w:kern w:val="0"/>
                <w:szCs w:val="21"/>
              </w:rPr>
              <w:t>/</w:t>
            </w:r>
            <w:r w:rsidRPr="00FC36CA">
              <w:rPr>
                <w:rFonts w:hAnsi="宋体"/>
                <w:kern w:val="0"/>
                <w:szCs w:val="21"/>
              </w:rPr>
              <w:t>人</w:t>
            </w:r>
            <w:r w:rsidRPr="00FC36CA">
              <w:rPr>
                <w:kern w:val="0"/>
                <w:szCs w:val="21"/>
              </w:rPr>
              <w:t>)</w:t>
            </w:r>
          </w:p>
        </w:tc>
        <w:tc>
          <w:tcPr>
            <w:tcW w:w="2446"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Ⅲ</w:t>
            </w:r>
            <w:r w:rsidRPr="00FC36CA">
              <w:rPr>
                <w:kern w:val="0"/>
                <w:szCs w:val="21"/>
              </w:rPr>
              <w:t xml:space="preserve"> </w:t>
            </w:r>
            <w:r w:rsidRPr="00FC36CA">
              <w:rPr>
                <w:rFonts w:hAnsi="宋体"/>
                <w:kern w:val="0"/>
                <w:szCs w:val="21"/>
              </w:rPr>
              <w:t>组团</w:t>
            </w:r>
            <w:r w:rsidRPr="00FC36CA">
              <w:rPr>
                <w:kern w:val="0"/>
                <w:szCs w:val="21"/>
              </w:rPr>
              <w:t>≥1.0</w:t>
            </w:r>
            <w:r w:rsidRPr="00FC36CA">
              <w:rPr>
                <w:rFonts w:hAnsi="宋体"/>
                <w:kern w:val="0"/>
                <w:szCs w:val="21"/>
              </w:rPr>
              <w:t>、小区</w:t>
            </w:r>
            <w:r w:rsidRPr="00FC36CA">
              <w:rPr>
                <w:kern w:val="0"/>
                <w:szCs w:val="21"/>
              </w:rPr>
              <w:t>≥1.5</w:t>
            </w:r>
            <w:r w:rsidRPr="00FC36CA">
              <w:rPr>
                <w:rFonts w:hAnsi="宋体"/>
                <w:kern w:val="0"/>
                <w:szCs w:val="21"/>
              </w:rPr>
              <w:t>、居住区</w:t>
            </w:r>
            <w:r w:rsidRPr="00FC36CA">
              <w:rPr>
                <w:kern w:val="0"/>
                <w:szCs w:val="21"/>
              </w:rPr>
              <w:t>≥2.0</w:t>
            </w:r>
          </w:p>
        </w:tc>
        <w:tc>
          <w:tcPr>
            <w:tcW w:w="490" w:type="pct"/>
            <w:gridSpan w:val="2"/>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 xml:space="preserve">5 </w:t>
            </w:r>
          </w:p>
        </w:tc>
      </w:tr>
      <w:tr w:rsidR="007D6C39" w:rsidRPr="00FC36CA" w:rsidTr="008A1642">
        <w:tblPrEx>
          <w:jc w:val="left"/>
        </w:tblPrEx>
        <w:trPr>
          <w:gridAfter w:val="1"/>
          <w:wAfter w:w="25" w:type="pct"/>
          <w:trHeight w:val="369"/>
        </w:trPr>
        <w:tc>
          <w:tcPr>
            <w:tcW w:w="725"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08" w:type="pct"/>
            <w:gridSpan w:val="2"/>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06" w:type="pct"/>
            <w:gridSpan w:val="4"/>
            <w:vMerge/>
            <w:tcBorders>
              <w:top w:val="single" w:sz="4" w:space="0" w:color="auto"/>
              <w:left w:val="single" w:sz="4" w:space="0" w:color="auto"/>
              <w:bottom w:val="single" w:sz="4" w:space="0" w:color="000000"/>
              <w:right w:val="single" w:sz="4" w:space="0" w:color="000000"/>
            </w:tcBorders>
            <w:vAlign w:val="center"/>
            <w:hideMark/>
          </w:tcPr>
          <w:p w:rsidR="007D6C39" w:rsidRPr="00FC36CA" w:rsidRDefault="007D6C39" w:rsidP="008A1642">
            <w:pPr>
              <w:widowControl/>
              <w:jc w:val="left"/>
              <w:rPr>
                <w:kern w:val="0"/>
                <w:szCs w:val="21"/>
              </w:rPr>
            </w:pPr>
          </w:p>
        </w:tc>
        <w:tc>
          <w:tcPr>
            <w:tcW w:w="2446"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Ⅱ组团</w:t>
            </w:r>
            <w:r w:rsidRPr="00FC36CA">
              <w:rPr>
                <w:kern w:val="0"/>
                <w:szCs w:val="21"/>
              </w:rPr>
              <w:t>≥0.8</w:t>
            </w:r>
            <w:r w:rsidRPr="00FC36CA">
              <w:rPr>
                <w:rFonts w:hAnsi="宋体"/>
                <w:kern w:val="0"/>
                <w:szCs w:val="21"/>
              </w:rPr>
              <w:t>、小区</w:t>
            </w:r>
            <w:r w:rsidRPr="00FC36CA">
              <w:rPr>
                <w:kern w:val="0"/>
                <w:szCs w:val="21"/>
              </w:rPr>
              <w:t>≥1.3</w:t>
            </w:r>
            <w:r w:rsidRPr="00FC36CA">
              <w:rPr>
                <w:rFonts w:hAnsi="宋体"/>
                <w:kern w:val="0"/>
                <w:szCs w:val="21"/>
              </w:rPr>
              <w:t>、居住区</w:t>
            </w:r>
            <w:r w:rsidRPr="00FC36CA">
              <w:rPr>
                <w:kern w:val="0"/>
                <w:szCs w:val="21"/>
              </w:rPr>
              <w:t>≥1.8</w:t>
            </w:r>
          </w:p>
        </w:tc>
        <w:tc>
          <w:tcPr>
            <w:tcW w:w="490" w:type="pct"/>
            <w:gridSpan w:val="2"/>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(2)</w:t>
            </w:r>
          </w:p>
        </w:tc>
      </w:tr>
      <w:tr w:rsidR="007D6C39" w:rsidRPr="00FC36CA" w:rsidTr="008A1642">
        <w:tblPrEx>
          <w:jc w:val="left"/>
        </w:tblPrEx>
        <w:trPr>
          <w:gridAfter w:val="1"/>
          <w:wAfter w:w="25" w:type="pct"/>
          <w:trHeight w:val="369"/>
        </w:trPr>
        <w:tc>
          <w:tcPr>
            <w:tcW w:w="725"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08" w:type="pct"/>
            <w:gridSpan w:val="2"/>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06" w:type="pct"/>
            <w:gridSpan w:val="4"/>
            <w:vMerge/>
            <w:tcBorders>
              <w:top w:val="single" w:sz="4" w:space="0" w:color="auto"/>
              <w:left w:val="single" w:sz="4" w:space="0" w:color="auto"/>
              <w:bottom w:val="single" w:sz="4" w:space="0" w:color="000000"/>
              <w:right w:val="single" w:sz="4" w:space="0" w:color="000000"/>
            </w:tcBorders>
            <w:vAlign w:val="center"/>
            <w:hideMark/>
          </w:tcPr>
          <w:p w:rsidR="007D6C39" w:rsidRPr="00FC36CA" w:rsidRDefault="007D6C39" w:rsidP="008A1642">
            <w:pPr>
              <w:widowControl/>
              <w:jc w:val="left"/>
              <w:rPr>
                <w:kern w:val="0"/>
                <w:szCs w:val="21"/>
              </w:rPr>
            </w:pPr>
          </w:p>
        </w:tc>
        <w:tc>
          <w:tcPr>
            <w:tcW w:w="2446"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Ⅰ组团</w:t>
            </w:r>
            <w:r w:rsidRPr="00FC36CA">
              <w:rPr>
                <w:kern w:val="0"/>
                <w:szCs w:val="21"/>
              </w:rPr>
              <w:t>≥0.5</w:t>
            </w:r>
            <w:r w:rsidRPr="00FC36CA">
              <w:rPr>
                <w:rFonts w:hAnsi="宋体"/>
                <w:kern w:val="0"/>
                <w:szCs w:val="21"/>
              </w:rPr>
              <w:t>、小区</w:t>
            </w:r>
            <w:r w:rsidRPr="00FC36CA">
              <w:rPr>
                <w:kern w:val="0"/>
                <w:szCs w:val="21"/>
              </w:rPr>
              <w:t>≥1.0</w:t>
            </w:r>
            <w:r w:rsidRPr="00FC36CA">
              <w:rPr>
                <w:rFonts w:hAnsi="宋体"/>
                <w:kern w:val="0"/>
                <w:szCs w:val="21"/>
              </w:rPr>
              <w:t>、居住区</w:t>
            </w:r>
            <w:r w:rsidRPr="00FC36CA">
              <w:rPr>
                <w:kern w:val="0"/>
                <w:szCs w:val="21"/>
              </w:rPr>
              <w:t>≥1.5</w:t>
            </w:r>
          </w:p>
        </w:tc>
        <w:tc>
          <w:tcPr>
            <w:tcW w:w="490" w:type="pct"/>
            <w:gridSpan w:val="2"/>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bl>
    <w:p w:rsidR="007D6C39" w:rsidRDefault="007D6C39" w:rsidP="007D6C39">
      <w:pPr>
        <w:jc w:val="center"/>
        <w:rPr>
          <w:rFonts w:eastAsia="黑体" w:hint="eastAsia"/>
          <w:b/>
          <w:bCs/>
          <w:snapToGrid w:val="0"/>
          <w:kern w:val="0"/>
          <w:sz w:val="24"/>
        </w:rPr>
      </w:pPr>
      <w:r>
        <w:rPr>
          <w:rFonts w:eastAsia="黑体" w:hint="eastAsia"/>
          <w:b/>
          <w:bCs/>
          <w:snapToGrid w:val="0"/>
          <w:kern w:val="0"/>
          <w:sz w:val="24"/>
        </w:rPr>
        <w:lastRenderedPageBreak/>
        <w:t>续表</w:t>
      </w:r>
      <w:r w:rsidRPr="00FC36CA">
        <w:rPr>
          <w:rFonts w:eastAsia="黑体"/>
          <w:b/>
          <w:bCs/>
          <w:snapToGrid w:val="0"/>
          <w:kern w:val="0"/>
          <w:sz w:val="24"/>
        </w:rPr>
        <w:t>B.0.1</w:t>
      </w:r>
      <w:r>
        <w:rPr>
          <w:rFonts w:eastAsia="黑体"/>
          <w:b/>
          <w:bCs/>
          <w:snapToGrid w:val="0"/>
          <w:kern w:val="0"/>
          <w:sz w:val="24"/>
        </w:rPr>
        <w:t xml:space="preserve">  </w:t>
      </w:r>
    </w:p>
    <w:p w:rsidR="007D6C39" w:rsidRDefault="007D6C39" w:rsidP="007D6C39">
      <w:pPr>
        <w:jc w:val="center"/>
        <w:rPr>
          <w:rFonts w:eastAsia="黑体" w:hint="eastAsia"/>
          <w:b/>
          <w:bCs/>
          <w:snapToGrid w:val="0"/>
          <w:kern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6"/>
        <w:gridCol w:w="707"/>
        <w:gridCol w:w="5101"/>
        <w:gridCol w:w="757"/>
      </w:tblGrid>
      <w:tr w:rsidR="007D6C39" w:rsidRPr="00FC36CA" w:rsidTr="008A1642">
        <w:trPr>
          <w:cantSplit/>
          <w:trHeight w:val="369"/>
          <w:jc w:val="center"/>
        </w:trPr>
        <w:tc>
          <w:tcPr>
            <w:tcW w:w="64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评定项目</w:t>
            </w:r>
          </w:p>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及</w:t>
            </w:r>
            <w:r w:rsidRPr="00FC36CA">
              <w:rPr>
                <w:rFonts w:eastAsia="黑体"/>
                <w:snapToGrid w:val="0"/>
                <w:kern w:val="0"/>
              </w:rPr>
              <w:t xml:space="preserve"> </w:t>
            </w:r>
            <w:r w:rsidRPr="00FC36CA">
              <w:rPr>
                <w:rFonts w:eastAsia="黑体"/>
                <w:snapToGrid w:val="0"/>
                <w:kern w:val="0"/>
              </w:rPr>
              <w:t>分</w:t>
            </w:r>
            <w:r w:rsidRPr="00FC36CA">
              <w:rPr>
                <w:rFonts w:eastAsia="黑体"/>
                <w:snapToGrid w:val="0"/>
                <w:kern w:val="0"/>
              </w:rPr>
              <w:t xml:space="preserve"> </w:t>
            </w:r>
            <w:r w:rsidRPr="00FC36CA">
              <w:rPr>
                <w:rFonts w:eastAsia="黑体"/>
                <w:snapToGrid w:val="0"/>
                <w:kern w:val="0"/>
              </w:rPr>
              <w:t>值</w:t>
            </w:r>
          </w:p>
        </w:tc>
        <w:tc>
          <w:tcPr>
            <w:tcW w:w="502" w:type="pct"/>
            <w:tcBorders>
              <w:top w:val="single" w:sz="4" w:space="0" w:color="auto"/>
              <w:left w:val="single" w:sz="4" w:space="0" w:color="auto"/>
              <w:bottom w:val="single" w:sz="4" w:space="0" w:color="auto"/>
              <w:right w:val="single" w:sz="4" w:space="0" w:color="auto"/>
            </w:tcBorders>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分</w:t>
            </w:r>
            <w:r w:rsidRPr="00FC36CA">
              <w:rPr>
                <w:rFonts w:eastAsia="黑体"/>
                <w:snapToGrid w:val="0"/>
                <w:kern w:val="0"/>
              </w:rPr>
              <w:t xml:space="preserve">  </w:t>
            </w:r>
            <w:r w:rsidRPr="00FC36CA">
              <w:rPr>
                <w:rFonts w:eastAsia="黑体"/>
                <w:snapToGrid w:val="0"/>
                <w:kern w:val="0"/>
              </w:rPr>
              <w:t>项</w:t>
            </w:r>
          </w:p>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及分值</w:t>
            </w: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子项序号</w:t>
            </w:r>
          </w:p>
        </w:tc>
        <w:tc>
          <w:tcPr>
            <w:tcW w:w="2993"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rFonts w:eastAsia="黑体"/>
                <w:snapToGrid w:val="0"/>
                <w:kern w:val="0"/>
              </w:rPr>
            </w:pPr>
            <w:r w:rsidRPr="00FC36CA">
              <w:rPr>
                <w:rFonts w:eastAsia="黑体"/>
                <w:snapToGrid w:val="0"/>
                <w:kern w:val="0"/>
              </w:rPr>
              <w:t>定</w:t>
            </w:r>
            <w:r w:rsidRPr="00FC36CA">
              <w:rPr>
                <w:rFonts w:eastAsia="黑体"/>
                <w:snapToGrid w:val="0"/>
                <w:kern w:val="0"/>
              </w:rPr>
              <w:t xml:space="preserve">  </w:t>
            </w:r>
            <w:r w:rsidRPr="00FC36CA">
              <w:rPr>
                <w:rFonts w:eastAsia="黑体"/>
                <w:snapToGrid w:val="0"/>
                <w:kern w:val="0"/>
              </w:rPr>
              <w:t>性</w:t>
            </w:r>
            <w:r w:rsidRPr="00FC36CA">
              <w:rPr>
                <w:rFonts w:eastAsia="黑体"/>
                <w:snapToGrid w:val="0"/>
                <w:kern w:val="0"/>
              </w:rPr>
              <w:t xml:space="preserve"> </w:t>
            </w:r>
            <w:r w:rsidRPr="00FC36CA">
              <w:rPr>
                <w:rFonts w:eastAsia="黑体"/>
                <w:snapToGrid w:val="0"/>
                <w:kern w:val="0"/>
              </w:rPr>
              <w:t>定量</w:t>
            </w:r>
            <w:r w:rsidRPr="00FC36CA">
              <w:rPr>
                <w:rFonts w:eastAsia="黑体"/>
                <w:snapToGrid w:val="0"/>
                <w:kern w:val="0"/>
              </w:rPr>
              <w:t xml:space="preserve"> </w:t>
            </w:r>
            <w:r w:rsidRPr="00FC36CA">
              <w:rPr>
                <w:rFonts w:eastAsia="黑体"/>
                <w:snapToGrid w:val="0"/>
                <w:kern w:val="0"/>
              </w:rPr>
              <w:t>指标</w:t>
            </w:r>
          </w:p>
        </w:tc>
        <w:tc>
          <w:tcPr>
            <w:tcW w:w="444"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rFonts w:eastAsia="黑体"/>
                <w:snapToGrid w:val="0"/>
                <w:kern w:val="0"/>
              </w:rPr>
            </w:pPr>
            <w:r w:rsidRPr="00FC36CA">
              <w:rPr>
                <w:rFonts w:eastAsia="黑体"/>
                <w:snapToGrid w:val="0"/>
                <w:kern w:val="0"/>
              </w:rPr>
              <w:t>分值</w:t>
            </w:r>
          </w:p>
        </w:tc>
      </w:tr>
      <w:tr w:rsidR="007D6C39" w:rsidRPr="00FC36CA" w:rsidTr="008A1642">
        <w:tblPrEx>
          <w:jc w:val="left"/>
        </w:tblPrEx>
        <w:trPr>
          <w:trHeight w:val="369"/>
        </w:trPr>
        <w:tc>
          <w:tcPr>
            <w:tcW w:w="646" w:type="pct"/>
            <w:vMerge w:val="restart"/>
            <w:tcBorders>
              <w:top w:val="single" w:sz="4" w:space="0" w:color="auto"/>
              <w:left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绿地与活动场地</w:t>
            </w:r>
            <w:r w:rsidRPr="00FC36CA">
              <w:rPr>
                <w:b/>
                <w:snapToGrid w:val="0"/>
                <w:kern w:val="0"/>
              </w:rPr>
              <w:t>（</w:t>
            </w:r>
            <w:r w:rsidRPr="00FC36CA">
              <w:rPr>
                <w:b/>
                <w:snapToGrid w:val="0"/>
                <w:color w:val="000000" w:themeColor="text1"/>
                <w:kern w:val="0"/>
              </w:rPr>
              <w:t>53</w:t>
            </w:r>
            <w:r w:rsidRPr="00FC36CA">
              <w:rPr>
                <w:b/>
                <w:snapToGrid w:val="0"/>
                <w:kern w:val="0"/>
              </w:rPr>
              <w:t>）</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7D6C39" w:rsidRDefault="007D6C39" w:rsidP="008A1642">
            <w:pPr>
              <w:ind w:leftChars="-51" w:left="-107" w:rightChars="-51" w:right="-107"/>
              <w:jc w:val="center"/>
              <w:rPr>
                <w:rFonts w:hAnsi="宋体" w:hint="eastAsia"/>
                <w:kern w:val="0"/>
                <w:szCs w:val="21"/>
              </w:rPr>
            </w:pPr>
            <w:r w:rsidRPr="00B47AFB">
              <w:rPr>
                <w:snapToGrid w:val="0"/>
                <w:kern w:val="0"/>
              </w:rPr>
              <w:t>绿地</w:t>
            </w:r>
            <w:r w:rsidRPr="00FC36CA">
              <w:rPr>
                <w:rFonts w:hAnsi="宋体"/>
                <w:kern w:val="0"/>
                <w:szCs w:val="21"/>
              </w:rPr>
              <w:t>配置</w:t>
            </w:r>
          </w:p>
          <w:p w:rsidR="007D6C39" w:rsidRPr="00FC36CA" w:rsidRDefault="007D6C39" w:rsidP="008A1642">
            <w:pPr>
              <w:widowControl/>
              <w:jc w:val="left"/>
              <w:rPr>
                <w:kern w:val="0"/>
                <w:szCs w:val="21"/>
              </w:rPr>
            </w:pPr>
            <w:r w:rsidRPr="00FC36CA">
              <w:rPr>
                <w:b/>
                <w:snapToGrid w:val="0"/>
                <w:kern w:val="0"/>
              </w:rPr>
              <w:t>（</w:t>
            </w:r>
            <w:r w:rsidRPr="00FC36CA">
              <w:rPr>
                <w:b/>
                <w:snapToGrid w:val="0"/>
                <w:color w:val="000000" w:themeColor="text1"/>
                <w:kern w:val="0"/>
              </w:rPr>
              <w:t>17</w:t>
            </w:r>
            <w:r w:rsidRPr="00FC36CA">
              <w:rPr>
                <w:b/>
                <w:snapToGrid w:val="0"/>
                <w:kern w:val="0"/>
              </w:rPr>
              <w:t>）</w:t>
            </w: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B30</w:t>
            </w:r>
          </w:p>
        </w:tc>
        <w:tc>
          <w:tcPr>
            <w:tcW w:w="2993"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充分利用散地、露天停车位、墙面（包括挡土墙）、平台、屋顶和阳台等部位进行绿化，要求有上述</w:t>
            </w:r>
            <w:r w:rsidRPr="00FC36CA">
              <w:rPr>
                <w:kern w:val="0"/>
                <w:szCs w:val="21"/>
              </w:rPr>
              <w:t>6</w:t>
            </w:r>
            <w:r w:rsidRPr="00FC36CA">
              <w:rPr>
                <w:rFonts w:hAnsi="宋体"/>
                <w:kern w:val="0"/>
                <w:szCs w:val="21"/>
              </w:rPr>
              <w:t>种场地中的</w:t>
            </w:r>
            <w:r w:rsidRPr="00FC36CA">
              <w:rPr>
                <w:kern w:val="0"/>
                <w:szCs w:val="21"/>
              </w:rPr>
              <w:t>4</w:t>
            </w:r>
            <w:r w:rsidRPr="00FC36CA">
              <w:rPr>
                <w:rFonts w:hAnsi="宋体"/>
                <w:kern w:val="0"/>
                <w:szCs w:val="21"/>
              </w:rPr>
              <w:t>种或</w:t>
            </w:r>
            <w:r w:rsidRPr="00FC36CA">
              <w:rPr>
                <w:kern w:val="0"/>
                <w:szCs w:val="21"/>
              </w:rPr>
              <w:t>4</w:t>
            </w:r>
            <w:r w:rsidRPr="00FC36CA">
              <w:rPr>
                <w:rFonts w:hAnsi="宋体"/>
                <w:kern w:val="0"/>
                <w:szCs w:val="21"/>
              </w:rPr>
              <w:t>种以上</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 xml:space="preserve">2 </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nil"/>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B31</w:t>
            </w:r>
          </w:p>
        </w:tc>
        <w:tc>
          <w:tcPr>
            <w:tcW w:w="2993" w:type="pct"/>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有调蓄雨水功能的绿地和水体的面积之和占绿地面积的比例达到</w:t>
            </w:r>
            <w:r w:rsidRPr="00FC36CA">
              <w:rPr>
                <w:kern w:val="0"/>
                <w:szCs w:val="21"/>
              </w:rPr>
              <w:t>30%</w:t>
            </w:r>
            <w:r w:rsidRPr="00FC36CA">
              <w:rPr>
                <w:rFonts w:hAnsi="宋体"/>
                <w:kern w:val="0"/>
                <w:szCs w:val="21"/>
              </w:rPr>
              <w:t>，水体有安全标识与防护措施</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2</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2" w:type="pct"/>
            <w:vMerge w:val="restart"/>
            <w:tcBorders>
              <w:top w:val="nil"/>
              <w:left w:val="single" w:sz="4" w:space="0" w:color="auto"/>
              <w:bottom w:val="single" w:sz="4" w:space="0" w:color="auto"/>
              <w:right w:val="single" w:sz="4" w:space="0" w:color="auto"/>
            </w:tcBorders>
            <w:vAlign w:val="center"/>
            <w:hideMark/>
          </w:tcPr>
          <w:p w:rsidR="007D6C39" w:rsidRPr="00FC36CA" w:rsidRDefault="007D6C39" w:rsidP="008A1642">
            <w:pPr>
              <w:ind w:leftChars="-51" w:left="-107" w:rightChars="-51" w:right="-107"/>
              <w:jc w:val="center"/>
              <w:rPr>
                <w:kern w:val="0"/>
                <w:szCs w:val="21"/>
              </w:rPr>
            </w:pPr>
            <w:r w:rsidRPr="00B47AFB">
              <w:rPr>
                <w:snapToGrid w:val="0"/>
                <w:kern w:val="0"/>
              </w:rPr>
              <w:t>植物</w:t>
            </w:r>
            <w:r w:rsidRPr="00FC36CA">
              <w:rPr>
                <w:rFonts w:hAnsi="宋体"/>
                <w:kern w:val="0"/>
                <w:szCs w:val="21"/>
              </w:rPr>
              <w:t>丰实度与绿化栽植</w:t>
            </w:r>
          </w:p>
          <w:p w:rsidR="007D6C39" w:rsidRPr="00FC36CA" w:rsidRDefault="007D6C39" w:rsidP="008A1642">
            <w:pPr>
              <w:widowControl/>
              <w:jc w:val="center"/>
              <w:rPr>
                <w:kern w:val="0"/>
                <w:szCs w:val="21"/>
              </w:rPr>
            </w:pPr>
            <w:r w:rsidRPr="00FC36CA">
              <w:rPr>
                <w:b/>
                <w:snapToGrid w:val="0"/>
                <w:kern w:val="0"/>
              </w:rPr>
              <w:t>（</w:t>
            </w:r>
            <w:r w:rsidRPr="00FC36CA">
              <w:rPr>
                <w:b/>
                <w:snapToGrid w:val="0"/>
                <w:kern w:val="0"/>
              </w:rPr>
              <w:t>14</w:t>
            </w:r>
            <w:r w:rsidRPr="00FC36CA">
              <w:rPr>
                <w:b/>
                <w:snapToGrid w:val="0"/>
                <w:kern w:val="0"/>
              </w:rPr>
              <w:t>）</w:t>
            </w:r>
          </w:p>
        </w:tc>
        <w:tc>
          <w:tcPr>
            <w:tcW w:w="415"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B32</w:t>
            </w:r>
          </w:p>
        </w:tc>
        <w:tc>
          <w:tcPr>
            <w:tcW w:w="2993" w:type="pct"/>
            <w:tcBorders>
              <w:top w:val="nil"/>
              <w:left w:val="nil"/>
              <w:bottom w:val="nil"/>
              <w:right w:val="single" w:sz="4" w:space="0" w:color="000000"/>
            </w:tcBorders>
            <w:vAlign w:val="center"/>
            <w:hideMark/>
          </w:tcPr>
          <w:p w:rsidR="007D6C39" w:rsidRPr="00FC36CA" w:rsidRDefault="007D6C39" w:rsidP="008A1642">
            <w:pPr>
              <w:widowControl/>
              <w:rPr>
                <w:kern w:val="0"/>
                <w:szCs w:val="21"/>
              </w:rPr>
            </w:pPr>
            <w:r w:rsidRPr="00FC36CA">
              <w:rPr>
                <w:rFonts w:hAnsi="宋体"/>
                <w:kern w:val="0"/>
                <w:szCs w:val="21"/>
              </w:rPr>
              <w:t>植物选择与栽植能紧密结合功能空间的特点、满足户外主要活动及视觉的需要</w:t>
            </w:r>
          </w:p>
        </w:tc>
        <w:tc>
          <w:tcPr>
            <w:tcW w:w="444" w:type="pct"/>
            <w:tcBorders>
              <w:top w:val="nil"/>
              <w:left w:val="nil"/>
              <w:bottom w:val="nil"/>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 xml:space="preserve">3 </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B33</w:t>
            </w:r>
          </w:p>
        </w:tc>
        <w:tc>
          <w:tcPr>
            <w:tcW w:w="2993"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绿植配置有层次、乔木</w:t>
            </w:r>
            <w:r w:rsidRPr="00FC36CA">
              <w:rPr>
                <w:kern w:val="0"/>
                <w:szCs w:val="21"/>
              </w:rPr>
              <w:t>—</w:t>
            </w:r>
            <w:r w:rsidRPr="00FC36CA">
              <w:rPr>
                <w:rFonts w:hAnsi="宋体"/>
                <w:kern w:val="0"/>
                <w:szCs w:val="21"/>
              </w:rPr>
              <w:t>草本型、灌木</w:t>
            </w:r>
            <w:r w:rsidRPr="00FC36CA">
              <w:rPr>
                <w:kern w:val="0"/>
                <w:szCs w:val="21"/>
              </w:rPr>
              <w:t>—</w:t>
            </w:r>
            <w:r w:rsidRPr="00FC36CA">
              <w:rPr>
                <w:rFonts w:hAnsi="宋体"/>
                <w:kern w:val="0"/>
                <w:szCs w:val="21"/>
              </w:rPr>
              <w:t>草本型、乔木</w:t>
            </w:r>
            <w:r w:rsidRPr="00FC36CA">
              <w:rPr>
                <w:kern w:val="0"/>
                <w:szCs w:val="21"/>
              </w:rPr>
              <w:t>—</w:t>
            </w:r>
            <w:r w:rsidRPr="00FC36CA">
              <w:rPr>
                <w:rFonts w:hAnsi="宋体"/>
                <w:kern w:val="0"/>
                <w:szCs w:val="21"/>
              </w:rPr>
              <w:t>灌木</w:t>
            </w:r>
            <w:r w:rsidRPr="00FC36CA">
              <w:rPr>
                <w:kern w:val="0"/>
                <w:szCs w:val="21"/>
              </w:rPr>
              <w:t>—</w:t>
            </w:r>
            <w:r w:rsidRPr="00FC36CA">
              <w:rPr>
                <w:rFonts w:hAnsi="宋体"/>
                <w:kern w:val="0"/>
                <w:szCs w:val="21"/>
              </w:rPr>
              <w:t>草本型、藤本型等人工植物群落类型</w:t>
            </w:r>
            <w:r w:rsidRPr="00FC36CA">
              <w:rPr>
                <w:kern w:val="0"/>
                <w:szCs w:val="21"/>
              </w:rPr>
              <w:t>3</w:t>
            </w:r>
            <w:r w:rsidRPr="00FC36CA">
              <w:rPr>
                <w:rFonts w:hAnsi="宋体"/>
                <w:kern w:val="0"/>
                <w:szCs w:val="21"/>
              </w:rPr>
              <w:t>种及以上</w:t>
            </w:r>
            <w:r w:rsidRPr="00FC36CA">
              <w:rPr>
                <w:kern w:val="0"/>
                <w:szCs w:val="21"/>
              </w:rPr>
              <w:t xml:space="preserve"> </w:t>
            </w:r>
          </w:p>
        </w:tc>
        <w:tc>
          <w:tcPr>
            <w:tcW w:w="444"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 xml:space="preserve">1 </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B34</w:t>
            </w:r>
          </w:p>
        </w:tc>
        <w:tc>
          <w:tcPr>
            <w:tcW w:w="2993"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结合具体空间节点配置相应的绿植景观</w:t>
            </w:r>
          </w:p>
        </w:tc>
        <w:tc>
          <w:tcPr>
            <w:tcW w:w="444"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B35</w:t>
            </w:r>
          </w:p>
        </w:tc>
        <w:tc>
          <w:tcPr>
            <w:tcW w:w="2993"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木本植物配置种类多样、观赏花卉种类丰富、色彩搭配生动、绿化四季景观变化有序</w:t>
            </w:r>
          </w:p>
        </w:tc>
        <w:tc>
          <w:tcPr>
            <w:tcW w:w="444"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B36</w:t>
            </w:r>
          </w:p>
        </w:tc>
        <w:tc>
          <w:tcPr>
            <w:tcW w:w="2993"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选择适合当地生长与易于存活的树种，不种植对人体有害、对空气有污染和有毒</w:t>
            </w:r>
          </w:p>
        </w:tc>
        <w:tc>
          <w:tcPr>
            <w:tcW w:w="444"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B37</w:t>
            </w:r>
          </w:p>
        </w:tc>
        <w:tc>
          <w:tcPr>
            <w:tcW w:w="2993"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儿童活动场地及周边区域不种植带刺的植物</w:t>
            </w:r>
          </w:p>
        </w:tc>
        <w:tc>
          <w:tcPr>
            <w:tcW w:w="444"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B38</w:t>
            </w:r>
          </w:p>
        </w:tc>
        <w:tc>
          <w:tcPr>
            <w:tcW w:w="2993"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乔木量</w:t>
            </w:r>
            <w:r w:rsidRPr="00FC36CA">
              <w:rPr>
                <w:kern w:val="0"/>
                <w:szCs w:val="21"/>
              </w:rPr>
              <w:t>≥3</w:t>
            </w:r>
            <w:r w:rsidRPr="00FC36CA">
              <w:rPr>
                <w:rFonts w:hAnsi="宋体"/>
                <w:kern w:val="0"/>
                <w:szCs w:val="21"/>
              </w:rPr>
              <w:t>株</w:t>
            </w:r>
            <w:r w:rsidRPr="00FC36CA">
              <w:rPr>
                <w:kern w:val="0"/>
                <w:szCs w:val="21"/>
              </w:rPr>
              <w:t>/100m</w:t>
            </w:r>
            <w:r w:rsidRPr="00FC36CA">
              <w:rPr>
                <w:kern w:val="0"/>
                <w:szCs w:val="21"/>
                <w:vertAlign w:val="superscript"/>
              </w:rPr>
              <w:t>2</w:t>
            </w:r>
            <w:r w:rsidRPr="00FC36CA">
              <w:rPr>
                <w:rFonts w:hAnsi="宋体"/>
                <w:kern w:val="0"/>
                <w:szCs w:val="21"/>
              </w:rPr>
              <w:t>绿地面积</w:t>
            </w:r>
          </w:p>
        </w:tc>
        <w:tc>
          <w:tcPr>
            <w:tcW w:w="444"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B39</w:t>
            </w:r>
          </w:p>
        </w:tc>
        <w:tc>
          <w:tcPr>
            <w:tcW w:w="2993" w:type="pct"/>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活动场地的乔木遮荫效果明显、满足居民活动防晒需要</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B40</w:t>
            </w:r>
          </w:p>
        </w:tc>
        <w:tc>
          <w:tcPr>
            <w:tcW w:w="2993" w:type="pct"/>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pPr>
            <w:r w:rsidRPr="00FC36CA">
              <w:t>有地下建筑（构筑）物的绿地，其顶板以上种植乔木时，覆土厚度满足其生长的需要</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B41</w:t>
            </w:r>
          </w:p>
        </w:tc>
        <w:tc>
          <w:tcPr>
            <w:tcW w:w="2993" w:type="pct"/>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pPr>
            <w:r w:rsidRPr="00FC36CA">
              <w:t>选用的植物造型优美、修剪有度</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B42</w:t>
            </w:r>
          </w:p>
        </w:tc>
        <w:tc>
          <w:tcPr>
            <w:tcW w:w="2993" w:type="pct"/>
            <w:tcBorders>
              <w:top w:val="single" w:sz="4" w:space="0" w:color="auto"/>
              <w:left w:val="nil"/>
              <w:bottom w:val="single" w:sz="4" w:space="0" w:color="auto"/>
              <w:right w:val="single" w:sz="4" w:space="0" w:color="auto"/>
            </w:tcBorders>
            <w:noWrap/>
            <w:vAlign w:val="center"/>
            <w:hideMark/>
          </w:tcPr>
          <w:p w:rsidR="007D6C39" w:rsidRPr="00FC36CA" w:rsidRDefault="007D6C39" w:rsidP="008A1642">
            <w:pPr>
              <w:widowControl/>
              <w:jc w:val="left"/>
              <w:rPr>
                <w:kern w:val="0"/>
                <w:szCs w:val="21"/>
              </w:rPr>
            </w:pPr>
            <w:r w:rsidRPr="00FC36CA">
              <w:rPr>
                <w:rFonts w:hAnsi="宋体"/>
                <w:kern w:val="0"/>
                <w:szCs w:val="21"/>
              </w:rPr>
              <w:t>植物长势良好，没有病虫害和人为破坏，成活率</w:t>
            </w:r>
            <w:r w:rsidRPr="00FC36CA">
              <w:rPr>
                <w:kern w:val="0"/>
                <w:szCs w:val="21"/>
              </w:rPr>
              <w:t>98%</w:t>
            </w:r>
            <w:r w:rsidRPr="00FC36CA">
              <w:rPr>
                <w:rFonts w:hAnsi="宋体"/>
                <w:kern w:val="0"/>
                <w:szCs w:val="21"/>
              </w:rPr>
              <w:t>以上</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2</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502" w:type="pct"/>
            <w:vMerge w:val="restart"/>
            <w:tcBorders>
              <w:top w:val="single" w:sz="4" w:space="0" w:color="auto"/>
              <w:left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rFonts w:hAnsi="宋体"/>
                <w:kern w:val="0"/>
                <w:szCs w:val="21"/>
              </w:rPr>
              <w:t>室外活动场地</w:t>
            </w:r>
          </w:p>
          <w:p w:rsidR="007D6C39" w:rsidRPr="00FC36CA" w:rsidRDefault="007D6C39" w:rsidP="008A1642">
            <w:pPr>
              <w:widowControl/>
              <w:jc w:val="center"/>
              <w:rPr>
                <w:b/>
                <w:snapToGrid w:val="0"/>
                <w:kern w:val="0"/>
              </w:rPr>
            </w:pPr>
            <w:r w:rsidRPr="00FC36CA">
              <w:rPr>
                <w:b/>
                <w:snapToGrid w:val="0"/>
                <w:kern w:val="0"/>
              </w:rPr>
              <w:t>（</w:t>
            </w:r>
            <w:r w:rsidRPr="00FC36CA">
              <w:rPr>
                <w:b/>
                <w:snapToGrid w:val="0"/>
                <w:color w:val="000000" w:themeColor="text1"/>
                <w:kern w:val="0"/>
              </w:rPr>
              <w:t>12</w:t>
            </w:r>
            <w:r w:rsidRPr="00FC36CA">
              <w:rPr>
                <w:b/>
                <w:snapToGrid w:val="0"/>
                <w:kern w:val="0"/>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B43</w:t>
            </w:r>
          </w:p>
        </w:tc>
        <w:tc>
          <w:tcPr>
            <w:tcW w:w="2993"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绿地中配置</w:t>
            </w:r>
            <w:r w:rsidRPr="00FC36CA">
              <w:rPr>
                <w:rFonts w:hAnsi="宋体"/>
                <w:bCs/>
                <w:kern w:val="0"/>
                <w:szCs w:val="21"/>
              </w:rPr>
              <w:t>占</w:t>
            </w:r>
            <w:r w:rsidRPr="00FC36CA">
              <w:rPr>
                <w:rFonts w:hAnsi="宋体"/>
                <w:kern w:val="0"/>
                <w:szCs w:val="21"/>
              </w:rPr>
              <w:t>绿地面积</w:t>
            </w:r>
            <w:r w:rsidRPr="00FC36CA">
              <w:rPr>
                <w:kern w:val="0"/>
                <w:szCs w:val="21"/>
              </w:rPr>
              <w:t>10</w:t>
            </w:r>
            <w:r w:rsidRPr="00FC36CA">
              <w:rPr>
                <w:rFonts w:hAnsi="宋体"/>
                <w:kern w:val="0"/>
                <w:szCs w:val="21"/>
              </w:rPr>
              <w:t>％～</w:t>
            </w:r>
            <w:r w:rsidRPr="00FC36CA">
              <w:rPr>
                <w:kern w:val="0"/>
                <w:szCs w:val="21"/>
              </w:rPr>
              <w:t>20</w:t>
            </w:r>
            <w:r w:rsidRPr="00FC36CA">
              <w:rPr>
                <w:rFonts w:hAnsi="宋体"/>
                <w:kern w:val="0"/>
                <w:szCs w:val="21"/>
              </w:rPr>
              <w:t>％的硬质铺装休闲与活动场地</w:t>
            </w:r>
            <w:r w:rsidRPr="00FC36CA">
              <w:rPr>
                <w:kern w:val="0"/>
                <w:szCs w:val="21"/>
              </w:rPr>
              <w:t xml:space="preserve">    </w:t>
            </w:r>
          </w:p>
        </w:tc>
        <w:tc>
          <w:tcPr>
            <w:tcW w:w="444"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2</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502" w:type="pct"/>
            <w:vMerge/>
            <w:tcBorders>
              <w:left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15" w:type="pct"/>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B44</w:t>
            </w:r>
          </w:p>
        </w:tc>
        <w:tc>
          <w:tcPr>
            <w:tcW w:w="2993"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休闲场地或小广场（旁）有采取遮荫措施的棚架和遮荫效果明显的树木，总遮荫面积不小于场地面积的</w:t>
            </w:r>
            <w:r w:rsidRPr="00FC36CA">
              <w:rPr>
                <w:kern w:val="0"/>
                <w:szCs w:val="21"/>
              </w:rPr>
              <w:t>30%</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502" w:type="pct"/>
            <w:vMerge/>
            <w:tcBorders>
              <w:left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B45</w:t>
            </w:r>
          </w:p>
        </w:tc>
        <w:tc>
          <w:tcPr>
            <w:tcW w:w="2993" w:type="pct"/>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活动场地设置有照明设施，活动场地出入口位置方便到达</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502" w:type="pct"/>
            <w:vMerge/>
            <w:tcBorders>
              <w:left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B46</w:t>
            </w:r>
          </w:p>
        </w:tc>
        <w:tc>
          <w:tcPr>
            <w:tcW w:w="2993" w:type="pct"/>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snapToGrid w:val="0"/>
                <w:kern w:val="0"/>
                <w:szCs w:val="18"/>
              </w:rPr>
              <w:t>设有配置健身器械的露天场地</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502" w:type="pct"/>
            <w:vMerge/>
            <w:tcBorders>
              <w:left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B47</w:t>
            </w:r>
          </w:p>
        </w:tc>
        <w:tc>
          <w:tcPr>
            <w:tcW w:w="2993" w:type="pct"/>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设有儿童活动场地（可与老年人活动场地临近）</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502" w:type="pct"/>
            <w:vMerge/>
            <w:tcBorders>
              <w:left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B48</w:t>
            </w:r>
          </w:p>
        </w:tc>
        <w:tc>
          <w:tcPr>
            <w:tcW w:w="2993" w:type="pct"/>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设有老年人活动场地（可与老年人活动中心的室外活动场地结合）</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502" w:type="pct"/>
            <w:vMerge/>
            <w:tcBorders>
              <w:left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B49</w:t>
            </w:r>
          </w:p>
        </w:tc>
        <w:tc>
          <w:tcPr>
            <w:tcW w:w="2993" w:type="pct"/>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结合绿地与住区步行系统设健身步道</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502"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B50</w:t>
            </w:r>
          </w:p>
        </w:tc>
        <w:tc>
          <w:tcPr>
            <w:tcW w:w="2993" w:type="pct"/>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场地的坡度</w:t>
            </w:r>
            <w:r w:rsidRPr="00FC36CA">
              <w:rPr>
                <w:kern w:val="0"/>
                <w:szCs w:val="21"/>
              </w:rPr>
              <w:t>≤3%</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6"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502" w:type="pct"/>
            <w:vMerge/>
            <w:tcBorders>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B51</w:t>
            </w:r>
          </w:p>
        </w:tc>
        <w:tc>
          <w:tcPr>
            <w:tcW w:w="2993" w:type="pct"/>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场地铺装透水面积比例＞</w:t>
            </w:r>
            <w:r w:rsidRPr="00FC36CA">
              <w:rPr>
                <w:kern w:val="0"/>
                <w:szCs w:val="21"/>
              </w:rPr>
              <w:t>50%</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bl>
    <w:p w:rsidR="007D6C39" w:rsidRDefault="007D6C39" w:rsidP="007D6C39">
      <w:pPr>
        <w:jc w:val="center"/>
        <w:rPr>
          <w:rFonts w:eastAsia="黑体" w:hint="eastAsia"/>
          <w:b/>
          <w:bCs/>
          <w:snapToGrid w:val="0"/>
          <w:kern w:val="0"/>
          <w:sz w:val="24"/>
        </w:rPr>
      </w:pPr>
      <w:r>
        <w:rPr>
          <w:rFonts w:eastAsia="黑体" w:hint="eastAsia"/>
          <w:b/>
          <w:bCs/>
          <w:snapToGrid w:val="0"/>
          <w:kern w:val="0"/>
          <w:sz w:val="24"/>
        </w:rPr>
        <w:lastRenderedPageBreak/>
        <w:t>续表</w:t>
      </w:r>
      <w:r w:rsidRPr="00FC36CA">
        <w:rPr>
          <w:rFonts w:eastAsia="黑体"/>
          <w:b/>
          <w:bCs/>
          <w:snapToGrid w:val="0"/>
          <w:kern w:val="0"/>
          <w:sz w:val="24"/>
        </w:rPr>
        <w:t>B.0.1</w:t>
      </w:r>
      <w:r>
        <w:rPr>
          <w:rFonts w:eastAsia="黑体"/>
          <w:b/>
          <w:bCs/>
          <w:snapToGrid w:val="0"/>
          <w:kern w:val="0"/>
          <w:sz w:val="24"/>
        </w:rPr>
        <w:t xml:space="preserve">  </w:t>
      </w:r>
    </w:p>
    <w:p w:rsidR="007D6C39" w:rsidRDefault="007D6C39" w:rsidP="007D6C39">
      <w:pPr>
        <w:jc w:val="center"/>
        <w:rPr>
          <w:rFonts w:eastAsia="黑体" w:hint="eastAsia"/>
          <w:b/>
          <w:bCs/>
          <w:snapToGrid w:val="0"/>
          <w:kern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849"/>
        <w:gridCol w:w="707"/>
        <w:gridCol w:w="948"/>
        <w:gridCol w:w="4157"/>
        <w:gridCol w:w="757"/>
      </w:tblGrid>
      <w:tr w:rsidR="007D6C39" w:rsidRPr="00FC36CA" w:rsidTr="008A1642">
        <w:trPr>
          <w:cantSplit/>
          <w:trHeight w:val="369"/>
          <w:jc w:val="center"/>
        </w:trPr>
        <w:tc>
          <w:tcPr>
            <w:tcW w:w="648"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评定项目</w:t>
            </w:r>
          </w:p>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及</w:t>
            </w:r>
            <w:r w:rsidRPr="00FC36CA">
              <w:rPr>
                <w:rFonts w:eastAsia="黑体"/>
                <w:snapToGrid w:val="0"/>
                <w:kern w:val="0"/>
              </w:rPr>
              <w:t xml:space="preserve"> </w:t>
            </w:r>
            <w:r w:rsidRPr="00FC36CA">
              <w:rPr>
                <w:rFonts w:eastAsia="黑体"/>
                <w:snapToGrid w:val="0"/>
                <w:kern w:val="0"/>
              </w:rPr>
              <w:t>分</w:t>
            </w:r>
            <w:r w:rsidRPr="00FC36CA">
              <w:rPr>
                <w:rFonts w:eastAsia="黑体"/>
                <w:snapToGrid w:val="0"/>
                <w:kern w:val="0"/>
              </w:rPr>
              <w:t xml:space="preserve"> </w:t>
            </w:r>
            <w:r w:rsidRPr="00FC36CA">
              <w:rPr>
                <w:rFonts w:eastAsia="黑体"/>
                <w:snapToGrid w:val="0"/>
                <w:kern w:val="0"/>
              </w:rPr>
              <w:t>值</w:t>
            </w:r>
          </w:p>
        </w:tc>
        <w:tc>
          <w:tcPr>
            <w:tcW w:w="498" w:type="pct"/>
            <w:tcBorders>
              <w:top w:val="single" w:sz="4" w:space="0" w:color="auto"/>
              <w:left w:val="single" w:sz="4" w:space="0" w:color="auto"/>
              <w:bottom w:val="single" w:sz="4" w:space="0" w:color="auto"/>
              <w:right w:val="single" w:sz="4" w:space="0" w:color="auto"/>
            </w:tcBorders>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分</w:t>
            </w:r>
            <w:r w:rsidRPr="00FC36CA">
              <w:rPr>
                <w:rFonts w:eastAsia="黑体"/>
                <w:snapToGrid w:val="0"/>
                <w:kern w:val="0"/>
              </w:rPr>
              <w:t xml:space="preserve">  </w:t>
            </w:r>
            <w:r w:rsidRPr="00FC36CA">
              <w:rPr>
                <w:rFonts w:eastAsia="黑体"/>
                <w:snapToGrid w:val="0"/>
                <w:kern w:val="0"/>
              </w:rPr>
              <w:t>项</w:t>
            </w:r>
          </w:p>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及分值</w:t>
            </w: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子项序号</w:t>
            </w:r>
          </w:p>
        </w:tc>
        <w:tc>
          <w:tcPr>
            <w:tcW w:w="299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rFonts w:eastAsia="黑体"/>
                <w:snapToGrid w:val="0"/>
                <w:kern w:val="0"/>
              </w:rPr>
            </w:pPr>
            <w:r w:rsidRPr="00FC36CA">
              <w:rPr>
                <w:rFonts w:eastAsia="黑体"/>
                <w:snapToGrid w:val="0"/>
                <w:kern w:val="0"/>
              </w:rPr>
              <w:t>定</w:t>
            </w:r>
            <w:r w:rsidRPr="00FC36CA">
              <w:rPr>
                <w:rFonts w:eastAsia="黑体"/>
                <w:snapToGrid w:val="0"/>
                <w:kern w:val="0"/>
              </w:rPr>
              <w:t xml:space="preserve">  </w:t>
            </w:r>
            <w:r w:rsidRPr="00FC36CA">
              <w:rPr>
                <w:rFonts w:eastAsia="黑体"/>
                <w:snapToGrid w:val="0"/>
                <w:kern w:val="0"/>
              </w:rPr>
              <w:t>性</w:t>
            </w:r>
            <w:r w:rsidRPr="00FC36CA">
              <w:rPr>
                <w:rFonts w:eastAsia="黑体"/>
                <w:snapToGrid w:val="0"/>
                <w:kern w:val="0"/>
              </w:rPr>
              <w:t xml:space="preserve"> </w:t>
            </w:r>
            <w:r w:rsidRPr="00FC36CA">
              <w:rPr>
                <w:rFonts w:eastAsia="黑体"/>
                <w:snapToGrid w:val="0"/>
                <w:kern w:val="0"/>
              </w:rPr>
              <w:t>定量</w:t>
            </w:r>
            <w:r w:rsidRPr="00FC36CA">
              <w:rPr>
                <w:rFonts w:eastAsia="黑体"/>
                <w:snapToGrid w:val="0"/>
                <w:kern w:val="0"/>
              </w:rPr>
              <w:t xml:space="preserve"> </w:t>
            </w:r>
            <w:r w:rsidRPr="00FC36CA">
              <w:rPr>
                <w:rFonts w:eastAsia="黑体"/>
                <w:snapToGrid w:val="0"/>
                <w:kern w:val="0"/>
              </w:rPr>
              <w:t>指标</w:t>
            </w:r>
          </w:p>
        </w:tc>
        <w:tc>
          <w:tcPr>
            <w:tcW w:w="444"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rFonts w:eastAsia="黑体"/>
                <w:snapToGrid w:val="0"/>
                <w:kern w:val="0"/>
              </w:rPr>
            </w:pPr>
            <w:r w:rsidRPr="00FC36CA">
              <w:rPr>
                <w:rFonts w:eastAsia="黑体"/>
                <w:snapToGrid w:val="0"/>
                <w:kern w:val="0"/>
              </w:rPr>
              <w:t>分值</w:t>
            </w:r>
          </w:p>
        </w:tc>
      </w:tr>
      <w:tr w:rsidR="007D6C39" w:rsidRPr="00FC36CA" w:rsidTr="008A1642">
        <w:trPr>
          <w:cantSplit/>
          <w:trHeight w:val="369"/>
          <w:jc w:val="center"/>
        </w:trPr>
        <w:tc>
          <w:tcPr>
            <w:tcW w:w="648" w:type="pct"/>
            <w:vMerge w:val="restart"/>
            <w:tcBorders>
              <w:top w:val="single" w:sz="4" w:space="0" w:color="auto"/>
              <w:left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rFonts w:hAnsi="宋体"/>
                <w:kern w:val="0"/>
                <w:szCs w:val="21"/>
              </w:rPr>
              <w:t>绿地与活动场地</w:t>
            </w:r>
            <w:r w:rsidRPr="00FC36CA">
              <w:rPr>
                <w:b/>
                <w:snapToGrid w:val="0"/>
                <w:kern w:val="0"/>
              </w:rPr>
              <w:t>（</w:t>
            </w:r>
            <w:r w:rsidRPr="00FC36CA">
              <w:rPr>
                <w:b/>
                <w:snapToGrid w:val="0"/>
                <w:color w:val="000000" w:themeColor="text1"/>
                <w:kern w:val="0"/>
              </w:rPr>
              <w:t>53</w:t>
            </w:r>
            <w:r w:rsidRPr="00FC36CA">
              <w:rPr>
                <w:b/>
                <w:snapToGrid w:val="0"/>
                <w:kern w:val="0"/>
              </w:rPr>
              <w:t>）</w:t>
            </w:r>
          </w:p>
        </w:tc>
        <w:tc>
          <w:tcPr>
            <w:tcW w:w="498" w:type="pct"/>
            <w:tcBorders>
              <w:top w:val="single" w:sz="4" w:space="0" w:color="auto"/>
              <w:left w:val="single" w:sz="4" w:space="0" w:color="auto"/>
              <w:bottom w:val="single" w:sz="4" w:space="0" w:color="auto"/>
              <w:right w:val="single" w:sz="4" w:space="0" w:color="auto"/>
            </w:tcBorders>
            <w:hideMark/>
          </w:tcPr>
          <w:p w:rsidR="007D6C39" w:rsidRPr="00FC36CA" w:rsidRDefault="007D6C39" w:rsidP="008A1642">
            <w:pPr>
              <w:widowControl/>
              <w:jc w:val="center"/>
              <w:rPr>
                <w:kern w:val="0"/>
                <w:szCs w:val="21"/>
              </w:rPr>
            </w:pPr>
            <w:r w:rsidRPr="00FC36CA">
              <w:rPr>
                <w:rFonts w:hAnsi="宋体"/>
                <w:kern w:val="0"/>
                <w:szCs w:val="21"/>
              </w:rPr>
              <w:t>室外活动场地</w:t>
            </w:r>
          </w:p>
          <w:p w:rsidR="007D6C39" w:rsidRPr="00FC36CA" w:rsidRDefault="007D6C39" w:rsidP="008A1642">
            <w:pPr>
              <w:spacing w:line="240" w:lineRule="atLeast"/>
              <w:jc w:val="center"/>
              <w:rPr>
                <w:rFonts w:eastAsia="黑体"/>
                <w:snapToGrid w:val="0"/>
                <w:kern w:val="0"/>
              </w:rPr>
            </w:pPr>
            <w:r w:rsidRPr="00FC36CA">
              <w:rPr>
                <w:b/>
                <w:snapToGrid w:val="0"/>
                <w:kern w:val="0"/>
              </w:rPr>
              <w:t>（</w:t>
            </w:r>
            <w:r w:rsidRPr="00FC36CA">
              <w:rPr>
                <w:b/>
                <w:snapToGrid w:val="0"/>
                <w:color w:val="000000" w:themeColor="text1"/>
                <w:kern w:val="0"/>
              </w:rPr>
              <w:t>12</w:t>
            </w:r>
            <w:r w:rsidRPr="00FC36CA">
              <w:rPr>
                <w:b/>
                <w:snapToGrid w:val="0"/>
                <w:kern w:val="0"/>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B52</w:t>
            </w:r>
          </w:p>
        </w:tc>
        <w:tc>
          <w:tcPr>
            <w:tcW w:w="299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snapToGrid w:val="0"/>
                <w:kern w:val="0"/>
              </w:rPr>
              <w:t>在对灾害有设防要求的地区，结合室外活动场地设置（兼做）减灾、救灾的场地</w:t>
            </w:r>
          </w:p>
        </w:tc>
        <w:tc>
          <w:tcPr>
            <w:tcW w:w="444"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2</w:t>
            </w:r>
          </w:p>
        </w:tc>
      </w:tr>
      <w:tr w:rsidR="007D6C39" w:rsidRPr="00FC36CA" w:rsidTr="008A1642">
        <w:tblPrEx>
          <w:jc w:val="left"/>
        </w:tblPrEx>
        <w:trPr>
          <w:trHeight w:val="369"/>
        </w:trPr>
        <w:tc>
          <w:tcPr>
            <w:tcW w:w="648"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rFonts w:hAnsi="宋体"/>
                <w:kern w:val="0"/>
                <w:szCs w:val="21"/>
              </w:rPr>
              <w:t>无障碍设施</w:t>
            </w:r>
          </w:p>
          <w:p w:rsidR="007D6C39" w:rsidRPr="00FC36CA" w:rsidRDefault="007D6C39" w:rsidP="008A1642">
            <w:pPr>
              <w:widowControl/>
              <w:jc w:val="center"/>
              <w:rPr>
                <w:kern w:val="0"/>
                <w:szCs w:val="21"/>
              </w:rPr>
            </w:pPr>
            <w:r w:rsidRPr="00FC36CA">
              <w:rPr>
                <w:b/>
                <w:snapToGrid w:val="0"/>
                <w:kern w:val="0"/>
              </w:rPr>
              <w:t>(10)</w:t>
            </w:r>
          </w:p>
        </w:tc>
        <w:tc>
          <w:tcPr>
            <w:tcW w:w="415"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B53</w:t>
            </w:r>
          </w:p>
        </w:tc>
        <w:tc>
          <w:tcPr>
            <w:tcW w:w="2995" w:type="pct"/>
            <w:gridSpan w:val="2"/>
            <w:tcBorders>
              <w:top w:val="single" w:sz="4" w:space="0" w:color="auto"/>
              <w:left w:val="nil"/>
              <w:bottom w:val="single" w:sz="4" w:space="0" w:color="auto"/>
              <w:right w:val="single" w:sz="4" w:space="0" w:color="auto"/>
            </w:tcBorders>
            <w:noWrap/>
            <w:vAlign w:val="center"/>
            <w:hideMark/>
          </w:tcPr>
          <w:p w:rsidR="007D6C39" w:rsidRPr="00FC36CA" w:rsidRDefault="007D6C39" w:rsidP="008A1642">
            <w:pPr>
              <w:widowControl/>
              <w:jc w:val="left"/>
              <w:rPr>
                <w:kern w:val="0"/>
                <w:szCs w:val="21"/>
              </w:rPr>
            </w:pPr>
            <w:r w:rsidRPr="00FC36CA">
              <w:rPr>
                <w:rFonts w:hAnsi="宋体"/>
                <w:kern w:val="0"/>
                <w:szCs w:val="21"/>
              </w:rPr>
              <w:t>各级道路按无障碍要求设置，并保证通行的连贯性</w:t>
            </w:r>
          </w:p>
        </w:tc>
        <w:tc>
          <w:tcPr>
            <w:tcW w:w="444" w:type="pct"/>
            <w:tcBorders>
              <w:top w:val="single" w:sz="4" w:space="0" w:color="auto"/>
              <w:left w:val="nil"/>
              <w:bottom w:val="single" w:sz="4" w:space="0" w:color="auto"/>
              <w:right w:val="single" w:sz="4" w:space="0" w:color="auto"/>
            </w:tcBorders>
            <w:noWrap/>
            <w:vAlign w:val="center"/>
            <w:hideMark/>
          </w:tcPr>
          <w:p w:rsidR="007D6C39" w:rsidRPr="00FC36CA" w:rsidRDefault="007D6C39" w:rsidP="008A1642">
            <w:pPr>
              <w:widowControl/>
              <w:jc w:val="center"/>
              <w:rPr>
                <w:kern w:val="0"/>
                <w:szCs w:val="21"/>
              </w:rPr>
            </w:pPr>
            <w:r w:rsidRPr="00FC36CA">
              <w:rPr>
                <w:kern w:val="0"/>
                <w:szCs w:val="21"/>
              </w:rPr>
              <w:t>2</w:t>
            </w:r>
          </w:p>
        </w:tc>
      </w:tr>
      <w:tr w:rsidR="007D6C39" w:rsidRPr="00FC36CA" w:rsidTr="008A1642">
        <w:tblPrEx>
          <w:jc w:val="left"/>
        </w:tblPrEx>
        <w:trPr>
          <w:trHeight w:val="369"/>
        </w:trPr>
        <w:tc>
          <w:tcPr>
            <w:tcW w:w="648"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B54</w:t>
            </w:r>
          </w:p>
        </w:tc>
        <w:tc>
          <w:tcPr>
            <w:tcW w:w="2995" w:type="pct"/>
            <w:gridSpan w:val="2"/>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公共绿地的主要出入口按无障碍出入口设计</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8"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B55</w:t>
            </w:r>
          </w:p>
        </w:tc>
        <w:tc>
          <w:tcPr>
            <w:tcW w:w="2995" w:type="pct"/>
            <w:gridSpan w:val="2"/>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活动场地及休闲廊、亭、棚、架等设施的地面平整防滑，地面有高差时，设轮椅坡道和扶手</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1</w:t>
            </w:r>
          </w:p>
        </w:tc>
      </w:tr>
      <w:tr w:rsidR="007D6C39" w:rsidRPr="00FC36CA" w:rsidTr="008A1642">
        <w:tblPrEx>
          <w:jc w:val="left"/>
        </w:tblPrEx>
        <w:trPr>
          <w:trHeight w:val="369"/>
        </w:trPr>
        <w:tc>
          <w:tcPr>
            <w:tcW w:w="648"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B56</w:t>
            </w:r>
          </w:p>
        </w:tc>
        <w:tc>
          <w:tcPr>
            <w:tcW w:w="2995" w:type="pct"/>
            <w:gridSpan w:val="2"/>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公共服务设施的出入口和通道按无障碍要求设计，</w:t>
            </w:r>
            <w:r w:rsidRPr="00FC36CA">
              <w:rPr>
                <w:kern w:val="0"/>
                <w:szCs w:val="21"/>
              </w:rPr>
              <w:t>4</w:t>
            </w:r>
            <w:r w:rsidRPr="00FC36CA">
              <w:rPr>
                <w:rFonts w:hAnsi="宋体"/>
                <w:kern w:val="0"/>
                <w:szCs w:val="21"/>
              </w:rPr>
              <w:t>层以上公共服务设施至少设置一部无障碍电梯或无障碍楼梯</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2</w:t>
            </w:r>
          </w:p>
        </w:tc>
      </w:tr>
      <w:tr w:rsidR="007D6C39" w:rsidRPr="00FC36CA" w:rsidTr="008A1642">
        <w:tblPrEx>
          <w:jc w:val="left"/>
        </w:tblPrEx>
        <w:trPr>
          <w:trHeight w:val="369"/>
        </w:trPr>
        <w:tc>
          <w:tcPr>
            <w:tcW w:w="648"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B57</w:t>
            </w:r>
          </w:p>
        </w:tc>
        <w:tc>
          <w:tcPr>
            <w:tcW w:w="2995" w:type="pct"/>
            <w:gridSpan w:val="2"/>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公用卫生间至少设一套满足无障碍设计要求的厕位和洗手盆</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2</w:t>
            </w:r>
          </w:p>
        </w:tc>
      </w:tr>
      <w:tr w:rsidR="007D6C39" w:rsidRPr="00FC36CA" w:rsidTr="008A1642">
        <w:tblPrEx>
          <w:jc w:val="left"/>
        </w:tblPrEx>
        <w:trPr>
          <w:trHeight w:val="369"/>
        </w:trPr>
        <w:tc>
          <w:tcPr>
            <w:tcW w:w="648" w:type="pct"/>
            <w:vMerge/>
            <w:tcBorders>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B58</w:t>
            </w:r>
          </w:p>
        </w:tc>
        <w:tc>
          <w:tcPr>
            <w:tcW w:w="2995" w:type="pct"/>
            <w:gridSpan w:val="2"/>
            <w:tcBorders>
              <w:top w:val="single" w:sz="4" w:space="0" w:color="auto"/>
              <w:left w:val="nil"/>
              <w:bottom w:val="single" w:sz="4" w:space="0" w:color="auto"/>
              <w:right w:val="single" w:sz="4" w:space="0" w:color="auto"/>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设置无障碍停车位，数量和要求符合相关规范的要求</w:t>
            </w:r>
          </w:p>
        </w:tc>
        <w:tc>
          <w:tcPr>
            <w:tcW w:w="444" w:type="pct"/>
            <w:tcBorders>
              <w:top w:val="nil"/>
              <w:left w:val="nil"/>
              <w:bottom w:val="single" w:sz="4" w:space="0" w:color="auto"/>
              <w:right w:val="single" w:sz="4" w:space="0" w:color="auto"/>
            </w:tcBorders>
            <w:noWrap/>
            <w:vAlign w:val="center"/>
            <w:hideMark/>
          </w:tcPr>
          <w:p w:rsidR="007D6C39" w:rsidRPr="00FC36CA" w:rsidRDefault="007D6C39" w:rsidP="008A1642">
            <w:pPr>
              <w:widowControl/>
              <w:jc w:val="center"/>
              <w:rPr>
                <w:kern w:val="0"/>
                <w:szCs w:val="21"/>
              </w:rPr>
            </w:pPr>
            <w:r w:rsidRPr="00FC36CA">
              <w:rPr>
                <w:kern w:val="0"/>
                <w:szCs w:val="21"/>
              </w:rPr>
              <w:t>2</w:t>
            </w:r>
          </w:p>
        </w:tc>
      </w:tr>
      <w:tr w:rsidR="007D6C39" w:rsidRPr="00FC36CA" w:rsidTr="008A1642">
        <w:tblPrEx>
          <w:jc w:val="left"/>
        </w:tblPrEx>
        <w:trPr>
          <w:trHeight w:val="369"/>
        </w:trPr>
        <w:tc>
          <w:tcPr>
            <w:tcW w:w="648" w:type="pct"/>
            <w:vMerge w:val="restart"/>
            <w:tcBorders>
              <w:top w:val="single" w:sz="4" w:space="0" w:color="auto"/>
              <w:left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rFonts w:hAnsi="宋体"/>
                <w:kern w:val="0"/>
                <w:szCs w:val="21"/>
              </w:rPr>
              <w:t>室外噪声与空气</w:t>
            </w:r>
          </w:p>
          <w:p w:rsidR="007D6C39" w:rsidRPr="00FC36CA" w:rsidRDefault="007D6C39" w:rsidP="008A1642">
            <w:pPr>
              <w:widowControl/>
              <w:jc w:val="center"/>
              <w:rPr>
                <w:kern w:val="0"/>
                <w:szCs w:val="21"/>
              </w:rPr>
            </w:pPr>
            <w:r w:rsidRPr="00FC36CA">
              <w:rPr>
                <w:rFonts w:hAnsi="宋体"/>
                <w:kern w:val="0"/>
                <w:szCs w:val="21"/>
              </w:rPr>
              <w:t>质量</w:t>
            </w:r>
          </w:p>
          <w:p w:rsidR="007D6C39" w:rsidRPr="00FC36CA" w:rsidRDefault="007D6C39" w:rsidP="008A1642">
            <w:pPr>
              <w:widowControl/>
              <w:jc w:val="center"/>
              <w:rPr>
                <w:kern w:val="0"/>
                <w:szCs w:val="21"/>
              </w:rPr>
            </w:pPr>
            <w:r w:rsidRPr="00FC36CA">
              <w:rPr>
                <w:b/>
                <w:snapToGrid w:val="0"/>
                <w:kern w:val="0"/>
              </w:rPr>
              <w:t>（</w:t>
            </w:r>
            <w:r w:rsidRPr="00FC36CA">
              <w:rPr>
                <w:b/>
                <w:snapToGrid w:val="0"/>
                <w:color w:val="000000" w:themeColor="text1"/>
                <w:kern w:val="0"/>
              </w:rPr>
              <w:t>16</w:t>
            </w:r>
            <w:r w:rsidRPr="00FC36CA">
              <w:rPr>
                <w:b/>
                <w:snapToGrid w:val="0"/>
                <w:kern w:val="0"/>
              </w:rPr>
              <w:t>）</w:t>
            </w:r>
          </w:p>
        </w:tc>
        <w:tc>
          <w:tcPr>
            <w:tcW w:w="498" w:type="pct"/>
            <w:vMerge w:val="restart"/>
            <w:tcBorders>
              <w:top w:val="single" w:sz="4" w:space="0" w:color="auto"/>
              <w:left w:val="single" w:sz="4" w:space="0" w:color="auto"/>
              <w:bottom w:val="single" w:sz="4" w:space="0" w:color="000000"/>
              <w:right w:val="single" w:sz="4" w:space="0" w:color="auto"/>
            </w:tcBorders>
            <w:vAlign w:val="center"/>
            <w:hideMark/>
          </w:tcPr>
          <w:p w:rsidR="007D6C39" w:rsidRDefault="007D6C39" w:rsidP="008A1642">
            <w:pPr>
              <w:ind w:leftChars="-51" w:left="-107" w:rightChars="-51" w:right="-107"/>
              <w:jc w:val="center"/>
              <w:rPr>
                <w:rFonts w:hAnsi="宋体" w:hint="eastAsia"/>
                <w:kern w:val="0"/>
                <w:szCs w:val="21"/>
              </w:rPr>
            </w:pPr>
            <w:r w:rsidRPr="00FC36CA">
              <w:rPr>
                <w:rFonts w:hAnsi="宋体"/>
                <w:kern w:val="0"/>
                <w:szCs w:val="21"/>
              </w:rPr>
              <w:t>室外噪声</w:t>
            </w:r>
          </w:p>
          <w:p w:rsidR="007D6C39" w:rsidRPr="00FC36CA" w:rsidRDefault="007D6C39" w:rsidP="008A1642">
            <w:pPr>
              <w:widowControl/>
              <w:ind w:leftChars="-22" w:hangingChars="22" w:hanging="46"/>
              <w:jc w:val="center"/>
              <w:rPr>
                <w:kern w:val="0"/>
                <w:szCs w:val="21"/>
              </w:rPr>
            </w:pPr>
            <w:r w:rsidRPr="00FC36CA">
              <w:rPr>
                <w:b/>
                <w:snapToGrid w:val="0"/>
                <w:kern w:val="0"/>
              </w:rPr>
              <w:t>（</w:t>
            </w:r>
            <w:r w:rsidRPr="00FC36CA">
              <w:rPr>
                <w:b/>
                <w:snapToGrid w:val="0"/>
                <w:kern w:val="0"/>
              </w:rPr>
              <w:t>8</w:t>
            </w:r>
            <w:r w:rsidRPr="00FC36CA">
              <w:rPr>
                <w:b/>
                <w:snapToGrid w:val="0"/>
                <w:kern w:val="0"/>
              </w:rPr>
              <w:t>）</w:t>
            </w:r>
          </w:p>
        </w:tc>
        <w:tc>
          <w:tcPr>
            <w:tcW w:w="415" w:type="pct"/>
            <w:vMerge w:val="restart"/>
            <w:tcBorders>
              <w:top w:val="single" w:sz="4" w:space="0" w:color="auto"/>
              <w:left w:val="single" w:sz="4" w:space="0" w:color="auto"/>
              <w:bottom w:val="single" w:sz="4" w:space="0" w:color="000000"/>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B59</w:t>
            </w:r>
          </w:p>
        </w:tc>
        <w:tc>
          <w:tcPr>
            <w:tcW w:w="556" w:type="pct"/>
            <w:vMerge w:val="restart"/>
            <w:tcBorders>
              <w:top w:val="single" w:sz="4" w:space="0" w:color="auto"/>
              <w:left w:val="single" w:sz="4" w:space="0" w:color="auto"/>
              <w:bottom w:val="single" w:sz="4" w:space="0" w:color="000000"/>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噪声等效声级</w:t>
            </w:r>
          </w:p>
        </w:tc>
        <w:tc>
          <w:tcPr>
            <w:tcW w:w="2439" w:type="pct"/>
            <w:tcBorders>
              <w:top w:val="single" w:sz="4" w:space="0" w:color="auto"/>
              <w:left w:val="nil"/>
              <w:bottom w:val="single" w:sz="4" w:space="0" w:color="auto"/>
              <w:right w:val="single" w:sz="4" w:space="0" w:color="000000"/>
            </w:tcBorders>
            <w:vAlign w:val="center"/>
            <w:hideMark/>
          </w:tcPr>
          <w:p w:rsidR="007D6C39" w:rsidRPr="00FC36CA" w:rsidRDefault="007D6C39" w:rsidP="008A1642">
            <w:pPr>
              <w:widowControl/>
              <w:jc w:val="left"/>
              <w:rPr>
                <w:kern w:val="0"/>
                <w:szCs w:val="21"/>
              </w:rPr>
            </w:pPr>
            <w:r w:rsidRPr="00FC36CA">
              <w:rPr>
                <w:rFonts w:hAnsi="宋体"/>
                <w:kern w:val="0"/>
                <w:szCs w:val="21"/>
              </w:rPr>
              <w:t>Ⅲ白天</w:t>
            </w:r>
            <w:r w:rsidRPr="00FC36CA">
              <w:rPr>
                <w:kern w:val="0"/>
                <w:szCs w:val="21"/>
              </w:rPr>
              <w:t>≤50dB(A)</w:t>
            </w:r>
            <w:r w:rsidRPr="00FC36CA">
              <w:rPr>
                <w:rFonts w:hAnsi="宋体"/>
                <w:kern w:val="0"/>
                <w:szCs w:val="21"/>
              </w:rPr>
              <w:t>；黑夜</w:t>
            </w:r>
            <w:r w:rsidRPr="00FC36CA">
              <w:rPr>
                <w:kern w:val="0"/>
                <w:szCs w:val="21"/>
              </w:rPr>
              <w:t>≤40 dB(A)</w:t>
            </w:r>
          </w:p>
        </w:tc>
        <w:tc>
          <w:tcPr>
            <w:tcW w:w="444" w:type="pct"/>
            <w:tcBorders>
              <w:top w:val="single" w:sz="4" w:space="0" w:color="auto"/>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 xml:space="preserve">4 </w:t>
            </w:r>
          </w:p>
        </w:tc>
      </w:tr>
      <w:tr w:rsidR="007D6C39" w:rsidRPr="00FC36CA" w:rsidTr="008A1642">
        <w:tblPrEx>
          <w:jc w:val="left"/>
        </w:tblPrEx>
        <w:trPr>
          <w:trHeight w:val="369"/>
        </w:trPr>
        <w:tc>
          <w:tcPr>
            <w:tcW w:w="648"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7D6C39" w:rsidRPr="00FC36CA" w:rsidRDefault="007D6C39" w:rsidP="008A1642">
            <w:pPr>
              <w:widowControl/>
              <w:jc w:val="left"/>
              <w:rPr>
                <w:kern w:val="0"/>
                <w:szCs w:val="21"/>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7D6C39" w:rsidRPr="00FC36CA" w:rsidRDefault="007D6C39" w:rsidP="008A1642">
            <w:pPr>
              <w:widowControl/>
              <w:jc w:val="left"/>
              <w:rPr>
                <w:kern w:val="0"/>
                <w:szCs w:val="21"/>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7D6C39" w:rsidRPr="00FC36CA" w:rsidRDefault="007D6C39" w:rsidP="008A1642">
            <w:pPr>
              <w:widowControl/>
              <w:jc w:val="left"/>
              <w:rPr>
                <w:kern w:val="0"/>
                <w:szCs w:val="21"/>
              </w:rPr>
            </w:pPr>
          </w:p>
        </w:tc>
        <w:tc>
          <w:tcPr>
            <w:tcW w:w="2439" w:type="pct"/>
            <w:tcBorders>
              <w:top w:val="single" w:sz="4" w:space="0" w:color="auto"/>
              <w:left w:val="nil"/>
              <w:bottom w:val="single" w:sz="4" w:space="0" w:color="auto"/>
              <w:right w:val="single" w:sz="4" w:space="0" w:color="000000"/>
            </w:tcBorders>
            <w:vAlign w:val="center"/>
            <w:hideMark/>
          </w:tcPr>
          <w:p w:rsidR="007D6C39" w:rsidRPr="00FC36CA" w:rsidRDefault="007D6C39" w:rsidP="008A1642">
            <w:pPr>
              <w:widowControl/>
              <w:jc w:val="left"/>
              <w:rPr>
                <w:kern w:val="0"/>
                <w:szCs w:val="21"/>
              </w:rPr>
            </w:pPr>
            <w:r w:rsidRPr="00FC36CA">
              <w:rPr>
                <w:rFonts w:hAnsi="宋体"/>
                <w:kern w:val="0"/>
                <w:szCs w:val="21"/>
              </w:rPr>
              <w:t>Ⅱ白天</w:t>
            </w:r>
            <w:r w:rsidRPr="00FC36CA">
              <w:rPr>
                <w:kern w:val="0"/>
                <w:szCs w:val="21"/>
              </w:rPr>
              <w:t>≤55dB(A)</w:t>
            </w:r>
            <w:r w:rsidRPr="00FC36CA">
              <w:rPr>
                <w:rFonts w:hAnsi="宋体"/>
                <w:kern w:val="0"/>
                <w:szCs w:val="21"/>
              </w:rPr>
              <w:t>；黑夜</w:t>
            </w:r>
            <w:r w:rsidRPr="00FC36CA">
              <w:rPr>
                <w:kern w:val="0"/>
                <w:szCs w:val="21"/>
              </w:rPr>
              <w:t>≤45dB(A)</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(3)</w:t>
            </w:r>
          </w:p>
        </w:tc>
      </w:tr>
      <w:tr w:rsidR="007D6C39" w:rsidRPr="00FC36CA" w:rsidTr="008A1642">
        <w:tblPrEx>
          <w:jc w:val="left"/>
        </w:tblPrEx>
        <w:trPr>
          <w:trHeight w:val="369"/>
        </w:trPr>
        <w:tc>
          <w:tcPr>
            <w:tcW w:w="648"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7D6C39" w:rsidRPr="00FC36CA" w:rsidRDefault="007D6C39" w:rsidP="008A1642">
            <w:pPr>
              <w:widowControl/>
              <w:jc w:val="left"/>
              <w:rPr>
                <w:kern w:val="0"/>
                <w:szCs w:val="21"/>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7D6C39" w:rsidRPr="00FC36CA" w:rsidRDefault="007D6C39" w:rsidP="008A1642">
            <w:pPr>
              <w:widowControl/>
              <w:jc w:val="left"/>
              <w:rPr>
                <w:kern w:val="0"/>
                <w:szCs w:val="21"/>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7D6C39" w:rsidRPr="00FC36CA" w:rsidRDefault="007D6C39" w:rsidP="008A1642">
            <w:pPr>
              <w:widowControl/>
              <w:jc w:val="left"/>
              <w:rPr>
                <w:kern w:val="0"/>
                <w:szCs w:val="21"/>
              </w:rPr>
            </w:pPr>
          </w:p>
        </w:tc>
        <w:tc>
          <w:tcPr>
            <w:tcW w:w="2439" w:type="pct"/>
            <w:tcBorders>
              <w:top w:val="single" w:sz="4" w:space="0" w:color="auto"/>
              <w:left w:val="nil"/>
              <w:bottom w:val="single" w:sz="4" w:space="0" w:color="auto"/>
              <w:right w:val="single" w:sz="4" w:space="0" w:color="000000"/>
            </w:tcBorders>
            <w:vAlign w:val="center"/>
            <w:hideMark/>
          </w:tcPr>
          <w:p w:rsidR="007D6C39" w:rsidRPr="00FC36CA" w:rsidRDefault="007D6C39" w:rsidP="008A1642">
            <w:pPr>
              <w:widowControl/>
              <w:jc w:val="left"/>
              <w:rPr>
                <w:kern w:val="0"/>
                <w:szCs w:val="21"/>
              </w:rPr>
            </w:pPr>
            <w:r w:rsidRPr="00FC36CA">
              <w:rPr>
                <w:rFonts w:hAnsi="宋体"/>
                <w:kern w:val="0"/>
                <w:szCs w:val="21"/>
              </w:rPr>
              <w:t>Ⅰ白天</w:t>
            </w:r>
            <w:r w:rsidRPr="00FC36CA">
              <w:rPr>
                <w:kern w:val="0"/>
                <w:szCs w:val="21"/>
              </w:rPr>
              <w:t>≤60dB(A)</w:t>
            </w:r>
            <w:r w:rsidRPr="00FC36CA">
              <w:rPr>
                <w:rFonts w:hAnsi="宋体"/>
                <w:kern w:val="0"/>
                <w:szCs w:val="21"/>
              </w:rPr>
              <w:t>；黑夜</w:t>
            </w:r>
            <w:r w:rsidRPr="00FC36CA">
              <w:rPr>
                <w:kern w:val="0"/>
                <w:szCs w:val="21"/>
              </w:rPr>
              <w:t>≤50 dB(A)</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(2)</w:t>
            </w:r>
          </w:p>
        </w:tc>
      </w:tr>
      <w:tr w:rsidR="007D6C39" w:rsidRPr="00FC36CA" w:rsidTr="008A1642">
        <w:tblPrEx>
          <w:jc w:val="left"/>
        </w:tblPrEx>
        <w:trPr>
          <w:trHeight w:val="369"/>
        </w:trPr>
        <w:tc>
          <w:tcPr>
            <w:tcW w:w="648"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7D6C39" w:rsidRPr="00FC36CA" w:rsidRDefault="007D6C39" w:rsidP="008A1642">
            <w:pPr>
              <w:widowControl/>
              <w:jc w:val="left"/>
              <w:rPr>
                <w:kern w:val="0"/>
                <w:szCs w:val="21"/>
              </w:rPr>
            </w:pPr>
          </w:p>
        </w:tc>
        <w:tc>
          <w:tcPr>
            <w:tcW w:w="415" w:type="pct"/>
            <w:vMerge w:val="restart"/>
            <w:tcBorders>
              <w:top w:val="nil"/>
              <w:left w:val="single" w:sz="4" w:space="0" w:color="auto"/>
              <w:bottom w:val="single" w:sz="4" w:space="0" w:color="000000"/>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B60</w:t>
            </w:r>
          </w:p>
        </w:tc>
        <w:tc>
          <w:tcPr>
            <w:tcW w:w="556" w:type="pct"/>
            <w:vMerge w:val="restart"/>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rFonts w:hAnsi="宋体"/>
                <w:kern w:val="0"/>
                <w:szCs w:val="21"/>
              </w:rPr>
              <w:t>黑夜偶然噪声等效声级</w:t>
            </w:r>
          </w:p>
        </w:tc>
        <w:tc>
          <w:tcPr>
            <w:tcW w:w="2439" w:type="pct"/>
            <w:tcBorders>
              <w:top w:val="single" w:sz="4" w:space="0" w:color="auto"/>
              <w:left w:val="nil"/>
              <w:bottom w:val="single" w:sz="4" w:space="0" w:color="auto"/>
              <w:right w:val="single" w:sz="4" w:space="0" w:color="000000"/>
            </w:tcBorders>
            <w:vAlign w:val="center"/>
            <w:hideMark/>
          </w:tcPr>
          <w:p w:rsidR="007D6C39" w:rsidRPr="00FC36CA" w:rsidRDefault="007D6C39" w:rsidP="008A1642">
            <w:pPr>
              <w:widowControl/>
              <w:jc w:val="left"/>
              <w:rPr>
                <w:kern w:val="0"/>
                <w:szCs w:val="21"/>
              </w:rPr>
            </w:pPr>
            <w:r w:rsidRPr="00FC36CA">
              <w:rPr>
                <w:rFonts w:hAnsi="宋体"/>
                <w:kern w:val="0"/>
                <w:szCs w:val="21"/>
              </w:rPr>
              <w:t>Ⅲ</w:t>
            </w:r>
            <w:r w:rsidRPr="00FC36CA">
              <w:rPr>
                <w:kern w:val="0"/>
                <w:szCs w:val="21"/>
              </w:rPr>
              <w:t xml:space="preserve">≤55 dB(A) </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 xml:space="preserve">4 </w:t>
            </w:r>
          </w:p>
        </w:tc>
      </w:tr>
      <w:tr w:rsidR="007D6C39" w:rsidRPr="00FC36CA" w:rsidTr="008A1642">
        <w:tblPrEx>
          <w:jc w:val="left"/>
        </w:tblPrEx>
        <w:trPr>
          <w:trHeight w:val="369"/>
        </w:trPr>
        <w:tc>
          <w:tcPr>
            <w:tcW w:w="648"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7D6C39" w:rsidRPr="00FC36CA" w:rsidRDefault="007D6C39" w:rsidP="008A1642">
            <w:pPr>
              <w:widowControl/>
              <w:jc w:val="left"/>
              <w:rPr>
                <w:kern w:val="0"/>
                <w:szCs w:val="21"/>
              </w:rPr>
            </w:pPr>
          </w:p>
        </w:tc>
        <w:tc>
          <w:tcPr>
            <w:tcW w:w="415" w:type="pct"/>
            <w:vMerge/>
            <w:tcBorders>
              <w:top w:val="nil"/>
              <w:left w:val="single" w:sz="4" w:space="0" w:color="auto"/>
              <w:bottom w:val="single" w:sz="4" w:space="0" w:color="000000"/>
              <w:right w:val="single" w:sz="4" w:space="0" w:color="auto"/>
            </w:tcBorders>
            <w:vAlign w:val="center"/>
            <w:hideMark/>
          </w:tcPr>
          <w:p w:rsidR="007D6C39" w:rsidRPr="00FC36CA" w:rsidRDefault="007D6C39" w:rsidP="008A1642">
            <w:pPr>
              <w:widowControl/>
              <w:jc w:val="left"/>
              <w:rPr>
                <w:kern w:val="0"/>
                <w:szCs w:val="21"/>
              </w:rPr>
            </w:pPr>
          </w:p>
        </w:tc>
        <w:tc>
          <w:tcPr>
            <w:tcW w:w="556" w:type="pct"/>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2439" w:type="pct"/>
            <w:tcBorders>
              <w:top w:val="single" w:sz="4" w:space="0" w:color="auto"/>
              <w:left w:val="nil"/>
              <w:bottom w:val="single" w:sz="4" w:space="0" w:color="auto"/>
              <w:right w:val="single" w:sz="4" w:space="0" w:color="000000"/>
            </w:tcBorders>
            <w:vAlign w:val="center"/>
            <w:hideMark/>
          </w:tcPr>
          <w:p w:rsidR="007D6C39" w:rsidRPr="00FC36CA" w:rsidRDefault="007D6C39" w:rsidP="008A1642">
            <w:pPr>
              <w:widowControl/>
              <w:jc w:val="left"/>
              <w:rPr>
                <w:kern w:val="0"/>
                <w:szCs w:val="21"/>
              </w:rPr>
            </w:pPr>
            <w:r w:rsidRPr="00FC36CA">
              <w:rPr>
                <w:rFonts w:hAnsi="宋体"/>
                <w:kern w:val="0"/>
                <w:szCs w:val="21"/>
              </w:rPr>
              <w:t>Ⅱ</w:t>
            </w:r>
            <w:r w:rsidRPr="00FC36CA">
              <w:rPr>
                <w:kern w:val="0"/>
                <w:szCs w:val="21"/>
              </w:rPr>
              <w:t>≤60 dB(A)</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(3)</w:t>
            </w:r>
          </w:p>
        </w:tc>
      </w:tr>
      <w:tr w:rsidR="007D6C39" w:rsidRPr="00FC36CA" w:rsidTr="008A1642">
        <w:tblPrEx>
          <w:jc w:val="left"/>
        </w:tblPrEx>
        <w:trPr>
          <w:trHeight w:val="369"/>
        </w:trPr>
        <w:tc>
          <w:tcPr>
            <w:tcW w:w="648"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7D6C39" w:rsidRPr="00FC36CA" w:rsidRDefault="007D6C39" w:rsidP="008A1642">
            <w:pPr>
              <w:widowControl/>
              <w:jc w:val="left"/>
              <w:rPr>
                <w:kern w:val="0"/>
                <w:szCs w:val="21"/>
              </w:rPr>
            </w:pPr>
          </w:p>
        </w:tc>
        <w:tc>
          <w:tcPr>
            <w:tcW w:w="415" w:type="pct"/>
            <w:vMerge/>
            <w:tcBorders>
              <w:top w:val="nil"/>
              <w:left w:val="single" w:sz="4" w:space="0" w:color="auto"/>
              <w:bottom w:val="single" w:sz="4" w:space="0" w:color="000000"/>
              <w:right w:val="single" w:sz="4" w:space="0" w:color="auto"/>
            </w:tcBorders>
            <w:vAlign w:val="center"/>
            <w:hideMark/>
          </w:tcPr>
          <w:p w:rsidR="007D6C39" w:rsidRPr="00FC36CA" w:rsidRDefault="007D6C39" w:rsidP="008A1642">
            <w:pPr>
              <w:widowControl/>
              <w:jc w:val="left"/>
              <w:rPr>
                <w:kern w:val="0"/>
                <w:szCs w:val="21"/>
              </w:rPr>
            </w:pPr>
          </w:p>
        </w:tc>
        <w:tc>
          <w:tcPr>
            <w:tcW w:w="556" w:type="pct"/>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2439" w:type="pct"/>
            <w:tcBorders>
              <w:top w:val="single" w:sz="4" w:space="0" w:color="auto"/>
              <w:left w:val="nil"/>
              <w:bottom w:val="single" w:sz="4" w:space="0" w:color="auto"/>
              <w:right w:val="single" w:sz="4" w:space="0" w:color="000000"/>
            </w:tcBorders>
            <w:vAlign w:val="center"/>
            <w:hideMark/>
          </w:tcPr>
          <w:p w:rsidR="007D6C39" w:rsidRPr="00FC36CA" w:rsidRDefault="007D6C39" w:rsidP="008A1642">
            <w:pPr>
              <w:widowControl/>
              <w:jc w:val="left"/>
              <w:rPr>
                <w:kern w:val="0"/>
                <w:szCs w:val="21"/>
              </w:rPr>
            </w:pPr>
            <w:r w:rsidRPr="00FC36CA">
              <w:rPr>
                <w:rFonts w:hAnsi="宋体"/>
                <w:kern w:val="0"/>
                <w:szCs w:val="21"/>
              </w:rPr>
              <w:t>Ⅰ</w:t>
            </w:r>
            <w:r w:rsidRPr="00FC36CA">
              <w:rPr>
                <w:kern w:val="0"/>
                <w:szCs w:val="21"/>
              </w:rPr>
              <w:t>≤65 dB(A)</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(2)</w:t>
            </w:r>
          </w:p>
        </w:tc>
      </w:tr>
      <w:tr w:rsidR="007D6C39" w:rsidRPr="00FC36CA" w:rsidTr="008A1642">
        <w:tblPrEx>
          <w:jc w:val="left"/>
        </w:tblPrEx>
        <w:trPr>
          <w:trHeight w:val="369"/>
        </w:trPr>
        <w:tc>
          <w:tcPr>
            <w:tcW w:w="648"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val="restart"/>
            <w:tcBorders>
              <w:top w:val="nil"/>
              <w:left w:val="single" w:sz="4" w:space="0" w:color="auto"/>
              <w:bottom w:val="single" w:sz="4" w:space="0" w:color="000000"/>
              <w:right w:val="single" w:sz="4" w:space="0" w:color="auto"/>
            </w:tcBorders>
            <w:vAlign w:val="center"/>
            <w:hideMark/>
          </w:tcPr>
          <w:p w:rsidR="007D6C39" w:rsidRDefault="007D6C39" w:rsidP="008A1642">
            <w:pPr>
              <w:ind w:leftChars="-51" w:left="-107" w:rightChars="-51" w:right="-107"/>
              <w:jc w:val="center"/>
              <w:rPr>
                <w:rFonts w:hAnsi="宋体" w:hint="eastAsia"/>
                <w:kern w:val="0"/>
                <w:szCs w:val="21"/>
              </w:rPr>
            </w:pPr>
            <w:r w:rsidRPr="00FC36CA">
              <w:rPr>
                <w:rFonts w:hAnsi="宋体"/>
                <w:kern w:val="0"/>
                <w:szCs w:val="21"/>
              </w:rPr>
              <w:t>空气质量</w:t>
            </w:r>
          </w:p>
          <w:p w:rsidR="007D6C39" w:rsidRPr="00FC36CA" w:rsidRDefault="007D6C39" w:rsidP="008A1642">
            <w:pPr>
              <w:widowControl/>
              <w:ind w:leftChars="-22" w:hangingChars="22" w:hanging="46"/>
              <w:jc w:val="center"/>
              <w:rPr>
                <w:kern w:val="0"/>
                <w:szCs w:val="21"/>
              </w:rPr>
            </w:pPr>
            <w:r w:rsidRPr="00FC36CA">
              <w:rPr>
                <w:b/>
                <w:snapToGrid w:val="0"/>
                <w:kern w:val="0"/>
              </w:rPr>
              <w:t>（</w:t>
            </w:r>
            <w:r>
              <w:rPr>
                <w:rFonts w:hint="eastAsia"/>
                <w:b/>
                <w:snapToGrid w:val="0"/>
                <w:kern w:val="0"/>
              </w:rPr>
              <w:t>4</w:t>
            </w:r>
            <w:r w:rsidRPr="00FC36CA">
              <w:rPr>
                <w:b/>
                <w:snapToGrid w:val="0"/>
                <w:kern w:val="0"/>
              </w:rPr>
              <w:t>）</w:t>
            </w: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B61</w:t>
            </w:r>
          </w:p>
        </w:tc>
        <w:tc>
          <w:tcPr>
            <w:tcW w:w="2995" w:type="pct"/>
            <w:gridSpan w:val="2"/>
            <w:tcBorders>
              <w:top w:val="single" w:sz="4" w:space="0" w:color="auto"/>
              <w:left w:val="nil"/>
              <w:bottom w:val="single" w:sz="4" w:space="0" w:color="auto"/>
              <w:right w:val="single" w:sz="4" w:space="0" w:color="000000"/>
            </w:tcBorders>
            <w:shd w:val="clear" w:color="auto" w:fill="FFFFFF"/>
            <w:vAlign w:val="center"/>
            <w:hideMark/>
          </w:tcPr>
          <w:p w:rsidR="007D6C39" w:rsidRPr="00FC36CA" w:rsidRDefault="007D6C39" w:rsidP="008A1642">
            <w:pPr>
              <w:widowControl/>
              <w:jc w:val="left"/>
              <w:rPr>
                <w:kern w:val="0"/>
                <w:szCs w:val="21"/>
              </w:rPr>
            </w:pPr>
            <w:r w:rsidRPr="00FC36CA">
              <w:rPr>
                <w:rFonts w:hAnsi="宋体"/>
                <w:kern w:val="0"/>
                <w:szCs w:val="21"/>
              </w:rPr>
              <w:t>无排放性污染源或虽有局部污染源但经过除尘脱硫处理</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 xml:space="preserve">2 </w:t>
            </w:r>
          </w:p>
        </w:tc>
      </w:tr>
      <w:tr w:rsidR="007D6C39" w:rsidRPr="00FC36CA" w:rsidTr="008A1642">
        <w:tblPrEx>
          <w:jc w:val="left"/>
        </w:tblPrEx>
        <w:trPr>
          <w:trHeight w:val="369"/>
        </w:trPr>
        <w:tc>
          <w:tcPr>
            <w:tcW w:w="648"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nil"/>
              <w:left w:val="single" w:sz="4" w:space="0" w:color="auto"/>
              <w:bottom w:val="single" w:sz="4" w:space="0" w:color="000000"/>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B62</w:t>
            </w:r>
          </w:p>
        </w:tc>
        <w:tc>
          <w:tcPr>
            <w:tcW w:w="2995" w:type="pct"/>
            <w:gridSpan w:val="2"/>
            <w:tcBorders>
              <w:top w:val="single" w:sz="4" w:space="0" w:color="auto"/>
              <w:left w:val="nil"/>
              <w:bottom w:val="single" w:sz="4" w:space="0" w:color="auto"/>
              <w:right w:val="single" w:sz="4" w:space="0" w:color="000000"/>
            </w:tcBorders>
            <w:vAlign w:val="center"/>
            <w:hideMark/>
          </w:tcPr>
          <w:p w:rsidR="007D6C39" w:rsidRPr="00FC36CA" w:rsidRDefault="007D6C39" w:rsidP="008A1642">
            <w:pPr>
              <w:widowControl/>
              <w:jc w:val="left"/>
              <w:rPr>
                <w:kern w:val="0"/>
                <w:szCs w:val="21"/>
              </w:rPr>
            </w:pPr>
            <w:r w:rsidRPr="00FC36CA">
              <w:rPr>
                <w:rFonts w:hAnsi="宋体"/>
                <w:kern w:val="0"/>
                <w:szCs w:val="21"/>
              </w:rPr>
              <w:t>采用洁净燃料，无开放性局部污染源</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2</w:t>
            </w:r>
          </w:p>
        </w:tc>
      </w:tr>
      <w:tr w:rsidR="007D6C39" w:rsidRPr="00FC36CA" w:rsidTr="008A1642">
        <w:tblPrEx>
          <w:jc w:val="left"/>
        </w:tblPrEx>
        <w:trPr>
          <w:trHeight w:val="369"/>
        </w:trPr>
        <w:tc>
          <w:tcPr>
            <w:tcW w:w="648" w:type="pct"/>
            <w:vMerge/>
            <w:tcBorders>
              <w:left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498" w:type="pct"/>
            <w:vMerge w:val="restart"/>
            <w:tcBorders>
              <w:top w:val="nil"/>
              <w:left w:val="single" w:sz="4" w:space="0" w:color="auto"/>
              <w:bottom w:val="single" w:sz="4" w:space="0" w:color="auto"/>
              <w:right w:val="single" w:sz="4" w:space="0" w:color="auto"/>
            </w:tcBorders>
            <w:vAlign w:val="center"/>
            <w:hideMark/>
          </w:tcPr>
          <w:p w:rsidR="007D6C39" w:rsidRDefault="007D6C39" w:rsidP="008A1642">
            <w:pPr>
              <w:ind w:leftChars="-51" w:left="-107" w:rightChars="-51" w:right="-107"/>
              <w:jc w:val="center"/>
              <w:rPr>
                <w:rFonts w:hAnsi="宋体" w:hint="eastAsia"/>
                <w:kern w:val="0"/>
                <w:szCs w:val="21"/>
              </w:rPr>
            </w:pPr>
            <w:r w:rsidRPr="00FC36CA">
              <w:rPr>
                <w:rFonts w:hAnsi="宋体"/>
                <w:kern w:val="0"/>
                <w:szCs w:val="21"/>
              </w:rPr>
              <w:t>空气污染</w:t>
            </w:r>
          </w:p>
          <w:p w:rsidR="007D6C39" w:rsidRPr="00FC36CA" w:rsidRDefault="007D6C39" w:rsidP="008A1642">
            <w:pPr>
              <w:widowControl/>
              <w:jc w:val="center"/>
              <w:rPr>
                <w:kern w:val="0"/>
                <w:szCs w:val="21"/>
              </w:rPr>
            </w:pPr>
            <w:r w:rsidRPr="00FC36CA">
              <w:rPr>
                <w:b/>
                <w:snapToGrid w:val="0"/>
                <w:kern w:val="0"/>
              </w:rPr>
              <w:t>（</w:t>
            </w:r>
            <w:r>
              <w:rPr>
                <w:rFonts w:hint="eastAsia"/>
                <w:b/>
                <w:snapToGrid w:val="0"/>
                <w:kern w:val="0"/>
              </w:rPr>
              <w:t>4</w:t>
            </w:r>
            <w:r w:rsidRPr="00FC36CA">
              <w:rPr>
                <w:b/>
                <w:snapToGrid w:val="0"/>
                <w:kern w:val="0"/>
              </w:rPr>
              <w:t>）</w:t>
            </w: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B63</w:t>
            </w:r>
          </w:p>
        </w:tc>
        <w:tc>
          <w:tcPr>
            <w:tcW w:w="2995" w:type="pct"/>
            <w:gridSpan w:val="2"/>
            <w:tcBorders>
              <w:top w:val="single" w:sz="4" w:space="0" w:color="auto"/>
              <w:left w:val="nil"/>
              <w:bottom w:val="single" w:sz="4" w:space="0" w:color="auto"/>
              <w:right w:val="single" w:sz="4" w:space="0" w:color="000000"/>
            </w:tcBorders>
            <w:vAlign w:val="center"/>
            <w:hideMark/>
          </w:tcPr>
          <w:p w:rsidR="007D6C39" w:rsidRPr="00FC36CA" w:rsidRDefault="007D6C39" w:rsidP="008A1642">
            <w:pPr>
              <w:widowControl/>
              <w:jc w:val="left"/>
              <w:rPr>
                <w:kern w:val="0"/>
                <w:szCs w:val="21"/>
              </w:rPr>
            </w:pPr>
            <w:r w:rsidRPr="00FC36CA">
              <w:rPr>
                <w:rFonts w:hAnsi="宋体"/>
                <w:kern w:val="0"/>
                <w:szCs w:val="21"/>
              </w:rPr>
              <w:t>住区内的公共餐饮中的等加工过程设有防治污染的措施、无其他溢出性局部污染源，</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 xml:space="preserve">2 </w:t>
            </w:r>
          </w:p>
        </w:tc>
      </w:tr>
      <w:tr w:rsidR="007D6C39" w:rsidRPr="00FC36CA" w:rsidTr="008A1642">
        <w:tblPrEx>
          <w:jc w:val="left"/>
        </w:tblPrEx>
        <w:trPr>
          <w:trHeight w:val="369"/>
        </w:trPr>
        <w:tc>
          <w:tcPr>
            <w:tcW w:w="648" w:type="pct"/>
            <w:vMerge/>
            <w:tcBorders>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 w:val="20"/>
                <w:szCs w:val="20"/>
              </w:rPr>
            </w:pPr>
          </w:p>
        </w:tc>
        <w:tc>
          <w:tcPr>
            <w:tcW w:w="498" w:type="pct"/>
            <w:vMerge/>
            <w:tcBorders>
              <w:top w:val="nil"/>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15"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B64</w:t>
            </w:r>
          </w:p>
        </w:tc>
        <w:tc>
          <w:tcPr>
            <w:tcW w:w="2995" w:type="pct"/>
            <w:gridSpan w:val="2"/>
            <w:tcBorders>
              <w:top w:val="single" w:sz="4" w:space="0" w:color="auto"/>
              <w:left w:val="nil"/>
              <w:bottom w:val="single" w:sz="4" w:space="0" w:color="auto"/>
              <w:right w:val="single" w:sz="4" w:space="0" w:color="000000"/>
            </w:tcBorders>
            <w:vAlign w:val="center"/>
            <w:hideMark/>
          </w:tcPr>
          <w:p w:rsidR="007D6C39" w:rsidRPr="00FC36CA" w:rsidRDefault="007D6C39" w:rsidP="008A1642">
            <w:pPr>
              <w:widowControl/>
              <w:jc w:val="left"/>
              <w:rPr>
                <w:kern w:val="0"/>
                <w:szCs w:val="21"/>
              </w:rPr>
            </w:pPr>
            <w:r w:rsidRPr="00FC36CA">
              <w:rPr>
                <w:rFonts w:hAnsi="宋体"/>
                <w:kern w:val="0"/>
                <w:szCs w:val="21"/>
              </w:rPr>
              <w:t>住区内无裸露土地，平台、屋顶和阳台等部位的绿化种植土（基）无杨尘</w:t>
            </w:r>
          </w:p>
        </w:tc>
        <w:tc>
          <w:tcPr>
            <w:tcW w:w="444" w:type="pct"/>
            <w:tcBorders>
              <w:top w:val="nil"/>
              <w:left w:val="nil"/>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kern w:val="0"/>
                <w:szCs w:val="21"/>
              </w:rPr>
              <w:t xml:space="preserve">2 </w:t>
            </w:r>
          </w:p>
        </w:tc>
      </w:tr>
      <w:tr w:rsidR="007D6C39" w:rsidRPr="00FC36CA" w:rsidTr="008A1642">
        <w:tblPrEx>
          <w:jc w:val="left"/>
        </w:tblPrEx>
        <w:trPr>
          <w:trHeight w:val="369"/>
        </w:trPr>
        <w:tc>
          <w:tcPr>
            <w:tcW w:w="648"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Chars="-51" w:left="-107" w:rightChars="-51" w:right="-107"/>
              <w:jc w:val="center"/>
              <w:rPr>
                <w:snapToGrid w:val="0"/>
                <w:kern w:val="0"/>
              </w:rPr>
            </w:pPr>
            <w:r w:rsidRPr="00FC36CA">
              <w:rPr>
                <w:snapToGrid w:val="0"/>
                <w:kern w:val="0"/>
              </w:rPr>
              <w:t>水体与排</w:t>
            </w:r>
          </w:p>
          <w:p w:rsidR="007D6C39" w:rsidRPr="00FC36CA" w:rsidRDefault="007D6C39" w:rsidP="008A1642">
            <w:pPr>
              <w:ind w:leftChars="-51" w:left="-107" w:rightChars="-51" w:right="-107"/>
              <w:jc w:val="center"/>
              <w:rPr>
                <w:snapToGrid w:val="0"/>
                <w:kern w:val="0"/>
              </w:rPr>
            </w:pPr>
            <w:r w:rsidRPr="00FC36CA">
              <w:rPr>
                <w:snapToGrid w:val="0"/>
                <w:kern w:val="0"/>
              </w:rPr>
              <w:t>水系统</w:t>
            </w:r>
          </w:p>
          <w:p w:rsidR="007D6C39" w:rsidRPr="00FC36CA" w:rsidRDefault="007D6C39" w:rsidP="008A1642">
            <w:pPr>
              <w:ind w:leftChars="-51" w:left="-107" w:rightChars="-51" w:right="-107"/>
              <w:jc w:val="center"/>
              <w:rPr>
                <w:b/>
                <w:snapToGrid w:val="0"/>
                <w:kern w:val="0"/>
              </w:rPr>
            </w:pPr>
            <w:r w:rsidRPr="00FC36CA">
              <w:rPr>
                <w:b/>
                <w:snapToGrid w:val="0"/>
                <w:kern w:val="0"/>
              </w:rPr>
              <w:t>（</w:t>
            </w:r>
            <w:r w:rsidRPr="00FC36CA">
              <w:rPr>
                <w:b/>
                <w:snapToGrid w:val="0"/>
                <w:kern w:val="0"/>
              </w:rPr>
              <w:t>10</w:t>
            </w:r>
            <w:r w:rsidRPr="00FC36CA">
              <w:rPr>
                <w:b/>
                <w:snapToGrid w:val="0"/>
                <w:kern w:val="0"/>
              </w:rPr>
              <w:t>）</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水体</w:t>
            </w:r>
          </w:p>
          <w:p w:rsidR="007D6C39" w:rsidRPr="00FC36CA" w:rsidRDefault="007D6C39" w:rsidP="008A1642">
            <w:pPr>
              <w:jc w:val="center"/>
              <w:rPr>
                <w:b/>
                <w:snapToGrid w:val="0"/>
                <w:kern w:val="0"/>
              </w:rPr>
            </w:pPr>
            <w:r w:rsidRPr="00FC36CA">
              <w:rPr>
                <w:b/>
                <w:snapToGrid w:val="0"/>
                <w:kern w:val="0"/>
              </w:rPr>
              <w:t>（</w:t>
            </w:r>
            <w:r w:rsidRPr="00FC36CA">
              <w:rPr>
                <w:b/>
                <w:snapToGrid w:val="0"/>
                <w:kern w:val="0"/>
              </w:rPr>
              <w:t>6</w:t>
            </w:r>
            <w:r w:rsidRPr="00FC36CA">
              <w:rPr>
                <w:b/>
                <w:snapToGrid w:val="0"/>
                <w:kern w:val="0"/>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B65</w:t>
            </w:r>
          </w:p>
        </w:tc>
        <w:tc>
          <w:tcPr>
            <w:tcW w:w="299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rPr>
                <w:snapToGrid w:val="0"/>
                <w:kern w:val="0"/>
              </w:rPr>
            </w:pPr>
            <w:r w:rsidRPr="00FC36CA">
              <w:rPr>
                <w:snapToGrid w:val="0"/>
                <w:kern w:val="0"/>
              </w:rPr>
              <w:t>天然水体与人造景观水体（水池）的水质符合《景观娱乐用水水质标准》</w:t>
            </w:r>
            <w:r w:rsidRPr="00FC36CA">
              <w:rPr>
                <w:snapToGrid w:val="0"/>
                <w:kern w:val="0"/>
              </w:rPr>
              <w:t>GB12941</w:t>
            </w:r>
            <w:r w:rsidRPr="00FC36CA">
              <w:rPr>
                <w:snapToGrid w:val="0"/>
                <w:kern w:val="0"/>
              </w:rPr>
              <w:t>中相关标准要求</w:t>
            </w:r>
          </w:p>
        </w:tc>
        <w:tc>
          <w:tcPr>
            <w:tcW w:w="444"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bCs/>
                <w:snapToGrid w:val="0"/>
                <w:kern w:val="0"/>
              </w:rPr>
            </w:pPr>
            <w:r w:rsidRPr="00FC36CA">
              <w:rPr>
                <w:bCs/>
                <w:snapToGrid w:val="0"/>
                <w:kern w:val="0"/>
              </w:rPr>
              <w:t>3</w:t>
            </w:r>
          </w:p>
        </w:tc>
      </w:tr>
      <w:tr w:rsidR="007D6C39" w:rsidRPr="00FC36CA" w:rsidTr="008A1642">
        <w:tblPrEx>
          <w:jc w:val="left"/>
        </w:tblPrEx>
        <w:trPr>
          <w:trHeight w:val="369"/>
        </w:trPr>
        <w:tc>
          <w:tcPr>
            <w:tcW w:w="64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snapToGrid w:val="0"/>
                <w:kern w:val="0"/>
              </w:rPr>
              <w:t>B66</w:t>
            </w:r>
          </w:p>
        </w:tc>
        <w:tc>
          <w:tcPr>
            <w:tcW w:w="299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snapToGrid w:val="0"/>
                <w:kern w:val="0"/>
              </w:rPr>
              <w:t>游泳馆</w:t>
            </w:r>
            <w:r w:rsidRPr="00FC36CA">
              <w:rPr>
                <w:snapToGrid w:val="0"/>
                <w:kern w:val="0"/>
              </w:rPr>
              <w:t>(</w:t>
            </w:r>
            <w:r w:rsidRPr="00FC36CA">
              <w:rPr>
                <w:snapToGrid w:val="0"/>
                <w:kern w:val="0"/>
              </w:rPr>
              <w:t>或游泳池、儿童戏水池</w:t>
            </w:r>
            <w:r w:rsidRPr="00FC36CA">
              <w:rPr>
                <w:snapToGrid w:val="0"/>
                <w:kern w:val="0"/>
              </w:rPr>
              <w:t>)</w:t>
            </w:r>
            <w:r w:rsidRPr="00FC36CA">
              <w:rPr>
                <w:snapToGrid w:val="0"/>
                <w:kern w:val="0"/>
              </w:rPr>
              <w:t>设有水循环和消毒设施，符合《游泳池给水排水设计规范》</w:t>
            </w:r>
            <w:r w:rsidRPr="00FC36CA">
              <w:rPr>
                <w:snapToGrid w:val="0"/>
                <w:kern w:val="0"/>
              </w:rPr>
              <w:t>CECS14</w:t>
            </w:r>
            <w:r w:rsidRPr="00FC36CA">
              <w:rPr>
                <w:snapToGrid w:val="0"/>
                <w:kern w:val="0"/>
              </w:rPr>
              <w:t>和《游泳场所卫生标准》</w:t>
            </w:r>
            <w:r w:rsidRPr="00FC36CA">
              <w:rPr>
                <w:snapToGrid w:val="0"/>
                <w:kern w:val="0"/>
              </w:rPr>
              <w:t>GB9667</w:t>
            </w:r>
            <w:r w:rsidRPr="00FC36CA">
              <w:rPr>
                <w:snapToGrid w:val="0"/>
                <w:kern w:val="0"/>
              </w:rPr>
              <w:t>要求</w:t>
            </w:r>
          </w:p>
        </w:tc>
        <w:tc>
          <w:tcPr>
            <w:tcW w:w="444"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bCs/>
                <w:snapToGrid w:val="0"/>
                <w:kern w:val="0"/>
              </w:rPr>
              <w:t>3</w:t>
            </w:r>
          </w:p>
        </w:tc>
      </w:tr>
      <w:tr w:rsidR="007D6C39" w:rsidRPr="00FC36CA" w:rsidTr="008A1642">
        <w:tblPrEx>
          <w:jc w:val="left"/>
        </w:tblPrEx>
        <w:trPr>
          <w:trHeight w:val="369"/>
        </w:trPr>
        <w:tc>
          <w:tcPr>
            <w:tcW w:w="64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Chars="-51" w:left="-107" w:rightChars="-51" w:right="-107"/>
              <w:jc w:val="center"/>
              <w:rPr>
                <w:snapToGrid w:val="0"/>
                <w:kern w:val="0"/>
              </w:rPr>
            </w:pPr>
            <w:r w:rsidRPr="00FC36CA">
              <w:rPr>
                <w:snapToGrid w:val="0"/>
                <w:kern w:val="0"/>
              </w:rPr>
              <w:t>排水系统</w:t>
            </w:r>
          </w:p>
          <w:p w:rsidR="007D6C39" w:rsidRPr="00FC36CA" w:rsidRDefault="007D6C39" w:rsidP="008A1642">
            <w:pPr>
              <w:widowControl/>
              <w:jc w:val="center"/>
              <w:rPr>
                <w:kern w:val="0"/>
                <w:szCs w:val="21"/>
              </w:rPr>
            </w:pPr>
            <w:r w:rsidRPr="00FC36CA">
              <w:rPr>
                <w:b/>
                <w:snapToGrid w:val="0"/>
                <w:kern w:val="0"/>
              </w:rPr>
              <w:t>（</w:t>
            </w:r>
            <w:r w:rsidRPr="00FC36CA">
              <w:rPr>
                <w:b/>
                <w:snapToGrid w:val="0"/>
                <w:kern w:val="0"/>
              </w:rPr>
              <w:t>4</w:t>
            </w:r>
            <w:r w:rsidRPr="00FC36CA">
              <w:rPr>
                <w:b/>
                <w:snapToGrid w:val="0"/>
                <w:kern w:val="0"/>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snapToGrid w:val="0"/>
                <w:kern w:val="0"/>
              </w:rPr>
              <w:t>B67</w:t>
            </w:r>
          </w:p>
        </w:tc>
        <w:tc>
          <w:tcPr>
            <w:tcW w:w="299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r w:rsidRPr="00FC36CA">
              <w:rPr>
                <w:snapToGrid w:val="0"/>
                <w:kern w:val="0"/>
              </w:rPr>
              <w:t>设有完善的雨、污分流排水系统，污水排入城市污水系统，雨水排放符合住区雨水收集、消纳与利用的方案</w:t>
            </w:r>
          </w:p>
        </w:tc>
        <w:tc>
          <w:tcPr>
            <w:tcW w:w="444"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center"/>
              <w:rPr>
                <w:kern w:val="0"/>
                <w:szCs w:val="21"/>
              </w:rPr>
            </w:pPr>
            <w:r w:rsidRPr="00FC36CA">
              <w:rPr>
                <w:bCs/>
                <w:snapToGrid w:val="0"/>
                <w:kern w:val="0"/>
              </w:rPr>
              <w:t>4</w:t>
            </w:r>
          </w:p>
        </w:tc>
      </w:tr>
    </w:tbl>
    <w:p w:rsidR="007D6C39" w:rsidRDefault="007D6C39" w:rsidP="007D6C39">
      <w:pPr>
        <w:jc w:val="center"/>
        <w:rPr>
          <w:rFonts w:eastAsia="黑体" w:hint="eastAsia"/>
          <w:b/>
          <w:bCs/>
          <w:snapToGrid w:val="0"/>
          <w:kern w:val="0"/>
          <w:sz w:val="24"/>
        </w:rPr>
      </w:pPr>
    </w:p>
    <w:p w:rsidR="007D6C39" w:rsidRDefault="007D6C39" w:rsidP="007D6C39">
      <w:pPr>
        <w:jc w:val="center"/>
        <w:rPr>
          <w:rFonts w:eastAsia="黑体" w:hint="eastAsia"/>
          <w:b/>
          <w:bCs/>
          <w:snapToGrid w:val="0"/>
          <w:kern w:val="0"/>
          <w:sz w:val="24"/>
        </w:rPr>
      </w:pPr>
    </w:p>
    <w:p w:rsidR="007D6C39" w:rsidRDefault="007D6C39" w:rsidP="007D6C39">
      <w:pPr>
        <w:jc w:val="center"/>
        <w:rPr>
          <w:rFonts w:eastAsia="黑体" w:hint="eastAsia"/>
          <w:b/>
          <w:bCs/>
          <w:snapToGrid w:val="0"/>
          <w:kern w:val="0"/>
          <w:sz w:val="24"/>
        </w:rPr>
      </w:pPr>
    </w:p>
    <w:p w:rsidR="007D6C39" w:rsidRDefault="007D6C39" w:rsidP="007D6C39">
      <w:pPr>
        <w:jc w:val="center"/>
        <w:rPr>
          <w:rFonts w:eastAsia="黑体" w:hint="eastAsia"/>
          <w:b/>
          <w:bCs/>
          <w:snapToGrid w:val="0"/>
          <w:kern w:val="0"/>
          <w:sz w:val="24"/>
        </w:rPr>
      </w:pPr>
      <w:r>
        <w:rPr>
          <w:rFonts w:eastAsia="黑体" w:hint="eastAsia"/>
          <w:b/>
          <w:bCs/>
          <w:snapToGrid w:val="0"/>
          <w:kern w:val="0"/>
          <w:sz w:val="24"/>
        </w:rPr>
        <w:lastRenderedPageBreak/>
        <w:t>续表</w:t>
      </w:r>
      <w:r w:rsidRPr="00FC36CA">
        <w:rPr>
          <w:rFonts w:eastAsia="黑体"/>
          <w:b/>
          <w:bCs/>
          <w:snapToGrid w:val="0"/>
          <w:kern w:val="0"/>
          <w:sz w:val="24"/>
        </w:rPr>
        <w:t>B.0.1</w:t>
      </w:r>
      <w:r>
        <w:rPr>
          <w:rFonts w:eastAsia="黑体"/>
          <w:b/>
          <w:bCs/>
          <w:snapToGrid w:val="0"/>
          <w:kern w:val="0"/>
          <w:sz w:val="24"/>
        </w:rPr>
        <w:t xml:space="preserve">  </w:t>
      </w:r>
    </w:p>
    <w:p w:rsidR="007D6C39" w:rsidRDefault="007D6C39" w:rsidP="007D6C39">
      <w:pPr>
        <w:jc w:val="center"/>
        <w:rPr>
          <w:rFonts w:eastAsia="黑体" w:hint="eastAsia"/>
          <w:b/>
          <w:bCs/>
          <w:snapToGrid w:val="0"/>
          <w:kern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848"/>
        <w:gridCol w:w="22"/>
        <w:gridCol w:w="668"/>
        <w:gridCol w:w="28"/>
        <w:gridCol w:w="402"/>
        <w:gridCol w:w="4633"/>
        <w:gridCol w:w="28"/>
        <w:gridCol w:w="714"/>
        <w:gridCol w:w="60"/>
      </w:tblGrid>
      <w:tr w:rsidR="007D6C39" w:rsidRPr="00FC36CA" w:rsidTr="008A1642">
        <w:trPr>
          <w:cantSplit/>
          <w:trHeight w:val="369"/>
          <w:jc w:val="center"/>
        </w:trPr>
        <w:tc>
          <w:tcPr>
            <w:tcW w:w="657"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评定项目</w:t>
            </w:r>
          </w:p>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及</w:t>
            </w:r>
            <w:r w:rsidRPr="00FC36CA">
              <w:rPr>
                <w:rFonts w:eastAsia="黑体"/>
                <w:snapToGrid w:val="0"/>
                <w:kern w:val="0"/>
              </w:rPr>
              <w:t xml:space="preserve"> </w:t>
            </w:r>
            <w:r w:rsidRPr="00FC36CA">
              <w:rPr>
                <w:rFonts w:eastAsia="黑体"/>
                <w:snapToGrid w:val="0"/>
                <w:kern w:val="0"/>
              </w:rPr>
              <w:t>分</w:t>
            </w:r>
            <w:r w:rsidRPr="00FC36CA">
              <w:rPr>
                <w:rFonts w:eastAsia="黑体"/>
                <w:snapToGrid w:val="0"/>
                <w:kern w:val="0"/>
              </w:rPr>
              <w:t xml:space="preserve"> </w:t>
            </w:r>
            <w:r w:rsidRPr="00FC36CA">
              <w:rPr>
                <w:rFonts w:eastAsia="黑体"/>
                <w:snapToGrid w:val="0"/>
                <w:kern w:val="0"/>
              </w:rPr>
              <w:t>值</w:t>
            </w:r>
          </w:p>
        </w:tc>
        <w:tc>
          <w:tcPr>
            <w:tcW w:w="511" w:type="pct"/>
            <w:gridSpan w:val="2"/>
            <w:tcBorders>
              <w:top w:val="single" w:sz="4" w:space="0" w:color="auto"/>
              <w:left w:val="single" w:sz="4" w:space="0" w:color="auto"/>
              <w:bottom w:val="single" w:sz="4" w:space="0" w:color="auto"/>
              <w:right w:val="single" w:sz="4" w:space="0" w:color="auto"/>
            </w:tcBorders>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分</w:t>
            </w:r>
            <w:r w:rsidRPr="00FC36CA">
              <w:rPr>
                <w:rFonts w:eastAsia="黑体"/>
                <w:snapToGrid w:val="0"/>
                <w:kern w:val="0"/>
              </w:rPr>
              <w:t xml:space="preserve">  </w:t>
            </w:r>
            <w:r w:rsidRPr="00FC36CA">
              <w:rPr>
                <w:rFonts w:eastAsia="黑体"/>
                <w:snapToGrid w:val="0"/>
                <w:kern w:val="0"/>
              </w:rPr>
              <w:t>项</w:t>
            </w:r>
          </w:p>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及分值</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子项序号</w:t>
            </w:r>
          </w:p>
        </w:tc>
        <w:tc>
          <w:tcPr>
            <w:tcW w:w="2969"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rFonts w:eastAsia="黑体"/>
                <w:snapToGrid w:val="0"/>
                <w:kern w:val="0"/>
              </w:rPr>
            </w:pPr>
            <w:r w:rsidRPr="00FC36CA">
              <w:rPr>
                <w:rFonts w:eastAsia="黑体"/>
                <w:snapToGrid w:val="0"/>
                <w:kern w:val="0"/>
              </w:rPr>
              <w:t>定</w:t>
            </w:r>
            <w:r w:rsidRPr="00FC36CA">
              <w:rPr>
                <w:rFonts w:eastAsia="黑体"/>
                <w:snapToGrid w:val="0"/>
                <w:kern w:val="0"/>
              </w:rPr>
              <w:t xml:space="preserve">  </w:t>
            </w:r>
            <w:r w:rsidRPr="00FC36CA">
              <w:rPr>
                <w:rFonts w:eastAsia="黑体"/>
                <w:snapToGrid w:val="0"/>
                <w:kern w:val="0"/>
              </w:rPr>
              <w:t>性</w:t>
            </w:r>
            <w:r w:rsidRPr="00FC36CA">
              <w:rPr>
                <w:rFonts w:eastAsia="黑体"/>
                <w:snapToGrid w:val="0"/>
                <w:kern w:val="0"/>
              </w:rPr>
              <w:t xml:space="preserve"> </w:t>
            </w:r>
            <w:r w:rsidRPr="00FC36CA">
              <w:rPr>
                <w:rFonts w:eastAsia="黑体"/>
                <w:snapToGrid w:val="0"/>
                <w:kern w:val="0"/>
              </w:rPr>
              <w:t>定量</w:t>
            </w:r>
            <w:r w:rsidRPr="00FC36CA">
              <w:rPr>
                <w:rFonts w:eastAsia="黑体"/>
                <w:snapToGrid w:val="0"/>
                <w:kern w:val="0"/>
              </w:rPr>
              <w:t xml:space="preserve"> </w:t>
            </w:r>
            <w:r w:rsidRPr="00FC36CA">
              <w:rPr>
                <w:rFonts w:eastAsia="黑体"/>
                <w:snapToGrid w:val="0"/>
                <w:kern w:val="0"/>
              </w:rPr>
              <w:t>指标</w:t>
            </w:r>
          </w:p>
        </w:tc>
        <w:tc>
          <w:tcPr>
            <w:tcW w:w="454"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rFonts w:eastAsia="黑体"/>
                <w:snapToGrid w:val="0"/>
                <w:kern w:val="0"/>
              </w:rPr>
            </w:pPr>
            <w:r w:rsidRPr="00FC36CA">
              <w:rPr>
                <w:rFonts w:eastAsia="黑体"/>
                <w:snapToGrid w:val="0"/>
                <w:kern w:val="0"/>
              </w:rPr>
              <w:t>分值</w:t>
            </w:r>
          </w:p>
        </w:tc>
      </w:tr>
      <w:tr w:rsidR="007D6C39" w:rsidRPr="00FC36CA" w:rsidTr="008A1642">
        <w:tblPrEx>
          <w:jc w:val="left"/>
        </w:tblPrEx>
        <w:trPr>
          <w:gridAfter w:val="1"/>
          <w:wAfter w:w="35" w:type="pct"/>
          <w:trHeight w:val="369"/>
        </w:trPr>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公共服务</w:t>
            </w:r>
          </w:p>
          <w:p w:rsidR="007D6C39" w:rsidRPr="00FC36CA" w:rsidRDefault="007D6C39" w:rsidP="008A1642">
            <w:pPr>
              <w:jc w:val="center"/>
              <w:rPr>
                <w:snapToGrid w:val="0"/>
                <w:kern w:val="0"/>
              </w:rPr>
            </w:pPr>
            <w:r w:rsidRPr="00FC36CA">
              <w:rPr>
                <w:snapToGrid w:val="0"/>
                <w:kern w:val="0"/>
              </w:rPr>
              <w:t>设施</w:t>
            </w:r>
          </w:p>
          <w:p w:rsidR="007D6C39" w:rsidRPr="00FC36CA" w:rsidRDefault="007D6C39" w:rsidP="008A1642">
            <w:pPr>
              <w:widowControl/>
              <w:jc w:val="center"/>
              <w:rPr>
                <w:kern w:val="0"/>
                <w:szCs w:val="21"/>
              </w:rPr>
            </w:pPr>
            <w:r w:rsidRPr="00FC36CA">
              <w:rPr>
                <w:b/>
                <w:snapToGrid w:val="0"/>
                <w:kern w:val="0"/>
              </w:rPr>
              <w:t>（</w:t>
            </w:r>
            <w:r w:rsidRPr="00FC36CA">
              <w:rPr>
                <w:b/>
                <w:snapToGrid w:val="0"/>
                <w:kern w:val="0"/>
              </w:rPr>
              <w:t>58</w:t>
            </w:r>
            <w:r w:rsidRPr="00FC36CA">
              <w:rPr>
                <w:b/>
                <w:snapToGrid w:val="0"/>
                <w:kern w:val="0"/>
              </w:rPr>
              <w:t>）</w:t>
            </w:r>
          </w:p>
        </w:tc>
        <w:tc>
          <w:tcPr>
            <w:tcW w:w="498" w:type="pct"/>
            <w:vMerge w:val="restart"/>
            <w:tcBorders>
              <w:top w:val="single" w:sz="4" w:space="0" w:color="auto"/>
              <w:left w:val="single" w:sz="4" w:space="0" w:color="auto"/>
              <w:bottom w:val="nil"/>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配套公共服务设施</w:t>
            </w:r>
          </w:p>
          <w:p w:rsidR="007D6C39" w:rsidRPr="00FC36CA" w:rsidRDefault="007D6C39" w:rsidP="008A1642">
            <w:pPr>
              <w:jc w:val="center"/>
              <w:rPr>
                <w:b/>
                <w:snapToGrid w:val="0"/>
                <w:kern w:val="0"/>
              </w:rPr>
            </w:pPr>
            <w:r w:rsidRPr="00FC36CA">
              <w:rPr>
                <w:b/>
                <w:snapToGrid w:val="0"/>
                <w:kern w:val="0"/>
              </w:rPr>
              <w:t>（</w:t>
            </w:r>
            <w:r w:rsidRPr="00FC36CA">
              <w:rPr>
                <w:b/>
                <w:snapToGrid w:val="0"/>
                <w:kern w:val="0"/>
              </w:rPr>
              <w:t>38</w:t>
            </w:r>
            <w:r w:rsidRPr="00FC36CA">
              <w:rPr>
                <w:b/>
                <w:snapToGrid w:val="0"/>
                <w:kern w:val="0"/>
              </w:rPr>
              <w:t>）</w:t>
            </w:r>
            <w:r w:rsidRPr="00FC36CA">
              <w:rPr>
                <w:b/>
                <w:snapToGrid w:val="0"/>
                <w:kern w:val="0"/>
              </w:rPr>
              <w:br/>
            </w: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B6</w:t>
            </w:r>
            <w:r>
              <w:rPr>
                <w:rFonts w:hint="eastAsia"/>
                <w:snapToGrid w:val="0"/>
                <w:kern w:val="0"/>
              </w:rPr>
              <w:t>8</w:t>
            </w:r>
          </w:p>
        </w:tc>
        <w:tc>
          <w:tcPr>
            <w:tcW w:w="2969"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rPr>
                <w:snapToGrid w:val="0"/>
                <w:kern w:val="0"/>
                <w:szCs w:val="18"/>
              </w:rPr>
            </w:pPr>
            <w:r w:rsidRPr="00FC36CA">
              <w:rPr>
                <w:snapToGrid w:val="0"/>
                <w:kern w:val="0"/>
                <w:szCs w:val="18"/>
              </w:rPr>
              <w:t>设置社区超市、小型百货店、餐饮、药店等设施</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5</w:t>
            </w:r>
          </w:p>
        </w:tc>
      </w:tr>
      <w:tr w:rsidR="007D6C39" w:rsidRPr="00FC36CA" w:rsidTr="008A1642">
        <w:tblPrEx>
          <w:jc w:val="left"/>
        </w:tblPrEx>
        <w:trPr>
          <w:gridAfter w:val="1"/>
          <w:wAfter w:w="35" w:type="pct"/>
          <w:trHeight w:val="369"/>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B6</w:t>
            </w:r>
            <w:r>
              <w:rPr>
                <w:rFonts w:hint="eastAsia"/>
                <w:snapToGrid w:val="0"/>
                <w:kern w:val="0"/>
              </w:rPr>
              <w:t>9</w:t>
            </w:r>
          </w:p>
        </w:tc>
        <w:tc>
          <w:tcPr>
            <w:tcW w:w="2969"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rPr>
                <w:snapToGrid w:val="0"/>
                <w:kern w:val="0"/>
              </w:rPr>
            </w:pPr>
            <w:r w:rsidRPr="00FC36CA">
              <w:rPr>
                <w:snapToGrid w:val="0"/>
                <w:kern w:val="0"/>
              </w:rPr>
              <w:t>教育设施的配置符合现行《城市居住区规划设计规范》要求或按照当地规划部门提出的要求配置</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3</w:t>
            </w:r>
          </w:p>
        </w:tc>
      </w:tr>
      <w:tr w:rsidR="007D6C39" w:rsidRPr="00FC36CA" w:rsidTr="008A1642">
        <w:tblPrEx>
          <w:jc w:val="left"/>
        </w:tblPrEx>
        <w:trPr>
          <w:gridAfter w:val="1"/>
          <w:wAfter w:w="35" w:type="pct"/>
          <w:trHeight w:val="369"/>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B70</w:t>
            </w:r>
          </w:p>
        </w:tc>
        <w:tc>
          <w:tcPr>
            <w:tcW w:w="2969"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tabs>
                <w:tab w:val="left" w:pos="2592"/>
              </w:tabs>
              <w:rPr>
                <w:snapToGrid w:val="0"/>
                <w:kern w:val="0"/>
              </w:rPr>
            </w:pPr>
            <w:r w:rsidRPr="00FC36CA">
              <w:rPr>
                <w:snapToGrid w:val="0"/>
                <w:kern w:val="0"/>
                <w:szCs w:val="18"/>
              </w:rPr>
              <w:t>设置医疗、防疫、保健、护理等</w:t>
            </w:r>
            <w:r w:rsidRPr="00FC36CA">
              <w:rPr>
                <w:snapToGrid w:val="0"/>
                <w:kern w:val="0"/>
              </w:rPr>
              <w:t>医疗及服务</w:t>
            </w:r>
            <w:r w:rsidRPr="00FC36CA">
              <w:rPr>
                <w:snapToGrid w:val="0"/>
                <w:kern w:val="0"/>
                <w:szCs w:val="18"/>
              </w:rPr>
              <w:t>设施设</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6544D3" w:rsidRDefault="007D6C39" w:rsidP="008A1642">
            <w:pPr>
              <w:jc w:val="center"/>
              <w:rPr>
                <w:snapToGrid w:val="0"/>
                <w:color w:val="000000" w:themeColor="text1"/>
                <w:kern w:val="0"/>
              </w:rPr>
            </w:pPr>
            <w:r w:rsidRPr="006544D3">
              <w:rPr>
                <w:snapToGrid w:val="0"/>
                <w:color w:val="000000" w:themeColor="text1"/>
                <w:kern w:val="0"/>
              </w:rPr>
              <w:t>3</w:t>
            </w:r>
          </w:p>
        </w:tc>
      </w:tr>
      <w:tr w:rsidR="007D6C39" w:rsidRPr="00FC36CA" w:rsidTr="008A1642">
        <w:tblPrEx>
          <w:jc w:val="left"/>
        </w:tblPrEx>
        <w:trPr>
          <w:gridAfter w:val="1"/>
          <w:wAfter w:w="35" w:type="pct"/>
          <w:trHeight w:val="369"/>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B71</w:t>
            </w:r>
          </w:p>
        </w:tc>
        <w:tc>
          <w:tcPr>
            <w:tcW w:w="2969"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tabs>
                <w:tab w:val="left" w:pos="2592"/>
              </w:tabs>
              <w:rPr>
                <w:snapToGrid w:val="0"/>
                <w:kern w:val="0"/>
                <w:szCs w:val="18"/>
              </w:rPr>
            </w:pPr>
            <w:r w:rsidRPr="00FC36CA">
              <w:rPr>
                <w:snapToGrid w:val="0"/>
                <w:kern w:val="0"/>
                <w:szCs w:val="18"/>
              </w:rPr>
              <w:t>设置金融、邮电（快递）等服务设施</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3</w:t>
            </w:r>
          </w:p>
        </w:tc>
      </w:tr>
      <w:tr w:rsidR="007D6C39" w:rsidRPr="00FC36CA" w:rsidTr="008A1642">
        <w:tblPrEx>
          <w:jc w:val="left"/>
        </w:tblPrEx>
        <w:trPr>
          <w:gridAfter w:val="1"/>
          <w:wAfter w:w="35" w:type="pct"/>
          <w:trHeight w:val="369"/>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B72</w:t>
            </w:r>
          </w:p>
        </w:tc>
        <w:tc>
          <w:tcPr>
            <w:tcW w:w="2969"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tabs>
                <w:tab w:val="left" w:pos="2592"/>
              </w:tabs>
              <w:rPr>
                <w:snapToGrid w:val="0"/>
                <w:kern w:val="0"/>
              </w:rPr>
            </w:pPr>
            <w:r w:rsidRPr="00FC36CA">
              <w:rPr>
                <w:snapToGrid w:val="0"/>
                <w:kern w:val="0"/>
                <w:szCs w:val="18"/>
              </w:rPr>
              <w:t>设置社区多功能文体活动中心</w:t>
            </w:r>
            <w:r w:rsidRPr="00FC36CA">
              <w:rPr>
                <w:snapToGrid w:val="0"/>
                <w:kern w:val="0"/>
              </w:rPr>
              <w:t>（卫生间可向住区开放）</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blPrEx>
          <w:jc w:val="left"/>
        </w:tblPrEx>
        <w:trPr>
          <w:gridAfter w:val="1"/>
          <w:wAfter w:w="35" w:type="pct"/>
          <w:trHeight w:val="369"/>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B73</w:t>
            </w:r>
          </w:p>
        </w:tc>
        <w:tc>
          <w:tcPr>
            <w:tcW w:w="2969"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tabs>
                <w:tab w:val="left" w:pos="2592"/>
              </w:tabs>
              <w:rPr>
                <w:snapToGrid w:val="0"/>
                <w:kern w:val="0"/>
              </w:rPr>
            </w:pPr>
            <w:r w:rsidRPr="00FC36CA">
              <w:rPr>
                <w:snapToGrid w:val="0"/>
                <w:kern w:val="0"/>
                <w:szCs w:val="18"/>
              </w:rPr>
              <w:t>设置</w:t>
            </w:r>
            <w:r w:rsidRPr="00FC36CA">
              <w:rPr>
                <w:snapToGrid w:val="0"/>
                <w:kern w:val="0"/>
              </w:rPr>
              <w:t>体育（场）馆或</w:t>
            </w:r>
            <w:r w:rsidRPr="00FC36CA">
              <w:rPr>
                <w:snapToGrid w:val="0"/>
                <w:kern w:val="0"/>
                <w:szCs w:val="18"/>
              </w:rPr>
              <w:t>健身（俱乐部）房</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5</w:t>
            </w:r>
          </w:p>
        </w:tc>
      </w:tr>
      <w:tr w:rsidR="007D6C39" w:rsidRPr="00FC36CA" w:rsidTr="008A1642">
        <w:tblPrEx>
          <w:jc w:val="left"/>
        </w:tblPrEx>
        <w:trPr>
          <w:gridAfter w:val="1"/>
          <w:wAfter w:w="35" w:type="pct"/>
          <w:trHeight w:val="369"/>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B74</w:t>
            </w:r>
          </w:p>
        </w:tc>
        <w:tc>
          <w:tcPr>
            <w:tcW w:w="2969"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rPr>
                <w:snapToGrid w:val="0"/>
                <w:kern w:val="0"/>
              </w:rPr>
            </w:pPr>
            <w:r w:rsidRPr="00FC36CA">
              <w:rPr>
                <w:snapToGrid w:val="0"/>
                <w:kern w:val="0"/>
                <w:szCs w:val="18"/>
              </w:rPr>
              <w:t>设置</w:t>
            </w:r>
            <w:r w:rsidRPr="00FC36CA">
              <w:rPr>
                <w:snapToGrid w:val="0"/>
                <w:kern w:val="0"/>
              </w:rPr>
              <w:t>游泳馆或游泳池</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3</w:t>
            </w:r>
          </w:p>
        </w:tc>
      </w:tr>
      <w:tr w:rsidR="007D6C39" w:rsidRPr="00FC36CA" w:rsidTr="008A1642">
        <w:tblPrEx>
          <w:jc w:val="left"/>
        </w:tblPrEx>
        <w:trPr>
          <w:gridAfter w:val="1"/>
          <w:wAfter w:w="35" w:type="pct"/>
          <w:trHeight w:val="369"/>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B75</w:t>
            </w:r>
          </w:p>
        </w:tc>
        <w:tc>
          <w:tcPr>
            <w:tcW w:w="2969"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rPr>
                <w:snapToGrid w:val="0"/>
                <w:kern w:val="0"/>
              </w:rPr>
            </w:pPr>
            <w:r w:rsidRPr="00FC36CA">
              <w:rPr>
                <w:snapToGrid w:val="0"/>
                <w:kern w:val="0"/>
              </w:rPr>
              <w:t>设置社区老年人活动中心（卫生间可向住区开放）</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3</w:t>
            </w:r>
          </w:p>
        </w:tc>
      </w:tr>
      <w:tr w:rsidR="007D6C39" w:rsidRPr="00FC36CA" w:rsidTr="008A1642">
        <w:tblPrEx>
          <w:jc w:val="left"/>
        </w:tblPrEx>
        <w:trPr>
          <w:gridAfter w:val="1"/>
          <w:wAfter w:w="35" w:type="pct"/>
          <w:trHeight w:val="369"/>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B76</w:t>
            </w:r>
          </w:p>
        </w:tc>
        <w:tc>
          <w:tcPr>
            <w:tcW w:w="2969"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rPr>
                <w:snapToGrid w:val="0"/>
                <w:kern w:val="0"/>
              </w:rPr>
            </w:pPr>
            <w:r w:rsidRPr="00FC36CA">
              <w:rPr>
                <w:snapToGrid w:val="0"/>
                <w:kern w:val="0"/>
              </w:rPr>
              <w:t>设置社区老年人日间照料中心</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3</w:t>
            </w:r>
          </w:p>
        </w:tc>
      </w:tr>
      <w:tr w:rsidR="007D6C39" w:rsidRPr="00FC36CA" w:rsidTr="008A1642">
        <w:tblPrEx>
          <w:jc w:val="left"/>
        </w:tblPrEx>
        <w:trPr>
          <w:gridAfter w:val="1"/>
          <w:wAfter w:w="35" w:type="pct"/>
          <w:trHeight w:val="369"/>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B77</w:t>
            </w:r>
          </w:p>
        </w:tc>
        <w:tc>
          <w:tcPr>
            <w:tcW w:w="2969"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rPr>
                <w:snapToGrid w:val="0"/>
                <w:kern w:val="0"/>
                <w:szCs w:val="18"/>
              </w:rPr>
            </w:pPr>
            <w:r w:rsidRPr="00FC36CA">
              <w:rPr>
                <w:snapToGrid w:val="0"/>
                <w:kern w:val="0"/>
                <w:szCs w:val="18"/>
              </w:rPr>
              <w:t>设置城市公用服务设施（场地）</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3</w:t>
            </w:r>
          </w:p>
        </w:tc>
      </w:tr>
      <w:tr w:rsidR="007D6C39" w:rsidRPr="00FC36CA" w:rsidTr="008A1642">
        <w:tblPrEx>
          <w:jc w:val="left"/>
        </w:tblPrEx>
        <w:trPr>
          <w:gridAfter w:val="1"/>
          <w:wAfter w:w="35" w:type="pct"/>
          <w:trHeight w:val="369"/>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nil"/>
              <w:right w:val="single" w:sz="4" w:space="0" w:color="auto"/>
            </w:tcBorders>
            <w:vAlign w:val="center"/>
            <w:hideMark/>
          </w:tcPr>
          <w:p w:rsidR="007D6C39" w:rsidRPr="00FC36CA" w:rsidRDefault="007D6C39" w:rsidP="008A1642">
            <w:pPr>
              <w:widowControl/>
              <w:jc w:val="left"/>
              <w:rPr>
                <w:b/>
                <w:snapToGrid w:val="0"/>
                <w:kern w:val="0"/>
              </w:rPr>
            </w:pPr>
          </w:p>
        </w:tc>
        <w:tc>
          <w:tcPr>
            <w:tcW w:w="405" w:type="pct"/>
            <w:gridSpan w:val="2"/>
            <w:tcBorders>
              <w:top w:val="single" w:sz="4" w:space="0" w:color="auto"/>
              <w:left w:val="single" w:sz="4" w:space="0" w:color="auto"/>
              <w:bottom w:val="nil"/>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B78</w:t>
            </w:r>
          </w:p>
        </w:tc>
        <w:tc>
          <w:tcPr>
            <w:tcW w:w="2969" w:type="pct"/>
            <w:gridSpan w:val="3"/>
            <w:tcBorders>
              <w:top w:val="single" w:sz="4" w:space="0" w:color="auto"/>
              <w:left w:val="single" w:sz="4" w:space="0" w:color="auto"/>
              <w:bottom w:val="nil"/>
              <w:right w:val="single" w:sz="4" w:space="0" w:color="auto"/>
            </w:tcBorders>
            <w:vAlign w:val="center"/>
            <w:hideMark/>
          </w:tcPr>
          <w:p w:rsidR="007D6C39" w:rsidRPr="00FC36CA" w:rsidRDefault="007D6C39" w:rsidP="008A1642">
            <w:pPr>
              <w:rPr>
                <w:snapToGrid w:val="0"/>
                <w:kern w:val="0"/>
                <w:szCs w:val="18"/>
              </w:rPr>
            </w:pPr>
            <w:r w:rsidRPr="00FC36CA">
              <w:rPr>
                <w:snapToGrid w:val="0"/>
                <w:kern w:val="0"/>
                <w:szCs w:val="18"/>
              </w:rPr>
              <w:t>设置社区服务与管理用房</w:t>
            </w:r>
            <w:r w:rsidRPr="00FC36CA">
              <w:rPr>
                <w:snapToGrid w:val="0"/>
                <w:kern w:val="0"/>
              </w:rPr>
              <w:t>（卫生间可向住区开放）</w:t>
            </w:r>
          </w:p>
        </w:tc>
        <w:tc>
          <w:tcPr>
            <w:tcW w:w="435" w:type="pct"/>
            <w:gridSpan w:val="2"/>
            <w:tcBorders>
              <w:top w:val="single" w:sz="4" w:space="0" w:color="auto"/>
              <w:left w:val="single" w:sz="4" w:space="0" w:color="auto"/>
              <w:bottom w:val="nil"/>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5</w:t>
            </w:r>
          </w:p>
        </w:tc>
      </w:tr>
      <w:tr w:rsidR="007D6C39" w:rsidRPr="00FC36CA" w:rsidTr="008A1642">
        <w:tblPrEx>
          <w:jc w:val="left"/>
        </w:tblPrEx>
        <w:trPr>
          <w:gridAfter w:val="1"/>
          <w:wAfter w:w="35" w:type="pct"/>
          <w:trHeight w:val="369"/>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Chars="-51" w:left="-107" w:rightChars="-51" w:right="-107"/>
              <w:jc w:val="center"/>
              <w:rPr>
                <w:snapToGrid w:val="0"/>
                <w:kern w:val="0"/>
              </w:rPr>
            </w:pPr>
            <w:r w:rsidRPr="006544D3">
              <w:rPr>
                <w:rFonts w:hAnsi="宋体"/>
                <w:kern w:val="0"/>
                <w:szCs w:val="21"/>
              </w:rPr>
              <w:t>环境卫生</w:t>
            </w:r>
          </w:p>
          <w:p w:rsidR="007D6C39" w:rsidRPr="00FC36CA" w:rsidRDefault="007D6C39" w:rsidP="008A1642">
            <w:pPr>
              <w:jc w:val="center"/>
              <w:rPr>
                <w:snapToGrid w:val="0"/>
                <w:kern w:val="0"/>
              </w:rPr>
            </w:pPr>
            <w:r w:rsidRPr="00FC36CA">
              <w:rPr>
                <w:b/>
                <w:snapToGrid w:val="0"/>
                <w:kern w:val="0"/>
              </w:rPr>
              <w:t>（</w:t>
            </w:r>
            <w:r w:rsidRPr="00FC36CA">
              <w:rPr>
                <w:b/>
                <w:snapToGrid w:val="0"/>
                <w:kern w:val="0"/>
              </w:rPr>
              <w:t>20</w:t>
            </w:r>
            <w:r w:rsidRPr="00FC36CA">
              <w:rPr>
                <w:b/>
                <w:snapToGrid w:val="0"/>
                <w:kern w:val="0"/>
              </w:rPr>
              <w:t>）</w:t>
            </w: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adjustRightInd w:val="0"/>
              <w:snapToGrid w:val="0"/>
              <w:jc w:val="center"/>
              <w:rPr>
                <w:snapToGrid w:val="0"/>
                <w:kern w:val="0"/>
              </w:rPr>
            </w:pPr>
            <w:r w:rsidRPr="00FC36CA">
              <w:rPr>
                <w:snapToGrid w:val="0"/>
                <w:kern w:val="0"/>
              </w:rPr>
              <w:t>B79</w:t>
            </w:r>
          </w:p>
        </w:tc>
        <w:tc>
          <w:tcPr>
            <w:tcW w:w="2969"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rPr>
                <w:snapToGrid w:val="0"/>
                <w:kern w:val="0"/>
              </w:rPr>
            </w:pPr>
            <w:r w:rsidRPr="00FC36CA">
              <w:rPr>
                <w:snapToGrid w:val="0"/>
                <w:kern w:val="0"/>
                <w:szCs w:val="18"/>
              </w:rPr>
              <w:t>设置</w:t>
            </w:r>
            <w:r w:rsidRPr="00FC36CA">
              <w:rPr>
                <w:snapToGrid w:val="0"/>
                <w:kern w:val="0"/>
              </w:rPr>
              <w:t>公共厕所（卫生间）（可利用配套公共服务设施中向住区开放的卫生间），并符合《城市公共厕所规划和设计标准》一类标准要求</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3</w:t>
            </w:r>
          </w:p>
        </w:tc>
      </w:tr>
      <w:tr w:rsidR="007D6C39" w:rsidRPr="00FC36CA" w:rsidTr="008A1642">
        <w:tblPrEx>
          <w:jc w:val="left"/>
        </w:tblPrEx>
        <w:trPr>
          <w:gridAfter w:val="1"/>
          <w:wAfter w:w="35" w:type="pct"/>
          <w:trHeight w:val="263"/>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kern w:val="0"/>
                <w:szCs w:val="21"/>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B80</w:t>
            </w:r>
          </w:p>
        </w:tc>
        <w:tc>
          <w:tcPr>
            <w:tcW w:w="2969" w:type="pct"/>
            <w:gridSpan w:val="3"/>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rPr>
                <w:snapToGrid w:val="0"/>
                <w:kern w:val="0"/>
              </w:rPr>
            </w:pPr>
            <w:r w:rsidRPr="00FC36CA">
              <w:rPr>
                <w:snapToGrid w:val="0"/>
                <w:kern w:val="0"/>
              </w:rPr>
              <w:t>主要道路及公共活动场地配置分类废物箱，其间距不大于</w:t>
            </w:r>
            <w:smartTag w:uri="urn:schemas-microsoft-com:office:smarttags" w:element="chmetcnv">
              <w:smartTagPr>
                <w:attr w:name="TCSC" w:val="0"/>
                <w:attr w:name="NumberType" w:val="1"/>
                <w:attr w:name="Negative" w:val="False"/>
                <w:attr w:name="HasSpace" w:val="False"/>
                <w:attr w:name="SourceValue" w:val="80"/>
                <w:attr w:name="UnitName" w:val="m"/>
              </w:smartTagPr>
              <w:r w:rsidRPr="00FC36CA">
                <w:rPr>
                  <w:snapToGrid w:val="0"/>
                  <w:kern w:val="0"/>
                </w:rPr>
                <w:t>80m</w:t>
              </w:r>
            </w:smartTag>
            <w:r w:rsidRPr="00FC36CA">
              <w:rPr>
                <w:snapToGrid w:val="0"/>
                <w:kern w:val="0"/>
              </w:rPr>
              <w:t>，废物箱防雨、密闭、整洁、易于清运</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3</w:t>
            </w:r>
          </w:p>
        </w:tc>
      </w:tr>
      <w:tr w:rsidR="007D6C39" w:rsidRPr="00FC36CA" w:rsidTr="008A1642">
        <w:tblPrEx>
          <w:jc w:val="left"/>
        </w:tblPrEx>
        <w:trPr>
          <w:gridAfter w:val="1"/>
          <w:wAfter w:w="35" w:type="pct"/>
          <w:cantSplit/>
          <w:trHeight w:val="340"/>
        </w:trPr>
        <w:tc>
          <w:tcPr>
            <w:tcW w:w="657" w:type="pct"/>
            <w:vMerge w:val="restart"/>
            <w:tcBorders>
              <w:top w:val="single" w:sz="4" w:space="0" w:color="auto"/>
              <w:left w:val="single" w:sz="4" w:space="0" w:color="auto"/>
              <w:bottom w:val="single" w:sz="4" w:space="0" w:color="auto"/>
              <w:right w:val="single" w:sz="4" w:space="0" w:color="auto"/>
            </w:tcBorders>
            <w:vAlign w:val="center"/>
          </w:tcPr>
          <w:p w:rsidR="007D6C39" w:rsidRPr="00FC36CA" w:rsidRDefault="007D6C39" w:rsidP="008A1642">
            <w:pPr>
              <w:jc w:val="center"/>
              <w:rPr>
                <w:snapToGrid w:val="0"/>
                <w:kern w:val="0"/>
              </w:rPr>
            </w:pPr>
            <w:r w:rsidRPr="00FC36CA">
              <w:rPr>
                <w:snapToGrid w:val="0"/>
                <w:kern w:val="0"/>
              </w:rPr>
              <w:t>公共服务</w:t>
            </w:r>
          </w:p>
          <w:p w:rsidR="007D6C39" w:rsidRPr="00FC36CA" w:rsidRDefault="007D6C39" w:rsidP="008A1642">
            <w:pPr>
              <w:jc w:val="center"/>
              <w:rPr>
                <w:snapToGrid w:val="0"/>
                <w:kern w:val="0"/>
              </w:rPr>
            </w:pPr>
            <w:r w:rsidRPr="00FC36CA">
              <w:rPr>
                <w:snapToGrid w:val="0"/>
                <w:kern w:val="0"/>
              </w:rPr>
              <w:t>设施</w:t>
            </w:r>
          </w:p>
          <w:p w:rsidR="007D6C39" w:rsidRPr="00FC36CA" w:rsidRDefault="007D6C39" w:rsidP="008A1642">
            <w:pPr>
              <w:jc w:val="center"/>
              <w:rPr>
                <w:b/>
                <w:snapToGrid w:val="0"/>
                <w:kern w:val="0"/>
              </w:rPr>
            </w:pPr>
            <w:r w:rsidRPr="00FC36CA">
              <w:rPr>
                <w:b/>
                <w:snapToGrid w:val="0"/>
                <w:kern w:val="0"/>
              </w:rPr>
              <w:t>（</w:t>
            </w:r>
            <w:r w:rsidRPr="00FC36CA">
              <w:rPr>
                <w:b/>
                <w:snapToGrid w:val="0"/>
                <w:kern w:val="0"/>
              </w:rPr>
              <w:t>58</w:t>
            </w:r>
            <w:r w:rsidRPr="00FC36CA">
              <w:rPr>
                <w:b/>
                <w:snapToGrid w:val="0"/>
                <w:kern w:val="0"/>
              </w:rPr>
              <w:t>）</w:t>
            </w:r>
          </w:p>
          <w:p w:rsidR="007D6C39" w:rsidRPr="00FC36CA" w:rsidRDefault="007D6C39" w:rsidP="008A1642">
            <w:pPr>
              <w:jc w:val="center"/>
              <w:rPr>
                <w:snapToGrid w:val="0"/>
                <w:kern w:val="0"/>
              </w:rPr>
            </w:pP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Chars="-51" w:left="-107" w:rightChars="-51" w:right="-107"/>
              <w:jc w:val="center"/>
              <w:rPr>
                <w:snapToGrid w:val="0"/>
                <w:kern w:val="0"/>
              </w:rPr>
            </w:pPr>
            <w:r w:rsidRPr="006544D3">
              <w:rPr>
                <w:rFonts w:hAnsi="宋体"/>
                <w:kern w:val="0"/>
                <w:szCs w:val="21"/>
              </w:rPr>
              <w:t>环境卫生</w:t>
            </w:r>
          </w:p>
          <w:p w:rsidR="007D6C39" w:rsidRPr="00FC36CA" w:rsidRDefault="007D6C39" w:rsidP="008A1642">
            <w:pPr>
              <w:jc w:val="center"/>
              <w:rPr>
                <w:b/>
                <w:bCs/>
                <w:snapToGrid w:val="0"/>
                <w:kern w:val="0"/>
              </w:rPr>
            </w:pPr>
            <w:r w:rsidRPr="00FC36CA">
              <w:rPr>
                <w:b/>
                <w:snapToGrid w:val="0"/>
                <w:kern w:val="0"/>
              </w:rPr>
              <w:t>（</w:t>
            </w:r>
            <w:r w:rsidRPr="00FC36CA">
              <w:rPr>
                <w:b/>
                <w:snapToGrid w:val="0"/>
                <w:kern w:val="0"/>
              </w:rPr>
              <w:t>20</w:t>
            </w:r>
            <w:r w:rsidRPr="00FC36CA">
              <w:rPr>
                <w:b/>
                <w:snapToGrid w:val="0"/>
                <w:kern w:val="0"/>
              </w:rPr>
              <w:t>）</w:t>
            </w:r>
          </w:p>
        </w:tc>
        <w:tc>
          <w:tcPr>
            <w:tcW w:w="40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B81</w:t>
            </w:r>
          </w:p>
        </w:tc>
        <w:tc>
          <w:tcPr>
            <w:tcW w:w="25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垃圾收运</w:t>
            </w:r>
          </w:p>
        </w:tc>
        <w:tc>
          <w:tcPr>
            <w:tcW w:w="2717"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rPr>
                <w:snapToGrid w:val="0"/>
                <w:kern w:val="0"/>
              </w:rPr>
            </w:pPr>
            <w:r w:rsidRPr="00FC36CA">
              <w:rPr>
                <w:rFonts w:ascii="宋体" w:hAnsi="宋体" w:cs="宋体" w:hint="eastAsia"/>
                <w:snapToGrid w:val="0"/>
                <w:kern w:val="0"/>
              </w:rPr>
              <w:t>Ⅱ</w:t>
            </w:r>
            <w:r w:rsidRPr="00FC36CA">
              <w:rPr>
                <w:snapToGrid w:val="0"/>
                <w:kern w:val="0"/>
              </w:rPr>
              <w:t>（高层）按层设置垃圾（小）间或垃圾收集容器（或垃圾桶），生活垃圾采用袋装化收集，方便收存。垃圾（小）间或垃圾容器（或垃圾桶）方便收运和清洁、每日清运</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3</w:t>
            </w:r>
          </w:p>
        </w:tc>
      </w:tr>
      <w:tr w:rsidR="007D6C39" w:rsidRPr="00FC36CA" w:rsidTr="008A1642">
        <w:tblPrEx>
          <w:jc w:val="left"/>
        </w:tblPrEx>
        <w:trPr>
          <w:gridAfter w:val="1"/>
          <w:wAfter w:w="35" w:type="pct"/>
          <w:cantSplit/>
          <w:trHeight w:val="340"/>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405"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52"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717"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rPr>
                <w:snapToGrid w:val="0"/>
                <w:kern w:val="0"/>
              </w:rPr>
            </w:pPr>
            <w:r w:rsidRPr="00FC36CA">
              <w:rPr>
                <w:rFonts w:ascii="宋体" w:hAnsi="宋体" w:cs="宋体" w:hint="eastAsia"/>
                <w:snapToGrid w:val="0"/>
                <w:kern w:val="0"/>
              </w:rPr>
              <w:t>Ⅰ</w:t>
            </w:r>
            <w:r w:rsidRPr="00FC36CA">
              <w:rPr>
                <w:snapToGrid w:val="0"/>
                <w:kern w:val="0"/>
              </w:rPr>
              <w:t>按幢楼外设置垃圾容器（或垃圾桶），生活垃圾采用袋装化收集，垃圾容器（或垃圾桶）方便收运和清洁、每日清运</w:t>
            </w:r>
          </w:p>
        </w:tc>
        <w:tc>
          <w:tcPr>
            <w:tcW w:w="435" w:type="pct"/>
            <w:gridSpan w:val="2"/>
            <w:tcBorders>
              <w:top w:val="single" w:sz="4" w:space="0" w:color="auto"/>
              <w:left w:val="single" w:sz="4" w:space="0" w:color="auto"/>
              <w:bottom w:val="nil"/>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w:t>
            </w:r>
            <w:r w:rsidRPr="00FC36CA">
              <w:rPr>
                <w:snapToGrid w:val="0"/>
                <w:kern w:val="0"/>
              </w:rPr>
              <w:t>2</w:t>
            </w:r>
            <w:r w:rsidRPr="00FC36CA">
              <w:rPr>
                <w:snapToGrid w:val="0"/>
                <w:kern w:val="0"/>
              </w:rPr>
              <w:t>）</w:t>
            </w:r>
          </w:p>
        </w:tc>
      </w:tr>
      <w:tr w:rsidR="007D6C39" w:rsidRPr="00FC36CA" w:rsidTr="008A1642">
        <w:tblPrEx>
          <w:jc w:val="left"/>
        </w:tblPrEx>
        <w:trPr>
          <w:gridAfter w:val="1"/>
          <w:wAfter w:w="35" w:type="pct"/>
          <w:cantSplit/>
          <w:trHeight w:val="340"/>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snapToGrid w:val="0"/>
                <w:kern w:val="0"/>
              </w:rPr>
              <w:t>B82</w:t>
            </w:r>
          </w:p>
        </w:tc>
        <w:tc>
          <w:tcPr>
            <w:tcW w:w="2969" w:type="pct"/>
            <w:gridSpan w:val="3"/>
            <w:tcBorders>
              <w:top w:val="single" w:sz="4" w:space="0" w:color="auto"/>
              <w:left w:val="single" w:sz="4" w:space="0" w:color="auto"/>
              <w:bottom w:val="single" w:sz="4" w:space="0" w:color="auto"/>
              <w:right w:val="single" w:sz="4" w:space="0" w:color="auto"/>
            </w:tcBorders>
            <w:vAlign w:val="center"/>
          </w:tcPr>
          <w:p w:rsidR="007D6C39" w:rsidRPr="00FC36CA" w:rsidRDefault="007D6C39" w:rsidP="008A1642">
            <w:pPr>
              <w:rPr>
                <w:snapToGrid w:val="0"/>
                <w:kern w:val="0"/>
              </w:rPr>
            </w:pPr>
            <w:r w:rsidRPr="00FC36CA">
              <w:rPr>
                <w:snapToGrid w:val="0"/>
                <w:kern w:val="0"/>
              </w:rPr>
              <w:t>楼内垃圾收集空间有对外开启的窗户或机械通风措施、保证无异味</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blPrEx>
          <w:jc w:val="left"/>
        </w:tblPrEx>
        <w:trPr>
          <w:gridAfter w:val="1"/>
          <w:wAfter w:w="35" w:type="pct"/>
          <w:cantSplit/>
          <w:trHeight w:val="340"/>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snapToGrid w:val="0"/>
                <w:kern w:val="0"/>
              </w:rPr>
              <w:t>B83</w:t>
            </w:r>
          </w:p>
        </w:tc>
        <w:tc>
          <w:tcPr>
            <w:tcW w:w="2969" w:type="pct"/>
            <w:gridSpan w:val="3"/>
            <w:tcBorders>
              <w:top w:val="single" w:sz="4" w:space="0" w:color="auto"/>
              <w:left w:val="single" w:sz="4" w:space="0" w:color="auto"/>
              <w:bottom w:val="single" w:sz="4" w:space="0" w:color="auto"/>
              <w:right w:val="single" w:sz="4" w:space="0" w:color="auto"/>
            </w:tcBorders>
            <w:vAlign w:val="center"/>
          </w:tcPr>
          <w:p w:rsidR="007D6C39" w:rsidRPr="00FC36CA" w:rsidRDefault="007D6C39" w:rsidP="008A1642">
            <w:pPr>
              <w:rPr>
                <w:snapToGrid w:val="0"/>
                <w:kern w:val="0"/>
              </w:rPr>
            </w:pPr>
            <w:r w:rsidRPr="00FC36CA">
              <w:rPr>
                <w:snapToGrid w:val="0"/>
                <w:kern w:val="0"/>
              </w:rPr>
              <w:t>楼层设垃圾道时做到倾倒口部前设有负压真空垃圾（小）间，道壁封闭、光滑耐腐蚀，道底设有垃圾间和可直接接驳的垃圾收集容器或垃圾清运车，垃圾间有通风措施，并设有洗清的给排水系统</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blPrEx>
          <w:jc w:val="left"/>
        </w:tblPrEx>
        <w:trPr>
          <w:gridAfter w:val="1"/>
          <w:wAfter w:w="35" w:type="pct"/>
          <w:cantSplit/>
          <w:trHeight w:val="340"/>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40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snapToGrid w:val="0"/>
                <w:kern w:val="0"/>
              </w:rPr>
              <w:t>B84</w:t>
            </w:r>
          </w:p>
        </w:tc>
        <w:tc>
          <w:tcPr>
            <w:tcW w:w="25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szCs w:val="18"/>
              </w:rPr>
              <w:t>垃圾</w:t>
            </w:r>
            <w:r w:rsidRPr="00FC36CA">
              <w:rPr>
                <w:snapToGrid w:val="0"/>
                <w:kern w:val="0"/>
              </w:rPr>
              <w:t>存放与</w:t>
            </w:r>
          </w:p>
          <w:p w:rsidR="007D6C39" w:rsidRPr="00FC36CA" w:rsidRDefault="007D6C39" w:rsidP="008A1642">
            <w:pPr>
              <w:jc w:val="center"/>
              <w:rPr>
                <w:snapToGrid w:val="0"/>
                <w:kern w:val="0"/>
              </w:rPr>
            </w:pPr>
            <w:r w:rsidRPr="00FC36CA">
              <w:rPr>
                <w:snapToGrid w:val="0"/>
                <w:kern w:val="0"/>
                <w:szCs w:val="18"/>
              </w:rPr>
              <w:t>处理</w:t>
            </w:r>
          </w:p>
        </w:tc>
        <w:tc>
          <w:tcPr>
            <w:tcW w:w="2717"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rPr>
                <w:snapToGrid w:val="0"/>
                <w:kern w:val="0"/>
              </w:rPr>
            </w:pPr>
            <w:r w:rsidRPr="00FC36CA">
              <w:rPr>
                <w:rFonts w:ascii="宋体" w:hAnsi="宋体" w:cs="宋体" w:hint="eastAsia"/>
                <w:snapToGrid w:val="0"/>
                <w:kern w:val="0"/>
              </w:rPr>
              <w:t>Ⅱ</w:t>
            </w:r>
            <w:r w:rsidRPr="00FC36CA">
              <w:rPr>
                <w:snapToGrid w:val="0"/>
                <w:kern w:val="0"/>
              </w:rPr>
              <w:t>垃圾分类收集与存放，设垃圾处理房，垃圾处理房</w:t>
            </w:r>
            <w:r w:rsidRPr="00FC36CA">
              <w:rPr>
                <w:snapToGrid w:val="0"/>
                <w:kern w:val="0"/>
                <w:szCs w:val="18"/>
              </w:rPr>
              <w:t>隐蔽、全密闭、保证垃圾不外漏</w:t>
            </w:r>
            <w:r w:rsidRPr="00FC36CA">
              <w:rPr>
                <w:snapToGrid w:val="0"/>
                <w:kern w:val="0"/>
              </w:rPr>
              <w:t>，</w:t>
            </w:r>
            <w:r w:rsidRPr="00FC36CA">
              <w:rPr>
                <w:snapToGrid w:val="0"/>
                <w:kern w:val="0"/>
                <w:szCs w:val="18"/>
              </w:rPr>
              <w:t>有风道或排风、冲洗和排水设施，采用微生物处理，处理过程无污染，排放物无二次污染，残留物无害</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7</w:t>
            </w:r>
          </w:p>
        </w:tc>
      </w:tr>
      <w:tr w:rsidR="007D6C39" w:rsidRPr="00FC36CA" w:rsidTr="008A1642">
        <w:tblPrEx>
          <w:jc w:val="left"/>
        </w:tblPrEx>
        <w:trPr>
          <w:gridAfter w:val="1"/>
          <w:wAfter w:w="35" w:type="pct"/>
          <w:cantSplit/>
          <w:trHeight w:val="340"/>
        </w:trPr>
        <w:tc>
          <w:tcPr>
            <w:tcW w:w="65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405"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rFonts w:eastAsia="黑体"/>
                <w:snapToGrid w:val="0"/>
                <w:kern w:val="0"/>
              </w:rPr>
            </w:pPr>
          </w:p>
        </w:tc>
        <w:tc>
          <w:tcPr>
            <w:tcW w:w="252" w:type="pct"/>
            <w:gridSpan w:val="2"/>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2717"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rPr>
                <w:b/>
                <w:bCs/>
                <w:snapToGrid w:val="0"/>
                <w:kern w:val="0"/>
              </w:rPr>
            </w:pPr>
            <w:r w:rsidRPr="00FC36CA">
              <w:rPr>
                <w:rFonts w:ascii="宋体" w:hAnsi="宋体" w:cs="宋体" w:hint="eastAsia"/>
                <w:snapToGrid w:val="0"/>
                <w:kern w:val="0"/>
              </w:rPr>
              <w:t>Ⅰ</w:t>
            </w:r>
            <w:r w:rsidRPr="00FC36CA">
              <w:rPr>
                <w:snapToGrid w:val="0"/>
                <w:kern w:val="0"/>
              </w:rPr>
              <w:t>设垃圾站，垃圾站</w:t>
            </w:r>
            <w:r w:rsidRPr="00FC36CA">
              <w:rPr>
                <w:snapToGrid w:val="0"/>
                <w:kern w:val="0"/>
                <w:szCs w:val="18"/>
              </w:rPr>
              <w:t>隐蔽、有冲洗和排水设施，</w:t>
            </w:r>
            <w:r w:rsidRPr="00FC36CA">
              <w:rPr>
                <w:snapToGrid w:val="0"/>
                <w:kern w:val="0"/>
              </w:rPr>
              <w:t>存放垃圾及时清运，不污染环境，不散发臭味</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w:t>
            </w:r>
            <w:r w:rsidRPr="00FC36CA">
              <w:rPr>
                <w:snapToGrid w:val="0"/>
                <w:kern w:val="0"/>
              </w:rPr>
              <w:t>5</w:t>
            </w:r>
            <w:r w:rsidRPr="00FC36CA">
              <w:rPr>
                <w:snapToGrid w:val="0"/>
                <w:kern w:val="0"/>
              </w:rPr>
              <w:t>）</w:t>
            </w:r>
          </w:p>
        </w:tc>
      </w:tr>
    </w:tbl>
    <w:p w:rsidR="007D6C39" w:rsidRDefault="007D6C39" w:rsidP="007D6C39">
      <w:pPr>
        <w:jc w:val="center"/>
        <w:rPr>
          <w:rFonts w:eastAsia="黑体" w:hint="eastAsia"/>
          <w:b/>
          <w:bCs/>
          <w:snapToGrid w:val="0"/>
          <w:kern w:val="0"/>
          <w:sz w:val="24"/>
        </w:rPr>
      </w:pPr>
    </w:p>
    <w:p w:rsidR="007D6C39" w:rsidRDefault="007D6C39" w:rsidP="007D6C39">
      <w:pPr>
        <w:jc w:val="center"/>
        <w:rPr>
          <w:rFonts w:eastAsia="黑体" w:hint="eastAsia"/>
          <w:b/>
          <w:bCs/>
          <w:snapToGrid w:val="0"/>
          <w:kern w:val="0"/>
          <w:sz w:val="24"/>
        </w:rPr>
      </w:pPr>
      <w:r>
        <w:rPr>
          <w:rFonts w:eastAsia="黑体" w:hint="eastAsia"/>
          <w:b/>
          <w:bCs/>
          <w:snapToGrid w:val="0"/>
          <w:kern w:val="0"/>
          <w:sz w:val="24"/>
        </w:rPr>
        <w:lastRenderedPageBreak/>
        <w:t>续表</w:t>
      </w:r>
      <w:r w:rsidRPr="00FC36CA">
        <w:rPr>
          <w:rFonts w:eastAsia="黑体"/>
          <w:b/>
          <w:bCs/>
          <w:snapToGrid w:val="0"/>
          <w:kern w:val="0"/>
          <w:sz w:val="24"/>
        </w:rPr>
        <w:t>B.0.1</w:t>
      </w:r>
      <w:r>
        <w:rPr>
          <w:rFonts w:eastAsia="黑体"/>
          <w:b/>
          <w:bCs/>
          <w:snapToGrid w:val="0"/>
          <w:kern w:val="0"/>
          <w:sz w:val="24"/>
        </w:rPr>
        <w:t xml:space="preserve">  </w:t>
      </w:r>
    </w:p>
    <w:p w:rsidR="007D6C39" w:rsidRDefault="007D6C39" w:rsidP="007D6C39">
      <w:pPr>
        <w:jc w:val="center"/>
        <w:rPr>
          <w:rFonts w:eastAsia="黑体" w:hint="eastAsia"/>
          <w:b/>
          <w:bCs/>
          <w:snapToGrid w:val="0"/>
          <w:kern w:val="0"/>
          <w:sz w:val="24"/>
        </w:rPr>
      </w:pPr>
    </w:p>
    <w:tbl>
      <w:tblPr>
        <w:tblW w:w="5243"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852"/>
        <w:gridCol w:w="852"/>
        <w:gridCol w:w="565"/>
        <w:gridCol w:w="4825"/>
        <w:gridCol w:w="706"/>
      </w:tblGrid>
      <w:tr w:rsidR="007D6C39" w:rsidRPr="00FC36CA" w:rsidTr="008A1642">
        <w:trPr>
          <w:cantSplit/>
          <w:trHeight w:val="340"/>
        </w:trPr>
        <w:tc>
          <w:tcPr>
            <w:tcW w:w="635" w:type="pct"/>
            <w:tcBorders>
              <w:top w:val="single" w:sz="4" w:space="0" w:color="auto"/>
              <w:left w:val="single" w:sz="6"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评定项目</w:t>
            </w:r>
          </w:p>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及</w:t>
            </w:r>
            <w:r w:rsidRPr="00FC36CA">
              <w:rPr>
                <w:rFonts w:eastAsia="黑体"/>
                <w:snapToGrid w:val="0"/>
                <w:kern w:val="0"/>
              </w:rPr>
              <w:t xml:space="preserve"> </w:t>
            </w:r>
            <w:r w:rsidRPr="00FC36CA">
              <w:rPr>
                <w:rFonts w:eastAsia="黑体"/>
                <w:snapToGrid w:val="0"/>
                <w:kern w:val="0"/>
              </w:rPr>
              <w:t>分</w:t>
            </w:r>
            <w:r w:rsidRPr="00FC36CA">
              <w:rPr>
                <w:rFonts w:eastAsia="黑体"/>
                <w:snapToGrid w:val="0"/>
                <w:kern w:val="0"/>
              </w:rPr>
              <w:t xml:space="preserve"> </w:t>
            </w:r>
            <w:r w:rsidRPr="00FC36CA">
              <w:rPr>
                <w:rFonts w:eastAsia="黑体"/>
                <w:snapToGrid w:val="0"/>
                <w:kern w:val="0"/>
              </w:rPr>
              <w:t>值</w:t>
            </w:r>
          </w:p>
        </w:tc>
        <w:tc>
          <w:tcPr>
            <w:tcW w:w="477" w:type="pct"/>
            <w:tcBorders>
              <w:top w:val="single" w:sz="4" w:space="0" w:color="auto"/>
              <w:left w:val="single" w:sz="4" w:space="0" w:color="auto"/>
              <w:bottom w:val="single" w:sz="4" w:space="0" w:color="auto"/>
              <w:right w:val="single" w:sz="4" w:space="0" w:color="auto"/>
            </w:tcBorders>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分</w:t>
            </w:r>
            <w:r w:rsidRPr="00FC36CA">
              <w:rPr>
                <w:rFonts w:eastAsia="黑体"/>
                <w:snapToGrid w:val="0"/>
                <w:kern w:val="0"/>
              </w:rPr>
              <w:t xml:space="preserve">  </w:t>
            </w:r>
            <w:r w:rsidRPr="00FC36CA">
              <w:rPr>
                <w:rFonts w:eastAsia="黑体"/>
                <w:snapToGrid w:val="0"/>
                <w:kern w:val="0"/>
              </w:rPr>
              <w:t>项</w:t>
            </w:r>
          </w:p>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及分值</w:t>
            </w:r>
          </w:p>
        </w:tc>
        <w:tc>
          <w:tcPr>
            <w:tcW w:w="477"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240" w:lineRule="atLeast"/>
              <w:jc w:val="center"/>
              <w:rPr>
                <w:rFonts w:eastAsia="黑体"/>
                <w:snapToGrid w:val="0"/>
                <w:kern w:val="0"/>
              </w:rPr>
            </w:pPr>
            <w:r w:rsidRPr="00FC36CA">
              <w:rPr>
                <w:rFonts w:eastAsia="黑体"/>
                <w:snapToGrid w:val="0"/>
                <w:kern w:val="0"/>
              </w:rPr>
              <w:t>子项序号</w:t>
            </w:r>
          </w:p>
        </w:tc>
        <w:tc>
          <w:tcPr>
            <w:tcW w:w="301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rFonts w:eastAsia="黑体"/>
                <w:snapToGrid w:val="0"/>
                <w:kern w:val="0"/>
              </w:rPr>
            </w:pPr>
            <w:r w:rsidRPr="00FC36CA">
              <w:rPr>
                <w:rFonts w:eastAsia="黑体"/>
                <w:snapToGrid w:val="0"/>
                <w:kern w:val="0"/>
              </w:rPr>
              <w:t>定</w:t>
            </w:r>
            <w:r w:rsidRPr="00FC36CA">
              <w:rPr>
                <w:rFonts w:eastAsia="黑体"/>
                <w:snapToGrid w:val="0"/>
                <w:kern w:val="0"/>
              </w:rPr>
              <w:t xml:space="preserve">  </w:t>
            </w:r>
            <w:r w:rsidRPr="00FC36CA">
              <w:rPr>
                <w:rFonts w:eastAsia="黑体"/>
                <w:snapToGrid w:val="0"/>
                <w:kern w:val="0"/>
              </w:rPr>
              <w:t>性</w:t>
            </w:r>
            <w:r w:rsidRPr="00FC36CA">
              <w:rPr>
                <w:rFonts w:eastAsia="黑体"/>
                <w:snapToGrid w:val="0"/>
                <w:kern w:val="0"/>
              </w:rPr>
              <w:t xml:space="preserve"> </w:t>
            </w:r>
            <w:r w:rsidRPr="00FC36CA">
              <w:rPr>
                <w:rFonts w:eastAsia="黑体"/>
                <w:snapToGrid w:val="0"/>
                <w:kern w:val="0"/>
              </w:rPr>
              <w:t>定量</w:t>
            </w:r>
            <w:r w:rsidRPr="00FC36CA">
              <w:rPr>
                <w:rFonts w:eastAsia="黑体"/>
                <w:snapToGrid w:val="0"/>
                <w:kern w:val="0"/>
              </w:rPr>
              <w:t xml:space="preserve"> </w:t>
            </w:r>
            <w:r w:rsidRPr="00FC36CA">
              <w:rPr>
                <w:rFonts w:eastAsia="黑体"/>
                <w:snapToGrid w:val="0"/>
                <w:kern w:val="0"/>
              </w:rPr>
              <w:t>指标</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rFonts w:eastAsia="黑体"/>
                <w:snapToGrid w:val="0"/>
                <w:kern w:val="0"/>
              </w:rPr>
            </w:pPr>
            <w:r w:rsidRPr="00FC36CA">
              <w:rPr>
                <w:rFonts w:eastAsia="黑体"/>
                <w:snapToGrid w:val="0"/>
                <w:kern w:val="0"/>
              </w:rPr>
              <w:t>分值</w:t>
            </w:r>
          </w:p>
        </w:tc>
      </w:tr>
      <w:tr w:rsidR="007D6C39" w:rsidRPr="00FC36CA" w:rsidTr="008A1642">
        <w:trPr>
          <w:cantSplit/>
          <w:trHeight w:val="340"/>
        </w:trPr>
        <w:tc>
          <w:tcPr>
            <w:tcW w:w="635" w:type="pct"/>
            <w:vMerge w:val="restart"/>
            <w:tcBorders>
              <w:top w:val="single" w:sz="4" w:space="0" w:color="auto"/>
              <w:left w:val="single" w:sz="6"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智能化</w:t>
            </w:r>
          </w:p>
          <w:p w:rsidR="007D6C39" w:rsidRPr="00FC36CA" w:rsidRDefault="007D6C39" w:rsidP="008A1642">
            <w:pPr>
              <w:spacing w:line="300" w:lineRule="exact"/>
              <w:jc w:val="center"/>
              <w:rPr>
                <w:snapToGrid w:val="0"/>
                <w:kern w:val="0"/>
              </w:rPr>
            </w:pPr>
            <w:r w:rsidRPr="00FC36CA">
              <w:rPr>
                <w:snapToGrid w:val="0"/>
                <w:kern w:val="0"/>
              </w:rPr>
              <w:t>系统</w:t>
            </w:r>
          </w:p>
          <w:p w:rsidR="007D6C39" w:rsidRPr="00FC36CA" w:rsidRDefault="007D6C39" w:rsidP="008A1642">
            <w:pPr>
              <w:spacing w:line="300" w:lineRule="exact"/>
              <w:jc w:val="center"/>
              <w:rPr>
                <w:snapToGrid w:val="0"/>
                <w:kern w:val="0"/>
              </w:rPr>
            </w:pPr>
            <w:r w:rsidRPr="00FC36CA">
              <w:rPr>
                <w:b/>
                <w:snapToGrid w:val="0"/>
                <w:kern w:val="0"/>
              </w:rPr>
              <w:t>（</w:t>
            </w:r>
            <w:r w:rsidRPr="00FC36CA">
              <w:rPr>
                <w:b/>
                <w:snapToGrid w:val="0"/>
                <w:kern w:val="0"/>
              </w:rPr>
              <w:t>30</w:t>
            </w:r>
            <w:r w:rsidRPr="00FC36CA">
              <w:rPr>
                <w:b/>
                <w:snapToGrid w:val="0"/>
                <w:kern w:val="0"/>
              </w:rPr>
              <w:t>）</w:t>
            </w:r>
          </w:p>
        </w:tc>
        <w:tc>
          <w:tcPr>
            <w:tcW w:w="477" w:type="pct"/>
            <w:vMerge w:val="restart"/>
            <w:tcBorders>
              <w:top w:val="single" w:sz="4" w:space="0" w:color="auto"/>
              <w:left w:val="single" w:sz="4" w:space="0" w:color="auto"/>
              <w:right w:val="single" w:sz="4" w:space="0" w:color="auto"/>
            </w:tcBorders>
            <w:vAlign w:val="center"/>
            <w:hideMark/>
          </w:tcPr>
          <w:p w:rsidR="007D6C39" w:rsidRPr="00FC36CA" w:rsidRDefault="007D6C39" w:rsidP="008A1642">
            <w:pPr>
              <w:ind w:leftChars="-51" w:left="-107" w:rightChars="-51" w:right="-107"/>
              <w:jc w:val="center"/>
              <w:rPr>
                <w:rStyle w:val="textcontents1"/>
                <w:snapToGrid w:val="0"/>
                <w:szCs w:val="21"/>
              </w:rPr>
            </w:pPr>
            <w:r w:rsidRPr="006544D3">
              <w:rPr>
                <w:rFonts w:hAnsi="宋体"/>
                <w:kern w:val="0"/>
                <w:szCs w:val="21"/>
              </w:rPr>
              <w:t>管理</w:t>
            </w:r>
            <w:r w:rsidRPr="00FC36CA">
              <w:rPr>
                <w:snapToGrid w:val="0"/>
                <w:kern w:val="0"/>
              </w:rPr>
              <w:t>中心</w:t>
            </w:r>
          </w:p>
          <w:p w:rsidR="007D6C39" w:rsidRPr="006544D3" w:rsidRDefault="007D6C39" w:rsidP="008A1642">
            <w:pPr>
              <w:ind w:leftChars="-51" w:left="-107" w:rightChars="-51" w:right="-107"/>
              <w:jc w:val="center"/>
              <w:rPr>
                <w:rFonts w:hAnsi="宋体"/>
                <w:kern w:val="0"/>
                <w:szCs w:val="21"/>
              </w:rPr>
            </w:pPr>
            <w:r w:rsidRPr="00FC36CA">
              <w:rPr>
                <w:b/>
                <w:snapToGrid w:val="0"/>
                <w:kern w:val="0"/>
                <w:szCs w:val="21"/>
              </w:rPr>
              <w:t>（</w:t>
            </w:r>
            <w:r w:rsidRPr="00FC36CA">
              <w:rPr>
                <w:b/>
                <w:snapToGrid w:val="0"/>
                <w:kern w:val="0"/>
                <w:szCs w:val="21"/>
              </w:rPr>
              <w:t>8</w:t>
            </w:r>
            <w:r w:rsidRPr="00FC36CA">
              <w:rPr>
                <w:b/>
                <w:snapToGrid w:val="0"/>
                <w:kern w:val="0"/>
                <w:szCs w:val="21"/>
              </w:rPr>
              <w:t>）</w:t>
            </w:r>
          </w:p>
        </w:tc>
        <w:tc>
          <w:tcPr>
            <w:tcW w:w="477"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B85</w:t>
            </w:r>
          </w:p>
        </w:tc>
        <w:tc>
          <w:tcPr>
            <w:tcW w:w="301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23"/>
              <w:rPr>
                <w:snapToGrid w:val="0"/>
                <w:kern w:val="0"/>
              </w:rPr>
            </w:pPr>
            <w:r w:rsidRPr="00FC36CA">
              <w:rPr>
                <w:snapToGrid w:val="0"/>
                <w:kern w:val="0"/>
              </w:rPr>
              <w:t>管理中心的机房建设位置、结构、规模和功能应符合国家通信机房、计算机房及消防控制机房（室）的相关技术要求</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rPr>
          <w:cantSplit/>
          <w:trHeight w:val="340"/>
        </w:trPr>
        <w:tc>
          <w:tcPr>
            <w:tcW w:w="635" w:type="pct"/>
            <w:vMerge/>
            <w:tcBorders>
              <w:left w:val="single" w:sz="6"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77" w:type="pct"/>
            <w:vMerge/>
            <w:tcBorders>
              <w:left w:val="single" w:sz="4" w:space="0" w:color="auto"/>
              <w:right w:val="single" w:sz="4" w:space="0" w:color="auto"/>
            </w:tcBorders>
            <w:vAlign w:val="center"/>
            <w:hideMark/>
          </w:tcPr>
          <w:p w:rsidR="007D6C39" w:rsidRPr="00FC36CA" w:rsidRDefault="007D6C39" w:rsidP="008A1642">
            <w:pPr>
              <w:widowControl/>
              <w:jc w:val="left"/>
              <w:rPr>
                <w:b/>
              </w:rPr>
            </w:pPr>
          </w:p>
        </w:tc>
        <w:tc>
          <w:tcPr>
            <w:tcW w:w="477"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B86</w:t>
            </w:r>
          </w:p>
        </w:tc>
        <w:tc>
          <w:tcPr>
            <w:tcW w:w="301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420" w:hangingChars="200" w:hanging="420"/>
              <w:jc w:val="left"/>
              <w:rPr>
                <w:snapToGrid w:val="0"/>
                <w:kern w:val="0"/>
              </w:rPr>
            </w:pPr>
            <w:r w:rsidRPr="00FC36CA">
              <w:rPr>
                <w:snapToGrid w:val="0"/>
                <w:kern w:val="0"/>
              </w:rPr>
              <w:t>管线工程质量合格，同时强弱电管路应分离，并考虑抗干扰和网络安全防护措施</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rPr>
          <w:cantSplit/>
          <w:trHeight w:val="340"/>
        </w:trPr>
        <w:tc>
          <w:tcPr>
            <w:tcW w:w="635" w:type="pct"/>
            <w:vMerge/>
            <w:tcBorders>
              <w:left w:val="single" w:sz="6"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77" w:type="pct"/>
            <w:vMerge/>
            <w:tcBorders>
              <w:left w:val="single" w:sz="4" w:space="0" w:color="auto"/>
              <w:right w:val="single" w:sz="4" w:space="0" w:color="auto"/>
            </w:tcBorders>
            <w:vAlign w:val="center"/>
            <w:hideMark/>
          </w:tcPr>
          <w:p w:rsidR="007D6C39" w:rsidRPr="00FC36CA" w:rsidRDefault="007D6C39" w:rsidP="008A1642">
            <w:pPr>
              <w:widowControl/>
              <w:jc w:val="left"/>
              <w:rPr>
                <w:b/>
              </w:rPr>
            </w:pPr>
          </w:p>
        </w:tc>
        <w:tc>
          <w:tcPr>
            <w:tcW w:w="477"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B87</w:t>
            </w:r>
          </w:p>
        </w:tc>
        <w:tc>
          <w:tcPr>
            <w:tcW w:w="301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420" w:hangingChars="200" w:hanging="420"/>
              <w:jc w:val="left"/>
              <w:rPr>
                <w:snapToGrid w:val="0"/>
                <w:kern w:val="0"/>
              </w:rPr>
            </w:pPr>
            <w:r w:rsidRPr="00FC36CA">
              <w:rPr>
                <w:snapToGrid w:val="0"/>
                <w:kern w:val="0"/>
              </w:rPr>
              <w:t>设备与终端产品的安装质量合格，位置恰当，便于使用与维护</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rPr>
          <w:cantSplit/>
          <w:trHeight w:val="340"/>
        </w:trPr>
        <w:tc>
          <w:tcPr>
            <w:tcW w:w="635" w:type="pct"/>
            <w:vMerge/>
            <w:tcBorders>
              <w:left w:val="single" w:sz="6"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77" w:type="pct"/>
            <w:vMerge/>
            <w:tcBorders>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rPr>
            </w:pPr>
          </w:p>
        </w:tc>
        <w:tc>
          <w:tcPr>
            <w:tcW w:w="477"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B88</w:t>
            </w:r>
          </w:p>
        </w:tc>
        <w:tc>
          <w:tcPr>
            <w:tcW w:w="301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420" w:hangingChars="200" w:hanging="420"/>
              <w:jc w:val="left"/>
              <w:rPr>
                <w:snapToGrid w:val="0"/>
                <w:kern w:val="0"/>
              </w:rPr>
            </w:pPr>
            <w:r w:rsidRPr="00FC36CA">
              <w:rPr>
                <w:snapToGrid w:val="0"/>
                <w:kern w:val="0"/>
              </w:rPr>
              <w:t>电源与防雷接地工程质量合格，并应满足现行国家标准《建筑物防雷设计规范）中的相关要求</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2</w:t>
            </w:r>
          </w:p>
        </w:tc>
      </w:tr>
      <w:tr w:rsidR="007D6C39" w:rsidRPr="00FC36CA" w:rsidTr="008A1642">
        <w:trPr>
          <w:cantSplit/>
          <w:trHeight w:val="340"/>
        </w:trPr>
        <w:tc>
          <w:tcPr>
            <w:tcW w:w="635" w:type="pct"/>
            <w:vMerge/>
            <w:tcBorders>
              <w:left w:val="single" w:sz="6"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77"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Chars="-51" w:left="-107" w:rightChars="-51" w:right="-107"/>
              <w:jc w:val="center"/>
              <w:rPr>
                <w:snapToGrid w:val="0"/>
                <w:kern w:val="0"/>
              </w:rPr>
            </w:pPr>
            <w:r w:rsidRPr="006544D3">
              <w:rPr>
                <w:rFonts w:hAnsi="宋体"/>
                <w:kern w:val="0"/>
                <w:szCs w:val="21"/>
              </w:rPr>
              <w:t>系统配置</w:t>
            </w:r>
          </w:p>
          <w:p w:rsidR="007D6C39" w:rsidRPr="00FC36CA" w:rsidRDefault="007D6C39" w:rsidP="008A1642">
            <w:pPr>
              <w:spacing w:line="300" w:lineRule="exact"/>
              <w:jc w:val="center"/>
              <w:rPr>
                <w:b/>
                <w:bCs/>
                <w:snapToGrid w:val="0"/>
                <w:kern w:val="0"/>
              </w:rPr>
            </w:pPr>
            <w:r w:rsidRPr="00FC36CA">
              <w:rPr>
                <w:b/>
                <w:snapToGrid w:val="0"/>
                <w:kern w:val="0"/>
              </w:rPr>
              <w:t>（</w:t>
            </w:r>
            <w:r w:rsidRPr="00FC36CA">
              <w:rPr>
                <w:b/>
                <w:snapToGrid w:val="0"/>
                <w:kern w:val="0"/>
              </w:rPr>
              <w:t>18</w:t>
            </w:r>
            <w:r w:rsidRPr="00FC36CA">
              <w:rPr>
                <w:b/>
                <w:snapToGrid w:val="0"/>
                <w:kern w:val="0"/>
              </w:rPr>
              <w:t>）</w:t>
            </w:r>
          </w:p>
        </w:tc>
        <w:tc>
          <w:tcPr>
            <w:tcW w:w="477"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B89</w:t>
            </w:r>
          </w:p>
        </w:tc>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szCs w:val="21"/>
              </w:rPr>
            </w:pPr>
            <w:r w:rsidRPr="00FC36CA">
              <w:rPr>
                <w:rFonts w:hAnsi="宋体"/>
                <w:snapToGrid w:val="0"/>
                <w:kern w:val="0"/>
                <w:szCs w:val="21"/>
              </w:rPr>
              <w:t>安全</w:t>
            </w:r>
          </w:p>
          <w:p w:rsidR="007D6C39" w:rsidRPr="00FC36CA" w:rsidRDefault="007D6C39" w:rsidP="008A1642">
            <w:pPr>
              <w:spacing w:line="300" w:lineRule="exact"/>
              <w:jc w:val="center"/>
              <w:rPr>
                <w:snapToGrid w:val="0"/>
                <w:kern w:val="0"/>
                <w:szCs w:val="21"/>
              </w:rPr>
            </w:pPr>
            <w:r w:rsidRPr="00FC36CA">
              <w:rPr>
                <w:rFonts w:hAnsi="宋体"/>
                <w:snapToGrid w:val="0"/>
                <w:kern w:val="0"/>
                <w:szCs w:val="21"/>
              </w:rPr>
              <w:t>防范</w:t>
            </w:r>
          </w:p>
          <w:p w:rsidR="007D6C39" w:rsidRPr="00FC36CA" w:rsidRDefault="007D6C39" w:rsidP="008A1642">
            <w:pPr>
              <w:spacing w:line="300" w:lineRule="exact"/>
              <w:jc w:val="center"/>
              <w:rPr>
                <w:b/>
                <w:bCs/>
                <w:snapToGrid w:val="0"/>
                <w:kern w:val="0"/>
                <w:szCs w:val="21"/>
              </w:rPr>
            </w:pPr>
            <w:r w:rsidRPr="00FC36CA">
              <w:rPr>
                <w:rFonts w:hAnsi="宋体"/>
                <w:snapToGrid w:val="0"/>
                <w:kern w:val="0"/>
                <w:szCs w:val="21"/>
              </w:rPr>
              <w:t>子系统</w:t>
            </w:r>
          </w:p>
        </w:tc>
        <w:tc>
          <w:tcPr>
            <w:tcW w:w="2700"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420" w:hangingChars="200" w:hanging="420"/>
              <w:jc w:val="left"/>
              <w:rPr>
                <w:snapToGrid w:val="0"/>
                <w:kern w:val="0"/>
              </w:rPr>
            </w:pPr>
            <w:r w:rsidRPr="00FC36CA">
              <w:rPr>
                <w:rFonts w:ascii="宋体" w:hAnsi="宋体" w:cs="宋体" w:hint="eastAsia"/>
                <w:snapToGrid w:val="0"/>
                <w:kern w:val="0"/>
              </w:rPr>
              <w:t>Ⅲ</w:t>
            </w:r>
            <w:r w:rsidRPr="00FC36CA">
              <w:rPr>
                <w:snapToGrid w:val="0"/>
                <w:kern w:val="0"/>
              </w:rPr>
              <w:t>子系统设置齐全，包括闭路电视监控、周界防越报警、电子巡更、可视对讲与住宅报警装置。子系统功能强，与社区管理中心联网，</w:t>
            </w:r>
            <w:r w:rsidRPr="00FC36CA">
              <w:t>可靠性高，使用与维护方便</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6</w:t>
            </w:r>
          </w:p>
        </w:tc>
      </w:tr>
      <w:tr w:rsidR="007D6C39" w:rsidRPr="00FC36CA" w:rsidTr="008A1642">
        <w:trPr>
          <w:cantSplit/>
          <w:trHeight w:val="340"/>
        </w:trPr>
        <w:tc>
          <w:tcPr>
            <w:tcW w:w="635" w:type="pct"/>
            <w:vMerge/>
            <w:tcBorders>
              <w:left w:val="single" w:sz="6"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szCs w:val="21"/>
              </w:rPr>
            </w:pPr>
          </w:p>
        </w:tc>
        <w:tc>
          <w:tcPr>
            <w:tcW w:w="2700"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420" w:hangingChars="200" w:hanging="420"/>
              <w:jc w:val="left"/>
              <w:rPr>
                <w:snapToGrid w:val="0"/>
                <w:kern w:val="0"/>
              </w:rPr>
            </w:pPr>
            <w:r w:rsidRPr="00FC36CA">
              <w:rPr>
                <w:rFonts w:ascii="宋体" w:hAnsi="宋体" w:cs="宋体" w:hint="eastAsia"/>
                <w:snapToGrid w:val="0"/>
                <w:kern w:val="0"/>
              </w:rPr>
              <w:t>Ⅱ</w:t>
            </w:r>
            <w:r w:rsidRPr="00FC36CA">
              <w:rPr>
                <w:snapToGrid w:val="0"/>
                <w:kern w:val="0"/>
              </w:rPr>
              <w:t>子系统设置较齐全，</w:t>
            </w:r>
            <w:r w:rsidRPr="00FC36CA">
              <w:t>可靠性高，使用与维护方便</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w:t>
            </w:r>
            <w:r w:rsidRPr="00FC36CA">
              <w:rPr>
                <w:snapToGrid w:val="0"/>
                <w:kern w:val="0"/>
              </w:rPr>
              <w:t>4</w:t>
            </w:r>
            <w:r w:rsidRPr="00FC36CA">
              <w:rPr>
                <w:snapToGrid w:val="0"/>
                <w:kern w:val="0"/>
              </w:rPr>
              <w:t>）</w:t>
            </w:r>
          </w:p>
        </w:tc>
      </w:tr>
      <w:tr w:rsidR="007D6C39" w:rsidRPr="00FC36CA" w:rsidTr="008A1642">
        <w:trPr>
          <w:cantSplit/>
          <w:trHeight w:val="340"/>
        </w:trPr>
        <w:tc>
          <w:tcPr>
            <w:tcW w:w="635" w:type="pct"/>
            <w:vMerge/>
            <w:tcBorders>
              <w:left w:val="single" w:sz="6"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szCs w:val="21"/>
              </w:rPr>
            </w:pPr>
          </w:p>
        </w:tc>
        <w:tc>
          <w:tcPr>
            <w:tcW w:w="2700"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420" w:hangingChars="200" w:hanging="420"/>
              <w:jc w:val="left"/>
              <w:rPr>
                <w:snapToGrid w:val="0"/>
                <w:kern w:val="0"/>
              </w:rPr>
            </w:pPr>
            <w:r w:rsidRPr="00FC36CA">
              <w:rPr>
                <w:rFonts w:ascii="宋体" w:hAnsi="宋体" w:cs="宋体" w:hint="eastAsia"/>
                <w:snapToGrid w:val="0"/>
                <w:kern w:val="0"/>
              </w:rPr>
              <w:t>Ⅰ</w:t>
            </w:r>
            <w:r w:rsidRPr="00FC36CA">
              <w:rPr>
                <w:snapToGrid w:val="0"/>
                <w:kern w:val="0"/>
              </w:rPr>
              <w:t>设置可视或语音对讲装置、紧急呼救按钮，与社区管理中心联网，可</w:t>
            </w:r>
            <w:r w:rsidRPr="00FC36CA">
              <w:t>靠性高，使用与维护方便</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w:t>
            </w:r>
            <w:r w:rsidRPr="00FC36CA">
              <w:rPr>
                <w:snapToGrid w:val="0"/>
                <w:kern w:val="0"/>
              </w:rPr>
              <w:t>3</w:t>
            </w:r>
            <w:r w:rsidRPr="00FC36CA">
              <w:rPr>
                <w:snapToGrid w:val="0"/>
                <w:kern w:val="0"/>
              </w:rPr>
              <w:t>）</w:t>
            </w:r>
          </w:p>
        </w:tc>
      </w:tr>
      <w:tr w:rsidR="007D6C39" w:rsidRPr="00FC36CA" w:rsidTr="008A1642">
        <w:trPr>
          <w:cantSplit/>
          <w:trHeight w:val="340"/>
        </w:trPr>
        <w:tc>
          <w:tcPr>
            <w:tcW w:w="635" w:type="pct"/>
            <w:vMerge/>
            <w:tcBorders>
              <w:left w:val="single" w:sz="6"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477"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B90</w:t>
            </w:r>
          </w:p>
        </w:tc>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szCs w:val="21"/>
              </w:rPr>
            </w:pPr>
            <w:r w:rsidRPr="00FC36CA">
              <w:rPr>
                <w:rFonts w:hAnsi="宋体"/>
                <w:snapToGrid w:val="0"/>
                <w:kern w:val="0"/>
                <w:szCs w:val="21"/>
              </w:rPr>
              <w:t>管理与</w:t>
            </w:r>
          </w:p>
          <w:p w:rsidR="007D6C39" w:rsidRPr="00FC36CA" w:rsidRDefault="007D6C39" w:rsidP="008A1642">
            <w:pPr>
              <w:spacing w:line="300" w:lineRule="exact"/>
              <w:jc w:val="center"/>
              <w:rPr>
                <w:snapToGrid w:val="0"/>
                <w:kern w:val="0"/>
                <w:szCs w:val="21"/>
              </w:rPr>
            </w:pPr>
            <w:r w:rsidRPr="00FC36CA">
              <w:rPr>
                <w:rFonts w:hAnsi="宋体"/>
                <w:snapToGrid w:val="0"/>
                <w:kern w:val="0"/>
                <w:szCs w:val="21"/>
              </w:rPr>
              <w:t>监控</w:t>
            </w:r>
          </w:p>
          <w:p w:rsidR="007D6C39" w:rsidRPr="00FC36CA" w:rsidRDefault="007D6C39" w:rsidP="008A1642">
            <w:pPr>
              <w:spacing w:line="300" w:lineRule="exact"/>
              <w:jc w:val="center"/>
              <w:rPr>
                <w:b/>
                <w:bCs/>
                <w:snapToGrid w:val="0"/>
                <w:kern w:val="0"/>
                <w:szCs w:val="21"/>
              </w:rPr>
            </w:pPr>
            <w:r w:rsidRPr="00FC36CA">
              <w:rPr>
                <w:rFonts w:hAnsi="宋体"/>
                <w:snapToGrid w:val="0"/>
                <w:kern w:val="0"/>
                <w:szCs w:val="21"/>
              </w:rPr>
              <w:t>子系统</w:t>
            </w:r>
          </w:p>
        </w:tc>
        <w:tc>
          <w:tcPr>
            <w:tcW w:w="2700"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420" w:hangingChars="200" w:hanging="420"/>
              <w:jc w:val="left"/>
              <w:rPr>
                <w:snapToGrid w:val="0"/>
                <w:kern w:val="0"/>
              </w:rPr>
            </w:pPr>
            <w:r w:rsidRPr="00FC36CA">
              <w:rPr>
                <w:rFonts w:ascii="宋体" w:hAnsi="宋体" w:cs="宋体" w:hint="eastAsia"/>
                <w:snapToGrid w:val="0"/>
                <w:kern w:val="0"/>
              </w:rPr>
              <w:t>Ⅲ</w:t>
            </w:r>
            <w:r w:rsidRPr="00FC36CA">
              <w:rPr>
                <w:snapToGrid w:val="0"/>
                <w:kern w:val="0"/>
              </w:rPr>
              <w:t>子系统设置齐全，包括户外统一安装能源计量装置、车辆出入管理、紧急广播与背景音乐、给排水、变配电设备与电梯集中监视、物业管理计算机系统等。子系统功能强，</w:t>
            </w:r>
            <w:r w:rsidRPr="00FC36CA">
              <w:t>可靠性高，使用与维护方便</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6</w:t>
            </w:r>
          </w:p>
        </w:tc>
      </w:tr>
      <w:tr w:rsidR="007D6C39" w:rsidRPr="00FC36CA" w:rsidTr="008A1642">
        <w:trPr>
          <w:cantSplit/>
          <w:trHeight w:val="340"/>
        </w:trPr>
        <w:tc>
          <w:tcPr>
            <w:tcW w:w="635" w:type="pct"/>
            <w:vMerge/>
            <w:tcBorders>
              <w:left w:val="single" w:sz="6"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szCs w:val="21"/>
              </w:rPr>
            </w:pPr>
          </w:p>
        </w:tc>
        <w:tc>
          <w:tcPr>
            <w:tcW w:w="2700"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420" w:hangingChars="200" w:hanging="420"/>
              <w:jc w:val="left"/>
              <w:rPr>
                <w:snapToGrid w:val="0"/>
                <w:kern w:val="0"/>
              </w:rPr>
            </w:pPr>
            <w:r w:rsidRPr="00FC36CA">
              <w:rPr>
                <w:rFonts w:ascii="宋体" w:hAnsi="宋体" w:cs="宋体" w:hint="eastAsia"/>
                <w:snapToGrid w:val="0"/>
                <w:kern w:val="0"/>
              </w:rPr>
              <w:t>Ⅱ</w:t>
            </w:r>
            <w:r w:rsidRPr="00FC36CA">
              <w:rPr>
                <w:snapToGrid w:val="0"/>
                <w:kern w:val="0"/>
              </w:rPr>
              <w:t>子系统设置较齐全，</w:t>
            </w:r>
            <w:r w:rsidRPr="00FC36CA">
              <w:t>可靠性高，使用与维护方便</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w:t>
            </w:r>
            <w:r w:rsidRPr="00FC36CA">
              <w:rPr>
                <w:snapToGrid w:val="0"/>
                <w:kern w:val="0"/>
              </w:rPr>
              <w:t>4</w:t>
            </w:r>
            <w:r w:rsidRPr="00FC36CA">
              <w:rPr>
                <w:snapToGrid w:val="0"/>
                <w:kern w:val="0"/>
              </w:rPr>
              <w:t>）</w:t>
            </w:r>
          </w:p>
        </w:tc>
      </w:tr>
      <w:tr w:rsidR="007D6C39" w:rsidRPr="00FC36CA" w:rsidTr="008A1642">
        <w:trPr>
          <w:cantSplit/>
          <w:trHeight w:val="340"/>
        </w:trPr>
        <w:tc>
          <w:tcPr>
            <w:tcW w:w="635" w:type="pct"/>
            <w:vMerge/>
            <w:tcBorders>
              <w:left w:val="single" w:sz="6"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szCs w:val="21"/>
              </w:rPr>
            </w:pPr>
          </w:p>
        </w:tc>
        <w:tc>
          <w:tcPr>
            <w:tcW w:w="2700"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rPr>
                <w:snapToGrid w:val="0"/>
                <w:kern w:val="0"/>
              </w:rPr>
            </w:pPr>
            <w:r w:rsidRPr="00FC36CA">
              <w:rPr>
                <w:rFonts w:ascii="宋体" w:hAnsi="宋体" w:cs="宋体" w:hint="eastAsia"/>
                <w:snapToGrid w:val="0"/>
                <w:kern w:val="0"/>
              </w:rPr>
              <w:t>Ⅰ</w:t>
            </w:r>
            <w:r w:rsidRPr="00FC36CA">
              <w:rPr>
                <w:snapToGrid w:val="0"/>
                <w:kern w:val="0"/>
                <w:szCs w:val="21"/>
              </w:rPr>
              <w:t xml:space="preserve"> </w:t>
            </w:r>
            <w:r w:rsidRPr="00FC36CA">
              <w:rPr>
                <w:rFonts w:hAnsi="宋体"/>
                <w:snapToGrid w:val="0"/>
                <w:kern w:val="0"/>
                <w:szCs w:val="21"/>
              </w:rPr>
              <w:t>设置</w:t>
            </w:r>
            <w:r w:rsidRPr="00FC36CA">
              <w:rPr>
                <w:snapToGrid w:val="0"/>
                <w:kern w:val="0"/>
              </w:rPr>
              <w:t>物业管理计算机系统、户外计量装置或</w:t>
            </w:r>
            <w:r w:rsidRPr="00FC36CA">
              <w:rPr>
                <w:snapToGrid w:val="0"/>
                <w:kern w:val="0"/>
              </w:rPr>
              <w:t>IC</w:t>
            </w:r>
            <w:r w:rsidRPr="00FC36CA">
              <w:rPr>
                <w:snapToGrid w:val="0"/>
                <w:kern w:val="0"/>
              </w:rPr>
              <w:t>卡表具</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w:t>
            </w:r>
            <w:r w:rsidRPr="00FC36CA">
              <w:rPr>
                <w:snapToGrid w:val="0"/>
                <w:kern w:val="0"/>
              </w:rPr>
              <w:t>3</w:t>
            </w:r>
            <w:r w:rsidRPr="00FC36CA">
              <w:rPr>
                <w:snapToGrid w:val="0"/>
                <w:kern w:val="0"/>
              </w:rPr>
              <w:t>）</w:t>
            </w:r>
          </w:p>
        </w:tc>
      </w:tr>
      <w:tr w:rsidR="007D6C39" w:rsidRPr="00FC36CA" w:rsidTr="008A1642">
        <w:trPr>
          <w:cantSplit/>
          <w:trHeight w:val="340"/>
        </w:trPr>
        <w:tc>
          <w:tcPr>
            <w:tcW w:w="635" w:type="pct"/>
            <w:vMerge/>
            <w:tcBorders>
              <w:left w:val="single" w:sz="6"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477"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B91</w:t>
            </w:r>
          </w:p>
        </w:tc>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信息</w:t>
            </w:r>
          </w:p>
          <w:p w:rsidR="007D6C39" w:rsidRPr="00FC36CA" w:rsidRDefault="007D6C39" w:rsidP="008A1642">
            <w:pPr>
              <w:spacing w:line="300" w:lineRule="exact"/>
              <w:jc w:val="center"/>
              <w:rPr>
                <w:snapToGrid w:val="0"/>
                <w:kern w:val="0"/>
              </w:rPr>
            </w:pPr>
            <w:r w:rsidRPr="00FC36CA">
              <w:rPr>
                <w:snapToGrid w:val="0"/>
                <w:kern w:val="0"/>
              </w:rPr>
              <w:t>网络</w:t>
            </w:r>
          </w:p>
          <w:p w:rsidR="007D6C39" w:rsidRPr="00FC36CA" w:rsidRDefault="007D6C39" w:rsidP="008A1642">
            <w:pPr>
              <w:spacing w:line="300" w:lineRule="exact"/>
              <w:jc w:val="center"/>
              <w:rPr>
                <w:b/>
                <w:bCs/>
                <w:snapToGrid w:val="0"/>
                <w:kern w:val="0"/>
              </w:rPr>
            </w:pPr>
            <w:r w:rsidRPr="00FC36CA">
              <w:rPr>
                <w:snapToGrid w:val="0"/>
                <w:kern w:val="0"/>
              </w:rPr>
              <w:t>子系统</w:t>
            </w:r>
          </w:p>
        </w:tc>
        <w:tc>
          <w:tcPr>
            <w:tcW w:w="2700"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420" w:hangingChars="200" w:hanging="420"/>
              <w:jc w:val="left"/>
              <w:rPr>
                <w:snapToGrid w:val="0"/>
                <w:kern w:val="0"/>
              </w:rPr>
            </w:pPr>
            <w:r w:rsidRPr="00FC36CA">
              <w:rPr>
                <w:rFonts w:ascii="宋体" w:hAnsi="宋体" w:cs="宋体" w:hint="eastAsia"/>
                <w:snapToGrid w:val="0"/>
                <w:kern w:val="0"/>
              </w:rPr>
              <w:t>Ⅲ</w:t>
            </w:r>
            <w:r w:rsidRPr="00FC36CA">
              <w:rPr>
                <w:snapToGrid w:val="0"/>
                <w:kern w:val="0"/>
              </w:rPr>
              <w:t>建立居住小区电话、电视、宽带接入网</w:t>
            </w:r>
            <w:r w:rsidRPr="00FC36CA">
              <w:rPr>
                <w:snapToGrid w:val="0"/>
                <w:kern w:val="0"/>
              </w:rPr>
              <w:t>(</w:t>
            </w:r>
            <w:r w:rsidRPr="00FC36CA">
              <w:rPr>
                <w:snapToGrid w:val="0"/>
                <w:kern w:val="0"/>
              </w:rPr>
              <w:t>或局域网</w:t>
            </w:r>
            <w:r w:rsidRPr="00FC36CA">
              <w:rPr>
                <w:snapToGrid w:val="0"/>
                <w:kern w:val="0"/>
              </w:rPr>
              <w:t>)</w:t>
            </w:r>
            <w:r w:rsidRPr="00FC36CA">
              <w:rPr>
                <w:snapToGrid w:val="0"/>
                <w:kern w:val="0"/>
              </w:rPr>
              <w:t>和社区服务网站，应安装运营商光纤宽带到户、建立小区无线网络，采用家庭智</w:t>
            </w:r>
            <w:r w:rsidRPr="00FC36CA">
              <w:rPr>
                <w:rFonts w:hAnsi="宋体"/>
                <w:snapToGrid w:val="0"/>
                <w:kern w:val="0"/>
                <w:szCs w:val="21"/>
              </w:rPr>
              <w:t>能控制器与通信</w:t>
            </w:r>
            <w:r w:rsidRPr="00FC36CA">
              <w:rPr>
                <w:snapToGrid w:val="0"/>
                <w:kern w:val="0"/>
              </w:rPr>
              <w:t>网络配线箱。客厅、卧室与书房均安装电话、电视与宽带网络插座，并配有覆盖家庭的无线网络</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6</w:t>
            </w:r>
          </w:p>
        </w:tc>
      </w:tr>
      <w:tr w:rsidR="007D6C39" w:rsidRPr="00FC36CA" w:rsidTr="008A1642">
        <w:trPr>
          <w:cantSplit/>
          <w:trHeight w:val="1089"/>
        </w:trPr>
        <w:tc>
          <w:tcPr>
            <w:tcW w:w="635" w:type="pct"/>
            <w:vMerge/>
            <w:tcBorders>
              <w:left w:val="single" w:sz="6"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2700"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420" w:hangingChars="200" w:hanging="420"/>
              <w:jc w:val="left"/>
              <w:rPr>
                <w:snapToGrid w:val="0"/>
                <w:kern w:val="0"/>
              </w:rPr>
            </w:pPr>
            <w:r w:rsidRPr="00FC36CA">
              <w:rPr>
                <w:rFonts w:ascii="宋体" w:hAnsi="宋体" w:cs="宋体" w:hint="eastAsia"/>
                <w:snapToGrid w:val="0"/>
                <w:kern w:val="0"/>
              </w:rPr>
              <w:t>Ⅱ</w:t>
            </w:r>
            <w:r w:rsidRPr="00FC36CA">
              <w:rPr>
                <w:snapToGrid w:val="0"/>
                <w:kern w:val="0"/>
              </w:rPr>
              <w:t>建立居住小区电话、电视、宽带接入网，采用通信网络配线箱。客厅、卧室与书房均安装电话、电视与宽带网插座，位置恰当。每套住宅不少于二路电话</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w:t>
            </w:r>
            <w:r w:rsidRPr="00FC36CA">
              <w:rPr>
                <w:snapToGrid w:val="0"/>
                <w:kern w:val="0"/>
              </w:rPr>
              <w:t>4</w:t>
            </w:r>
            <w:r w:rsidRPr="00FC36CA">
              <w:rPr>
                <w:snapToGrid w:val="0"/>
                <w:kern w:val="0"/>
              </w:rPr>
              <w:t>）</w:t>
            </w:r>
          </w:p>
        </w:tc>
      </w:tr>
      <w:tr w:rsidR="007D6C39" w:rsidRPr="00FC36CA" w:rsidTr="008A1642">
        <w:trPr>
          <w:cantSplit/>
          <w:trHeight w:val="340"/>
        </w:trPr>
        <w:tc>
          <w:tcPr>
            <w:tcW w:w="635" w:type="pct"/>
            <w:vMerge/>
            <w:tcBorders>
              <w:left w:val="single" w:sz="6"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snapToGrid w:val="0"/>
                <w:kern w:val="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widowControl/>
              <w:jc w:val="left"/>
              <w:rPr>
                <w:b/>
                <w:bCs/>
                <w:snapToGrid w:val="0"/>
                <w:kern w:val="0"/>
              </w:rPr>
            </w:pPr>
          </w:p>
        </w:tc>
        <w:tc>
          <w:tcPr>
            <w:tcW w:w="2700"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left"/>
              <w:rPr>
                <w:snapToGrid w:val="0"/>
                <w:kern w:val="0"/>
              </w:rPr>
            </w:pPr>
            <w:r w:rsidRPr="00FC36CA">
              <w:rPr>
                <w:rFonts w:ascii="宋体" w:hAnsi="宋体" w:cs="宋体" w:hint="eastAsia"/>
                <w:snapToGrid w:val="0"/>
                <w:kern w:val="0"/>
              </w:rPr>
              <w:t>Ⅰ</w:t>
            </w:r>
            <w:r w:rsidRPr="00FC36CA">
              <w:rPr>
                <w:snapToGrid w:val="0"/>
                <w:kern w:val="0"/>
              </w:rPr>
              <w:t>建立居住小区电话、电视与宽带接入网。每套住宅内安装电话、电视与宽带网插座，位置恰当</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w:t>
            </w:r>
            <w:r w:rsidRPr="00FC36CA">
              <w:rPr>
                <w:snapToGrid w:val="0"/>
                <w:kern w:val="0"/>
              </w:rPr>
              <w:t>3</w:t>
            </w:r>
            <w:r w:rsidRPr="00FC36CA">
              <w:rPr>
                <w:snapToGrid w:val="0"/>
                <w:kern w:val="0"/>
              </w:rPr>
              <w:t>）</w:t>
            </w:r>
          </w:p>
        </w:tc>
      </w:tr>
      <w:tr w:rsidR="007D6C39" w:rsidRPr="00FC36CA" w:rsidTr="008A1642">
        <w:trPr>
          <w:cantSplit/>
          <w:trHeight w:val="340"/>
        </w:trPr>
        <w:tc>
          <w:tcPr>
            <w:tcW w:w="635" w:type="pct"/>
            <w:vMerge/>
            <w:tcBorders>
              <w:left w:val="single" w:sz="6" w:space="0" w:color="auto"/>
              <w:bottom w:val="single" w:sz="4" w:space="0" w:color="auto"/>
              <w:right w:val="single" w:sz="4" w:space="0" w:color="auto"/>
            </w:tcBorders>
            <w:vAlign w:val="center"/>
            <w:hideMark/>
          </w:tcPr>
          <w:p w:rsidR="007D6C39" w:rsidRPr="00FC36CA" w:rsidRDefault="007D6C39" w:rsidP="008A1642">
            <w:pPr>
              <w:widowControl/>
              <w:jc w:val="left"/>
              <w:rPr>
                <w:b/>
                <w:snapToGrid w:val="0"/>
                <w:kern w:val="0"/>
              </w:rPr>
            </w:pPr>
          </w:p>
        </w:tc>
        <w:tc>
          <w:tcPr>
            <w:tcW w:w="477"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ind w:leftChars="-51" w:left="-107" w:rightChars="-51" w:right="-107"/>
              <w:jc w:val="center"/>
              <w:rPr>
                <w:snapToGrid w:val="0"/>
                <w:kern w:val="0"/>
              </w:rPr>
            </w:pPr>
            <w:r w:rsidRPr="00FC36CA">
              <w:rPr>
                <w:snapToGrid w:val="0"/>
                <w:kern w:val="0"/>
              </w:rPr>
              <w:t>运行管理</w:t>
            </w:r>
          </w:p>
          <w:p w:rsidR="007D6C39" w:rsidRPr="00FC36CA" w:rsidRDefault="007D6C39" w:rsidP="008A1642">
            <w:pPr>
              <w:spacing w:line="300" w:lineRule="exact"/>
              <w:jc w:val="center"/>
              <w:rPr>
                <w:b/>
                <w:snapToGrid w:val="0"/>
                <w:kern w:val="0"/>
              </w:rPr>
            </w:pPr>
            <w:r w:rsidRPr="00FC36CA">
              <w:rPr>
                <w:b/>
                <w:snapToGrid w:val="0"/>
                <w:kern w:val="0"/>
              </w:rPr>
              <w:t>（</w:t>
            </w:r>
            <w:r w:rsidRPr="00FC36CA">
              <w:rPr>
                <w:b/>
                <w:snapToGrid w:val="0"/>
                <w:kern w:val="0"/>
              </w:rPr>
              <w:t>4</w:t>
            </w:r>
            <w:r w:rsidRPr="00FC36CA">
              <w:rPr>
                <w:b/>
                <w:snapToGrid w:val="0"/>
                <w:kern w:val="0"/>
              </w:rPr>
              <w:t>）</w:t>
            </w:r>
          </w:p>
        </w:tc>
        <w:tc>
          <w:tcPr>
            <w:tcW w:w="477"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spacing w:line="300" w:lineRule="exact"/>
              <w:jc w:val="center"/>
              <w:rPr>
                <w:snapToGrid w:val="0"/>
                <w:kern w:val="0"/>
              </w:rPr>
            </w:pPr>
            <w:r w:rsidRPr="00FC36CA">
              <w:rPr>
                <w:snapToGrid w:val="0"/>
                <w:kern w:val="0"/>
              </w:rPr>
              <w:t>B</w:t>
            </w:r>
            <w:r>
              <w:rPr>
                <w:rFonts w:hint="eastAsia"/>
                <w:snapToGrid w:val="0"/>
                <w:kern w:val="0"/>
              </w:rPr>
              <w:t>92</w:t>
            </w:r>
          </w:p>
        </w:tc>
        <w:tc>
          <w:tcPr>
            <w:tcW w:w="3016" w:type="pct"/>
            <w:gridSpan w:val="2"/>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left"/>
              <w:rPr>
                <w:snapToGrid w:val="0"/>
                <w:kern w:val="0"/>
              </w:rPr>
            </w:pPr>
            <w:r w:rsidRPr="00FC36CA">
              <w:rPr>
                <w:snapToGrid w:val="0"/>
                <w:kern w:val="0"/>
              </w:rPr>
              <w:t>提出运行管理的实施方案，有完善的管理制度，合理配置运行管理所需的办公与维护用房、维护设备及器材等</w:t>
            </w:r>
          </w:p>
        </w:tc>
        <w:tc>
          <w:tcPr>
            <w:tcW w:w="396" w:type="pct"/>
            <w:tcBorders>
              <w:top w:val="single" w:sz="4" w:space="0" w:color="auto"/>
              <w:left w:val="single" w:sz="4" w:space="0" w:color="auto"/>
              <w:bottom w:val="single" w:sz="4" w:space="0" w:color="auto"/>
              <w:right w:val="single" w:sz="4" w:space="0" w:color="auto"/>
            </w:tcBorders>
            <w:vAlign w:val="center"/>
            <w:hideMark/>
          </w:tcPr>
          <w:p w:rsidR="007D6C39" w:rsidRPr="00FC36CA" w:rsidRDefault="007D6C39" w:rsidP="008A1642">
            <w:pPr>
              <w:jc w:val="center"/>
              <w:rPr>
                <w:snapToGrid w:val="0"/>
                <w:kern w:val="0"/>
              </w:rPr>
            </w:pPr>
            <w:r w:rsidRPr="00FC36CA">
              <w:rPr>
                <w:snapToGrid w:val="0"/>
                <w:kern w:val="0"/>
              </w:rPr>
              <w:t>4</w:t>
            </w:r>
          </w:p>
        </w:tc>
      </w:tr>
    </w:tbl>
    <w:p w:rsidR="007D6C39" w:rsidRDefault="007D6C39" w:rsidP="007D6C39">
      <w:pPr>
        <w:widowControl/>
        <w:rPr>
          <w:rFonts w:eastAsia="黑体"/>
          <w:bCs/>
          <w:snapToGrid w:val="0"/>
          <w:kern w:val="0"/>
          <w:sz w:val="24"/>
        </w:rPr>
      </w:pPr>
    </w:p>
    <w:p w:rsidR="007D6C39" w:rsidRPr="007D6C39" w:rsidRDefault="007D6C39" w:rsidP="007D6C39">
      <w:pPr>
        <w:keepNext/>
        <w:keepLines/>
        <w:spacing w:beforeLines="100" w:afterLines="100"/>
        <w:jc w:val="center"/>
        <w:outlineLvl w:val="0"/>
        <w:rPr>
          <w:b/>
          <w:bCs/>
          <w:kern w:val="44"/>
          <w:sz w:val="32"/>
          <w:szCs w:val="32"/>
        </w:rPr>
      </w:pPr>
      <w:bookmarkStart w:id="52" w:name="_Toc467503247"/>
      <w:r w:rsidRPr="007D6C39">
        <w:rPr>
          <w:b/>
          <w:bCs/>
          <w:kern w:val="44"/>
          <w:sz w:val="32"/>
          <w:szCs w:val="32"/>
        </w:rPr>
        <w:lastRenderedPageBreak/>
        <w:t>附录</w:t>
      </w:r>
      <w:r w:rsidRPr="007D6C39">
        <w:rPr>
          <w:b/>
          <w:bCs/>
          <w:kern w:val="44"/>
          <w:sz w:val="32"/>
          <w:szCs w:val="32"/>
        </w:rPr>
        <w:t>C</w:t>
      </w:r>
      <w:r w:rsidRPr="007D6C39">
        <w:rPr>
          <w:rFonts w:hint="eastAsia"/>
          <w:b/>
          <w:bCs/>
          <w:kern w:val="44"/>
          <w:sz w:val="32"/>
          <w:szCs w:val="32"/>
        </w:rPr>
        <w:t xml:space="preserve"> </w:t>
      </w:r>
      <w:r w:rsidRPr="007D6C39">
        <w:rPr>
          <w:b/>
          <w:bCs/>
          <w:kern w:val="44"/>
          <w:sz w:val="32"/>
          <w:szCs w:val="32"/>
        </w:rPr>
        <w:t>住宅经济性能评定指标</w:t>
      </w:r>
      <w:bookmarkEnd w:id="52"/>
    </w:p>
    <w:p w:rsidR="007D6C39" w:rsidRDefault="007D6C39" w:rsidP="007D6C39">
      <w:pPr>
        <w:snapToGrid w:val="0"/>
        <w:spacing w:line="240" w:lineRule="atLeast"/>
        <w:jc w:val="center"/>
        <w:rPr>
          <w:rFonts w:eastAsia="黑体" w:hint="eastAsia"/>
          <w:b/>
          <w:bCs/>
          <w:snapToGrid w:val="0"/>
          <w:color w:val="000000" w:themeColor="text1"/>
          <w:kern w:val="0"/>
          <w:sz w:val="24"/>
        </w:rPr>
      </w:pPr>
      <w:r w:rsidRPr="00E3221C">
        <w:rPr>
          <w:rFonts w:eastAsia="黑体"/>
          <w:b/>
          <w:bCs/>
          <w:snapToGrid w:val="0"/>
          <w:color w:val="000000" w:themeColor="text1"/>
          <w:kern w:val="0"/>
          <w:sz w:val="24"/>
        </w:rPr>
        <w:t>表</w:t>
      </w:r>
      <w:r w:rsidRPr="00E3221C">
        <w:rPr>
          <w:rFonts w:eastAsia="黑体" w:hint="eastAsia"/>
          <w:b/>
          <w:bCs/>
          <w:snapToGrid w:val="0"/>
          <w:color w:val="000000" w:themeColor="text1"/>
          <w:kern w:val="0"/>
          <w:sz w:val="24"/>
        </w:rPr>
        <w:t>C</w:t>
      </w:r>
      <w:r w:rsidRPr="00E3221C">
        <w:rPr>
          <w:rFonts w:eastAsia="黑体"/>
          <w:b/>
          <w:bCs/>
          <w:snapToGrid w:val="0"/>
          <w:color w:val="000000" w:themeColor="text1"/>
          <w:kern w:val="0"/>
          <w:sz w:val="24"/>
        </w:rPr>
        <w:t xml:space="preserve">.0.1  </w:t>
      </w:r>
      <w:r w:rsidRPr="00E3221C">
        <w:rPr>
          <w:rFonts w:eastAsia="黑体" w:hint="eastAsia"/>
          <w:b/>
          <w:bCs/>
          <w:snapToGrid w:val="0"/>
          <w:color w:val="000000" w:themeColor="text1"/>
          <w:kern w:val="0"/>
          <w:sz w:val="24"/>
        </w:rPr>
        <w:t>住宅经济性能评定指标（</w:t>
      </w:r>
      <w:r w:rsidRPr="00E3221C">
        <w:rPr>
          <w:rFonts w:eastAsia="黑体" w:hint="eastAsia"/>
          <w:b/>
          <w:bCs/>
          <w:snapToGrid w:val="0"/>
          <w:color w:val="000000" w:themeColor="text1"/>
          <w:kern w:val="0"/>
          <w:sz w:val="24"/>
        </w:rPr>
        <w:t>200</w:t>
      </w:r>
      <w:r w:rsidRPr="00E3221C">
        <w:rPr>
          <w:rFonts w:eastAsia="黑体" w:hint="eastAsia"/>
          <w:b/>
          <w:bCs/>
          <w:snapToGrid w:val="0"/>
          <w:color w:val="000000" w:themeColor="text1"/>
          <w:kern w:val="0"/>
          <w:sz w:val="24"/>
        </w:rPr>
        <w:t>分）</w:t>
      </w:r>
    </w:p>
    <w:p w:rsidR="007D6C39" w:rsidRPr="00E3221C" w:rsidRDefault="007D6C39" w:rsidP="007D6C39">
      <w:pPr>
        <w:snapToGrid w:val="0"/>
        <w:spacing w:line="240" w:lineRule="atLeast"/>
        <w:jc w:val="center"/>
        <w:rPr>
          <w:b/>
          <w:color w:val="000000" w:themeColor="text1"/>
          <w:szCs w:val="21"/>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848"/>
        <w:gridCol w:w="704"/>
        <w:gridCol w:w="1174"/>
        <w:gridCol w:w="1009"/>
        <w:gridCol w:w="3360"/>
        <w:gridCol w:w="707"/>
      </w:tblGrid>
      <w:tr w:rsidR="007D6C39" w:rsidRPr="00FC36CA" w:rsidTr="008A1642">
        <w:trPr>
          <w:trHeight w:val="340"/>
        </w:trPr>
        <w:tc>
          <w:tcPr>
            <w:tcW w:w="632" w:type="pct"/>
          </w:tcPr>
          <w:p w:rsidR="007D6C39" w:rsidRPr="00FC36CA" w:rsidRDefault="007D6C39" w:rsidP="008A1642">
            <w:pPr>
              <w:jc w:val="center"/>
              <w:rPr>
                <w:rFonts w:eastAsia="黑体"/>
                <w:color w:val="000000" w:themeColor="text1"/>
                <w:szCs w:val="21"/>
              </w:rPr>
            </w:pPr>
            <w:r w:rsidRPr="00FC36CA">
              <w:rPr>
                <w:rFonts w:eastAsia="黑体"/>
                <w:color w:val="000000" w:themeColor="text1"/>
                <w:szCs w:val="21"/>
              </w:rPr>
              <w:t>评定项目</w:t>
            </w:r>
          </w:p>
          <w:p w:rsidR="007D6C39" w:rsidRPr="00FC36CA" w:rsidRDefault="007D6C39" w:rsidP="008A1642">
            <w:pPr>
              <w:jc w:val="center"/>
              <w:rPr>
                <w:rFonts w:eastAsia="黑体"/>
                <w:color w:val="000000" w:themeColor="text1"/>
                <w:szCs w:val="21"/>
              </w:rPr>
            </w:pPr>
            <w:r w:rsidRPr="00FC36CA">
              <w:rPr>
                <w:rFonts w:eastAsia="黑体"/>
                <w:color w:val="000000" w:themeColor="text1"/>
                <w:szCs w:val="21"/>
              </w:rPr>
              <w:t>及分值</w:t>
            </w:r>
          </w:p>
        </w:tc>
        <w:tc>
          <w:tcPr>
            <w:tcW w:w="475" w:type="pct"/>
            <w:vAlign w:val="center"/>
          </w:tcPr>
          <w:p w:rsidR="007D6C39" w:rsidRPr="00FC36CA" w:rsidRDefault="007D6C39" w:rsidP="008A1642">
            <w:pPr>
              <w:jc w:val="center"/>
              <w:rPr>
                <w:rFonts w:eastAsia="黑体"/>
                <w:color w:val="000000" w:themeColor="text1"/>
                <w:szCs w:val="21"/>
              </w:rPr>
            </w:pPr>
            <w:r w:rsidRPr="00FC36CA">
              <w:rPr>
                <w:rFonts w:eastAsia="黑体"/>
                <w:color w:val="000000" w:themeColor="text1"/>
                <w:szCs w:val="21"/>
              </w:rPr>
              <w:t>分项及分值</w:t>
            </w:r>
          </w:p>
        </w:tc>
        <w:tc>
          <w:tcPr>
            <w:tcW w:w="394" w:type="pct"/>
            <w:vAlign w:val="center"/>
          </w:tcPr>
          <w:p w:rsidR="007D6C39" w:rsidRPr="00FC36CA" w:rsidRDefault="007D6C39" w:rsidP="008A1642">
            <w:pPr>
              <w:jc w:val="center"/>
              <w:rPr>
                <w:rFonts w:eastAsia="黑体"/>
                <w:color w:val="000000" w:themeColor="text1"/>
                <w:szCs w:val="21"/>
              </w:rPr>
            </w:pPr>
            <w:r w:rsidRPr="00FC36CA">
              <w:rPr>
                <w:rFonts w:eastAsia="黑体"/>
                <w:color w:val="000000" w:themeColor="text1"/>
                <w:szCs w:val="21"/>
              </w:rPr>
              <w:t>子项序号</w:t>
            </w:r>
          </w:p>
        </w:tc>
        <w:tc>
          <w:tcPr>
            <w:tcW w:w="3103" w:type="pct"/>
            <w:gridSpan w:val="3"/>
            <w:vAlign w:val="center"/>
          </w:tcPr>
          <w:p w:rsidR="007D6C39" w:rsidRPr="00FC36CA" w:rsidRDefault="007D6C39" w:rsidP="008A1642">
            <w:pPr>
              <w:jc w:val="center"/>
              <w:rPr>
                <w:rFonts w:eastAsia="黑体"/>
                <w:color w:val="000000" w:themeColor="text1"/>
                <w:szCs w:val="21"/>
              </w:rPr>
            </w:pPr>
            <w:r w:rsidRPr="00FC36CA">
              <w:rPr>
                <w:rFonts w:eastAsia="黑体"/>
                <w:color w:val="000000" w:themeColor="text1"/>
                <w:szCs w:val="21"/>
              </w:rPr>
              <w:t>定性定量指标</w:t>
            </w:r>
          </w:p>
        </w:tc>
        <w:tc>
          <w:tcPr>
            <w:tcW w:w="396" w:type="pct"/>
            <w:vAlign w:val="center"/>
          </w:tcPr>
          <w:p w:rsidR="007D6C39" w:rsidRPr="00FC36CA" w:rsidRDefault="007D6C39" w:rsidP="008A1642">
            <w:pPr>
              <w:jc w:val="center"/>
              <w:rPr>
                <w:rFonts w:eastAsia="黑体"/>
                <w:color w:val="000000" w:themeColor="text1"/>
                <w:szCs w:val="21"/>
              </w:rPr>
            </w:pPr>
            <w:r w:rsidRPr="00FC36CA">
              <w:rPr>
                <w:rFonts w:eastAsia="黑体"/>
                <w:color w:val="000000" w:themeColor="text1"/>
                <w:szCs w:val="21"/>
              </w:rPr>
              <w:t>分值</w:t>
            </w:r>
          </w:p>
        </w:tc>
      </w:tr>
      <w:tr w:rsidR="007D6C39" w:rsidRPr="00FC36CA" w:rsidTr="008A1642">
        <w:trPr>
          <w:trHeight w:val="340"/>
        </w:trPr>
        <w:tc>
          <w:tcPr>
            <w:tcW w:w="632" w:type="pct"/>
            <w:vMerge w:val="restart"/>
            <w:vAlign w:val="center"/>
          </w:tcPr>
          <w:p w:rsidR="007D6C39" w:rsidRPr="00FC36CA" w:rsidRDefault="007D6C39" w:rsidP="008A1642">
            <w:pPr>
              <w:jc w:val="center"/>
              <w:rPr>
                <w:color w:val="000000" w:themeColor="text1"/>
                <w:szCs w:val="21"/>
              </w:rPr>
            </w:pPr>
            <w:r w:rsidRPr="00FC36CA">
              <w:rPr>
                <w:color w:val="000000" w:themeColor="text1"/>
                <w:szCs w:val="21"/>
              </w:rPr>
              <w:t>节能</w:t>
            </w:r>
          </w:p>
          <w:p w:rsidR="007D6C39" w:rsidRPr="00FC36CA" w:rsidRDefault="007D6C39" w:rsidP="008A1642">
            <w:pPr>
              <w:spacing w:line="300" w:lineRule="exact"/>
              <w:jc w:val="center"/>
              <w:rPr>
                <w:color w:val="000000" w:themeColor="text1"/>
                <w:szCs w:val="21"/>
              </w:rPr>
            </w:pPr>
            <w:r w:rsidRPr="00FC36CA">
              <w:rPr>
                <w:b/>
                <w:snapToGrid w:val="0"/>
                <w:color w:val="000000" w:themeColor="text1"/>
                <w:kern w:val="0"/>
              </w:rPr>
              <w:t>（</w:t>
            </w:r>
            <w:r w:rsidRPr="00FC36CA">
              <w:rPr>
                <w:b/>
                <w:snapToGrid w:val="0"/>
                <w:color w:val="000000" w:themeColor="text1"/>
                <w:kern w:val="0"/>
              </w:rPr>
              <w:t>100</w:t>
            </w:r>
            <w:r w:rsidRPr="00FC36CA">
              <w:rPr>
                <w:b/>
                <w:snapToGrid w:val="0"/>
                <w:color w:val="000000" w:themeColor="text1"/>
                <w:kern w:val="0"/>
              </w:rPr>
              <w:t>）</w:t>
            </w:r>
          </w:p>
        </w:tc>
        <w:tc>
          <w:tcPr>
            <w:tcW w:w="475" w:type="pct"/>
            <w:vMerge w:val="restart"/>
            <w:shd w:val="clear" w:color="auto" w:fill="auto"/>
            <w:vAlign w:val="center"/>
          </w:tcPr>
          <w:p w:rsidR="007D6C39" w:rsidRPr="00FC36CA" w:rsidRDefault="007D6C39" w:rsidP="008A1642">
            <w:pPr>
              <w:jc w:val="center"/>
              <w:rPr>
                <w:color w:val="000000" w:themeColor="text1"/>
                <w:szCs w:val="21"/>
              </w:rPr>
            </w:pPr>
            <w:r w:rsidRPr="00FC36CA">
              <w:rPr>
                <w:color w:val="000000" w:themeColor="text1"/>
                <w:szCs w:val="21"/>
              </w:rPr>
              <w:t>建筑与围护</w:t>
            </w:r>
          </w:p>
          <w:p w:rsidR="007D6C39" w:rsidRPr="00FC36CA" w:rsidRDefault="007D6C39" w:rsidP="008A1642">
            <w:pPr>
              <w:jc w:val="center"/>
              <w:rPr>
                <w:color w:val="000000" w:themeColor="text1"/>
                <w:szCs w:val="21"/>
              </w:rPr>
            </w:pPr>
            <w:r w:rsidRPr="00FC36CA">
              <w:rPr>
                <w:color w:val="000000" w:themeColor="text1"/>
                <w:szCs w:val="21"/>
              </w:rPr>
              <w:t>结构</w:t>
            </w:r>
          </w:p>
          <w:p w:rsidR="007D6C39" w:rsidRPr="00FC36CA" w:rsidRDefault="007D6C39" w:rsidP="008A1642">
            <w:pPr>
              <w:spacing w:line="300" w:lineRule="exact"/>
              <w:jc w:val="center"/>
              <w:rPr>
                <w:b/>
                <w:snapToGrid w:val="0"/>
                <w:color w:val="000000" w:themeColor="text1"/>
                <w:kern w:val="0"/>
              </w:rPr>
            </w:pPr>
            <w:r w:rsidRPr="00FC36CA">
              <w:rPr>
                <w:b/>
                <w:snapToGrid w:val="0"/>
                <w:color w:val="000000" w:themeColor="text1"/>
                <w:kern w:val="0"/>
              </w:rPr>
              <w:t>（</w:t>
            </w:r>
            <w:r w:rsidRPr="00FC36CA">
              <w:rPr>
                <w:b/>
                <w:snapToGrid w:val="0"/>
                <w:color w:val="000000" w:themeColor="text1"/>
                <w:kern w:val="0"/>
              </w:rPr>
              <w:t>60</w:t>
            </w:r>
            <w:r w:rsidRPr="00FC36CA">
              <w:rPr>
                <w:b/>
                <w:snapToGrid w:val="0"/>
                <w:color w:val="000000" w:themeColor="text1"/>
                <w:kern w:val="0"/>
              </w:rPr>
              <w:t>）</w:t>
            </w:r>
          </w:p>
          <w:p w:rsidR="007D6C39" w:rsidRPr="00FC36CA" w:rsidRDefault="007D6C39" w:rsidP="008A1642">
            <w:pPr>
              <w:jc w:val="center"/>
              <w:rPr>
                <w:color w:val="000000" w:themeColor="text1"/>
                <w:szCs w:val="21"/>
              </w:rPr>
            </w:pPr>
            <w:r w:rsidRPr="00FC36CA">
              <w:rPr>
                <w:color w:val="000000" w:themeColor="text1"/>
                <w:szCs w:val="21"/>
              </w:rPr>
              <w:t>(</w:t>
            </w:r>
            <w:r w:rsidRPr="00FC36CA">
              <w:rPr>
                <w:color w:val="000000" w:themeColor="text1"/>
                <w:szCs w:val="21"/>
              </w:rPr>
              <w:t>注</w:t>
            </w:r>
            <w:r w:rsidRPr="00FC36CA">
              <w:rPr>
                <w:color w:val="000000" w:themeColor="text1"/>
                <w:szCs w:val="21"/>
              </w:rPr>
              <w:t>1)</w:t>
            </w:r>
          </w:p>
        </w:tc>
        <w:tc>
          <w:tcPr>
            <w:tcW w:w="394" w:type="pct"/>
          </w:tcPr>
          <w:p w:rsidR="007D6C39" w:rsidRPr="00FC36CA" w:rsidRDefault="007D6C39" w:rsidP="008A1642">
            <w:pPr>
              <w:jc w:val="center"/>
              <w:rPr>
                <w:color w:val="000000" w:themeColor="text1"/>
                <w:szCs w:val="21"/>
              </w:rPr>
            </w:pPr>
            <w:r w:rsidRPr="00FC36CA">
              <w:rPr>
                <w:color w:val="000000" w:themeColor="text1"/>
                <w:szCs w:val="21"/>
              </w:rPr>
              <w:t>C01</w:t>
            </w:r>
          </w:p>
        </w:tc>
        <w:tc>
          <w:tcPr>
            <w:tcW w:w="3103" w:type="pct"/>
            <w:gridSpan w:val="3"/>
          </w:tcPr>
          <w:p w:rsidR="007D6C39" w:rsidRPr="00FC36CA" w:rsidRDefault="007D6C39" w:rsidP="008A1642">
            <w:pPr>
              <w:rPr>
                <w:color w:val="000000" w:themeColor="text1"/>
                <w:szCs w:val="21"/>
              </w:rPr>
            </w:pPr>
            <w:r w:rsidRPr="00FC36CA">
              <w:rPr>
                <w:color w:val="000000" w:themeColor="text1"/>
                <w:szCs w:val="21"/>
              </w:rPr>
              <w:t>住宅建筑以南北朝向为主</w:t>
            </w:r>
          </w:p>
        </w:tc>
        <w:tc>
          <w:tcPr>
            <w:tcW w:w="396" w:type="pct"/>
          </w:tcPr>
          <w:p w:rsidR="007D6C39" w:rsidRPr="00FC36CA" w:rsidRDefault="007D6C39" w:rsidP="008A1642">
            <w:pPr>
              <w:jc w:val="center"/>
              <w:rPr>
                <w:color w:val="000000" w:themeColor="text1"/>
                <w:szCs w:val="21"/>
              </w:rPr>
            </w:pPr>
            <w:r w:rsidRPr="00FC36CA">
              <w:rPr>
                <w:color w:val="000000" w:themeColor="text1"/>
                <w:szCs w:val="21"/>
              </w:rPr>
              <w:t>5</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Align w:val="center"/>
          </w:tcPr>
          <w:p w:rsidR="007D6C39" w:rsidRPr="00FC36CA" w:rsidRDefault="007D6C39" w:rsidP="008A1642">
            <w:pPr>
              <w:jc w:val="center"/>
              <w:rPr>
                <w:color w:val="000000" w:themeColor="text1"/>
                <w:szCs w:val="21"/>
              </w:rPr>
            </w:pPr>
            <w:r w:rsidRPr="00FC36CA">
              <w:rPr>
                <w:color w:val="000000" w:themeColor="text1"/>
                <w:szCs w:val="21"/>
              </w:rPr>
              <w:t>C02</w:t>
            </w:r>
          </w:p>
        </w:tc>
        <w:tc>
          <w:tcPr>
            <w:tcW w:w="3103" w:type="pct"/>
            <w:gridSpan w:val="3"/>
          </w:tcPr>
          <w:p w:rsidR="007D6C39" w:rsidRPr="00FC36CA" w:rsidRDefault="007D6C39" w:rsidP="008A1642">
            <w:pPr>
              <w:rPr>
                <w:color w:val="000000" w:themeColor="text1"/>
                <w:szCs w:val="21"/>
              </w:rPr>
            </w:pPr>
            <w:r w:rsidRPr="00FC36CA">
              <w:rPr>
                <w:color w:val="000000" w:themeColor="text1"/>
                <w:szCs w:val="21"/>
              </w:rPr>
              <w:t>建筑体形系数符合国家或地方现行建筑节能设计标准中规定值</w:t>
            </w:r>
          </w:p>
        </w:tc>
        <w:tc>
          <w:tcPr>
            <w:tcW w:w="396" w:type="pct"/>
          </w:tcPr>
          <w:p w:rsidR="007D6C39" w:rsidRPr="00FC36CA" w:rsidRDefault="007D6C39" w:rsidP="008A1642">
            <w:pPr>
              <w:jc w:val="center"/>
              <w:rPr>
                <w:color w:val="000000" w:themeColor="text1"/>
                <w:szCs w:val="21"/>
              </w:rPr>
            </w:pPr>
            <w:r w:rsidRPr="00FC36CA">
              <w:rPr>
                <w:color w:val="000000" w:themeColor="text1"/>
                <w:szCs w:val="21"/>
              </w:rPr>
              <w:t>6</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Align w:val="center"/>
          </w:tcPr>
          <w:p w:rsidR="007D6C39" w:rsidRPr="00FC36CA" w:rsidRDefault="007D6C39" w:rsidP="008A1642">
            <w:pPr>
              <w:jc w:val="center"/>
              <w:rPr>
                <w:color w:val="000000" w:themeColor="text1"/>
                <w:szCs w:val="21"/>
              </w:rPr>
            </w:pPr>
            <w:r w:rsidRPr="00FC36CA">
              <w:rPr>
                <w:color w:val="000000" w:themeColor="text1"/>
                <w:szCs w:val="21"/>
              </w:rPr>
              <w:t>C03</w:t>
            </w:r>
          </w:p>
        </w:tc>
        <w:tc>
          <w:tcPr>
            <w:tcW w:w="3103" w:type="pct"/>
            <w:gridSpan w:val="3"/>
          </w:tcPr>
          <w:p w:rsidR="007D6C39" w:rsidRPr="00FC36CA" w:rsidRDefault="007D6C39" w:rsidP="008A1642">
            <w:pPr>
              <w:rPr>
                <w:color w:val="000000" w:themeColor="text1"/>
                <w:szCs w:val="21"/>
              </w:rPr>
            </w:pPr>
            <w:r w:rsidRPr="00FC36CA">
              <w:rPr>
                <w:color w:val="000000" w:themeColor="text1"/>
                <w:szCs w:val="21"/>
              </w:rPr>
              <w:t>建筑窗墙面积比</w:t>
            </w:r>
            <w:r w:rsidRPr="00FC36CA">
              <w:rPr>
                <w:color w:val="000000" w:themeColor="text1"/>
                <w:kern w:val="0"/>
                <w:szCs w:val="21"/>
              </w:rPr>
              <w:t>≤</w:t>
            </w:r>
            <w:r w:rsidRPr="00FC36CA">
              <w:rPr>
                <w:color w:val="000000" w:themeColor="text1"/>
                <w:szCs w:val="21"/>
              </w:rPr>
              <w:t>0.5</w:t>
            </w:r>
          </w:p>
        </w:tc>
        <w:tc>
          <w:tcPr>
            <w:tcW w:w="396" w:type="pct"/>
          </w:tcPr>
          <w:p w:rsidR="007D6C39" w:rsidRPr="00FC36CA" w:rsidRDefault="007D6C39" w:rsidP="008A1642">
            <w:pPr>
              <w:jc w:val="center"/>
              <w:rPr>
                <w:color w:val="000000" w:themeColor="text1"/>
                <w:szCs w:val="21"/>
              </w:rPr>
            </w:pPr>
            <w:r w:rsidRPr="00FC36CA">
              <w:rPr>
                <w:color w:val="000000" w:themeColor="text1"/>
                <w:szCs w:val="21"/>
              </w:rPr>
              <w:t>5</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val="restart"/>
            <w:vAlign w:val="center"/>
          </w:tcPr>
          <w:p w:rsidR="007D6C39" w:rsidRPr="00FC36CA" w:rsidRDefault="007D6C39" w:rsidP="008A1642">
            <w:pPr>
              <w:jc w:val="center"/>
              <w:rPr>
                <w:color w:val="000000" w:themeColor="text1"/>
                <w:szCs w:val="21"/>
              </w:rPr>
            </w:pPr>
            <w:r w:rsidRPr="00FC36CA">
              <w:rPr>
                <w:color w:val="000000" w:themeColor="text1"/>
                <w:szCs w:val="21"/>
              </w:rPr>
              <w:t>C04</w:t>
            </w:r>
          </w:p>
        </w:tc>
        <w:tc>
          <w:tcPr>
            <w:tcW w:w="657" w:type="pct"/>
            <w:vMerge w:val="restart"/>
            <w:vAlign w:val="center"/>
          </w:tcPr>
          <w:p w:rsidR="007D6C39" w:rsidRPr="00FC36CA" w:rsidRDefault="007D6C39" w:rsidP="008A1642">
            <w:pPr>
              <w:rPr>
                <w:color w:val="000000" w:themeColor="text1"/>
                <w:szCs w:val="21"/>
              </w:rPr>
            </w:pPr>
            <w:r w:rsidRPr="00FC36CA">
              <w:rPr>
                <w:color w:val="000000" w:themeColor="text1"/>
                <w:szCs w:val="21"/>
              </w:rPr>
              <w:t>外窗遮阳</w:t>
            </w:r>
          </w:p>
        </w:tc>
        <w:tc>
          <w:tcPr>
            <w:tcW w:w="565" w:type="pct"/>
            <w:vMerge w:val="restart"/>
          </w:tcPr>
          <w:p w:rsidR="007D6C39" w:rsidRPr="00FC36CA" w:rsidRDefault="007D6C39" w:rsidP="008A1642">
            <w:pPr>
              <w:rPr>
                <w:color w:val="000000" w:themeColor="text1"/>
                <w:szCs w:val="21"/>
              </w:rPr>
            </w:pPr>
            <w:r w:rsidRPr="00FC36CA">
              <w:rPr>
                <w:color w:val="000000" w:themeColor="text1"/>
                <w:szCs w:val="21"/>
              </w:rPr>
              <w:t>寒冷（</w:t>
            </w:r>
            <w:r w:rsidRPr="00FC36CA">
              <w:rPr>
                <w:color w:val="000000" w:themeColor="text1"/>
                <w:szCs w:val="21"/>
              </w:rPr>
              <w:t>B</w:t>
            </w:r>
            <w:r w:rsidRPr="00FC36CA">
              <w:rPr>
                <w:color w:val="000000" w:themeColor="text1"/>
                <w:szCs w:val="21"/>
              </w:rPr>
              <w:t>）区和夏热冬冷地区</w:t>
            </w:r>
          </w:p>
        </w:tc>
        <w:tc>
          <w:tcPr>
            <w:tcW w:w="1881" w:type="pct"/>
          </w:tcPr>
          <w:p w:rsidR="007D6C39" w:rsidRPr="00FC36CA" w:rsidRDefault="007D6C39" w:rsidP="008A1642">
            <w:pPr>
              <w:rPr>
                <w:color w:val="000000" w:themeColor="text1"/>
                <w:szCs w:val="21"/>
              </w:rPr>
            </w:pPr>
            <w:r w:rsidRPr="00FC36CA">
              <w:rPr>
                <w:color w:val="000000" w:themeColor="text1"/>
                <w:szCs w:val="21"/>
              </w:rPr>
              <w:t>东、西、南向（包括阳台的透明部分）设置活动遮阳。</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5</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tcPr>
          <w:p w:rsidR="007D6C39" w:rsidRPr="00FC36CA" w:rsidRDefault="007D6C39" w:rsidP="008A1642">
            <w:pPr>
              <w:jc w:val="center"/>
              <w:rPr>
                <w:color w:val="000000" w:themeColor="text1"/>
                <w:szCs w:val="21"/>
              </w:rPr>
            </w:pPr>
          </w:p>
        </w:tc>
        <w:tc>
          <w:tcPr>
            <w:tcW w:w="657" w:type="pct"/>
            <w:vMerge/>
            <w:vAlign w:val="center"/>
          </w:tcPr>
          <w:p w:rsidR="007D6C39" w:rsidRPr="00FC36CA" w:rsidRDefault="007D6C39" w:rsidP="008A1642">
            <w:pPr>
              <w:rPr>
                <w:color w:val="000000" w:themeColor="text1"/>
                <w:szCs w:val="21"/>
              </w:rPr>
            </w:pPr>
          </w:p>
        </w:tc>
        <w:tc>
          <w:tcPr>
            <w:tcW w:w="565" w:type="pct"/>
            <w:vMerge/>
          </w:tcPr>
          <w:p w:rsidR="007D6C39" w:rsidRPr="00FC36CA" w:rsidRDefault="007D6C39" w:rsidP="008A1642">
            <w:pPr>
              <w:rPr>
                <w:color w:val="000000" w:themeColor="text1"/>
                <w:szCs w:val="21"/>
              </w:rPr>
            </w:pPr>
          </w:p>
        </w:tc>
        <w:tc>
          <w:tcPr>
            <w:tcW w:w="1881" w:type="pct"/>
          </w:tcPr>
          <w:p w:rsidR="007D6C39" w:rsidRPr="00FC36CA" w:rsidRDefault="007D6C39" w:rsidP="008A1642">
            <w:pPr>
              <w:rPr>
                <w:color w:val="000000" w:themeColor="text1"/>
                <w:szCs w:val="21"/>
              </w:rPr>
            </w:pPr>
            <w:r w:rsidRPr="00FC36CA">
              <w:rPr>
                <w:color w:val="000000" w:themeColor="text1"/>
                <w:szCs w:val="21"/>
              </w:rPr>
              <w:t>东、西、南向（包括阳台的透明部分）设置遮阳。</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4</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tcPr>
          <w:p w:rsidR="007D6C39" w:rsidRPr="00FC36CA" w:rsidRDefault="007D6C39" w:rsidP="008A1642">
            <w:pPr>
              <w:jc w:val="center"/>
              <w:rPr>
                <w:color w:val="000000" w:themeColor="text1"/>
                <w:szCs w:val="21"/>
              </w:rPr>
            </w:pPr>
          </w:p>
        </w:tc>
        <w:tc>
          <w:tcPr>
            <w:tcW w:w="657" w:type="pct"/>
            <w:vMerge/>
            <w:vAlign w:val="center"/>
          </w:tcPr>
          <w:p w:rsidR="007D6C39" w:rsidRPr="00FC36CA" w:rsidRDefault="007D6C39" w:rsidP="008A1642">
            <w:pPr>
              <w:rPr>
                <w:color w:val="000000" w:themeColor="text1"/>
                <w:szCs w:val="21"/>
              </w:rPr>
            </w:pPr>
          </w:p>
        </w:tc>
        <w:tc>
          <w:tcPr>
            <w:tcW w:w="565" w:type="pct"/>
            <w:vMerge/>
          </w:tcPr>
          <w:p w:rsidR="007D6C39" w:rsidRPr="00FC36CA" w:rsidRDefault="007D6C39" w:rsidP="008A1642">
            <w:pPr>
              <w:rPr>
                <w:color w:val="000000" w:themeColor="text1"/>
                <w:szCs w:val="21"/>
              </w:rPr>
            </w:pPr>
          </w:p>
        </w:tc>
        <w:tc>
          <w:tcPr>
            <w:tcW w:w="1881" w:type="pct"/>
          </w:tcPr>
          <w:p w:rsidR="007D6C39" w:rsidRPr="00FC36CA" w:rsidRDefault="007D6C39" w:rsidP="008A1642">
            <w:pPr>
              <w:rPr>
                <w:color w:val="000000" w:themeColor="text1"/>
                <w:szCs w:val="21"/>
              </w:rPr>
            </w:pPr>
            <w:r w:rsidRPr="00FC36CA">
              <w:rPr>
                <w:color w:val="000000" w:themeColor="text1"/>
                <w:szCs w:val="21"/>
              </w:rPr>
              <w:t>东、西向（包括阳台的透明部分）设置遮阳</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3</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tcPr>
          <w:p w:rsidR="007D6C39" w:rsidRPr="00FC36CA" w:rsidRDefault="007D6C39" w:rsidP="008A1642">
            <w:pPr>
              <w:jc w:val="center"/>
              <w:rPr>
                <w:color w:val="000000" w:themeColor="text1"/>
                <w:szCs w:val="21"/>
              </w:rPr>
            </w:pPr>
          </w:p>
        </w:tc>
        <w:tc>
          <w:tcPr>
            <w:tcW w:w="657" w:type="pct"/>
            <w:vMerge/>
            <w:vAlign w:val="center"/>
          </w:tcPr>
          <w:p w:rsidR="007D6C39" w:rsidRPr="00FC36CA" w:rsidRDefault="007D6C39" w:rsidP="008A1642">
            <w:pPr>
              <w:rPr>
                <w:color w:val="000000" w:themeColor="text1"/>
                <w:szCs w:val="21"/>
              </w:rPr>
            </w:pPr>
          </w:p>
        </w:tc>
        <w:tc>
          <w:tcPr>
            <w:tcW w:w="565" w:type="pct"/>
            <w:vMerge w:val="restart"/>
            <w:vAlign w:val="center"/>
          </w:tcPr>
          <w:p w:rsidR="007D6C39" w:rsidRPr="00FC36CA" w:rsidRDefault="007D6C39" w:rsidP="008A1642">
            <w:pPr>
              <w:rPr>
                <w:color w:val="000000" w:themeColor="text1"/>
                <w:szCs w:val="21"/>
              </w:rPr>
            </w:pPr>
            <w:r w:rsidRPr="00FC36CA">
              <w:rPr>
                <w:color w:val="000000" w:themeColor="text1"/>
                <w:szCs w:val="21"/>
              </w:rPr>
              <w:t>夏热冬暖、温和地区</w:t>
            </w:r>
          </w:p>
        </w:tc>
        <w:tc>
          <w:tcPr>
            <w:tcW w:w="1881" w:type="pct"/>
          </w:tcPr>
          <w:p w:rsidR="007D6C39" w:rsidRPr="00FC36CA" w:rsidRDefault="007D6C39" w:rsidP="008A1642">
            <w:pPr>
              <w:rPr>
                <w:color w:val="000000" w:themeColor="text1"/>
                <w:szCs w:val="21"/>
              </w:rPr>
            </w:pPr>
            <w:r w:rsidRPr="00FC36CA">
              <w:rPr>
                <w:rFonts w:hAnsi="宋体"/>
                <w:color w:val="000000" w:themeColor="text1"/>
                <w:szCs w:val="21"/>
              </w:rPr>
              <w:t>Ⅱ</w:t>
            </w:r>
            <w:r w:rsidRPr="00FC36CA">
              <w:rPr>
                <w:color w:val="000000" w:themeColor="text1"/>
                <w:szCs w:val="21"/>
              </w:rPr>
              <w:t>南向和西向设置遮阳</w:t>
            </w:r>
            <w:r w:rsidRPr="00FC36CA">
              <w:rPr>
                <w:color w:val="000000" w:themeColor="text1"/>
                <w:szCs w:val="21"/>
              </w:rPr>
              <w:t>SC</w:t>
            </w:r>
            <w:r w:rsidRPr="00FC36CA">
              <w:rPr>
                <w:color w:val="000000" w:themeColor="text1"/>
                <w:kern w:val="0"/>
                <w:szCs w:val="21"/>
              </w:rPr>
              <w:t>≤</w:t>
            </w:r>
            <w:r w:rsidRPr="00FC36CA">
              <w:rPr>
                <w:color w:val="000000" w:themeColor="text1"/>
                <w:szCs w:val="21"/>
              </w:rPr>
              <w:t>0.9Q</w:t>
            </w:r>
            <w:r w:rsidRPr="00FC36CA">
              <w:rPr>
                <w:color w:val="000000" w:themeColor="text1"/>
                <w:szCs w:val="21"/>
              </w:rPr>
              <w:t>（注</w:t>
            </w:r>
            <w:r w:rsidRPr="00FC36CA">
              <w:rPr>
                <w:color w:val="000000" w:themeColor="text1"/>
                <w:szCs w:val="21"/>
              </w:rPr>
              <w:t>2</w:t>
            </w:r>
            <w:r w:rsidRPr="00FC36CA">
              <w:rPr>
                <w:color w:val="000000" w:themeColor="text1"/>
                <w:szCs w:val="21"/>
              </w:rPr>
              <w:t>）</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5</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tcPr>
          <w:p w:rsidR="007D6C39" w:rsidRPr="00FC36CA" w:rsidRDefault="007D6C39" w:rsidP="008A1642">
            <w:pPr>
              <w:jc w:val="center"/>
              <w:rPr>
                <w:color w:val="000000" w:themeColor="text1"/>
                <w:szCs w:val="21"/>
              </w:rPr>
            </w:pPr>
          </w:p>
        </w:tc>
        <w:tc>
          <w:tcPr>
            <w:tcW w:w="657" w:type="pct"/>
            <w:vMerge/>
            <w:vAlign w:val="center"/>
          </w:tcPr>
          <w:p w:rsidR="007D6C39" w:rsidRPr="00FC36CA" w:rsidRDefault="007D6C39" w:rsidP="008A1642">
            <w:pPr>
              <w:rPr>
                <w:color w:val="000000" w:themeColor="text1"/>
                <w:szCs w:val="21"/>
              </w:rPr>
            </w:pPr>
          </w:p>
        </w:tc>
        <w:tc>
          <w:tcPr>
            <w:tcW w:w="565" w:type="pct"/>
            <w:vMerge/>
          </w:tcPr>
          <w:p w:rsidR="007D6C39" w:rsidRPr="00FC36CA" w:rsidRDefault="007D6C39" w:rsidP="008A1642">
            <w:pPr>
              <w:rPr>
                <w:color w:val="000000" w:themeColor="text1"/>
                <w:szCs w:val="21"/>
              </w:rPr>
            </w:pPr>
          </w:p>
        </w:tc>
        <w:tc>
          <w:tcPr>
            <w:tcW w:w="1881" w:type="pct"/>
          </w:tcPr>
          <w:p w:rsidR="007D6C39" w:rsidRPr="00FC36CA" w:rsidRDefault="007D6C39" w:rsidP="008A1642">
            <w:pPr>
              <w:rPr>
                <w:color w:val="000000" w:themeColor="text1"/>
                <w:szCs w:val="21"/>
              </w:rPr>
            </w:pPr>
            <w:r w:rsidRPr="00FC36CA">
              <w:rPr>
                <w:rFonts w:hAnsi="宋体"/>
                <w:color w:val="000000" w:themeColor="text1"/>
                <w:szCs w:val="21"/>
              </w:rPr>
              <w:t>Ⅰ</w:t>
            </w:r>
            <w:r w:rsidRPr="00FC36CA">
              <w:rPr>
                <w:color w:val="000000" w:themeColor="text1"/>
                <w:szCs w:val="21"/>
              </w:rPr>
              <w:t>南向和西向设置遮阳</w:t>
            </w:r>
            <w:r w:rsidRPr="00FC36CA">
              <w:rPr>
                <w:color w:val="000000" w:themeColor="text1"/>
                <w:szCs w:val="21"/>
              </w:rPr>
              <w:t>SC</w:t>
            </w:r>
            <w:r w:rsidRPr="00FC36CA">
              <w:rPr>
                <w:color w:val="000000" w:themeColor="text1"/>
                <w:kern w:val="0"/>
                <w:szCs w:val="21"/>
              </w:rPr>
              <w:t>≤</w:t>
            </w:r>
            <w:r w:rsidRPr="00FC36CA">
              <w:rPr>
                <w:color w:val="000000" w:themeColor="text1"/>
                <w:szCs w:val="21"/>
              </w:rPr>
              <w:t>Q</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(3)</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val="restart"/>
            <w:vAlign w:val="center"/>
          </w:tcPr>
          <w:p w:rsidR="007D6C39" w:rsidRPr="00FC36CA" w:rsidRDefault="007D6C39" w:rsidP="008A1642">
            <w:pPr>
              <w:jc w:val="center"/>
              <w:rPr>
                <w:color w:val="000000" w:themeColor="text1"/>
                <w:szCs w:val="21"/>
              </w:rPr>
            </w:pPr>
            <w:r w:rsidRPr="00FC36CA">
              <w:rPr>
                <w:color w:val="000000" w:themeColor="text1"/>
                <w:szCs w:val="21"/>
              </w:rPr>
              <w:t>C05</w:t>
            </w:r>
          </w:p>
        </w:tc>
        <w:tc>
          <w:tcPr>
            <w:tcW w:w="657" w:type="pct"/>
            <w:vMerge w:val="restart"/>
            <w:vAlign w:val="center"/>
          </w:tcPr>
          <w:p w:rsidR="007D6C39" w:rsidRPr="00FC36CA" w:rsidRDefault="007D6C39" w:rsidP="008A1642">
            <w:pPr>
              <w:rPr>
                <w:color w:val="000000" w:themeColor="text1"/>
                <w:szCs w:val="21"/>
              </w:rPr>
            </w:pPr>
            <w:r w:rsidRPr="00FC36CA">
              <w:rPr>
                <w:color w:val="000000" w:themeColor="text1"/>
                <w:szCs w:val="21"/>
              </w:rPr>
              <w:t>凸窗</w:t>
            </w:r>
          </w:p>
        </w:tc>
        <w:tc>
          <w:tcPr>
            <w:tcW w:w="2446" w:type="pct"/>
            <w:gridSpan w:val="2"/>
          </w:tcPr>
          <w:p w:rsidR="007D6C39" w:rsidRPr="00FC36CA" w:rsidRDefault="007D6C39" w:rsidP="008A1642">
            <w:pPr>
              <w:rPr>
                <w:color w:val="000000" w:themeColor="text1"/>
                <w:szCs w:val="21"/>
              </w:rPr>
            </w:pPr>
            <w:r w:rsidRPr="00FC36CA">
              <w:rPr>
                <w:rFonts w:hAnsi="宋体"/>
                <w:color w:val="000000" w:themeColor="text1"/>
                <w:szCs w:val="21"/>
              </w:rPr>
              <w:t>Ⅲ</w:t>
            </w:r>
            <w:r w:rsidRPr="00FC36CA">
              <w:rPr>
                <w:color w:val="000000" w:themeColor="text1"/>
                <w:szCs w:val="21"/>
              </w:rPr>
              <w:t>无设置</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5</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vAlign w:val="center"/>
          </w:tcPr>
          <w:p w:rsidR="007D6C39" w:rsidRPr="00FC36CA" w:rsidRDefault="007D6C39" w:rsidP="008A1642">
            <w:pPr>
              <w:jc w:val="center"/>
              <w:rPr>
                <w:color w:val="000000" w:themeColor="text1"/>
                <w:szCs w:val="21"/>
              </w:rPr>
            </w:pPr>
          </w:p>
        </w:tc>
        <w:tc>
          <w:tcPr>
            <w:tcW w:w="657" w:type="pct"/>
            <w:vMerge/>
            <w:vAlign w:val="center"/>
          </w:tcPr>
          <w:p w:rsidR="007D6C39" w:rsidRPr="00FC36CA" w:rsidRDefault="007D6C39" w:rsidP="008A1642">
            <w:pPr>
              <w:rPr>
                <w:color w:val="000000" w:themeColor="text1"/>
                <w:szCs w:val="21"/>
              </w:rPr>
            </w:pPr>
          </w:p>
        </w:tc>
        <w:tc>
          <w:tcPr>
            <w:tcW w:w="2446" w:type="pct"/>
            <w:gridSpan w:val="2"/>
          </w:tcPr>
          <w:p w:rsidR="007D6C39" w:rsidRPr="00FC36CA" w:rsidRDefault="007D6C39" w:rsidP="008A1642">
            <w:pPr>
              <w:rPr>
                <w:color w:val="000000" w:themeColor="text1"/>
                <w:szCs w:val="21"/>
              </w:rPr>
            </w:pPr>
            <w:r w:rsidRPr="00FC36CA">
              <w:rPr>
                <w:rFonts w:hAnsi="宋体"/>
                <w:color w:val="000000" w:themeColor="text1"/>
                <w:szCs w:val="21"/>
              </w:rPr>
              <w:t>Ⅱ</w:t>
            </w:r>
            <w:r w:rsidRPr="00FC36CA">
              <w:rPr>
                <w:color w:val="000000" w:themeColor="text1"/>
                <w:szCs w:val="21"/>
              </w:rPr>
              <w:t>严寒地区仅南向设置，寒冷地区北向卧室、起居室无设置</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(3)</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vAlign w:val="center"/>
          </w:tcPr>
          <w:p w:rsidR="007D6C39" w:rsidRPr="00FC36CA" w:rsidRDefault="007D6C39" w:rsidP="008A1642">
            <w:pPr>
              <w:jc w:val="center"/>
              <w:rPr>
                <w:color w:val="000000" w:themeColor="text1"/>
                <w:szCs w:val="21"/>
              </w:rPr>
            </w:pPr>
          </w:p>
        </w:tc>
        <w:tc>
          <w:tcPr>
            <w:tcW w:w="657" w:type="pct"/>
            <w:vMerge/>
            <w:vAlign w:val="center"/>
          </w:tcPr>
          <w:p w:rsidR="007D6C39" w:rsidRPr="00FC36CA" w:rsidRDefault="007D6C39" w:rsidP="008A1642">
            <w:pPr>
              <w:rPr>
                <w:color w:val="000000" w:themeColor="text1"/>
                <w:szCs w:val="21"/>
              </w:rPr>
            </w:pPr>
          </w:p>
        </w:tc>
        <w:tc>
          <w:tcPr>
            <w:tcW w:w="2446" w:type="pct"/>
            <w:gridSpan w:val="2"/>
          </w:tcPr>
          <w:p w:rsidR="007D6C39" w:rsidRPr="00FC36CA" w:rsidRDefault="007D6C39" w:rsidP="008A1642">
            <w:pPr>
              <w:rPr>
                <w:color w:val="000000" w:themeColor="text1"/>
                <w:szCs w:val="21"/>
              </w:rPr>
            </w:pPr>
            <w:r w:rsidRPr="00FC36CA">
              <w:rPr>
                <w:rFonts w:hAnsi="宋体"/>
                <w:color w:val="000000" w:themeColor="text1"/>
                <w:szCs w:val="21"/>
              </w:rPr>
              <w:t>Ⅰ</w:t>
            </w:r>
            <w:r w:rsidRPr="00FC36CA">
              <w:rPr>
                <w:color w:val="000000" w:themeColor="text1"/>
                <w:szCs w:val="21"/>
              </w:rPr>
              <w:t>严寒地区除南向外的其他朝向也设置，寒冷地区北向卧室或起居室设置</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(0)</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val="restart"/>
            <w:vAlign w:val="center"/>
          </w:tcPr>
          <w:p w:rsidR="007D6C39" w:rsidRPr="00FC36CA" w:rsidRDefault="007D6C39" w:rsidP="008A1642">
            <w:pPr>
              <w:jc w:val="center"/>
              <w:rPr>
                <w:color w:val="000000" w:themeColor="text1"/>
                <w:szCs w:val="21"/>
              </w:rPr>
            </w:pPr>
            <w:r w:rsidRPr="00FC36CA">
              <w:rPr>
                <w:color w:val="000000" w:themeColor="text1"/>
                <w:szCs w:val="21"/>
              </w:rPr>
              <w:t>C06</w:t>
            </w:r>
          </w:p>
        </w:tc>
        <w:tc>
          <w:tcPr>
            <w:tcW w:w="657" w:type="pct"/>
            <w:vMerge w:val="restart"/>
            <w:vAlign w:val="center"/>
          </w:tcPr>
          <w:p w:rsidR="007D6C39" w:rsidRPr="00FC36CA" w:rsidRDefault="007D6C39" w:rsidP="008A1642">
            <w:pPr>
              <w:rPr>
                <w:color w:val="000000" w:themeColor="text1"/>
                <w:szCs w:val="21"/>
              </w:rPr>
            </w:pPr>
            <w:r w:rsidRPr="00FC36CA">
              <w:rPr>
                <w:color w:val="000000" w:themeColor="text1"/>
                <w:szCs w:val="21"/>
              </w:rPr>
              <w:t>严寒、寒冷地区和夏热冬冷地区外墙平均传热系数</w:t>
            </w:r>
          </w:p>
        </w:tc>
        <w:tc>
          <w:tcPr>
            <w:tcW w:w="2446" w:type="pct"/>
            <w:gridSpan w:val="2"/>
          </w:tcPr>
          <w:p w:rsidR="007D6C39" w:rsidRPr="00FC36CA" w:rsidRDefault="007D6C39" w:rsidP="008A1642">
            <w:pPr>
              <w:rPr>
                <w:color w:val="000000" w:themeColor="text1"/>
                <w:szCs w:val="21"/>
              </w:rPr>
            </w:pPr>
            <w:r w:rsidRPr="00FC36CA">
              <w:rPr>
                <w:rFonts w:hAnsi="宋体"/>
                <w:color w:val="000000" w:themeColor="text1"/>
                <w:szCs w:val="21"/>
              </w:rPr>
              <w:t>Ⅲ</w:t>
            </w:r>
            <w:r w:rsidRPr="00FC36CA">
              <w:rPr>
                <w:color w:val="000000" w:themeColor="text1"/>
                <w:szCs w:val="21"/>
              </w:rPr>
              <w:t xml:space="preserve"> K</w:t>
            </w:r>
            <w:r w:rsidRPr="00FC36CA">
              <w:rPr>
                <w:color w:val="000000" w:themeColor="text1"/>
                <w:kern w:val="0"/>
                <w:szCs w:val="21"/>
              </w:rPr>
              <w:t>≤</w:t>
            </w:r>
            <w:r w:rsidRPr="00FC36CA">
              <w:rPr>
                <w:color w:val="000000" w:themeColor="text1"/>
                <w:szCs w:val="21"/>
              </w:rPr>
              <w:t>0.90Q</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12</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vAlign w:val="center"/>
          </w:tcPr>
          <w:p w:rsidR="007D6C39" w:rsidRPr="00FC36CA" w:rsidRDefault="007D6C39" w:rsidP="008A1642">
            <w:pPr>
              <w:jc w:val="center"/>
              <w:rPr>
                <w:color w:val="000000" w:themeColor="text1"/>
                <w:szCs w:val="21"/>
              </w:rPr>
            </w:pPr>
          </w:p>
        </w:tc>
        <w:tc>
          <w:tcPr>
            <w:tcW w:w="657" w:type="pct"/>
            <w:vMerge/>
            <w:vAlign w:val="center"/>
          </w:tcPr>
          <w:p w:rsidR="007D6C39" w:rsidRPr="00FC36CA" w:rsidRDefault="007D6C39" w:rsidP="008A1642">
            <w:pPr>
              <w:rPr>
                <w:color w:val="000000" w:themeColor="text1"/>
                <w:szCs w:val="21"/>
              </w:rPr>
            </w:pPr>
          </w:p>
        </w:tc>
        <w:tc>
          <w:tcPr>
            <w:tcW w:w="2446" w:type="pct"/>
            <w:gridSpan w:val="2"/>
          </w:tcPr>
          <w:p w:rsidR="007D6C39" w:rsidRPr="00FC36CA" w:rsidRDefault="007D6C39" w:rsidP="008A1642">
            <w:pPr>
              <w:rPr>
                <w:color w:val="000000" w:themeColor="text1"/>
                <w:szCs w:val="21"/>
              </w:rPr>
            </w:pPr>
            <w:r w:rsidRPr="00FC36CA">
              <w:rPr>
                <w:rFonts w:hAnsi="宋体"/>
                <w:color w:val="000000" w:themeColor="text1"/>
                <w:szCs w:val="21"/>
              </w:rPr>
              <w:t>Ⅱ</w:t>
            </w:r>
            <w:r w:rsidRPr="00FC36CA">
              <w:rPr>
                <w:color w:val="000000" w:themeColor="text1"/>
                <w:szCs w:val="21"/>
              </w:rPr>
              <w:t xml:space="preserve"> K</w:t>
            </w:r>
            <w:r w:rsidRPr="00FC36CA">
              <w:rPr>
                <w:color w:val="000000" w:themeColor="text1"/>
                <w:kern w:val="0"/>
                <w:szCs w:val="21"/>
              </w:rPr>
              <w:t>≤</w:t>
            </w:r>
            <w:r w:rsidRPr="00FC36CA">
              <w:rPr>
                <w:color w:val="000000" w:themeColor="text1"/>
                <w:szCs w:val="21"/>
              </w:rPr>
              <w:t>0.95Q</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(8)</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vAlign w:val="center"/>
          </w:tcPr>
          <w:p w:rsidR="007D6C39" w:rsidRPr="00FC36CA" w:rsidRDefault="007D6C39" w:rsidP="008A1642">
            <w:pPr>
              <w:jc w:val="center"/>
              <w:rPr>
                <w:color w:val="000000" w:themeColor="text1"/>
                <w:szCs w:val="21"/>
              </w:rPr>
            </w:pPr>
          </w:p>
        </w:tc>
        <w:tc>
          <w:tcPr>
            <w:tcW w:w="657" w:type="pct"/>
            <w:vMerge/>
            <w:vAlign w:val="center"/>
          </w:tcPr>
          <w:p w:rsidR="007D6C39" w:rsidRPr="00FC36CA" w:rsidRDefault="007D6C39" w:rsidP="008A1642">
            <w:pPr>
              <w:rPr>
                <w:color w:val="000000" w:themeColor="text1"/>
                <w:szCs w:val="21"/>
              </w:rPr>
            </w:pPr>
          </w:p>
        </w:tc>
        <w:tc>
          <w:tcPr>
            <w:tcW w:w="2446" w:type="pct"/>
            <w:gridSpan w:val="2"/>
          </w:tcPr>
          <w:p w:rsidR="007D6C39" w:rsidRPr="00FC36CA" w:rsidRDefault="007D6C39" w:rsidP="008A1642">
            <w:pPr>
              <w:rPr>
                <w:color w:val="000000" w:themeColor="text1"/>
                <w:szCs w:val="21"/>
              </w:rPr>
            </w:pPr>
            <w:r w:rsidRPr="00FC36CA">
              <w:rPr>
                <w:rFonts w:hAnsi="宋体"/>
                <w:color w:val="000000" w:themeColor="text1"/>
                <w:szCs w:val="21"/>
              </w:rPr>
              <w:t>Ⅰ</w:t>
            </w:r>
            <w:r w:rsidRPr="00FC36CA">
              <w:rPr>
                <w:color w:val="000000" w:themeColor="text1"/>
                <w:szCs w:val="21"/>
              </w:rPr>
              <w:t xml:space="preserve"> K</w:t>
            </w:r>
            <w:r w:rsidRPr="00FC36CA">
              <w:rPr>
                <w:color w:val="000000" w:themeColor="text1"/>
                <w:kern w:val="0"/>
                <w:szCs w:val="21"/>
              </w:rPr>
              <w:t>≤</w:t>
            </w:r>
            <w:r w:rsidRPr="00FC36CA">
              <w:rPr>
                <w:color w:val="000000" w:themeColor="text1"/>
                <w:szCs w:val="21"/>
              </w:rPr>
              <w:t>Q</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(7)</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val="restart"/>
            <w:vAlign w:val="center"/>
          </w:tcPr>
          <w:p w:rsidR="007D6C39" w:rsidRPr="00FC36CA" w:rsidRDefault="007D6C39" w:rsidP="008A1642">
            <w:pPr>
              <w:jc w:val="center"/>
              <w:rPr>
                <w:color w:val="000000" w:themeColor="text1"/>
                <w:szCs w:val="21"/>
              </w:rPr>
            </w:pPr>
            <w:r w:rsidRPr="00FC36CA">
              <w:rPr>
                <w:color w:val="000000" w:themeColor="text1"/>
                <w:szCs w:val="21"/>
              </w:rPr>
              <w:t>C07</w:t>
            </w:r>
          </w:p>
        </w:tc>
        <w:tc>
          <w:tcPr>
            <w:tcW w:w="657" w:type="pct"/>
            <w:vMerge w:val="restart"/>
            <w:vAlign w:val="center"/>
          </w:tcPr>
          <w:p w:rsidR="007D6C39" w:rsidRPr="00FC36CA" w:rsidRDefault="007D6C39" w:rsidP="008A1642">
            <w:pPr>
              <w:rPr>
                <w:color w:val="000000" w:themeColor="text1"/>
                <w:szCs w:val="21"/>
              </w:rPr>
            </w:pPr>
            <w:r w:rsidRPr="00FC36CA">
              <w:rPr>
                <w:color w:val="000000" w:themeColor="text1"/>
                <w:szCs w:val="21"/>
              </w:rPr>
              <w:t>严寒寒冷地区和夏热冬冷地区外窗传热系数</w:t>
            </w:r>
          </w:p>
        </w:tc>
        <w:tc>
          <w:tcPr>
            <w:tcW w:w="2446" w:type="pct"/>
            <w:gridSpan w:val="2"/>
          </w:tcPr>
          <w:p w:rsidR="007D6C39" w:rsidRPr="00FC36CA" w:rsidRDefault="007D6C39" w:rsidP="008A1642">
            <w:pPr>
              <w:rPr>
                <w:color w:val="000000" w:themeColor="text1"/>
                <w:szCs w:val="21"/>
              </w:rPr>
            </w:pPr>
            <w:r w:rsidRPr="00FC36CA">
              <w:rPr>
                <w:rFonts w:hAnsi="宋体"/>
                <w:color w:val="000000" w:themeColor="text1"/>
                <w:szCs w:val="21"/>
              </w:rPr>
              <w:t>Ⅲ</w:t>
            </w:r>
            <w:r w:rsidRPr="00FC36CA">
              <w:rPr>
                <w:color w:val="000000" w:themeColor="text1"/>
                <w:szCs w:val="21"/>
              </w:rPr>
              <w:t xml:space="preserve"> K</w:t>
            </w:r>
            <w:r w:rsidRPr="00FC36CA">
              <w:rPr>
                <w:color w:val="000000" w:themeColor="text1"/>
                <w:kern w:val="0"/>
                <w:szCs w:val="21"/>
              </w:rPr>
              <w:t>≤</w:t>
            </w:r>
            <w:r w:rsidRPr="00FC36CA">
              <w:rPr>
                <w:color w:val="000000" w:themeColor="text1"/>
                <w:szCs w:val="21"/>
              </w:rPr>
              <w:t>0.90Q</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12</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vAlign w:val="center"/>
          </w:tcPr>
          <w:p w:rsidR="007D6C39" w:rsidRPr="00FC36CA" w:rsidRDefault="007D6C39" w:rsidP="008A1642">
            <w:pPr>
              <w:jc w:val="center"/>
              <w:rPr>
                <w:color w:val="000000" w:themeColor="text1"/>
                <w:szCs w:val="21"/>
              </w:rPr>
            </w:pPr>
          </w:p>
        </w:tc>
        <w:tc>
          <w:tcPr>
            <w:tcW w:w="657" w:type="pct"/>
            <w:vMerge/>
          </w:tcPr>
          <w:p w:rsidR="007D6C39" w:rsidRPr="00FC36CA" w:rsidRDefault="007D6C39" w:rsidP="008A1642">
            <w:pPr>
              <w:rPr>
                <w:color w:val="000000" w:themeColor="text1"/>
                <w:szCs w:val="21"/>
              </w:rPr>
            </w:pPr>
          </w:p>
        </w:tc>
        <w:tc>
          <w:tcPr>
            <w:tcW w:w="2446" w:type="pct"/>
            <w:gridSpan w:val="2"/>
          </w:tcPr>
          <w:p w:rsidR="007D6C39" w:rsidRPr="00FC36CA" w:rsidRDefault="007D6C39" w:rsidP="008A1642">
            <w:pPr>
              <w:rPr>
                <w:color w:val="000000" w:themeColor="text1"/>
                <w:szCs w:val="21"/>
              </w:rPr>
            </w:pPr>
            <w:r w:rsidRPr="00FC36CA">
              <w:rPr>
                <w:rFonts w:hAnsi="宋体"/>
                <w:color w:val="000000" w:themeColor="text1"/>
                <w:szCs w:val="21"/>
              </w:rPr>
              <w:t>Ⅱ</w:t>
            </w:r>
            <w:r w:rsidRPr="00FC36CA">
              <w:rPr>
                <w:color w:val="000000" w:themeColor="text1"/>
                <w:szCs w:val="21"/>
              </w:rPr>
              <w:t xml:space="preserve"> K</w:t>
            </w:r>
            <w:r w:rsidRPr="00FC36CA">
              <w:rPr>
                <w:color w:val="000000" w:themeColor="text1"/>
                <w:kern w:val="0"/>
                <w:szCs w:val="21"/>
              </w:rPr>
              <w:t>≤</w:t>
            </w:r>
            <w:r w:rsidRPr="00FC36CA">
              <w:rPr>
                <w:color w:val="000000" w:themeColor="text1"/>
                <w:szCs w:val="21"/>
              </w:rPr>
              <w:t>0.95Q</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(8)</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vAlign w:val="center"/>
          </w:tcPr>
          <w:p w:rsidR="007D6C39" w:rsidRPr="00FC36CA" w:rsidRDefault="007D6C39" w:rsidP="008A1642">
            <w:pPr>
              <w:jc w:val="center"/>
              <w:rPr>
                <w:color w:val="000000" w:themeColor="text1"/>
                <w:szCs w:val="21"/>
              </w:rPr>
            </w:pPr>
          </w:p>
        </w:tc>
        <w:tc>
          <w:tcPr>
            <w:tcW w:w="657" w:type="pct"/>
            <w:vMerge/>
          </w:tcPr>
          <w:p w:rsidR="007D6C39" w:rsidRPr="00FC36CA" w:rsidRDefault="007D6C39" w:rsidP="008A1642">
            <w:pPr>
              <w:rPr>
                <w:color w:val="000000" w:themeColor="text1"/>
                <w:szCs w:val="21"/>
              </w:rPr>
            </w:pPr>
          </w:p>
        </w:tc>
        <w:tc>
          <w:tcPr>
            <w:tcW w:w="2446" w:type="pct"/>
            <w:gridSpan w:val="2"/>
          </w:tcPr>
          <w:p w:rsidR="007D6C39" w:rsidRPr="00FC36CA" w:rsidRDefault="007D6C39" w:rsidP="008A1642">
            <w:pPr>
              <w:rPr>
                <w:color w:val="000000" w:themeColor="text1"/>
                <w:szCs w:val="21"/>
              </w:rPr>
            </w:pPr>
            <w:r w:rsidRPr="00FC36CA">
              <w:rPr>
                <w:rFonts w:hAnsi="宋体"/>
                <w:color w:val="000000" w:themeColor="text1"/>
                <w:szCs w:val="21"/>
              </w:rPr>
              <w:t>Ⅰ</w:t>
            </w:r>
            <w:r w:rsidRPr="00FC36CA">
              <w:rPr>
                <w:color w:val="000000" w:themeColor="text1"/>
                <w:szCs w:val="21"/>
              </w:rPr>
              <w:t xml:space="preserve"> K</w:t>
            </w:r>
            <w:r w:rsidRPr="00FC36CA">
              <w:rPr>
                <w:color w:val="000000" w:themeColor="text1"/>
                <w:kern w:val="0"/>
                <w:szCs w:val="21"/>
              </w:rPr>
              <w:t>≤</w:t>
            </w:r>
            <w:r w:rsidRPr="00FC36CA">
              <w:rPr>
                <w:color w:val="000000" w:themeColor="text1"/>
                <w:szCs w:val="21"/>
              </w:rPr>
              <w:t>Q</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(7)</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val="restart"/>
            <w:vAlign w:val="center"/>
          </w:tcPr>
          <w:p w:rsidR="007D6C39" w:rsidRPr="00FC36CA" w:rsidRDefault="007D6C39" w:rsidP="008A1642">
            <w:pPr>
              <w:jc w:val="center"/>
              <w:rPr>
                <w:color w:val="000000" w:themeColor="text1"/>
                <w:szCs w:val="21"/>
              </w:rPr>
            </w:pPr>
            <w:r w:rsidRPr="00FC36CA">
              <w:rPr>
                <w:color w:val="000000" w:themeColor="text1"/>
                <w:szCs w:val="21"/>
              </w:rPr>
              <w:t>C08</w:t>
            </w:r>
          </w:p>
        </w:tc>
        <w:tc>
          <w:tcPr>
            <w:tcW w:w="657" w:type="pct"/>
            <w:vMerge w:val="restart"/>
            <w:vAlign w:val="center"/>
          </w:tcPr>
          <w:p w:rsidR="007D6C39" w:rsidRPr="00FC36CA" w:rsidRDefault="007D6C39" w:rsidP="008A1642">
            <w:pPr>
              <w:rPr>
                <w:color w:val="000000" w:themeColor="text1"/>
                <w:szCs w:val="21"/>
              </w:rPr>
            </w:pPr>
            <w:r w:rsidRPr="00FC36CA">
              <w:rPr>
                <w:color w:val="000000" w:themeColor="text1"/>
                <w:szCs w:val="21"/>
              </w:rPr>
              <w:t>严寒寒冷地区、夏热冬冷地区和夏热冬暖地区屋顶传热系数</w:t>
            </w:r>
          </w:p>
        </w:tc>
        <w:tc>
          <w:tcPr>
            <w:tcW w:w="2446" w:type="pct"/>
            <w:gridSpan w:val="2"/>
            <w:vAlign w:val="center"/>
          </w:tcPr>
          <w:p w:rsidR="007D6C39" w:rsidRPr="00FC36CA" w:rsidRDefault="007D6C39" w:rsidP="008A1642">
            <w:pPr>
              <w:rPr>
                <w:color w:val="000000" w:themeColor="text1"/>
                <w:szCs w:val="21"/>
              </w:rPr>
            </w:pPr>
            <w:r w:rsidRPr="00FC36CA">
              <w:rPr>
                <w:rFonts w:hAnsi="宋体"/>
                <w:color w:val="000000" w:themeColor="text1"/>
                <w:szCs w:val="21"/>
              </w:rPr>
              <w:t>Ⅲ</w:t>
            </w:r>
            <w:r w:rsidRPr="00FC36CA">
              <w:rPr>
                <w:color w:val="000000" w:themeColor="text1"/>
                <w:szCs w:val="21"/>
              </w:rPr>
              <w:t xml:space="preserve"> K</w:t>
            </w:r>
            <w:r w:rsidRPr="00FC36CA">
              <w:rPr>
                <w:color w:val="000000" w:themeColor="text1"/>
                <w:kern w:val="0"/>
                <w:szCs w:val="21"/>
              </w:rPr>
              <w:t>≤</w:t>
            </w:r>
            <w:r w:rsidRPr="00FC36CA">
              <w:rPr>
                <w:color w:val="000000" w:themeColor="text1"/>
                <w:szCs w:val="21"/>
              </w:rPr>
              <w:t>0.9Q</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10</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tcPr>
          <w:p w:rsidR="007D6C39" w:rsidRPr="00FC36CA" w:rsidRDefault="007D6C39" w:rsidP="008A1642">
            <w:pPr>
              <w:jc w:val="center"/>
              <w:rPr>
                <w:color w:val="000000" w:themeColor="text1"/>
                <w:szCs w:val="21"/>
              </w:rPr>
            </w:pPr>
          </w:p>
        </w:tc>
        <w:tc>
          <w:tcPr>
            <w:tcW w:w="657" w:type="pct"/>
            <w:vMerge/>
            <w:vAlign w:val="center"/>
          </w:tcPr>
          <w:p w:rsidR="007D6C39" w:rsidRPr="00FC36CA" w:rsidRDefault="007D6C39" w:rsidP="008A1642">
            <w:pPr>
              <w:rPr>
                <w:color w:val="000000" w:themeColor="text1"/>
                <w:szCs w:val="21"/>
              </w:rPr>
            </w:pPr>
          </w:p>
        </w:tc>
        <w:tc>
          <w:tcPr>
            <w:tcW w:w="2446" w:type="pct"/>
            <w:gridSpan w:val="2"/>
            <w:vAlign w:val="center"/>
          </w:tcPr>
          <w:p w:rsidR="007D6C39" w:rsidRPr="00FC36CA" w:rsidRDefault="007D6C39" w:rsidP="008A1642">
            <w:pPr>
              <w:rPr>
                <w:color w:val="000000" w:themeColor="text1"/>
                <w:szCs w:val="21"/>
              </w:rPr>
            </w:pPr>
            <w:r w:rsidRPr="00FC36CA">
              <w:rPr>
                <w:rFonts w:hAnsi="宋体"/>
                <w:color w:val="000000" w:themeColor="text1"/>
                <w:szCs w:val="21"/>
              </w:rPr>
              <w:t>Ⅱ</w:t>
            </w:r>
            <w:r w:rsidRPr="00FC36CA">
              <w:rPr>
                <w:color w:val="000000" w:themeColor="text1"/>
                <w:szCs w:val="21"/>
              </w:rPr>
              <w:t xml:space="preserve"> K</w:t>
            </w:r>
            <w:r w:rsidRPr="00FC36CA">
              <w:rPr>
                <w:color w:val="000000" w:themeColor="text1"/>
                <w:kern w:val="0"/>
                <w:szCs w:val="21"/>
              </w:rPr>
              <w:t>≤</w:t>
            </w:r>
            <w:r w:rsidRPr="00FC36CA">
              <w:rPr>
                <w:color w:val="000000" w:themeColor="text1"/>
                <w:szCs w:val="21"/>
              </w:rPr>
              <w:t>0.95Q</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(8)</w:t>
            </w:r>
          </w:p>
        </w:tc>
      </w:tr>
      <w:tr w:rsidR="007D6C39" w:rsidRPr="00FC36CA" w:rsidTr="008A1642">
        <w:trPr>
          <w:trHeight w:val="340"/>
        </w:trPr>
        <w:tc>
          <w:tcPr>
            <w:tcW w:w="632" w:type="pct"/>
            <w:vMerge/>
          </w:tcPr>
          <w:p w:rsidR="007D6C39" w:rsidRPr="00FC36CA" w:rsidRDefault="007D6C39" w:rsidP="008A1642">
            <w:pPr>
              <w:rPr>
                <w:color w:val="000000" w:themeColor="text1"/>
                <w:szCs w:val="21"/>
              </w:rPr>
            </w:pPr>
          </w:p>
        </w:tc>
        <w:tc>
          <w:tcPr>
            <w:tcW w:w="475" w:type="pct"/>
            <w:vMerge/>
            <w:shd w:val="clear" w:color="auto" w:fill="auto"/>
          </w:tcPr>
          <w:p w:rsidR="007D6C39" w:rsidRPr="00FC36CA" w:rsidRDefault="007D6C39" w:rsidP="008A1642">
            <w:pPr>
              <w:rPr>
                <w:color w:val="000000" w:themeColor="text1"/>
                <w:szCs w:val="21"/>
              </w:rPr>
            </w:pPr>
          </w:p>
        </w:tc>
        <w:tc>
          <w:tcPr>
            <w:tcW w:w="394" w:type="pct"/>
            <w:vMerge/>
          </w:tcPr>
          <w:p w:rsidR="007D6C39" w:rsidRPr="00FC36CA" w:rsidRDefault="007D6C39" w:rsidP="008A1642">
            <w:pPr>
              <w:jc w:val="center"/>
              <w:rPr>
                <w:color w:val="000000" w:themeColor="text1"/>
                <w:szCs w:val="21"/>
              </w:rPr>
            </w:pPr>
          </w:p>
        </w:tc>
        <w:tc>
          <w:tcPr>
            <w:tcW w:w="657" w:type="pct"/>
            <w:vMerge/>
            <w:vAlign w:val="center"/>
          </w:tcPr>
          <w:p w:rsidR="007D6C39" w:rsidRPr="00FC36CA" w:rsidRDefault="007D6C39" w:rsidP="008A1642">
            <w:pPr>
              <w:rPr>
                <w:color w:val="000000" w:themeColor="text1"/>
                <w:szCs w:val="21"/>
              </w:rPr>
            </w:pPr>
          </w:p>
        </w:tc>
        <w:tc>
          <w:tcPr>
            <w:tcW w:w="2446" w:type="pct"/>
            <w:gridSpan w:val="2"/>
            <w:vAlign w:val="center"/>
          </w:tcPr>
          <w:p w:rsidR="007D6C39" w:rsidRPr="00FC36CA" w:rsidRDefault="007D6C39" w:rsidP="008A1642">
            <w:pPr>
              <w:rPr>
                <w:color w:val="000000" w:themeColor="text1"/>
                <w:szCs w:val="21"/>
              </w:rPr>
            </w:pPr>
            <w:r w:rsidRPr="00FC36CA">
              <w:rPr>
                <w:rFonts w:hAnsi="宋体"/>
                <w:color w:val="000000" w:themeColor="text1"/>
                <w:szCs w:val="21"/>
              </w:rPr>
              <w:t>Ⅰ</w:t>
            </w:r>
            <w:r w:rsidRPr="00FC36CA">
              <w:rPr>
                <w:color w:val="000000" w:themeColor="text1"/>
                <w:szCs w:val="21"/>
              </w:rPr>
              <w:t xml:space="preserve"> K</w:t>
            </w:r>
            <w:r w:rsidRPr="00FC36CA">
              <w:rPr>
                <w:color w:val="000000" w:themeColor="text1"/>
                <w:kern w:val="0"/>
                <w:szCs w:val="21"/>
              </w:rPr>
              <w:t>≤</w:t>
            </w:r>
            <w:r w:rsidRPr="00FC36CA">
              <w:rPr>
                <w:color w:val="000000" w:themeColor="text1"/>
                <w:szCs w:val="21"/>
              </w:rPr>
              <w:t>Q</w:t>
            </w:r>
          </w:p>
        </w:tc>
        <w:tc>
          <w:tcPr>
            <w:tcW w:w="396" w:type="pct"/>
            <w:shd w:val="clear" w:color="auto" w:fill="auto"/>
          </w:tcPr>
          <w:p w:rsidR="007D6C39" w:rsidRPr="00FC36CA" w:rsidRDefault="007D6C39" w:rsidP="008A1642">
            <w:pPr>
              <w:jc w:val="center"/>
              <w:rPr>
                <w:color w:val="000000" w:themeColor="text1"/>
                <w:szCs w:val="21"/>
              </w:rPr>
            </w:pPr>
            <w:r w:rsidRPr="00FC36CA">
              <w:rPr>
                <w:color w:val="000000" w:themeColor="text1"/>
                <w:szCs w:val="21"/>
              </w:rPr>
              <w:t>(7)</w:t>
            </w:r>
          </w:p>
        </w:tc>
      </w:tr>
    </w:tbl>
    <w:p w:rsidR="007D6C39" w:rsidRDefault="007D6C39" w:rsidP="007D6C39">
      <w:pPr>
        <w:jc w:val="center"/>
        <w:rPr>
          <w:rFonts w:eastAsia="黑体" w:hint="eastAsia"/>
          <w:b/>
          <w:bCs/>
          <w:snapToGrid w:val="0"/>
          <w:color w:val="000000" w:themeColor="text1"/>
          <w:kern w:val="0"/>
          <w:sz w:val="24"/>
        </w:rPr>
      </w:pPr>
    </w:p>
    <w:p w:rsidR="007D6C39" w:rsidRDefault="007D6C39" w:rsidP="007D6C39">
      <w:pPr>
        <w:jc w:val="center"/>
        <w:rPr>
          <w:rFonts w:eastAsia="黑体" w:hint="eastAsia"/>
          <w:b/>
          <w:bCs/>
          <w:snapToGrid w:val="0"/>
          <w:color w:val="000000" w:themeColor="text1"/>
          <w:kern w:val="0"/>
          <w:sz w:val="24"/>
        </w:rPr>
      </w:pPr>
    </w:p>
    <w:p w:rsidR="007D6C39" w:rsidRDefault="007D6C39" w:rsidP="007D6C39">
      <w:pPr>
        <w:jc w:val="center"/>
        <w:rPr>
          <w:rFonts w:eastAsia="黑体" w:hint="eastAsia"/>
          <w:b/>
          <w:bCs/>
          <w:snapToGrid w:val="0"/>
          <w:color w:val="000000" w:themeColor="text1"/>
          <w:kern w:val="0"/>
          <w:sz w:val="24"/>
        </w:rPr>
      </w:pPr>
      <w:r w:rsidRPr="00E3221C">
        <w:rPr>
          <w:rFonts w:eastAsia="黑体"/>
          <w:b/>
          <w:bCs/>
          <w:snapToGrid w:val="0"/>
          <w:color w:val="000000" w:themeColor="text1"/>
          <w:kern w:val="0"/>
          <w:sz w:val="24"/>
        </w:rPr>
        <w:t>续表</w:t>
      </w:r>
      <w:r w:rsidRPr="00E3221C">
        <w:rPr>
          <w:rFonts w:eastAsia="黑体" w:hint="eastAsia"/>
          <w:b/>
          <w:bCs/>
          <w:snapToGrid w:val="0"/>
          <w:color w:val="000000" w:themeColor="text1"/>
          <w:kern w:val="0"/>
          <w:sz w:val="24"/>
        </w:rPr>
        <w:t>C</w:t>
      </w:r>
      <w:r w:rsidRPr="00E3221C">
        <w:rPr>
          <w:rFonts w:eastAsia="黑体"/>
          <w:b/>
          <w:bCs/>
          <w:snapToGrid w:val="0"/>
          <w:color w:val="000000" w:themeColor="text1"/>
          <w:kern w:val="0"/>
          <w:sz w:val="24"/>
        </w:rPr>
        <w:t xml:space="preserve">.0.1  </w:t>
      </w:r>
    </w:p>
    <w:p w:rsidR="007D6C39" w:rsidRPr="00E3221C" w:rsidRDefault="007D6C39" w:rsidP="007D6C39">
      <w:pPr>
        <w:jc w:val="center"/>
        <w:rPr>
          <w:color w:val="000000" w:themeColor="text1"/>
          <w:sz w:val="18"/>
          <w:szCs w:val="18"/>
        </w:rPr>
      </w:pP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848"/>
        <w:gridCol w:w="705"/>
        <w:gridCol w:w="1145"/>
        <w:gridCol w:w="369"/>
        <w:gridCol w:w="1124"/>
        <w:gridCol w:w="2813"/>
        <w:gridCol w:w="566"/>
      </w:tblGrid>
      <w:tr w:rsidR="007D6C39" w:rsidRPr="00E3221C" w:rsidTr="008A1642">
        <w:trPr>
          <w:trHeight w:val="340"/>
        </w:trPr>
        <w:tc>
          <w:tcPr>
            <w:tcW w:w="649" w:type="pct"/>
          </w:tcPr>
          <w:p w:rsidR="007D6C39" w:rsidRPr="00E3221C" w:rsidRDefault="007D6C39" w:rsidP="008A1642">
            <w:pPr>
              <w:jc w:val="center"/>
              <w:rPr>
                <w:rFonts w:ascii="黑体" w:eastAsia="黑体"/>
                <w:color w:val="000000" w:themeColor="text1"/>
                <w:szCs w:val="21"/>
              </w:rPr>
            </w:pPr>
            <w:r w:rsidRPr="00E3221C">
              <w:rPr>
                <w:rFonts w:ascii="黑体" w:eastAsia="黑体" w:hint="eastAsia"/>
                <w:color w:val="000000" w:themeColor="text1"/>
                <w:szCs w:val="21"/>
              </w:rPr>
              <w:t>评定项目</w:t>
            </w:r>
          </w:p>
          <w:p w:rsidR="007D6C39" w:rsidRPr="00E3221C" w:rsidRDefault="007D6C39" w:rsidP="008A1642">
            <w:pPr>
              <w:jc w:val="center"/>
              <w:rPr>
                <w:rFonts w:ascii="黑体" w:eastAsia="黑体"/>
                <w:color w:val="000000" w:themeColor="text1"/>
                <w:szCs w:val="21"/>
              </w:rPr>
            </w:pPr>
            <w:r w:rsidRPr="00E3221C">
              <w:rPr>
                <w:rFonts w:ascii="黑体" w:eastAsia="黑体" w:hint="eastAsia"/>
                <w:color w:val="000000" w:themeColor="text1"/>
                <w:szCs w:val="21"/>
              </w:rPr>
              <w:t>及分值</w:t>
            </w:r>
          </w:p>
        </w:tc>
        <w:tc>
          <w:tcPr>
            <w:tcW w:w="487" w:type="pct"/>
            <w:vAlign w:val="center"/>
          </w:tcPr>
          <w:p w:rsidR="007D6C39" w:rsidRPr="00E3221C" w:rsidRDefault="007D6C39" w:rsidP="008A1642">
            <w:pPr>
              <w:jc w:val="center"/>
              <w:rPr>
                <w:rFonts w:ascii="黑体" w:eastAsia="黑体"/>
                <w:color w:val="000000" w:themeColor="text1"/>
                <w:szCs w:val="21"/>
              </w:rPr>
            </w:pPr>
            <w:r w:rsidRPr="00E3221C">
              <w:rPr>
                <w:rFonts w:ascii="黑体" w:eastAsia="黑体" w:hint="eastAsia"/>
                <w:color w:val="000000" w:themeColor="text1"/>
                <w:szCs w:val="21"/>
              </w:rPr>
              <w:t>分项及分值</w:t>
            </w:r>
          </w:p>
        </w:tc>
        <w:tc>
          <w:tcPr>
            <w:tcW w:w="405" w:type="pct"/>
            <w:vAlign w:val="center"/>
          </w:tcPr>
          <w:p w:rsidR="007D6C39" w:rsidRPr="00E3221C" w:rsidRDefault="007D6C39" w:rsidP="008A1642">
            <w:pPr>
              <w:jc w:val="center"/>
              <w:rPr>
                <w:rFonts w:ascii="黑体" w:eastAsia="黑体"/>
                <w:color w:val="000000" w:themeColor="text1"/>
                <w:szCs w:val="21"/>
              </w:rPr>
            </w:pPr>
            <w:r w:rsidRPr="00E3221C">
              <w:rPr>
                <w:rFonts w:ascii="黑体" w:eastAsia="黑体" w:hint="eastAsia"/>
                <w:color w:val="000000" w:themeColor="text1"/>
                <w:szCs w:val="21"/>
              </w:rPr>
              <w:t>子项序号</w:t>
            </w:r>
          </w:p>
        </w:tc>
        <w:tc>
          <w:tcPr>
            <w:tcW w:w="3133" w:type="pct"/>
            <w:gridSpan w:val="4"/>
            <w:vAlign w:val="center"/>
          </w:tcPr>
          <w:p w:rsidR="007D6C39" w:rsidRPr="00E3221C" w:rsidRDefault="007D6C39" w:rsidP="008A1642">
            <w:pPr>
              <w:jc w:val="center"/>
              <w:rPr>
                <w:rFonts w:ascii="黑体" w:eastAsia="黑体"/>
                <w:color w:val="000000" w:themeColor="text1"/>
                <w:szCs w:val="21"/>
              </w:rPr>
            </w:pPr>
            <w:r w:rsidRPr="00E3221C">
              <w:rPr>
                <w:rFonts w:ascii="黑体" w:eastAsia="黑体" w:hint="eastAsia"/>
                <w:color w:val="000000" w:themeColor="text1"/>
                <w:szCs w:val="21"/>
              </w:rPr>
              <w:t>定性定量指标</w:t>
            </w:r>
          </w:p>
        </w:tc>
        <w:tc>
          <w:tcPr>
            <w:tcW w:w="325" w:type="pct"/>
            <w:vAlign w:val="center"/>
          </w:tcPr>
          <w:p w:rsidR="007D6C39" w:rsidRPr="00E3221C" w:rsidRDefault="007D6C39" w:rsidP="008A1642">
            <w:pPr>
              <w:jc w:val="center"/>
              <w:rPr>
                <w:rFonts w:ascii="黑体" w:eastAsia="黑体"/>
                <w:color w:val="000000" w:themeColor="text1"/>
                <w:szCs w:val="21"/>
              </w:rPr>
            </w:pPr>
            <w:r w:rsidRPr="00E3221C">
              <w:rPr>
                <w:rFonts w:ascii="黑体" w:eastAsia="黑体" w:hint="eastAsia"/>
                <w:color w:val="000000" w:themeColor="text1"/>
                <w:szCs w:val="21"/>
              </w:rPr>
              <w:t>分 值</w:t>
            </w:r>
          </w:p>
        </w:tc>
      </w:tr>
      <w:tr w:rsidR="007D6C39" w:rsidRPr="00E3221C" w:rsidTr="008A1642">
        <w:trPr>
          <w:trHeight w:val="340"/>
        </w:trPr>
        <w:tc>
          <w:tcPr>
            <w:tcW w:w="649"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节能</w:t>
            </w:r>
          </w:p>
          <w:p w:rsidR="007D6C39" w:rsidRPr="00E3221C" w:rsidRDefault="007D6C39" w:rsidP="008A1642">
            <w:pPr>
              <w:jc w:val="center"/>
              <w:rPr>
                <w:rFonts w:ascii="黑体" w:eastAsia="黑体" w:hint="eastAsia"/>
                <w:color w:val="000000" w:themeColor="text1"/>
                <w:szCs w:val="21"/>
              </w:rPr>
            </w:pPr>
            <w:r w:rsidRPr="00E3221C">
              <w:rPr>
                <w:b/>
                <w:snapToGrid w:val="0"/>
                <w:color w:val="000000" w:themeColor="text1"/>
                <w:kern w:val="0"/>
              </w:rPr>
              <w:t>（</w:t>
            </w:r>
            <w:r w:rsidRPr="00E3221C">
              <w:rPr>
                <w:b/>
                <w:snapToGrid w:val="0"/>
                <w:color w:val="000000" w:themeColor="text1"/>
                <w:kern w:val="0"/>
              </w:rPr>
              <w:t>100</w:t>
            </w:r>
            <w:r w:rsidRPr="00E3221C">
              <w:rPr>
                <w:b/>
                <w:snapToGrid w:val="0"/>
                <w:color w:val="000000" w:themeColor="text1"/>
                <w:kern w:val="0"/>
              </w:rPr>
              <w:t>）</w:t>
            </w:r>
          </w:p>
        </w:tc>
        <w:tc>
          <w:tcPr>
            <w:tcW w:w="487" w:type="pct"/>
            <w:vMerge w:val="restart"/>
            <w:vAlign w:val="center"/>
          </w:tcPr>
          <w:p w:rsidR="007D6C39" w:rsidRPr="00FC36CA" w:rsidRDefault="007D6C39" w:rsidP="008A1642">
            <w:pPr>
              <w:jc w:val="center"/>
              <w:rPr>
                <w:color w:val="000000" w:themeColor="text1"/>
                <w:szCs w:val="21"/>
              </w:rPr>
            </w:pPr>
            <w:r w:rsidRPr="00FC36CA">
              <w:rPr>
                <w:color w:val="000000" w:themeColor="text1"/>
                <w:szCs w:val="21"/>
              </w:rPr>
              <w:t>权衡判断</w:t>
            </w:r>
            <w:r w:rsidRPr="00FC36CA">
              <w:rPr>
                <w:b/>
                <w:snapToGrid w:val="0"/>
                <w:color w:val="000000" w:themeColor="text1"/>
                <w:kern w:val="0"/>
              </w:rPr>
              <w:t>（</w:t>
            </w:r>
            <w:r w:rsidRPr="00FC36CA">
              <w:rPr>
                <w:b/>
                <w:snapToGrid w:val="0"/>
                <w:color w:val="000000" w:themeColor="text1"/>
                <w:kern w:val="0"/>
              </w:rPr>
              <w:t>45</w:t>
            </w:r>
            <w:r w:rsidRPr="00FC36CA">
              <w:rPr>
                <w:b/>
                <w:snapToGrid w:val="0"/>
                <w:color w:val="000000" w:themeColor="text1"/>
                <w:kern w:val="0"/>
              </w:rPr>
              <w:t>）</w:t>
            </w:r>
          </w:p>
          <w:p w:rsidR="007D6C39" w:rsidRPr="00E3221C" w:rsidRDefault="007D6C39" w:rsidP="008A1642">
            <w:pPr>
              <w:jc w:val="center"/>
              <w:rPr>
                <w:rFonts w:ascii="黑体" w:eastAsia="黑体" w:hint="eastAsia"/>
                <w:color w:val="000000" w:themeColor="text1"/>
                <w:szCs w:val="21"/>
              </w:rPr>
            </w:pPr>
            <w:r w:rsidRPr="00FC36CA">
              <w:rPr>
                <w:color w:val="000000" w:themeColor="text1"/>
                <w:szCs w:val="21"/>
              </w:rPr>
              <w:t>(</w:t>
            </w:r>
            <w:r w:rsidRPr="00FC36CA">
              <w:rPr>
                <w:color w:val="000000" w:themeColor="text1"/>
                <w:szCs w:val="21"/>
              </w:rPr>
              <w:t>注</w:t>
            </w:r>
            <w:r w:rsidRPr="00FC36CA">
              <w:rPr>
                <w:color w:val="000000" w:themeColor="text1"/>
                <w:szCs w:val="21"/>
              </w:rPr>
              <w:t>3)</w:t>
            </w:r>
          </w:p>
        </w:tc>
        <w:tc>
          <w:tcPr>
            <w:tcW w:w="405" w:type="pct"/>
            <w:vMerge w:val="restart"/>
            <w:vAlign w:val="center"/>
          </w:tcPr>
          <w:p w:rsidR="007D6C39" w:rsidRPr="00E3221C" w:rsidRDefault="007D6C39" w:rsidP="008A1642">
            <w:pPr>
              <w:jc w:val="center"/>
              <w:rPr>
                <w:rFonts w:ascii="黑体" w:eastAsia="黑体" w:hint="eastAsia"/>
                <w:color w:val="000000" w:themeColor="text1"/>
                <w:szCs w:val="21"/>
              </w:rPr>
            </w:pPr>
            <w:r w:rsidRPr="00FC36CA">
              <w:rPr>
                <w:color w:val="000000" w:themeColor="text1"/>
                <w:szCs w:val="21"/>
              </w:rPr>
              <w:t>C09</w:t>
            </w:r>
          </w:p>
        </w:tc>
        <w:tc>
          <w:tcPr>
            <w:tcW w:w="658" w:type="pct"/>
            <w:vMerge w:val="restart"/>
            <w:vAlign w:val="center"/>
          </w:tcPr>
          <w:p w:rsidR="007D6C39" w:rsidRPr="00E3221C" w:rsidRDefault="007D6C39" w:rsidP="008A1642">
            <w:pPr>
              <w:jc w:val="center"/>
              <w:rPr>
                <w:rFonts w:ascii="黑体" w:eastAsia="黑体" w:hint="eastAsia"/>
                <w:color w:val="000000" w:themeColor="text1"/>
                <w:szCs w:val="21"/>
              </w:rPr>
            </w:pPr>
            <w:r w:rsidRPr="00FC36CA">
              <w:rPr>
                <w:color w:val="000000" w:themeColor="text1"/>
                <w:szCs w:val="21"/>
              </w:rPr>
              <w:t>建筑围护结构热工性能的权衡判断</w:t>
            </w:r>
          </w:p>
        </w:tc>
        <w:tc>
          <w:tcPr>
            <w:tcW w:w="2475" w:type="pct"/>
            <w:gridSpan w:val="3"/>
          </w:tcPr>
          <w:p w:rsidR="007D6C39" w:rsidRPr="00FC36CA" w:rsidRDefault="007D6C39" w:rsidP="008A1642">
            <w:pPr>
              <w:rPr>
                <w:color w:val="000000" w:themeColor="text1"/>
                <w:szCs w:val="21"/>
              </w:rPr>
            </w:pPr>
            <w:r w:rsidRPr="00FC36CA">
              <w:rPr>
                <w:rFonts w:hAnsi="宋体"/>
                <w:color w:val="000000" w:themeColor="text1"/>
                <w:szCs w:val="21"/>
              </w:rPr>
              <w:t>Ⅲ</w:t>
            </w:r>
            <w:r w:rsidRPr="00FC36CA">
              <w:rPr>
                <w:color w:val="000000" w:themeColor="text1"/>
                <w:szCs w:val="21"/>
              </w:rPr>
              <w:t>供暖空调耗能比国家或地方现行建筑节能设计标准参照值降低</w:t>
            </w:r>
            <w:r w:rsidRPr="00FC36CA">
              <w:rPr>
                <w:color w:val="000000" w:themeColor="text1"/>
                <w:szCs w:val="21"/>
              </w:rPr>
              <w:t>10%</w:t>
            </w:r>
          </w:p>
        </w:tc>
        <w:tc>
          <w:tcPr>
            <w:tcW w:w="325" w:type="pct"/>
          </w:tcPr>
          <w:p w:rsidR="007D6C39" w:rsidRPr="00FC36CA" w:rsidRDefault="007D6C39" w:rsidP="008A1642">
            <w:pPr>
              <w:jc w:val="center"/>
              <w:rPr>
                <w:color w:val="000000" w:themeColor="text1"/>
                <w:szCs w:val="21"/>
              </w:rPr>
            </w:pPr>
            <w:r w:rsidRPr="00FC36CA">
              <w:rPr>
                <w:color w:val="000000" w:themeColor="text1"/>
                <w:szCs w:val="21"/>
              </w:rPr>
              <w:t>45</w:t>
            </w:r>
          </w:p>
        </w:tc>
      </w:tr>
      <w:tr w:rsidR="007D6C39" w:rsidRPr="00E3221C" w:rsidTr="008A1642">
        <w:trPr>
          <w:trHeight w:val="340"/>
        </w:trPr>
        <w:tc>
          <w:tcPr>
            <w:tcW w:w="649" w:type="pct"/>
            <w:vMerge/>
          </w:tcPr>
          <w:p w:rsidR="007D6C39" w:rsidRPr="00E3221C" w:rsidRDefault="007D6C39" w:rsidP="008A1642">
            <w:pPr>
              <w:jc w:val="center"/>
              <w:rPr>
                <w:rFonts w:ascii="黑体" w:eastAsia="黑体" w:hint="eastAsia"/>
                <w:color w:val="000000" w:themeColor="text1"/>
                <w:szCs w:val="21"/>
              </w:rPr>
            </w:pPr>
          </w:p>
        </w:tc>
        <w:tc>
          <w:tcPr>
            <w:tcW w:w="487" w:type="pct"/>
            <w:vMerge/>
            <w:vAlign w:val="center"/>
          </w:tcPr>
          <w:p w:rsidR="007D6C39" w:rsidRPr="00E3221C" w:rsidRDefault="007D6C39" w:rsidP="008A1642">
            <w:pPr>
              <w:jc w:val="center"/>
              <w:rPr>
                <w:rFonts w:ascii="黑体" w:eastAsia="黑体" w:hint="eastAsia"/>
                <w:color w:val="000000" w:themeColor="text1"/>
                <w:szCs w:val="21"/>
              </w:rPr>
            </w:pPr>
          </w:p>
        </w:tc>
        <w:tc>
          <w:tcPr>
            <w:tcW w:w="405" w:type="pct"/>
            <w:vMerge/>
            <w:vAlign w:val="center"/>
          </w:tcPr>
          <w:p w:rsidR="007D6C39" w:rsidRPr="00E3221C" w:rsidRDefault="007D6C39" w:rsidP="008A1642">
            <w:pPr>
              <w:jc w:val="center"/>
              <w:rPr>
                <w:rFonts w:ascii="黑体" w:eastAsia="黑体" w:hint="eastAsia"/>
                <w:color w:val="000000" w:themeColor="text1"/>
                <w:szCs w:val="21"/>
              </w:rPr>
            </w:pPr>
          </w:p>
        </w:tc>
        <w:tc>
          <w:tcPr>
            <w:tcW w:w="658" w:type="pct"/>
            <w:vMerge/>
            <w:vAlign w:val="center"/>
          </w:tcPr>
          <w:p w:rsidR="007D6C39" w:rsidRPr="00E3221C" w:rsidRDefault="007D6C39" w:rsidP="008A1642">
            <w:pPr>
              <w:jc w:val="center"/>
              <w:rPr>
                <w:rFonts w:ascii="黑体" w:eastAsia="黑体" w:hint="eastAsia"/>
                <w:color w:val="000000" w:themeColor="text1"/>
                <w:szCs w:val="21"/>
              </w:rPr>
            </w:pPr>
          </w:p>
        </w:tc>
        <w:tc>
          <w:tcPr>
            <w:tcW w:w="2475" w:type="pct"/>
            <w:gridSpan w:val="3"/>
          </w:tcPr>
          <w:p w:rsidR="007D6C39" w:rsidRPr="00FC36CA" w:rsidRDefault="007D6C39" w:rsidP="008A1642">
            <w:pPr>
              <w:rPr>
                <w:color w:val="000000" w:themeColor="text1"/>
                <w:szCs w:val="21"/>
              </w:rPr>
            </w:pPr>
            <w:r w:rsidRPr="00FC36CA">
              <w:rPr>
                <w:rFonts w:hAnsi="宋体"/>
                <w:color w:val="000000" w:themeColor="text1"/>
                <w:szCs w:val="21"/>
              </w:rPr>
              <w:t>Ⅱ</w:t>
            </w:r>
            <w:r w:rsidRPr="00FC36CA">
              <w:rPr>
                <w:color w:val="000000" w:themeColor="text1"/>
                <w:szCs w:val="21"/>
              </w:rPr>
              <w:t>供暖空调耗能比国家或地方现行建筑节能设计标准参照值降低</w:t>
            </w:r>
            <w:r w:rsidRPr="00FC36CA">
              <w:rPr>
                <w:color w:val="000000" w:themeColor="text1"/>
                <w:szCs w:val="21"/>
              </w:rPr>
              <w:t>5%</w:t>
            </w:r>
          </w:p>
        </w:tc>
        <w:tc>
          <w:tcPr>
            <w:tcW w:w="325" w:type="pct"/>
          </w:tcPr>
          <w:p w:rsidR="007D6C39" w:rsidRPr="00FC36CA" w:rsidRDefault="007D6C39" w:rsidP="008A1642">
            <w:pPr>
              <w:jc w:val="center"/>
              <w:rPr>
                <w:color w:val="000000" w:themeColor="text1"/>
                <w:szCs w:val="21"/>
              </w:rPr>
            </w:pPr>
            <w:r w:rsidRPr="00FC36CA">
              <w:rPr>
                <w:color w:val="000000" w:themeColor="text1"/>
                <w:szCs w:val="21"/>
              </w:rPr>
              <w:t>(35)</w:t>
            </w:r>
          </w:p>
        </w:tc>
      </w:tr>
      <w:tr w:rsidR="007D6C39" w:rsidRPr="00E3221C" w:rsidTr="008A1642">
        <w:trPr>
          <w:trHeight w:val="340"/>
        </w:trPr>
        <w:tc>
          <w:tcPr>
            <w:tcW w:w="649" w:type="pct"/>
            <w:vMerge/>
          </w:tcPr>
          <w:p w:rsidR="007D6C39" w:rsidRPr="00E3221C" w:rsidRDefault="007D6C39" w:rsidP="008A1642">
            <w:pPr>
              <w:jc w:val="center"/>
              <w:rPr>
                <w:rFonts w:ascii="黑体" w:eastAsia="黑体" w:hint="eastAsia"/>
                <w:color w:val="000000" w:themeColor="text1"/>
                <w:szCs w:val="21"/>
              </w:rPr>
            </w:pPr>
          </w:p>
        </w:tc>
        <w:tc>
          <w:tcPr>
            <w:tcW w:w="487" w:type="pct"/>
            <w:vMerge/>
            <w:vAlign w:val="center"/>
          </w:tcPr>
          <w:p w:rsidR="007D6C39" w:rsidRPr="00E3221C" w:rsidRDefault="007D6C39" w:rsidP="008A1642">
            <w:pPr>
              <w:jc w:val="center"/>
              <w:rPr>
                <w:rFonts w:ascii="黑体" w:eastAsia="黑体" w:hint="eastAsia"/>
                <w:color w:val="000000" w:themeColor="text1"/>
                <w:szCs w:val="21"/>
              </w:rPr>
            </w:pPr>
          </w:p>
        </w:tc>
        <w:tc>
          <w:tcPr>
            <w:tcW w:w="405" w:type="pct"/>
            <w:vMerge/>
            <w:vAlign w:val="center"/>
          </w:tcPr>
          <w:p w:rsidR="007D6C39" w:rsidRPr="00E3221C" w:rsidRDefault="007D6C39" w:rsidP="008A1642">
            <w:pPr>
              <w:jc w:val="center"/>
              <w:rPr>
                <w:rFonts w:ascii="黑体" w:eastAsia="黑体" w:hint="eastAsia"/>
                <w:color w:val="000000" w:themeColor="text1"/>
                <w:szCs w:val="21"/>
              </w:rPr>
            </w:pPr>
          </w:p>
        </w:tc>
        <w:tc>
          <w:tcPr>
            <w:tcW w:w="658" w:type="pct"/>
            <w:vMerge/>
            <w:vAlign w:val="center"/>
          </w:tcPr>
          <w:p w:rsidR="007D6C39" w:rsidRPr="00E3221C" w:rsidRDefault="007D6C39" w:rsidP="008A1642">
            <w:pPr>
              <w:jc w:val="center"/>
              <w:rPr>
                <w:rFonts w:ascii="黑体" w:eastAsia="黑体" w:hint="eastAsia"/>
                <w:color w:val="000000" w:themeColor="text1"/>
                <w:szCs w:val="21"/>
              </w:rPr>
            </w:pPr>
          </w:p>
        </w:tc>
        <w:tc>
          <w:tcPr>
            <w:tcW w:w="2475" w:type="pct"/>
            <w:gridSpan w:val="3"/>
          </w:tcPr>
          <w:p w:rsidR="007D6C39" w:rsidRPr="00FC36CA" w:rsidRDefault="007D6C39" w:rsidP="008A1642">
            <w:pPr>
              <w:rPr>
                <w:color w:val="000000" w:themeColor="text1"/>
                <w:szCs w:val="21"/>
              </w:rPr>
            </w:pPr>
            <w:r w:rsidRPr="00FC36CA">
              <w:rPr>
                <w:rFonts w:hAnsi="宋体"/>
                <w:color w:val="000000" w:themeColor="text1"/>
                <w:szCs w:val="21"/>
              </w:rPr>
              <w:t>Ⅰ</w:t>
            </w:r>
            <w:r w:rsidRPr="00FC36CA">
              <w:rPr>
                <w:color w:val="000000" w:themeColor="text1"/>
                <w:szCs w:val="21"/>
              </w:rPr>
              <w:t>供暖空调耗能符合国家或地方现行建筑节能设计标准规定值</w:t>
            </w:r>
          </w:p>
        </w:tc>
        <w:tc>
          <w:tcPr>
            <w:tcW w:w="325" w:type="pct"/>
          </w:tcPr>
          <w:p w:rsidR="007D6C39" w:rsidRPr="00FC36CA" w:rsidRDefault="007D6C39" w:rsidP="008A1642">
            <w:pPr>
              <w:jc w:val="center"/>
              <w:rPr>
                <w:color w:val="000000" w:themeColor="text1"/>
                <w:szCs w:val="21"/>
              </w:rPr>
            </w:pPr>
            <w:r w:rsidRPr="00FC36CA">
              <w:rPr>
                <w:color w:val="000000" w:themeColor="text1"/>
                <w:szCs w:val="21"/>
              </w:rPr>
              <w:t>(30)</w:t>
            </w:r>
          </w:p>
        </w:tc>
      </w:tr>
      <w:tr w:rsidR="007D6C39" w:rsidRPr="00E3221C" w:rsidTr="008A1642">
        <w:trPr>
          <w:trHeight w:val="340"/>
        </w:trPr>
        <w:tc>
          <w:tcPr>
            <w:tcW w:w="649" w:type="pct"/>
            <w:vMerge/>
            <w:vAlign w:val="center"/>
          </w:tcPr>
          <w:p w:rsidR="007D6C39" w:rsidRPr="00E3221C" w:rsidRDefault="007D6C39" w:rsidP="008A1642">
            <w:pPr>
              <w:jc w:val="center"/>
              <w:rPr>
                <w:color w:val="000000" w:themeColor="text1"/>
                <w:szCs w:val="21"/>
              </w:rPr>
            </w:pPr>
          </w:p>
        </w:tc>
        <w:tc>
          <w:tcPr>
            <w:tcW w:w="487"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采暖空调系统</w:t>
            </w:r>
            <w:r w:rsidRPr="00E3221C">
              <w:rPr>
                <w:b/>
                <w:snapToGrid w:val="0"/>
                <w:color w:val="000000" w:themeColor="text1"/>
                <w:kern w:val="0"/>
              </w:rPr>
              <w:t>（</w:t>
            </w:r>
            <w:r w:rsidRPr="00E3221C">
              <w:rPr>
                <w:b/>
                <w:snapToGrid w:val="0"/>
                <w:color w:val="000000" w:themeColor="text1"/>
                <w:kern w:val="0"/>
              </w:rPr>
              <w:t>20</w:t>
            </w:r>
            <w:r w:rsidRPr="00E3221C">
              <w:rPr>
                <w:b/>
                <w:snapToGrid w:val="0"/>
                <w:color w:val="000000" w:themeColor="text1"/>
                <w:kern w:val="0"/>
              </w:rPr>
              <w:t>）</w:t>
            </w:r>
          </w:p>
        </w:tc>
        <w:tc>
          <w:tcPr>
            <w:tcW w:w="405" w:type="pct"/>
          </w:tcPr>
          <w:p w:rsidR="007D6C39" w:rsidRPr="00E3221C" w:rsidRDefault="007D6C39" w:rsidP="008A1642">
            <w:pPr>
              <w:jc w:val="center"/>
              <w:rPr>
                <w:color w:val="000000" w:themeColor="text1"/>
                <w:szCs w:val="21"/>
              </w:rPr>
            </w:pPr>
            <w:r w:rsidRPr="00E3221C">
              <w:rPr>
                <w:color w:val="000000" w:themeColor="text1"/>
                <w:szCs w:val="21"/>
              </w:rPr>
              <w:t>C10</w:t>
            </w:r>
          </w:p>
        </w:tc>
        <w:tc>
          <w:tcPr>
            <w:tcW w:w="3133" w:type="pct"/>
            <w:gridSpan w:val="4"/>
          </w:tcPr>
          <w:p w:rsidR="007D6C39" w:rsidRPr="00E3221C" w:rsidRDefault="007D6C39" w:rsidP="008A1642">
            <w:pPr>
              <w:rPr>
                <w:color w:val="000000" w:themeColor="text1"/>
                <w:szCs w:val="21"/>
              </w:rPr>
            </w:pPr>
            <w:r w:rsidRPr="00E3221C">
              <w:rPr>
                <w:color w:val="000000" w:themeColor="text1"/>
                <w:szCs w:val="21"/>
              </w:rPr>
              <w:t>集中采暖空调水系统采取有效的水力平衡措施</w:t>
            </w:r>
          </w:p>
        </w:tc>
        <w:tc>
          <w:tcPr>
            <w:tcW w:w="325" w:type="pct"/>
          </w:tcPr>
          <w:p w:rsidR="007D6C39" w:rsidRPr="00E3221C" w:rsidRDefault="007D6C39" w:rsidP="008A1642">
            <w:pPr>
              <w:jc w:val="center"/>
              <w:rPr>
                <w:color w:val="000000" w:themeColor="text1"/>
                <w:szCs w:val="21"/>
              </w:rPr>
            </w:pPr>
            <w:r w:rsidRPr="00E3221C">
              <w:rPr>
                <w:color w:val="000000" w:themeColor="text1"/>
                <w:szCs w:val="21"/>
              </w:rPr>
              <w:t>5</w:t>
            </w:r>
          </w:p>
        </w:tc>
      </w:tr>
      <w:tr w:rsidR="007D6C39" w:rsidRPr="00E3221C" w:rsidTr="008A1642">
        <w:trPr>
          <w:trHeight w:val="340"/>
        </w:trPr>
        <w:tc>
          <w:tcPr>
            <w:tcW w:w="649" w:type="pct"/>
            <w:vMerge/>
            <w:vAlign w:val="center"/>
          </w:tcPr>
          <w:p w:rsidR="007D6C39" w:rsidRPr="00E3221C" w:rsidRDefault="007D6C39" w:rsidP="008A1642">
            <w:pPr>
              <w:jc w:val="center"/>
              <w:rPr>
                <w:color w:val="000000" w:themeColor="text1"/>
                <w:szCs w:val="21"/>
              </w:rPr>
            </w:pPr>
          </w:p>
        </w:tc>
        <w:tc>
          <w:tcPr>
            <w:tcW w:w="487" w:type="pct"/>
            <w:vMerge/>
            <w:vAlign w:val="center"/>
          </w:tcPr>
          <w:p w:rsidR="007D6C39" w:rsidRPr="00E3221C" w:rsidRDefault="007D6C39" w:rsidP="008A1642">
            <w:pPr>
              <w:jc w:val="center"/>
              <w:rPr>
                <w:color w:val="000000" w:themeColor="text1"/>
                <w:szCs w:val="21"/>
              </w:rPr>
            </w:pPr>
          </w:p>
        </w:tc>
        <w:tc>
          <w:tcPr>
            <w:tcW w:w="405" w:type="pct"/>
            <w:vAlign w:val="center"/>
          </w:tcPr>
          <w:p w:rsidR="007D6C39" w:rsidRPr="00E3221C" w:rsidRDefault="007D6C39" w:rsidP="008A1642">
            <w:pPr>
              <w:jc w:val="center"/>
              <w:rPr>
                <w:color w:val="000000" w:themeColor="text1"/>
                <w:szCs w:val="21"/>
              </w:rPr>
            </w:pPr>
            <w:r w:rsidRPr="00E3221C">
              <w:rPr>
                <w:color w:val="000000" w:themeColor="text1"/>
                <w:szCs w:val="21"/>
              </w:rPr>
              <w:t>C11</w:t>
            </w:r>
          </w:p>
        </w:tc>
        <w:tc>
          <w:tcPr>
            <w:tcW w:w="3133" w:type="pct"/>
            <w:gridSpan w:val="4"/>
          </w:tcPr>
          <w:p w:rsidR="007D6C39" w:rsidRPr="00E3221C" w:rsidRDefault="007D6C39" w:rsidP="008A1642">
            <w:pPr>
              <w:rPr>
                <w:color w:val="000000" w:themeColor="text1"/>
                <w:szCs w:val="21"/>
              </w:rPr>
            </w:pPr>
            <w:r w:rsidRPr="00E3221C">
              <w:rPr>
                <w:color w:val="000000" w:themeColor="text1"/>
                <w:szCs w:val="21"/>
              </w:rPr>
              <w:t>采取措施降低部分负荷、部分空间使用下的供暖、通风与空调系统能耗，如变频空调</w:t>
            </w:r>
          </w:p>
        </w:tc>
        <w:tc>
          <w:tcPr>
            <w:tcW w:w="325" w:type="pct"/>
          </w:tcPr>
          <w:p w:rsidR="007D6C39" w:rsidRPr="00E3221C" w:rsidRDefault="007D6C39" w:rsidP="008A1642">
            <w:pPr>
              <w:jc w:val="center"/>
              <w:rPr>
                <w:color w:val="000000" w:themeColor="text1"/>
                <w:szCs w:val="21"/>
              </w:rPr>
            </w:pPr>
            <w:r w:rsidRPr="00E3221C">
              <w:rPr>
                <w:color w:val="000000" w:themeColor="text1"/>
                <w:szCs w:val="21"/>
              </w:rPr>
              <w:t>3</w:t>
            </w:r>
          </w:p>
        </w:tc>
      </w:tr>
      <w:tr w:rsidR="007D6C39" w:rsidRPr="00E3221C" w:rsidTr="008A1642">
        <w:trPr>
          <w:trHeight w:val="419"/>
        </w:trPr>
        <w:tc>
          <w:tcPr>
            <w:tcW w:w="649" w:type="pct"/>
            <w:vMerge/>
            <w:vAlign w:val="center"/>
          </w:tcPr>
          <w:p w:rsidR="007D6C39" w:rsidRPr="00E3221C" w:rsidRDefault="007D6C39" w:rsidP="008A1642">
            <w:pPr>
              <w:jc w:val="center"/>
              <w:rPr>
                <w:color w:val="000000" w:themeColor="text1"/>
                <w:szCs w:val="21"/>
              </w:rPr>
            </w:pPr>
          </w:p>
        </w:tc>
        <w:tc>
          <w:tcPr>
            <w:tcW w:w="487" w:type="pct"/>
            <w:vMerge/>
            <w:vAlign w:val="center"/>
          </w:tcPr>
          <w:p w:rsidR="007D6C39" w:rsidRPr="00E3221C" w:rsidRDefault="007D6C39" w:rsidP="008A1642">
            <w:pPr>
              <w:jc w:val="center"/>
              <w:rPr>
                <w:color w:val="000000" w:themeColor="text1"/>
                <w:szCs w:val="21"/>
              </w:rPr>
            </w:pPr>
          </w:p>
        </w:tc>
        <w:tc>
          <w:tcPr>
            <w:tcW w:w="405" w:type="pct"/>
            <w:vAlign w:val="center"/>
          </w:tcPr>
          <w:p w:rsidR="007D6C39" w:rsidRPr="00E3221C" w:rsidRDefault="007D6C39" w:rsidP="008A1642">
            <w:pPr>
              <w:jc w:val="center"/>
              <w:rPr>
                <w:color w:val="000000" w:themeColor="text1"/>
                <w:szCs w:val="21"/>
              </w:rPr>
            </w:pPr>
            <w:r w:rsidRPr="00E3221C">
              <w:rPr>
                <w:color w:val="000000" w:themeColor="text1"/>
                <w:szCs w:val="21"/>
              </w:rPr>
              <w:t>C12</w:t>
            </w:r>
          </w:p>
        </w:tc>
        <w:tc>
          <w:tcPr>
            <w:tcW w:w="3133" w:type="pct"/>
            <w:gridSpan w:val="4"/>
            <w:vAlign w:val="center"/>
          </w:tcPr>
          <w:p w:rsidR="007D6C39" w:rsidRPr="00E3221C" w:rsidRDefault="007D6C39" w:rsidP="008A1642">
            <w:pPr>
              <w:rPr>
                <w:color w:val="000000" w:themeColor="text1"/>
                <w:szCs w:val="21"/>
              </w:rPr>
            </w:pPr>
            <w:r w:rsidRPr="00E3221C">
              <w:rPr>
                <w:color w:val="000000" w:themeColor="text1"/>
                <w:szCs w:val="21"/>
              </w:rPr>
              <w:t>合理设置或预留设置空调设施的位置和条件</w:t>
            </w:r>
          </w:p>
        </w:tc>
        <w:tc>
          <w:tcPr>
            <w:tcW w:w="325" w:type="pct"/>
          </w:tcPr>
          <w:p w:rsidR="007D6C39" w:rsidRPr="00E3221C" w:rsidRDefault="007D6C39" w:rsidP="008A1642">
            <w:pPr>
              <w:rPr>
                <w:color w:val="000000" w:themeColor="text1"/>
                <w:szCs w:val="21"/>
              </w:rPr>
            </w:pPr>
          </w:p>
          <w:p w:rsidR="007D6C39" w:rsidRPr="00E3221C" w:rsidRDefault="007D6C39" w:rsidP="008A1642">
            <w:pPr>
              <w:jc w:val="center"/>
              <w:rPr>
                <w:color w:val="000000" w:themeColor="text1"/>
                <w:szCs w:val="21"/>
              </w:rPr>
            </w:pPr>
            <w:r w:rsidRPr="00E3221C">
              <w:rPr>
                <w:color w:val="000000" w:themeColor="text1"/>
                <w:szCs w:val="21"/>
              </w:rPr>
              <w:t>2</w:t>
            </w:r>
          </w:p>
        </w:tc>
      </w:tr>
      <w:tr w:rsidR="007D6C39" w:rsidRPr="00E3221C" w:rsidTr="008A1642">
        <w:trPr>
          <w:trHeight w:val="340"/>
        </w:trPr>
        <w:tc>
          <w:tcPr>
            <w:tcW w:w="649" w:type="pct"/>
            <w:vMerge/>
            <w:vAlign w:val="center"/>
          </w:tcPr>
          <w:p w:rsidR="007D6C39" w:rsidRPr="00E3221C" w:rsidRDefault="007D6C39" w:rsidP="008A1642">
            <w:pPr>
              <w:jc w:val="center"/>
              <w:rPr>
                <w:color w:val="000000" w:themeColor="text1"/>
                <w:szCs w:val="21"/>
              </w:rPr>
            </w:pPr>
          </w:p>
        </w:tc>
        <w:tc>
          <w:tcPr>
            <w:tcW w:w="487" w:type="pct"/>
            <w:vMerge/>
            <w:vAlign w:val="center"/>
          </w:tcPr>
          <w:p w:rsidR="007D6C39" w:rsidRPr="00E3221C" w:rsidRDefault="007D6C39" w:rsidP="008A1642">
            <w:pPr>
              <w:jc w:val="center"/>
              <w:rPr>
                <w:color w:val="000000" w:themeColor="text1"/>
                <w:szCs w:val="21"/>
              </w:rPr>
            </w:pPr>
          </w:p>
        </w:tc>
        <w:tc>
          <w:tcPr>
            <w:tcW w:w="405"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C13</w:t>
            </w:r>
          </w:p>
        </w:tc>
        <w:tc>
          <w:tcPr>
            <w:tcW w:w="870" w:type="pct"/>
            <w:gridSpan w:val="2"/>
            <w:vMerge w:val="restart"/>
            <w:vAlign w:val="center"/>
          </w:tcPr>
          <w:p w:rsidR="007D6C39" w:rsidRPr="00E3221C" w:rsidRDefault="007D6C39" w:rsidP="008A1642">
            <w:pPr>
              <w:rPr>
                <w:color w:val="000000" w:themeColor="text1"/>
                <w:szCs w:val="21"/>
              </w:rPr>
            </w:pPr>
            <w:r w:rsidRPr="00E3221C">
              <w:rPr>
                <w:color w:val="000000" w:themeColor="text1"/>
                <w:szCs w:val="21"/>
              </w:rPr>
              <w:t>空调设施的种类</w:t>
            </w:r>
          </w:p>
        </w:tc>
        <w:tc>
          <w:tcPr>
            <w:tcW w:w="2263" w:type="pct"/>
            <w:gridSpan w:val="2"/>
          </w:tcPr>
          <w:p w:rsidR="007D6C39" w:rsidRPr="00E3221C" w:rsidRDefault="007D6C39" w:rsidP="008A1642">
            <w:pPr>
              <w:rPr>
                <w:color w:val="000000" w:themeColor="text1"/>
                <w:szCs w:val="21"/>
              </w:rPr>
            </w:pPr>
            <w:r w:rsidRPr="00E3221C">
              <w:rPr>
                <w:rFonts w:hAnsi="宋体"/>
                <w:color w:val="000000" w:themeColor="text1"/>
                <w:szCs w:val="21"/>
              </w:rPr>
              <w:t>Ⅲ达到国家空调器能效等级标准</w:t>
            </w:r>
            <w:r w:rsidRPr="00E3221C">
              <w:rPr>
                <w:color w:val="000000" w:themeColor="text1"/>
                <w:szCs w:val="21"/>
              </w:rPr>
              <w:t>1</w:t>
            </w:r>
            <w:r w:rsidRPr="00E3221C">
              <w:rPr>
                <w:rFonts w:hAnsi="宋体"/>
                <w:color w:val="000000" w:themeColor="text1"/>
                <w:szCs w:val="21"/>
              </w:rPr>
              <w:t>级</w:t>
            </w:r>
          </w:p>
        </w:tc>
        <w:tc>
          <w:tcPr>
            <w:tcW w:w="325"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4</w:t>
            </w:r>
          </w:p>
        </w:tc>
      </w:tr>
      <w:tr w:rsidR="007D6C39" w:rsidRPr="00E3221C" w:rsidTr="008A1642">
        <w:trPr>
          <w:trHeight w:val="340"/>
        </w:trPr>
        <w:tc>
          <w:tcPr>
            <w:tcW w:w="649" w:type="pct"/>
            <w:vMerge/>
            <w:vAlign w:val="center"/>
          </w:tcPr>
          <w:p w:rsidR="007D6C39" w:rsidRPr="00E3221C" w:rsidRDefault="007D6C39" w:rsidP="008A1642">
            <w:pPr>
              <w:jc w:val="center"/>
              <w:rPr>
                <w:color w:val="000000" w:themeColor="text1"/>
                <w:szCs w:val="21"/>
              </w:rPr>
            </w:pPr>
          </w:p>
        </w:tc>
        <w:tc>
          <w:tcPr>
            <w:tcW w:w="487" w:type="pct"/>
            <w:vMerge/>
            <w:vAlign w:val="center"/>
          </w:tcPr>
          <w:p w:rsidR="007D6C39" w:rsidRPr="00E3221C" w:rsidRDefault="007D6C39" w:rsidP="008A1642">
            <w:pPr>
              <w:jc w:val="center"/>
              <w:rPr>
                <w:color w:val="000000" w:themeColor="text1"/>
                <w:szCs w:val="21"/>
              </w:rPr>
            </w:pPr>
          </w:p>
        </w:tc>
        <w:tc>
          <w:tcPr>
            <w:tcW w:w="405" w:type="pct"/>
            <w:vMerge/>
            <w:vAlign w:val="center"/>
          </w:tcPr>
          <w:p w:rsidR="007D6C39" w:rsidRPr="00E3221C" w:rsidRDefault="007D6C39" w:rsidP="008A1642">
            <w:pPr>
              <w:jc w:val="center"/>
              <w:rPr>
                <w:color w:val="000000" w:themeColor="text1"/>
                <w:szCs w:val="21"/>
              </w:rPr>
            </w:pPr>
          </w:p>
        </w:tc>
        <w:tc>
          <w:tcPr>
            <w:tcW w:w="870" w:type="pct"/>
            <w:gridSpan w:val="2"/>
            <w:vMerge/>
          </w:tcPr>
          <w:p w:rsidR="007D6C39" w:rsidRPr="00E3221C" w:rsidRDefault="007D6C39" w:rsidP="008A1642">
            <w:pPr>
              <w:rPr>
                <w:color w:val="000000" w:themeColor="text1"/>
                <w:szCs w:val="21"/>
              </w:rPr>
            </w:pPr>
          </w:p>
        </w:tc>
        <w:tc>
          <w:tcPr>
            <w:tcW w:w="2263" w:type="pct"/>
            <w:gridSpan w:val="2"/>
          </w:tcPr>
          <w:p w:rsidR="007D6C39" w:rsidRPr="00E3221C" w:rsidRDefault="007D6C39" w:rsidP="008A1642">
            <w:pPr>
              <w:rPr>
                <w:color w:val="000000" w:themeColor="text1"/>
                <w:szCs w:val="21"/>
              </w:rPr>
            </w:pPr>
            <w:r w:rsidRPr="00E3221C">
              <w:rPr>
                <w:rFonts w:hAnsi="宋体"/>
                <w:color w:val="000000" w:themeColor="text1"/>
                <w:szCs w:val="21"/>
              </w:rPr>
              <w:t>Ⅱ达到国家空调器能效等级标准</w:t>
            </w:r>
            <w:r w:rsidRPr="00E3221C">
              <w:rPr>
                <w:color w:val="000000" w:themeColor="text1"/>
                <w:szCs w:val="21"/>
              </w:rPr>
              <w:t>2</w:t>
            </w:r>
            <w:r w:rsidRPr="00E3221C">
              <w:rPr>
                <w:rFonts w:hAnsi="宋体"/>
                <w:color w:val="000000" w:themeColor="text1"/>
                <w:szCs w:val="21"/>
              </w:rPr>
              <w:t>级</w:t>
            </w:r>
          </w:p>
        </w:tc>
        <w:tc>
          <w:tcPr>
            <w:tcW w:w="325"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(3)</w:t>
            </w:r>
          </w:p>
        </w:tc>
      </w:tr>
      <w:tr w:rsidR="007D6C39" w:rsidRPr="00E3221C" w:rsidTr="008A1642">
        <w:trPr>
          <w:trHeight w:val="340"/>
        </w:trPr>
        <w:tc>
          <w:tcPr>
            <w:tcW w:w="649" w:type="pct"/>
            <w:vMerge/>
            <w:vAlign w:val="center"/>
          </w:tcPr>
          <w:p w:rsidR="007D6C39" w:rsidRPr="00E3221C" w:rsidRDefault="007D6C39" w:rsidP="008A1642">
            <w:pPr>
              <w:jc w:val="center"/>
              <w:rPr>
                <w:color w:val="000000" w:themeColor="text1"/>
                <w:szCs w:val="21"/>
              </w:rPr>
            </w:pPr>
          </w:p>
        </w:tc>
        <w:tc>
          <w:tcPr>
            <w:tcW w:w="487" w:type="pct"/>
            <w:vMerge/>
            <w:vAlign w:val="center"/>
          </w:tcPr>
          <w:p w:rsidR="007D6C39" w:rsidRPr="00E3221C" w:rsidRDefault="007D6C39" w:rsidP="008A1642">
            <w:pPr>
              <w:jc w:val="center"/>
              <w:rPr>
                <w:color w:val="000000" w:themeColor="text1"/>
                <w:szCs w:val="21"/>
              </w:rPr>
            </w:pPr>
          </w:p>
        </w:tc>
        <w:tc>
          <w:tcPr>
            <w:tcW w:w="405" w:type="pct"/>
            <w:vMerge/>
            <w:vAlign w:val="center"/>
          </w:tcPr>
          <w:p w:rsidR="007D6C39" w:rsidRPr="00E3221C" w:rsidRDefault="007D6C39" w:rsidP="008A1642">
            <w:pPr>
              <w:jc w:val="center"/>
              <w:rPr>
                <w:color w:val="000000" w:themeColor="text1"/>
                <w:szCs w:val="21"/>
              </w:rPr>
            </w:pPr>
          </w:p>
        </w:tc>
        <w:tc>
          <w:tcPr>
            <w:tcW w:w="870" w:type="pct"/>
            <w:gridSpan w:val="2"/>
            <w:vMerge/>
          </w:tcPr>
          <w:p w:rsidR="007D6C39" w:rsidRPr="00E3221C" w:rsidRDefault="007D6C39" w:rsidP="008A1642">
            <w:pPr>
              <w:rPr>
                <w:color w:val="000000" w:themeColor="text1"/>
                <w:szCs w:val="21"/>
              </w:rPr>
            </w:pPr>
          </w:p>
        </w:tc>
        <w:tc>
          <w:tcPr>
            <w:tcW w:w="2263" w:type="pct"/>
            <w:gridSpan w:val="2"/>
          </w:tcPr>
          <w:p w:rsidR="007D6C39" w:rsidRPr="00E3221C" w:rsidRDefault="007D6C39" w:rsidP="008A1642">
            <w:pPr>
              <w:rPr>
                <w:color w:val="000000" w:themeColor="text1"/>
                <w:szCs w:val="21"/>
              </w:rPr>
            </w:pPr>
            <w:r w:rsidRPr="00E3221C">
              <w:rPr>
                <w:rFonts w:hAnsi="宋体"/>
                <w:color w:val="000000" w:themeColor="text1"/>
                <w:szCs w:val="21"/>
              </w:rPr>
              <w:t>Ⅰ达到国家空调器能效等级标准</w:t>
            </w:r>
            <w:r w:rsidRPr="00E3221C">
              <w:rPr>
                <w:color w:val="000000" w:themeColor="text1"/>
                <w:szCs w:val="21"/>
              </w:rPr>
              <w:t>3</w:t>
            </w:r>
            <w:r w:rsidRPr="00E3221C">
              <w:rPr>
                <w:rFonts w:hAnsi="宋体"/>
                <w:color w:val="000000" w:themeColor="text1"/>
                <w:szCs w:val="21"/>
              </w:rPr>
              <w:t>级</w:t>
            </w:r>
          </w:p>
        </w:tc>
        <w:tc>
          <w:tcPr>
            <w:tcW w:w="325"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(2)</w:t>
            </w:r>
          </w:p>
        </w:tc>
      </w:tr>
      <w:tr w:rsidR="007D6C39" w:rsidRPr="00E3221C" w:rsidTr="008A1642">
        <w:trPr>
          <w:trHeight w:val="340"/>
        </w:trPr>
        <w:tc>
          <w:tcPr>
            <w:tcW w:w="649" w:type="pct"/>
            <w:vMerge/>
            <w:vAlign w:val="center"/>
          </w:tcPr>
          <w:p w:rsidR="007D6C39" w:rsidRPr="00E3221C" w:rsidRDefault="007D6C39" w:rsidP="008A1642">
            <w:pPr>
              <w:jc w:val="center"/>
              <w:rPr>
                <w:color w:val="000000" w:themeColor="text1"/>
                <w:szCs w:val="21"/>
              </w:rPr>
            </w:pPr>
          </w:p>
        </w:tc>
        <w:tc>
          <w:tcPr>
            <w:tcW w:w="487" w:type="pct"/>
            <w:vMerge/>
            <w:vAlign w:val="center"/>
          </w:tcPr>
          <w:p w:rsidR="007D6C39" w:rsidRPr="00E3221C" w:rsidRDefault="007D6C39" w:rsidP="008A1642">
            <w:pPr>
              <w:jc w:val="center"/>
              <w:rPr>
                <w:color w:val="000000" w:themeColor="text1"/>
                <w:szCs w:val="21"/>
              </w:rPr>
            </w:pPr>
          </w:p>
        </w:tc>
        <w:tc>
          <w:tcPr>
            <w:tcW w:w="405" w:type="pct"/>
            <w:vAlign w:val="center"/>
          </w:tcPr>
          <w:p w:rsidR="007D6C39" w:rsidRPr="00E3221C" w:rsidRDefault="007D6C39" w:rsidP="008A1642">
            <w:pPr>
              <w:jc w:val="center"/>
              <w:rPr>
                <w:color w:val="000000" w:themeColor="text1"/>
                <w:szCs w:val="21"/>
              </w:rPr>
            </w:pPr>
            <w:r w:rsidRPr="00E3221C">
              <w:rPr>
                <w:color w:val="000000" w:themeColor="text1"/>
                <w:szCs w:val="21"/>
              </w:rPr>
              <w:t>C14</w:t>
            </w:r>
          </w:p>
        </w:tc>
        <w:tc>
          <w:tcPr>
            <w:tcW w:w="3133" w:type="pct"/>
            <w:gridSpan w:val="4"/>
          </w:tcPr>
          <w:p w:rsidR="007D6C39" w:rsidRPr="00E3221C" w:rsidRDefault="007D6C39" w:rsidP="008A1642">
            <w:pPr>
              <w:rPr>
                <w:color w:val="000000" w:themeColor="text1"/>
                <w:szCs w:val="21"/>
              </w:rPr>
            </w:pPr>
            <w:r w:rsidRPr="00E3221C">
              <w:rPr>
                <w:color w:val="000000" w:themeColor="text1"/>
                <w:szCs w:val="21"/>
              </w:rPr>
              <w:t>采用集中采暖空调系统时，各房间室温可以调节</w:t>
            </w:r>
          </w:p>
        </w:tc>
        <w:tc>
          <w:tcPr>
            <w:tcW w:w="325" w:type="pct"/>
          </w:tcPr>
          <w:p w:rsidR="007D6C39" w:rsidRPr="00E3221C" w:rsidRDefault="007D6C39" w:rsidP="008A1642">
            <w:pPr>
              <w:jc w:val="center"/>
              <w:rPr>
                <w:color w:val="000000" w:themeColor="text1"/>
                <w:szCs w:val="21"/>
              </w:rPr>
            </w:pPr>
            <w:r w:rsidRPr="00E3221C">
              <w:rPr>
                <w:color w:val="000000" w:themeColor="text1"/>
                <w:szCs w:val="21"/>
              </w:rPr>
              <w:t>3</w:t>
            </w:r>
          </w:p>
        </w:tc>
      </w:tr>
      <w:tr w:rsidR="007D6C39" w:rsidRPr="00E3221C" w:rsidTr="008A1642">
        <w:trPr>
          <w:trHeight w:val="340"/>
        </w:trPr>
        <w:tc>
          <w:tcPr>
            <w:tcW w:w="649" w:type="pct"/>
            <w:vMerge/>
            <w:vAlign w:val="center"/>
          </w:tcPr>
          <w:p w:rsidR="007D6C39" w:rsidRPr="00E3221C" w:rsidRDefault="007D6C39" w:rsidP="008A1642">
            <w:pPr>
              <w:jc w:val="center"/>
              <w:rPr>
                <w:color w:val="000000" w:themeColor="text1"/>
                <w:szCs w:val="21"/>
              </w:rPr>
            </w:pPr>
          </w:p>
        </w:tc>
        <w:tc>
          <w:tcPr>
            <w:tcW w:w="487" w:type="pct"/>
            <w:vMerge/>
            <w:vAlign w:val="center"/>
          </w:tcPr>
          <w:p w:rsidR="007D6C39" w:rsidRPr="00E3221C" w:rsidRDefault="007D6C39" w:rsidP="008A1642">
            <w:pPr>
              <w:jc w:val="center"/>
              <w:rPr>
                <w:color w:val="000000" w:themeColor="text1"/>
                <w:szCs w:val="21"/>
              </w:rPr>
            </w:pPr>
          </w:p>
        </w:tc>
        <w:tc>
          <w:tcPr>
            <w:tcW w:w="405"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C15</w:t>
            </w:r>
          </w:p>
        </w:tc>
        <w:tc>
          <w:tcPr>
            <w:tcW w:w="870" w:type="pct"/>
            <w:gridSpan w:val="2"/>
            <w:vMerge w:val="restart"/>
            <w:vAlign w:val="center"/>
          </w:tcPr>
          <w:p w:rsidR="007D6C39" w:rsidRPr="00E3221C" w:rsidRDefault="007D6C39" w:rsidP="008A1642">
            <w:pPr>
              <w:rPr>
                <w:color w:val="000000" w:themeColor="text1"/>
                <w:szCs w:val="21"/>
              </w:rPr>
            </w:pPr>
            <w:r w:rsidRPr="00E3221C">
              <w:rPr>
                <w:color w:val="000000" w:themeColor="text1"/>
                <w:szCs w:val="21"/>
              </w:rPr>
              <w:t>室外机的位置</w:t>
            </w:r>
          </w:p>
        </w:tc>
        <w:tc>
          <w:tcPr>
            <w:tcW w:w="2263" w:type="pct"/>
            <w:gridSpan w:val="2"/>
          </w:tcPr>
          <w:p w:rsidR="007D6C39" w:rsidRPr="00E3221C" w:rsidRDefault="007D6C39" w:rsidP="008A1642">
            <w:pPr>
              <w:rPr>
                <w:color w:val="000000" w:themeColor="text1"/>
                <w:szCs w:val="21"/>
              </w:rPr>
            </w:pPr>
            <w:r w:rsidRPr="00E3221C">
              <w:rPr>
                <w:rFonts w:hAnsi="宋体"/>
                <w:color w:val="000000" w:themeColor="text1"/>
                <w:szCs w:val="21"/>
              </w:rPr>
              <w:t>Ⅱ满足通风要求，且不易受阳光直射</w:t>
            </w:r>
          </w:p>
        </w:tc>
        <w:tc>
          <w:tcPr>
            <w:tcW w:w="325" w:type="pct"/>
          </w:tcPr>
          <w:p w:rsidR="007D6C39" w:rsidRPr="00E3221C" w:rsidRDefault="007D6C39" w:rsidP="008A1642">
            <w:pPr>
              <w:jc w:val="center"/>
              <w:rPr>
                <w:color w:val="000000" w:themeColor="text1"/>
                <w:szCs w:val="21"/>
              </w:rPr>
            </w:pPr>
            <w:r w:rsidRPr="00E3221C">
              <w:rPr>
                <w:rFonts w:hint="eastAsia"/>
                <w:color w:val="000000" w:themeColor="text1"/>
                <w:szCs w:val="21"/>
              </w:rPr>
              <w:t>3</w:t>
            </w:r>
          </w:p>
        </w:tc>
      </w:tr>
      <w:tr w:rsidR="007D6C39" w:rsidRPr="00E3221C" w:rsidTr="008A1642">
        <w:trPr>
          <w:trHeight w:val="340"/>
        </w:trPr>
        <w:tc>
          <w:tcPr>
            <w:tcW w:w="649" w:type="pct"/>
            <w:vMerge/>
            <w:vAlign w:val="center"/>
          </w:tcPr>
          <w:p w:rsidR="007D6C39" w:rsidRPr="00E3221C" w:rsidRDefault="007D6C39" w:rsidP="008A1642">
            <w:pPr>
              <w:jc w:val="center"/>
              <w:rPr>
                <w:color w:val="000000" w:themeColor="text1"/>
                <w:szCs w:val="21"/>
              </w:rPr>
            </w:pPr>
          </w:p>
        </w:tc>
        <w:tc>
          <w:tcPr>
            <w:tcW w:w="487" w:type="pct"/>
            <w:vMerge/>
            <w:vAlign w:val="center"/>
          </w:tcPr>
          <w:p w:rsidR="007D6C39" w:rsidRPr="00E3221C" w:rsidRDefault="007D6C39" w:rsidP="008A1642">
            <w:pPr>
              <w:jc w:val="center"/>
              <w:rPr>
                <w:color w:val="000000" w:themeColor="text1"/>
                <w:szCs w:val="21"/>
              </w:rPr>
            </w:pPr>
          </w:p>
        </w:tc>
        <w:tc>
          <w:tcPr>
            <w:tcW w:w="405" w:type="pct"/>
            <w:vMerge/>
            <w:vAlign w:val="center"/>
          </w:tcPr>
          <w:p w:rsidR="007D6C39" w:rsidRPr="00E3221C" w:rsidRDefault="007D6C39" w:rsidP="008A1642">
            <w:pPr>
              <w:jc w:val="center"/>
              <w:rPr>
                <w:color w:val="000000" w:themeColor="text1"/>
                <w:szCs w:val="21"/>
              </w:rPr>
            </w:pPr>
          </w:p>
        </w:tc>
        <w:tc>
          <w:tcPr>
            <w:tcW w:w="870" w:type="pct"/>
            <w:gridSpan w:val="2"/>
            <w:vMerge/>
          </w:tcPr>
          <w:p w:rsidR="007D6C39" w:rsidRPr="00E3221C" w:rsidRDefault="007D6C39" w:rsidP="008A1642">
            <w:pPr>
              <w:rPr>
                <w:color w:val="000000" w:themeColor="text1"/>
                <w:szCs w:val="21"/>
              </w:rPr>
            </w:pPr>
          </w:p>
        </w:tc>
        <w:tc>
          <w:tcPr>
            <w:tcW w:w="2263" w:type="pct"/>
            <w:gridSpan w:val="2"/>
          </w:tcPr>
          <w:p w:rsidR="007D6C39" w:rsidRPr="00E3221C" w:rsidRDefault="007D6C39" w:rsidP="008A1642">
            <w:pPr>
              <w:rPr>
                <w:color w:val="000000" w:themeColor="text1"/>
                <w:szCs w:val="21"/>
              </w:rPr>
            </w:pPr>
            <w:r w:rsidRPr="00E3221C">
              <w:rPr>
                <w:rFonts w:hAnsi="宋体"/>
                <w:color w:val="000000" w:themeColor="text1"/>
                <w:szCs w:val="21"/>
              </w:rPr>
              <w:t>Ⅰ满足通风要求</w:t>
            </w:r>
          </w:p>
        </w:tc>
        <w:tc>
          <w:tcPr>
            <w:tcW w:w="325" w:type="pct"/>
          </w:tcPr>
          <w:p w:rsidR="007D6C39" w:rsidRPr="00E3221C" w:rsidRDefault="007D6C39" w:rsidP="008A1642">
            <w:pPr>
              <w:jc w:val="center"/>
              <w:rPr>
                <w:color w:val="000000" w:themeColor="text1"/>
                <w:szCs w:val="21"/>
              </w:rPr>
            </w:pPr>
            <w:r w:rsidRPr="00E3221C">
              <w:rPr>
                <w:color w:val="000000" w:themeColor="text1"/>
                <w:szCs w:val="21"/>
              </w:rPr>
              <w:t>(</w:t>
            </w:r>
            <w:r w:rsidRPr="00E3221C">
              <w:rPr>
                <w:rFonts w:hint="eastAsia"/>
                <w:color w:val="000000" w:themeColor="text1"/>
                <w:szCs w:val="21"/>
              </w:rPr>
              <w:t>2</w:t>
            </w:r>
            <w:r w:rsidRPr="00E3221C">
              <w:rPr>
                <w:color w:val="000000" w:themeColor="text1"/>
                <w:szCs w:val="21"/>
              </w:rPr>
              <w:t>)</w:t>
            </w:r>
          </w:p>
        </w:tc>
      </w:tr>
      <w:tr w:rsidR="007D6C39" w:rsidRPr="00E3221C" w:rsidTr="008A1642">
        <w:trPr>
          <w:trHeight w:val="340"/>
        </w:trPr>
        <w:tc>
          <w:tcPr>
            <w:tcW w:w="649" w:type="pct"/>
            <w:vMerge/>
            <w:vAlign w:val="center"/>
          </w:tcPr>
          <w:p w:rsidR="007D6C39" w:rsidRPr="00E3221C" w:rsidRDefault="007D6C39" w:rsidP="008A1642">
            <w:pPr>
              <w:jc w:val="center"/>
              <w:rPr>
                <w:color w:val="000000" w:themeColor="text1"/>
                <w:szCs w:val="21"/>
              </w:rPr>
            </w:pPr>
          </w:p>
        </w:tc>
        <w:tc>
          <w:tcPr>
            <w:tcW w:w="487"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照明与电气</w:t>
            </w:r>
            <w:r w:rsidRPr="00E3221C">
              <w:rPr>
                <w:b/>
                <w:snapToGrid w:val="0"/>
                <w:color w:val="000000" w:themeColor="text1"/>
                <w:kern w:val="0"/>
              </w:rPr>
              <w:t>（</w:t>
            </w:r>
            <w:r w:rsidRPr="00E3221C">
              <w:rPr>
                <w:b/>
                <w:snapToGrid w:val="0"/>
                <w:color w:val="000000" w:themeColor="text1"/>
                <w:kern w:val="0"/>
              </w:rPr>
              <w:t>10</w:t>
            </w:r>
            <w:r w:rsidRPr="00E3221C">
              <w:rPr>
                <w:b/>
                <w:snapToGrid w:val="0"/>
                <w:color w:val="000000" w:themeColor="text1"/>
                <w:kern w:val="0"/>
              </w:rPr>
              <w:t>）</w:t>
            </w:r>
          </w:p>
        </w:tc>
        <w:tc>
          <w:tcPr>
            <w:tcW w:w="405" w:type="pct"/>
            <w:vAlign w:val="center"/>
          </w:tcPr>
          <w:p w:rsidR="007D6C39" w:rsidRPr="00E3221C" w:rsidRDefault="007D6C39" w:rsidP="008A1642">
            <w:pPr>
              <w:jc w:val="center"/>
              <w:rPr>
                <w:color w:val="000000" w:themeColor="text1"/>
                <w:szCs w:val="21"/>
              </w:rPr>
            </w:pPr>
            <w:r w:rsidRPr="00E3221C">
              <w:rPr>
                <w:color w:val="000000" w:themeColor="text1"/>
                <w:szCs w:val="21"/>
              </w:rPr>
              <w:t>C16</w:t>
            </w:r>
          </w:p>
        </w:tc>
        <w:tc>
          <w:tcPr>
            <w:tcW w:w="3133" w:type="pct"/>
            <w:gridSpan w:val="4"/>
          </w:tcPr>
          <w:p w:rsidR="007D6C39" w:rsidRPr="00E3221C" w:rsidRDefault="007D6C39" w:rsidP="008A1642">
            <w:pPr>
              <w:rPr>
                <w:color w:val="000000" w:themeColor="text1"/>
                <w:szCs w:val="21"/>
              </w:rPr>
            </w:pPr>
            <w:r w:rsidRPr="00E3221C">
              <w:rPr>
                <w:color w:val="000000" w:themeColor="text1"/>
                <w:szCs w:val="21"/>
              </w:rPr>
              <w:t>公共区域（走廊、楼梯间、门厅、大堂、地下停车场等）照明系统采取分区、定时、感应等节能措施</w:t>
            </w:r>
          </w:p>
        </w:tc>
        <w:tc>
          <w:tcPr>
            <w:tcW w:w="325" w:type="pct"/>
          </w:tcPr>
          <w:p w:rsidR="007D6C39" w:rsidRPr="00E3221C" w:rsidRDefault="007D6C39" w:rsidP="008A1642">
            <w:pPr>
              <w:jc w:val="center"/>
              <w:rPr>
                <w:color w:val="000000" w:themeColor="text1"/>
                <w:szCs w:val="21"/>
              </w:rPr>
            </w:pPr>
            <w:r w:rsidRPr="00E3221C">
              <w:rPr>
                <w:color w:val="000000" w:themeColor="text1"/>
                <w:szCs w:val="21"/>
              </w:rPr>
              <w:t>2</w:t>
            </w:r>
          </w:p>
        </w:tc>
      </w:tr>
      <w:tr w:rsidR="007D6C39" w:rsidRPr="00E3221C" w:rsidTr="008A1642">
        <w:trPr>
          <w:trHeight w:val="340"/>
        </w:trPr>
        <w:tc>
          <w:tcPr>
            <w:tcW w:w="649" w:type="pct"/>
            <w:vMerge/>
            <w:vAlign w:val="center"/>
          </w:tcPr>
          <w:p w:rsidR="007D6C39" w:rsidRPr="00E3221C" w:rsidRDefault="007D6C39" w:rsidP="008A1642">
            <w:pPr>
              <w:jc w:val="center"/>
              <w:rPr>
                <w:color w:val="000000" w:themeColor="text1"/>
                <w:szCs w:val="21"/>
              </w:rPr>
            </w:pPr>
          </w:p>
        </w:tc>
        <w:tc>
          <w:tcPr>
            <w:tcW w:w="487" w:type="pct"/>
            <w:vMerge/>
            <w:vAlign w:val="center"/>
          </w:tcPr>
          <w:p w:rsidR="007D6C39" w:rsidRPr="00E3221C" w:rsidRDefault="007D6C39" w:rsidP="008A1642">
            <w:pPr>
              <w:jc w:val="center"/>
              <w:rPr>
                <w:color w:val="000000" w:themeColor="text1"/>
                <w:szCs w:val="21"/>
              </w:rPr>
            </w:pPr>
          </w:p>
        </w:tc>
        <w:tc>
          <w:tcPr>
            <w:tcW w:w="405" w:type="pct"/>
          </w:tcPr>
          <w:p w:rsidR="007D6C39" w:rsidRPr="00E3221C" w:rsidRDefault="007D6C39" w:rsidP="008A1642">
            <w:pPr>
              <w:jc w:val="center"/>
              <w:rPr>
                <w:color w:val="000000" w:themeColor="text1"/>
                <w:szCs w:val="21"/>
              </w:rPr>
            </w:pPr>
            <w:r w:rsidRPr="00E3221C">
              <w:rPr>
                <w:color w:val="000000" w:themeColor="text1"/>
                <w:szCs w:val="21"/>
              </w:rPr>
              <w:t>C17</w:t>
            </w:r>
          </w:p>
        </w:tc>
        <w:tc>
          <w:tcPr>
            <w:tcW w:w="3133" w:type="pct"/>
            <w:gridSpan w:val="4"/>
          </w:tcPr>
          <w:p w:rsidR="007D6C39" w:rsidRPr="00E3221C" w:rsidRDefault="007D6C39" w:rsidP="008A1642">
            <w:pPr>
              <w:rPr>
                <w:color w:val="000000" w:themeColor="text1"/>
                <w:szCs w:val="21"/>
              </w:rPr>
            </w:pPr>
            <w:r w:rsidRPr="00E3221C">
              <w:rPr>
                <w:color w:val="000000" w:themeColor="text1"/>
                <w:szCs w:val="21"/>
              </w:rPr>
              <w:t>选用节能型电梯，并采取</w:t>
            </w:r>
            <w:r w:rsidRPr="00E3221C">
              <w:rPr>
                <w:rFonts w:hint="eastAsia"/>
                <w:color w:val="000000" w:themeColor="text1"/>
                <w:szCs w:val="21"/>
              </w:rPr>
              <w:t>智能</w:t>
            </w:r>
            <w:r w:rsidRPr="00E3221C">
              <w:rPr>
                <w:color w:val="000000" w:themeColor="text1"/>
                <w:szCs w:val="21"/>
              </w:rPr>
              <w:t>控制措施</w:t>
            </w:r>
          </w:p>
        </w:tc>
        <w:tc>
          <w:tcPr>
            <w:tcW w:w="325" w:type="pct"/>
          </w:tcPr>
          <w:p w:rsidR="007D6C39" w:rsidRPr="00E3221C" w:rsidRDefault="007D6C39" w:rsidP="008A1642">
            <w:pPr>
              <w:jc w:val="center"/>
              <w:rPr>
                <w:color w:val="000000" w:themeColor="text1"/>
                <w:szCs w:val="21"/>
              </w:rPr>
            </w:pPr>
            <w:r w:rsidRPr="00E3221C">
              <w:rPr>
                <w:color w:val="000000" w:themeColor="text1"/>
                <w:szCs w:val="21"/>
              </w:rPr>
              <w:t>4</w:t>
            </w:r>
          </w:p>
        </w:tc>
      </w:tr>
      <w:tr w:rsidR="007D6C39" w:rsidRPr="00E3221C" w:rsidTr="008A1642">
        <w:trPr>
          <w:trHeight w:val="340"/>
        </w:trPr>
        <w:tc>
          <w:tcPr>
            <w:tcW w:w="649" w:type="pct"/>
            <w:vMerge/>
            <w:vAlign w:val="center"/>
          </w:tcPr>
          <w:p w:rsidR="007D6C39" w:rsidRPr="00E3221C" w:rsidRDefault="007D6C39" w:rsidP="008A1642">
            <w:pPr>
              <w:jc w:val="center"/>
              <w:rPr>
                <w:color w:val="000000" w:themeColor="text1"/>
                <w:szCs w:val="21"/>
              </w:rPr>
            </w:pPr>
          </w:p>
        </w:tc>
        <w:tc>
          <w:tcPr>
            <w:tcW w:w="487" w:type="pct"/>
            <w:vMerge/>
            <w:vAlign w:val="center"/>
          </w:tcPr>
          <w:p w:rsidR="007D6C39" w:rsidRPr="00E3221C" w:rsidRDefault="007D6C39" w:rsidP="008A1642">
            <w:pPr>
              <w:jc w:val="center"/>
              <w:rPr>
                <w:color w:val="000000" w:themeColor="text1"/>
                <w:szCs w:val="21"/>
              </w:rPr>
            </w:pPr>
          </w:p>
        </w:tc>
        <w:tc>
          <w:tcPr>
            <w:tcW w:w="405" w:type="pct"/>
          </w:tcPr>
          <w:p w:rsidR="007D6C39" w:rsidRPr="00E3221C" w:rsidRDefault="007D6C39" w:rsidP="008A1642">
            <w:pPr>
              <w:jc w:val="center"/>
              <w:rPr>
                <w:color w:val="000000" w:themeColor="text1"/>
                <w:szCs w:val="21"/>
              </w:rPr>
            </w:pPr>
            <w:r w:rsidRPr="00E3221C">
              <w:rPr>
                <w:color w:val="000000" w:themeColor="text1"/>
                <w:szCs w:val="21"/>
              </w:rPr>
              <w:t>C18</w:t>
            </w:r>
          </w:p>
        </w:tc>
        <w:tc>
          <w:tcPr>
            <w:tcW w:w="3133" w:type="pct"/>
            <w:gridSpan w:val="4"/>
          </w:tcPr>
          <w:p w:rsidR="007D6C39" w:rsidRPr="00E3221C" w:rsidRDefault="007D6C39" w:rsidP="008A1642">
            <w:pPr>
              <w:rPr>
                <w:color w:val="000000" w:themeColor="text1"/>
                <w:szCs w:val="21"/>
              </w:rPr>
            </w:pPr>
            <w:r w:rsidRPr="00E3221C">
              <w:rPr>
                <w:color w:val="000000" w:themeColor="text1"/>
                <w:szCs w:val="21"/>
              </w:rPr>
              <w:t>选用节能型电气设备</w:t>
            </w:r>
          </w:p>
        </w:tc>
        <w:tc>
          <w:tcPr>
            <w:tcW w:w="325" w:type="pct"/>
          </w:tcPr>
          <w:p w:rsidR="007D6C39" w:rsidRPr="00E3221C" w:rsidRDefault="007D6C39" w:rsidP="008A1642">
            <w:pPr>
              <w:jc w:val="center"/>
              <w:rPr>
                <w:color w:val="000000" w:themeColor="text1"/>
                <w:szCs w:val="21"/>
              </w:rPr>
            </w:pPr>
            <w:r w:rsidRPr="00E3221C">
              <w:rPr>
                <w:color w:val="000000" w:themeColor="text1"/>
                <w:szCs w:val="21"/>
              </w:rPr>
              <w:t>4</w:t>
            </w:r>
          </w:p>
        </w:tc>
      </w:tr>
      <w:tr w:rsidR="007D6C39" w:rsidRPr="00E3221C" w:rsidTr="008A1642">
        <w:trPr>
          <w:trHeight w:val="340"/>
        </w:trPr>
        <w:tc>
          <w:tcPr>
            <w:tcW w:w="649" w:type="pct"/>
            <w:vMerge/>
            <w:vAlign w:val="center"/>
          </w:tcPr>
          <w:p w:rsidR="007D6C39" w:rsidRPr="00E3221C" w:rsidRDefault="007D6C39" w:rsidP="008A1642">
            <w:pPr>
              <w:jc w:val="center"/>
              <w:rPr>
                <w:color w:val="000000" w:themeColor="text1"/>
                <w:szCs w:val="21"/>
              </w:rPr>
            </w:pPr>
          </w:p>
        </w:tc>
        <w:tc>
          <w:tcPr>
            <w:tcW w:w="487"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可再生能源</w:t>
            </w:r>
          </w:p>
          <w:p w:rsidR="007D6C39" w:rsidRPr="00E3221C" w:rsidRDefault="007D6C39" w:rsidP="008A1642">
            <w:pPr>
              <w:jc w:val="center"/>
              <w:rPr>
                <w:color w:val="000000" w:themeColor="text1"/>
                <w:szCs w:val="21"/>
              </w:rPr>
            </w:pPr>
            <w:r w:rsidRPr="00E3221C">
              <w:rPr>
                <w:color w:val="000000" w:themeColor="text1"/>
                <w:szCs w:val="21"/>
              </w:rPr>
              <w:t>利用</w:t>
            </w:r>
          </w:p>
          <w:p w:rsidR="007D6C39" w:rsidRPr="00E3221C" w:rsidRDefault="007D6C39" w:rsidP="008A1642">
            <w:pPr>
              <w:jc w:val="center"/>
              <w:rPr>
                <w:color w:val="000000" w:themeColor="text1"/>
                <w:szCs w:val="21"/>
              </w:rPr>
            </w:pPr>
            <w:r w:rsidRPr="00E3221C">
              <w:rPr>
                <w:b/>
                <w:snapToGrid w:val="0"/>
                <w:color w:val="000000" w:themeColor="text1"/>
                <w:kern w:val="0"/>
              </w:rPr>
              <w:t>（</w:t>
            </w:r>
            <w:r w:rsidRPr="00E3221C">
              <w:rPr>
                <w:b/>
                <w:snapToGrid w:val="0"/>
                <w:color w:val="000000" w:themeColor="text1"/>
                <w:kern w:val="0"/>
              </w:rPr>
              <w:t>10</w:t>
            </w:r>
            <w:r w:rsidRPr="00E3221C">
              <w:rPr>
                <w:b/>
                <w:snapToGrid w:val="0"/>
                <w:color w:val="000000" w:themeColor="text1"/>
                <w:kern w:val="0"/>
              </w:rPr>
              <w:t>）</w:t>
            </w:r>
          </w:p>
        </w:tc>
        <w:tc>
          <w:tcPr>
            <w:tcW w:w="405"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C19</w:t>
            </w:r>
          </w:p>
        </w:tc>
        <w:tc>
          <w:tcPr>
            <w:tcW w:w="1516" w:type="pct"/>
            <w:gridSpan w:val="3"/>
            <w:vMerge w:val="restart"/>
            <w:vAlign w:val="center"/>
          </w:tcPr>
          <w:p w:rsidR="007D6C39" w:rsidRPr="00E3221C" w:rsidRDefault="007D6C39" w:rsidP="008A1642">
            <w:pPr>
              <w:rPr>
                <w:color w:val="000000" w:themeColor="text1"/>
                <w:szCs w:val="21"/>
              </w:rPr>
            </w:pPr>
            <w:r w:rsidRPr="00E3221C">
              <w:rPr>
                <w:color w:val="000000" w:themeColor="text1"/>
                <w:szCs w:val="21"/>
              </w:rPr>
              <w:t>根据当地气候和自然资源条件，合理利用可再生能源提供生活热水（</w:t>
            </w:r>
            <w:r w:rsidRPr="00E3221C">
              <w:rPr>
                <w:color w:val="000000" w:themeColor="text1"/>
                <w:szCs w:val="21"/>
              </w:rPr>
              <w:t>R</w:t>
            </w:r>
            <w:r w:rsidRPr="00E3221C">
              <w:rPr>
                <w:color w:val="000000" w:themeColor="text1"/>
                <w:szCs w:val="21"/>
                <w:vertAlign w:val="subscript"/>
              </w:rPr>
              <w:t>hw</w:t>
            </w:r>
            <w:r w:rsidRPr="00E3221C">
              <w:rPr>
                <w:color w:val="000000" w:themeColor="text1"/>
                <w:szCs w:val="21"/>
              </w:rPr>
              <w:t>）</w:t>
            </w:r>
            <w:r w:rsidRPr="00E3221C">
              <w:rPr>
                <w:rFonts w:hint="eastAsia"/>
                <w:color w:val="000000" w:themeColor="text1"/>
                <w:szCs w:val="21"/>
              </w:rPr>
              <w:t>或</w:t>
            </w:r>
            <w:r w:rsidRPr="00E3221C">
              <w:rPr>
                <w:color w:val="000000" w:themeColor="text1"/>
                <w:szCs w:val="21"/>
              </w:rPr>
              <w:t>采暖空调能量</w:t>
            </w:r>
            <w:r w:rsidRPr="00E3221C">
              <w:rPr>
                <w:color w:val="000000" w:themeColor="text1"/>
                <w:szCs w:val="21"/>
              </w:rPr>
              <w:t>(Rch)</w:t>
            </w:r>
            <w:r w:rsidRPr="00E3221C">
              <w:rPr>
                <w:rFonts w:hint="eastAsia"/>
                <w:color w:val="000000" w:themeColor="text1"/>
                <w:szCs w:val="21"/>
              </w:rPr>
              <w:t>或</w:t>
            </w:r>
            <w:r w:rsidRPr="00E3221C">
              <w:rPr>
                <w:color w:val="000000" w:themeColor="text1"/>
                <w:szCs w:val="21"/>
              </w:rPr>
              <w:t>发电量比例</w:t>
            </w:r>
            <w:r w:rsidRPr="00E3221C">
              <w:rPr>
                <w:color w:val="000000" w:themeColor="text1"/>
                <w:szCs w:val="21"/>
              </w:rPr>
              <w:t>(Re)</w:t>
            </w:r>
          </w:p>
        </w:tc>
        <w:tc>
          <w:tcPr>
            <w:tcW w:w="1616" w:type="pct"/>
          </w:tcPr>
          <w:p w:rsidR="007D6C39" w:rsidRPr="00E3221C" w:rsidRDefault="007D6C39" w:rsidP="008A1642">
            <w:pPr>
              <w:rPr>
                <w:color w:val="000000" w:themeColor="text1"/>
                <w:szCs w:val="21"/>
              </w:rPr>
            </w:pPr>
            <w:r w:rsidRPr="00E3221C">
              <w:rPr>
                <w:rFonts w:hAnsi="宋体"/>
                <w:color w:val="000000" w:themeColor="text1"/>
                <w:szCs w:val="21"/>
              </w:rPr>
              <w:t>Ⅲ</w:t>
            </w:r>
            <w:r w:rsidRPr="00E3221C">
              <w:rPr>
                <w:rFonts w:ascii="宋体" w:hAnsi="宋体"/>
                <w:snapToGrid w:val="0"/>
                <w:color w:val="000000" w:themeColor="text1"/>
                <w:kern w:val="0"/>
              </w:rPr>
              <w:t>≥</w:t>
            </w:r>
            <w:r w:rsidRPr="00E3221C">
              <w:rPr>
                <w:color w:val="000000" w:themeColor="text1"/>
                <w:szCs w:val="21"/>
              </w:rPr>
              <w:t>60%</w:t>
            </w:r>
          </w:p>
        </w:tc>
        <w:tc>
          <w:tcPr>
            <w:tcW w:w="325"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10</w:t>
            </w:r>
          </w:p>
        </w:tc>
      </w:tr>
      <w:tr w:rsidR="007D6C39" w:rsidRPr="00E3221C" w:rsidTr="008A1642">
        <w:trPr>
          <w:trHeight w:val="340"/>
        </w:trPr>
        <w:tc>
          <w:tcPr>
            <w:tcW w:w="649" w:type="pct"/>
            <w:vMerge/>
          </w:tcPr>
          <w:p w:rsidR="007D6C39" w:rsidRPr="00E3221C" w:rsidRDefault="007D6C39" w:rsidP="008A1642">
            <w:pPr>
              <w:rPr>
                <w:color w:val="000000" w:themeColor="text1"/>
                <w:szCs w:val="21"/>
              </w:rPr>
            </w:pPr>
          </w:p>
        </w:tc>
        <w:tc>
          <w:tcPr>
            <w:tcW w:w="487" w:type="pct"/>
            <w:vMerge/>
          </w:tcPr>
          <w:p w:rsidR="007D6C39" w:rsidRPr="00E3221C" w:rsidRDefault="007D6C39" w:rsidP="008A1642">
            <w:pPr>
              <w:rPr>
                <w:color w:val="000000" w:themeColor="text1"/>
                <w:szCs w:val="21"/>
              </w:rPr>
            </w:pPr>
          </w:p>
        </w:tc>
        <w:tc>
          <w:tcPr>
            <w:tcW w:w="405" w:type="pct"/>
            <w:vMerge/>
          </w:tcPr>
          <w:p w:rsidR="007D6C39" w:rsidRPr="00E3221C" w:rsidRDefault="007D6C39" w:rsidP="008A1642">
            <w:pPr>
              <w:jc w:val="center"/>
              <w:rPr>
                <w:color w:val="000000" w:themeColor="text1"/>
                <w:szCs w:val="21"/>
              </w:rPr>
            </w:pPr>
          </w:p>
        </w:tc>
        <w:tc>
          <w:tcPr>
            <w:tcW w:w="1516" w:type="pct"/>
            <w:gridSpan w:val="3"/>
            <w:vMerge/>
          </w:tcPr>
          <w:p w:rsidR="007D6C39" w:rsidRPr="00E3221C" w:rsidRDefault="007D6C39" w:rsidP="008A1642">
            <w:pPr>
              <w:rPr>
                <w:color w:val="000000" w:themeColor="text1"/>
                <w:szCs w:val="21"/>
              </w:rPr>
            </w:pPr>
          </w:p>
        </w:tc>
        <w:tc>
          <w:tcPr>
            <w:tcW w:w="1616" w:type="pct"/>
          </w:tcPr>
          <w:p w:rsidR="007D6C39" w:rsidRPr="00E3221C" w:rsidRDefault="007D6C39" w:rsidP="008A1642">
            <w:pPr>
              <w:rPr>
                <w:color w:val="000000" w:themeColor="text1"/>
                <w:szCs w:val="21"/>
              </w:rPr>
            </w:pPr>
            <w:r w:rsidRPr="00E3221C">
              <w:rPr>
                <w:rFonts w:hAnsi="宋体"/>
                <w:color w:val="000000" w:themeColor="text1"/>
                <w:szCs w:val="21"/>
              </w:rPr>
              <w:t>Ⅱ</w:t>
            </w:r>
            <w:r w:rsidRPr="00E3221C">
              <w:rPr>
                <w:color w:val="000000" w:themeColor="text1"/>
                <w:szCs w:val="21"/>
              </w:rPr>
              <w:t>60%</w:t>
            </w:r>
            <w:r w:rsidRPr="00E3221C">
              <w:rPr>
                <w:rFonts w:hAnsi="宋体"/>
                <w:color w:val="000000" w:themeColor="text1"/>
                <w:szCs w:val="21"/>
              </w:rPr>
              <w:t>～</w:t>
            </w:r>
            <w:r w:rsidRPr="00E3221C">
              <w:rPr>
                <w:color w:val="000000" w:themeColor="text1"/>
                <w:szCs w:val="21"/>
              </w:rPr>
              <w:t>20%</w:t>
            </w:r>
            <w:r w:rsidRPr="00E3221C">
              <w:rPr>
                <w:rFonts w:hAnsi="宋体"/>
                <w:color w:val="000000" w:themeColor="text1"/>
                <w:szCs w:val="21"/>
              </w:rPr>
              <w:t>之间</w:t>
            </w:r>
          </w:p>
        </w:tc>
        <w:tc>
          <w:tcPr>
            <w:tcW w:w="325"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(7)</w:t>
            </w:r>
          </w:p>
        </w:tc>
      </w:tr>
      <w:tr w:rsidR="007D6C39" w:rsidRPr="00E3221C" w:rsidTr="008A1642">
        <w:trPr>
          <w:trHeight w:val="340"/>
        </w:trPr>
        <w:tc>
          <w:tcPr>
            <w:tcW w:w="649" w:type="pct"/>
            <w:vMerge/>
          </w:tcPr>
          <w:p w:rsidR="007D6C39" w:rsidRPr="00E3221C" w:rsidRDefault="007D6C39" w:rsidP="008A1642">
            <w:pPr>
              <w:rPr>
                <w:color w:val="000000" w:themeColor="text1"/>
                <w:szCs w:val="21"/>
              </w:rPr>
            </w:pPr>
          </w:p>
        </w:tc>
        <w:tc>
          <w:tcPr>
            <w:tcW w:w="487" w:type="pct"/>
            <w:vMerge/>
          </w:tcPr>
          <w:p w:rsidR="007D6C39" w:rsidRPr="00E3221C" w:rsidRDefault="007D6C39" w:rsidP="008A1642">
            <w:pPr>
              <w:rPr>
                <w:color w:val="000000" w:themeColor="text1"/>
                <w:szCs w:val="21"/>
              </w:rPr>
            </w:pPr>
          </w:p>
        </w:tc>
        <w:tc>
          <w:tcPr>
            <w:tcW w:w="405" w:type="pct"/>
            <w:vMerge/>
          </w:tcPr>
          <w:p w:rsidR="007D6C39" w:rsidRPr="00E3221C" w:rsidRDefault="007D6C39" w:rsidP="008A1642">
            <w:pPr>
              <w:jc w:val="center"/>
              <w:rPr>
                <w:color w:val="000000" w:themeColor="text1"/>
                <w:szCs w:val="21"/>
              </w:rPr>
            </w:pPr>
          </w:p>
        </w:tc>
        <w:tc>
          <w:tcPr>
            <w:tcW w:w="1516" w:type="pct"/>
            <w:gridSpan w:val="3"/>
            <w:vMerge/>
          </w:tcPr>
          <w:p w:rsidR="007D6C39" w:rsidRPr="00E3221C" w:rsidRDefault="007D6C39" w:rsidP="008A1642">
            <w:pPr>
              <w:rPr>
                <w:color w:val="000000" w:themeColor="text1"/>
                <w:szCs w:val="21"/>
              </w:rPr>
            </w:pPr>
          </w:p>
        </w:tc>
        <w:tc>
          <w:tcPr>
            <w:tcW w:w="1616" w:type="pct"/>
          </w:tcPr>
          <w:p w:rsidR="007D6C39" w:rsidRPr="00E3221C" w:rsidRDefault="007D6C39" w:rsidP="008A1642">
            <w:pPr>
              <w:rPr>
                <w:color w:val="000000" w:themeColor="text1"/>
                <w:szCs w:val="21"/>
              </w:rPr>
            </w:pPr>
            <w:r w:rsidRPr="00E3221C">
              <w:rPr>
                <w:rFonts w:hAnsi="宋体"/>
                <w:color w:val="000000" w:themeColor="text1"/>
                <w:szCs w:val="21"/>
              </w:rPr>
              <w:t>Ⅰ</w:t>
            </w:r>
            <w:r w:rsidRPr="00E3221C">
              <w:rPr>
                <w:rFonts w:ascii="宋体" w:hAnsi="宋体" w:cs="宋体" w:hint="eastAsia"/>
                <w:color w:val="000000" w:themeColor="text1"/>
                <w:kern w:val="0"/>
                <w:szCs w:val="21"/>
              </w:rPr>
              <w:t>≤</w:t>
            </w:r>
            <w:r w:rsidRPr="00E3221C">
              <w:rPr>
                <w:color w:val="000000" w:themeColor="text1"/>
                <w:szCs w:val="21"/>
              </w:rPr>
              <w:t>20%</w:t>
            </w:r>
          </w:p>
        </w:tc>
        <w:tc>
          <w:tcPr>
            <w:tcW w:w="325"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(4)</w:t>
            </w:r>
          </w:p>
        </w:tc>
      </w:tr>
      <w:tr w:rsidR="007D6C39" w:rsidRPr="00E3221C" w:rsidTr="008A1642">
        <w:trPr>
          <w:trHeight w:val="340"/>
        </w:trPr>
        <w:tc>
          <w:tcPr>
            <w:tcW w:w="649"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节水</w:t>
            </w:r>
          </w:p>
          <w:p w:rsidR="007D6C39" w:rsidRPr="00E3221C" w:rsidRDefault="007D6C39" w:rsidP="008A1642">
            <w:pPr>
              <w:jc w:val="center"/>
              <w:rPr>
                <w:color w:val="000000" w:themeColor="text1"/>
                <w:szCs w:val="21"/>
              </w:rPr>
            </w:pPr>
            <w:r w:rsidRPr="00E3221C">
              <w:rPr>
                <w:b/>
                <w:snapToGrid w:val="0"/>
                <w:color w:val="000000" w:themeColor="text1"/>
                <w:kern w:val="0"/>
              </w:rPr>
              <w:t>（</w:t>
            </w:r>
            <w:r w:rsidRPr="00E3221C">
              <w:rPr>
                <w:b/>
                <w:snapToGrid w:val="0"/>
                <w:color w:val="000000" w:themeColor="text1"/>
                <w:kern w:val="0"/>
              </w:rPr>
              <w:t>40</w:t>
            </w:r>
            <w:r w:rsidRPr="00E3221C">
              <w:rPr>
                <w:b/>
                <w:snapToGrid w:val="0"/>
                <w:color w:val="000000" w:themeColor="text1"/>
                <w:kern w:val="0"/>
              </w:rPr>
              <w:t>）</w:t>
            </w:r>
          </w:p>
        </w:tc>
        <w:tc>
          <w:tcPr>
            <w:tcW w:w="487"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节水器具及</w:t>
            </w:r>
          </w:p>
          <w:p w:rsidR="007D6C39" w:rsidRPr="00E3221C" w:rsidRDefault="007D6C39" w:rsidP="008A1642">
            <w:pPr>
              <w:jc w:val="center"/>
              <w:rPr>
                <w:color w:val="000000" w:themeColor="text1"/>
                <w:szCs w:val="21"/>
              </w:rPr>
            </w:pPr>
            <w:r w:rsidRPr="00E3221C">
              <w:rPr>
                <w:color w:val="000000" w:themeColor="text1"/>
                <w:szCs w:val="21"/>
              </w:rPr>
              <w:t>管材</w:t>
            </w:r>
          </w:p>
          <w:p w:rsidR="007D6C39" w:rsidRPr="00E3221C" w:rsidRDefault="007D6C39" w:rsidP="008A1642">
            <w:pPr>
              <w:jc w:val="center"/>
              <w:rPr>
                <w:color w:val="000000" w:themeColor="text1"/>
                <w:szCs w:val="21"/>
              </w:rPr>
            </w:pPr>
            <w:r w:rsidRPr="00E3221C">
              <w:rPr>
                <w:b/>
                <w:snapToGrid w:val="0"/>
                <w:color w:val="000000" w:themeColor="text1"/>
                <w:kern w:val="0"/>
              </w:rPr>
              <w:t>（</w:t>
            </w:r>
            <w:r w:rsidRPr="00E3221C">
              <w:rPr>
                <w:b/>
                <w:snapToGrid w:val="0"/>
                <w:color w:val="000000" w:themeColor="text1"/>
                <w:kern w:val="0"/>
              </w:rPr>
              <w:t>1</w:t>
            </w:r>
            <w:r w:rsidRPr="00E3221C">
              <w:rPr>
                <w:rFonts w:hint="eastAsia"/>
                <w:b/>
                <w:snapToGrid w:val="0"/>
                <w:color w:val="000000" w:themeColor="text1"/>
                <w:kern w:val="0"/>
              </w:rPr>
              <w:t>8</w:t>
            </w:r>
            <w:r w:rsidRPr="00E3221C">
              <w:rPr>
                <w:b/>
                <w:snapToGrid w:val="0"/>
                <w:color w:val="000000" w:themeColor="text1"/>
                <w:kern w:val="0"/>
              </w:rPr>
              <w:t>）</w:t>
            </w:r>
          </w:p>
        </w:tc>
        <w:tc>
          <w:tcPr>
            <w:tcW w:w="405" w:type="pct"/>
          </w:tcPr>
          <w:p w:rsidR="007D6C39" w:rsidRPr="00E3221C" w:rsidRDefault="007D6C39" w:rsidP="008A1642">
            <w:pPr>
              <w:jc w:val="center"/>
              <w:rPr>
                <w:color w:val="000000" w:themeColor="text1"/>
                <w:szCs w:val="21"/>
              </w:rPr>
            </w:pPr>
            <w:r w:rsidRPr="00E3221C">
              <w:rPr>
                <w:color w:val="000000" w:themeColor="text1"/>
                <w:szCs w:val="21"/>
              </w:rPr>
              <w:t>C20</w:t>
            </w:r>
          </w:p>
        </w:tc>
        <w:tc>
          <w:tcPr>
            <w:tcW w:w="3133" w:type="pct"/>
            <w:gridSpan w:val="4"/>
          </w:tcPr>
          <w:p w:rsidR="007D6C39" w:rsidRPr="00E3221C" w:rsidRDefault="007D6C39" w:rsidP="008A1642">
            <w:pPr>
              <w:rPr>
                <w:color w:val="000000" w:themeColor="text1"/>
                <w:szCs w:val="21"/>
              </w:rPr>
            </w:pPr>
            <w:r w:rsidRPr="00E3221C">
              <w:rPr>
                <w:rFonts w:hAnsi="宋体"/>
                <w:color w:val="000000" w:themeColor="text1"/>
                <w:szCs w:val="21"/>
              </w:rPr>
              <w:t>使用</w:t>
            </w:r>
            <w:r w:rsidRPr="00E3221C">
              <w:rPr>
                <w:color w:val="000000" w:themeColor="text1"/>
                <w:szCs w:val="21"/>
              </w:rPr>
              <w:t>≤6L</w:t>
            </w:r>
            <w:r w:rsidRPr="00E3221C">
              <w:rPr>
                <w:rFonts w:hAnsi="宋体"/>
                <w:color w:val="000000" w:themeColor="text1"/>
                <w:szCs w:val="21"/>
              </w:rPr>
              <w:t>便器系统</w:t>
            </w:r>
          </w:p>
        </w:tc>
        <w:tc>
          <w:tcPr>
            <w:tcW w:w="325" w:type="pct"/>
            <w:vAlign w:val="center"/>
          </w:tcPr>
          <w:p w:rsidR="007D6C39" w:rsidRPr="00E3221C" w:rsidRDefault="007D6C39" w:rsidP="008A1642">
            <w:pPr>
              <w:jc w:val="center"/>
              <w:rPr>
                <w:color w:val="000000" w:themeColor="text1"/>
                <w:szCs w:val="21"/>
              </w:rPr>
            </w:pPr>
            <w:r w:rsidRPr="00E3221C">
              <w:rPr>
                <w:color w:val="000000" w:themeColor="text1"/>
                <w:szCs w:val="21"/>
              </w:rPr>
              <w:t>3</w:t>
            </w:r>
          </w:p>
        </w:tc>
      </w:tr>
      <w:tr w:rsidR="007D6C39" w:rsidRPr="00E3221C" w:rsidTr="008A1642">
        <w:trPr>
          <w:trHeight w:val="340"/>
        </w:trPr>
        <w:tc>
          <w:tcPr>
            <w:tcW w:w="649" w:type="pct"/>
            <w:vMerge/>
          </w:tcPr>
          <w:p w:rsidR="007D6C39" w:rsidRPr="00E3221C" w:rsidRDefault="007D6C39" w:rsidP="008A1642">
            <w:pPr>
              <w:rPr>
                <w:color w:val="000000" w:themeColor="text1"/>
                <w:szCs w:val="21"/>
              </w:rPr>
            </w:pPr>
          </w:p>
        </w:tc>
        <w:tc>
          <w:tcPr>
            <w:tcW w:w="487" w:type="pct"/>
            <w:vMerge/>
          </w:tcPr>
          <w:p w:rsidR="007D6C39" w:rsidRPr="00E3221C" w:rsidRDefault="007D6C39" w:rsidP="008A1642">
            <w:pPr>
              <w:rPr>
                <w:color w:val="000000" w:themeColor="text1"/>
                <w:szCs w:val="21"/>
              </w:rPr>
            </w:pPr>
          </w:p>
        </w:tc>
        <w:tc>
          <w:tcPr>
            <w:tcW w:w="405"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C21</w:t>
            </w:r>
          </w:p>
        </w:tc>
        <w:tc>
          <w:tcPr>
            <w:tcW w:w="3133" w:type="pct"/>
            <w:gridSpan w:val="4"/>
          </w:tcPr>
          <w:p w:rsidR="007D6C39" w:rsidRPr="00E3221C" w:rsidRDefault="007D6C39" w:rsidP="008A1642">
            <w:pPr>
              <w:rPr>
                <w:color w:val="000000" w:themeColor="text1"/>
                <w:szCs w:val="21"/>
              </w:rPr>
            </w:pPr>
            <w:r w:rsidRPr="00E3221C">
              <w:rPr>
                <w:rFonts w:hAnsi="宋体" w:hint="eastAsia"/>
                <w:color w:val="000000" w:themeColor="text1"/>
                <w:szCs w:val="21"/>
              </w:rPr>
              <w:t>便器</w:t>
            </w:r>
            <w:r w:rsidRPr="00E3221C">
              <w:rPr>
                <w:rFonts w:hAnsi="宋体"/>
                <w:color w:val="000000" w:themeColor="text1"/>
                <w:szCs w:val="21"/>
              </w:rPr>
              <w:t>水箱配备两档选择</w:t>
            </w:r>
          </w:p>
        </w:tc>
        <w:tc>
          <w:tcPr>
            <w:tcW w:w="325"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3</w:t>
            </w:r>
          </w:p>
        </w:tc>
      </w:tr>
      <w:tr w:rsidR="007D6C39" w:rsidRPr="00E3221C" w:rsidTr="008A1642">
        <w:trPr>
          <w:trHeight w:val="340"/>
        </w:trPr>
        <w:tc>
          <w:tcPr>
            <w:tcW w:w="649" w:type="pct"/>
            <w:vMerge/>
          </w:tcPr>
          <w:p w:rsidR="007D6C39" w:rsidRPr="00E3221C" w:rsidRDefault="007D6C39" w:rsidP="008A1642">
            <w:pPr>
              <w:rPr>
                <w:color w:val="000000" w:themeColor="text1"/>
                <w:szCs w:val="21"/>
              </w:rPr>
            </w:pPr>
          </w:p>
        </w:tc>
        <w:tc>
          <w:tcPr>
            <w:tcW w:w="487" w:type="pct"/>
            <w:vMerge/>
          </w:tcPr>
          <w:p w:rsidR="007D6C39" w:rsidRPr="00E3221C" w:rsidRDefault="007D6C39" w:rsidP="008A1642">
            <w:pPr>
              <w:rPr>
                <w:color w:val="000000" w:themeColor="text1"/>
                <w:szCs w:val="21"/>
              </w:rPr>
            </w:pPr>
          </w:p>
        </w:tc>
        <w:tc>
          <w:tcPr>
            <w:tcW w:w="405"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C22</w:t>
            </w:r>
          </w:p>
        </w:tc>
        <w:tc>
          <w:tcPr>
            <w:tcW w:w="3133" w:type="pct"/>
            <w:gridSpan w:val="4"/>
          </w:tcPr>
          <w:p w:rsidR="007D6C39" w:rsidRPr="00E3221C" w:rsidRDefault="007D6C39" w:rsidP="008A1642">
            <w:pPr>
              <w:rPr>
                <w:color w:val="000000" w:themeColor="text1"/>
                <w:szCs w:val="21"/>
              </w:rPr>
            </w:pPr>
            <w:r w:rsidRPr="00E3221C">
              <w:rPr>
                <w:rFonts w:hAnsi="宋体"/>
                <w:color w:val="000000" w:themeColor="text1"/>
                <w:szCs w:val="21"/>
              </w:rPr>
              <w:t>使用节水型水龙头</w:t>
            </w:r>
          </w:p>
        </w:tc>
        <w:tc>
          <w:tcPr>
            <w:tcW w:w="325"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3</w:t>
            </w:r>
          </w:p>
        </w:tc>
      </w:tr>
      <w:tr w:rsidR="007D6C39" w:rsidRPr="00E3221C" w:rsidTr="008A1642">
        <w:trPr>
          <w:trHeight w:val="340"/>
        </w:trPr>
        <w:tc>
          <w:tcPr>
            <w:tcW w:w="649" w:type="pct"/>
            <w:vMerge/>
          </w:tcPr>
          <w:p w:rsidR="007D6C39" w:rsidRPr="00E3221C" w:rsidRDefault="007D6C39" w:rsidP="008A1642">
            <w:pPr>
              <w:rPr>
                <w:color w:val="000000" w:themeColor="text1"/>
                <w:szCs w:val="21"/>
              </w:rPr>
            </w:pPr>
          </w:p>
        </w:tc>
        <w:tc>
          <w:tcPr>
            <w:tcW w:w="487" w:type="pct"/>
            <w:vMerge/>
          </w:tcPr>
          <w:p w:rsidR="007D6C39" w:rsidRPr="00E3221C" w:rsidRDefault="007D6C39" w:rsidP="008A1642">
            <w:pPr>
              <w:rPr>
                <w:color w:val="000000" w:themeColor="text1"/>
                <w:szCs w:val="21"/>
              </w:rPr>
            </w:pPr>
          </w:p>
        </w:tc>
        <w:tc>
          <w:tcPr>
            <w:tcW w:w="405"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C23</w:t>
            </w:r>
          </w:p>
        </w:tc>
        <w:tc>
          <w:tcPr>
            <w:tcW w:w="3133" w:type="pct"/>
            <w:gridSpan w:val="4"/>
          </w:tcPr>
          <w:p w:rsidR="007D6C39" w:rsidRPr="00E3221C" w:rsidRDefault="007D6C39" w:rsidP="008A1642">
            <w:pPr>
              <w:rPr>
                <w:color w:val="000000" w:themeColor="text1"/>
                <w:szCs w:val="21"/>
              </w:rPr>
            </w:pPr>
            <w:r w:rsidRPr="00E3221C">
              <w:rPr>
                <w:rFonts w:hAnsi="宋体"/>
                <w:color w:val="000000" w:themeColor="text1"/>
                <w:szCs w:val="21"/>
              </w:rPr>
              <w:t>给水管道及部件采用不易漏损的材料</w:t>
            </w:r>
          </w:p>
        </w:tc>
        <w:tc>
          <w:tcPr>
            <w:tcW w:w="325" w:type="pct"/>
          </w:tcPr>
          <w:p w:rsidR="007D6C39" w:rsidRPr="00E3221C" w:rsidRDefault="007D6C39" w:rsidP="008A1642">
            <w:pPr>
              <w:jc w:val="center"/>
              <w:rPr>
                <w:color w:val="000000" w:themeColor="text1"/>
                <w:szCs w:val="21"/>
              </w:rPr>
            </w:pPr>
            <w:r w:rsidRPr="00E3221C">
              <w:rPr>
                <w:color w:val="000000" w:themeColor="text1"/>
                <w:szCs w:val="21"/>
              </w:rPr>
              <w:t>3</w:t>
            </w:r>
          </w:p>
        </w:tc>
      </w:tr>
      <w:tr w:rsidR="007D6C39" w:rsidRPr="00E3221C" w:rsidTr="008A1642">
        <w:trPr>
          <w:trHeight w:val="340"/>
        </w:trPr>
        <w:tc>
          <w:tcPr>
            <w:tcW w:w="649" w:type="pct"/>
            <w:vMerge/>
          </w:tcPr>
          <w:p w:rsidR="007D6C39" w:rsidRPr="00E3221C" w:rsidRDefault="007D6C39" w:rsidP="008A1642">
            <w:pPr>
              <w:rPr>
                <w:color w:val="000000" w:themeColor="text1"/>
                <w:szCs w:val="21"/>
              </w:rPr>
            </w:pPr>
          </w:p>
        </w:tc>
        <w:tc>
          <w:tcPr>
            <w:tcW w:w="487" w:type="pct"/>
            <w:vMerge/>
          </w:tcPr>
          <w:p w:rsidR="007D6C39" w:rsidRPr="00E3221C" w:rsidRDefault="007D6C39" w:rsidP="008A1642">
            <w:pPr>
              <w:rPr>
                <w:color w:val="000000" w:themeColor="text1"/>
                <w:szCs w:val="21"/>
              </w:rPr>
            </w:pPr>
          </w:p>
        </w:tc>
        <w:tc>
          <w:tcPr>
            <w:tcW w:w="405" w:type="pct"/>
            <w:vAlign w:val="center"/>
          </w:tcPr>
          <w:p w:rsidR="007D6C39" w:rsidRPr="00E3221C" w:rsidRDefault="007D6C39" w:rsidP="008A1642">
            <w:pPr>
              <w:jc w:val="center"/>
              <w:rPr>
                <w:color w:val="000000" w:themeColor="text1"/>
                <w:szCs w:val="21"/>
              </w:rPr>
            </w:pPr>
            <w:r w:rsidRPr="00E3221C">
              <w:rPr>
                <w:color w:val="000000" w:themeColor="text1"/>
                <w:szCs w:val="21"/>
              </w:rPr>
              <w:t>C24</w:t>
            </w:r>
          </w:p>
        </w:tc>
        <w:tc>
          <w:tcPr>
            <w:tcW w:w="3133" w:type="pct"/>
            <w:gridSpan w:val="4"/>
          </w:tcPr>
          <w:p w:rsidR="007D6C39" w:rsidRPr="00E3221C" w:rsidRDefault="007D6C39" w:rsidP="008A1642">
            <w:pPr>
              <w:rPr>
                <w:color w:val="000000" w:themeColor="text1"/>
                <w:szCs w:val="21"/>
              </w:rPr>
            </w:pPr>
            <w:r w:rsidRPr="00E3221C">
              <w:rPr>
                <w:color w:val="000000" w:themeColor="text1"/>
                <w:szCs w:val="21"/>
              </w:rPr>
              <w:t>公共场所节水措施（洗手盆、淋浴器、便池等采用感应自闭式水嘴或阀门等）</w:t>
            </w:r>
          </w:p>
        </w:tc>
        <w:tc>
          <w:tcPr>
            <w:tcW w:w="325" w:type="pct"/>
          </w:tcPr>
          <w:p w:rsidR="007D6C39" w:rsidRPr="00E3221C" w:rsidRDefault="007D6C39" w:rsidP="008A1642">
            <w:pPr>
              <w:jc w:val="center"/>
              <w:rPr>
                <w:color w:val="000000" w:themeColor="text1"/>
                <w:szCs w:val="21"/>
              </w:rPr>
            </w:pPr>
            <w:r w:rsidRPr="00E3221C">
              <w:rPr>
                <w:rFonts w:hint="eastAsia"/>
                <w:color w:val="000000" w:themeColor="text1"/>
                <w:szCs w:val="21"/>
              </w:rPr>
              <w:t>6</w:t>
            </w:r>
          </w:p>
        </w:tc>
      </w:tr>
      <w:tr w:rsidR="007D6C39" w:rsidRPr="00E3221C" w:rsidTr="008A1642">
        <w:trPr>
          <w:trHeight w:val="340"/>
        </w:trPr>
        <w:tc>
          <w:tcPr>
            <w:tcW w:w="649" w:type="pct"/>
            <w:vMerge/>
          </w:tcPr>
          <w:p w:rsidR="007D6C39" w:rsidRPr="00E3221C" w:rsidRDefault="007D6C39" w:rsidP="008A1642">
            <w:pPr>
              <w:rPr>
                <w:color w:val="000000" w:themeColor="text1"/>
                <w:szCs w:val="21"/>
              </w:rPr>
            </w:pPr>
          </w:p>
        </w:tc>
        <w:tc>
          <w:tcPr>
            <w:tcW w:w="487"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景观环境节水</w:t>
            </w:r>
            <w:r w:rsidRPr="00E3221C">
              <w:rPr>
                <w:b/>
                <w:snapToGrid w:val="0"/>
                <w:color w:val="000000" w:themeColor="text1"/>
                <w:kern w:val="0"/>
              </w:rPr>
              <w:t>（</w:t>
            </w:r>
            <w:r w:rsidRPr="00E3221C">
              <w:rPr>
                <w:b/>
                <w:snapToGrid w:val="0"/>
                <w:color w:val="000000" w:themeColor="text1"/>
                <w:kern w:val="0"/>
              </w:rPr>
              <w:t>1</w:t>
            </w:r>
            <w:r w:rsidRPr="00E3221C">
              <w:rPr>
                <w:rFonts w:hint="eastAsia"/>
                <w:b/>
                <w:snapToGrid w:val="0"/>
                <w:color w:val="000000" w:themeColor="text1"/>
                <w:kern w:val="0"/>
              </w:rPr>
              <w:t>1</w:t>
            </w:r>
            <w:r w:rsidRPr="00E3221C">
              <w:rPr>
                <w:b/>
                <w:snapToGrid w:val="0"/>
                <w:color w:val="000000" w:themeColor="text1"/>
                <w:kern w:val="0"/>
              </w:rPr>
              <w:t>）</w:t>
            </w:r>
          </w:p>
        </w:tc>
        <w:tc>
          <w:tcPr>
            <w:tcW w:w="405"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C25</w:t>
            </w:r>
          </w:p>
        </w:tc>
        <w:tc>
          <w:tcPr>
            <w:tcW w:w="3133" w:type="pct"/>
            <w:gridSpan w:val="4"/>
          </w:tcPr>
          <w:p w:rsidR="007D6C39" w:rsidRPr="00E3221C" w:rsidRDefault="007D6C39" w:rsidP="008A1642">
            <w:pPr>
              <w:rPr>
                <w:color w:val="000000" w:themeColor="text1"/>
                <w:szCs w:val="21"/>
              </w:rPr>
            </w:pPr>
            <w:r w:rsidRPr="00E3221C">
              <w:rPr>
                <w:rFonts w:hAnsi="宋体" w:hint="eastAsia"/>
                <w:color w:val="000000" w:themeColor="text1"/>
                <w:szCs w:val="21"/>
              </w:rPr>
              <w:t>人工</w:t>
            </w:r>
            <w:r w:rsidRPr="00E3221C">
              <w:rPr>
                <w:rFonts w:hAnsi="宋体"/>
                <w:color w:val="000000" w:themeColor="text1"/>
                <w:szCs w:val="21"/>
              </w:rPr>
              <w:t>景观水体补充用水</w:t>
            </w:r>
            <w:r w:rsidRPr="00E3221C">
              <w:rPr>
                <w:rFonts w:hAnsi="宋体" w:hint="eastAsia"/>
                <w:color w:val="000000" w:themeColor="text1"/>
                <w:szCs w:val="21"/>
              </w:rPr>
              <w:t>不用自来水</w:t>
            </w:r>
          </w:p>
        </w:tc>
        <w:tc>
          <w:tcPr>
            <w:tcW w:w="325" w:type="pct"/>
            <w:shd w:val="clear" w:color="auto" w:fill="auto"/>
          </w:tcPr>
          <w:p w:rsidR="007D6C39" w:rsidRPr="00E3221C" w:rsidRDefault="007D6C39" w:rsidP="008A1642">
            <w:pPr>
              <w:jc w:val="center"/>
              <w:rPr>
                <w:color w:val="000000" w:themeColor="text1"/>
                <w:szCs w:val="21"/>
              </w:rPr>
            </w:pPr>
            <w:r w:rsidRPr="00E3221C">
              <w:rPr>
                <w:rFonts w:hint="eastAsia"/>
                <w:color w:val="000000" w:themeColor="text1"/>
                <w:szCs w:val="21"/>
              </w:rPr>
              <w:t>6</w:t>
            </w:r>
          </w:p>
        </w:tc>
      </w:tr>
      <w:tr w:rsidR="007D6C39" w:rsidRPr="00E3221C" w:rsidTr="008A1642">
        <w:trPr>
          <w:trHeight w:val="340"/>
        </w:trPr>
        <w:tc>
          <w:tcPr>
            <w:tcW w:w="649" w:type="pct"/>
            <w:vMerge/>
          </w:tcPr>
          <w:p w:rsidR="007D6C39" w:rsidRPr="00E3221C" w:rsidRDefault="007D6C39" w:rsidP="008A1642">
            <w:pPr>
              <w:rPr>
                <w:color w:val="000000" w:themeColor="text1"/>
                <w:szCs w:val="21"/>
              </w:rPr>
            </w:pPr>
          </w:p>
        </w:tc>
        <w:tc>
          <w:tcPr>
            <w:tcW w:w="487" w:type="pct"/>
            <w:vMerge/>
          </w:tcPr>
          <w:p w:rsidR="007D6C39" w:rsidRPr="00E3221C" w:rsidRDefault="007D6C39" w:rsidP="008A1642">
            <w:pPr>
              <w:rPr>
                <w:color w:val="000000" w:themeColor="text1"/>
                <w:szCs w:val="21"/>
              </w:rPr>
            </w:pPr>
          </w:p>
        </w:tc>
        <w:tc>
          <w:tcPr>
            <w:tcW w:w="405" w:type="pct"/>
            <w:shd w:val="clear" w:color="auto" w:fill="auto"/>
            <w:vAlign w:val="center"/>
          </w:tcPr>
          <w:p w:rsidR="007D6C39" w:rsidRPr="00E3221C" w:rsidRDefault="007D6C39" w:rsidP="008A1642">
            <w:pPr>
              <w:jc w:val="center"/>
              <w:rPr>
                <w:color w:val="000000" w:themeColor="text1"/>
                <w:szCs w:val="21"/>
              </w:rPr>
            </w:pPr>
            <w:r w:rsidRPr="00E3221C">
              <w:rPr>
                <w:color w:val="000000" w:themeColor="text1"/>
                <w:szCs w:val="21"/>
              </w:rPr>
              <w:t>C26</w:t>
            </w:r>
          </w:p>
        </w:tc>
        <w:tc>
          <w:tcPr>
            <w:tcW w:w="3133" w:type="pct"/>
            <w:gridSpan w:val="4"/>
          </w:tcPr>
          <w:p w:rsidR="007D6C39" w:rsidRPr="00E3221C" w:rsidRDefault="007D6C39" w:rsidP="008A1642">
            <w:pPr>
              <w:rPr>
                <w:color w:val="000000" w:themeColor="text1"/>
                <w:szCs w:val="21"/>
              </w:rPr>
            </w:pPr>
            <w:r>
              <w:rPr>
                <w:rFonts w:hAnsi="宋体"/>
                <w:color w:val="000000" w:themeColor="text1"/>
                <w:szCs w:val="21"/>
              </w:rPr>
              <w:t>绿化使用滴灌、微喷等节水灌溉方式</w:t>
            </w:r>
          </w:p>
        </w:tc>
        <w:tc>
          <w:tcPr>
            <w:tcW w:w="325" w:type="pct"/>
            <w:shd w:val="clear" w:color="auto" w:fill="auto"/>
          </w:tcPr>
          <w:p w:rsidR="007D6C39" w:rsidRPr="00E3221C" w:rsidRDefault="007D6C39" w:rsidP="008A1642">
            <w:pPr>
              <w:jc w:val="center"/>
              <w:rPr>
                <w:color w:val="000000" w:themeColor="text1"/>
                <w:szCs w:val="21"/>
              </w:rPr>
            </w:pPr>
            <w:r w:rsidRPr="00E3221C">
              <w:rPr>
                <w:rFonts w:hint="eastAsia"/>
                <w:color w:val="000000" w:themeColor="text1"/>
                <w:szCs w:val="21"/>
              </w:rPr>
              <w:t>5</w:t>
            </w:r>
          </w:p>
        </w:tc>
      </w:tr>
    </w:tbl>
    <w:p w:rsidR="007D6C39" w:rsidRDefault="007D6C39" w:rsidP="007D6C39">
      <w:pPr>
        <w:jc w:val="center"/>
        <w:rPr>
          <w:rFonts w:eastAsia="黑体" w:hint="eastAsia"/>
          <w:b/>
          <w:bCs/>
          <w:snapToGrid w:val="0"/>
          <w:color w:val="000000" w:themeColor="text1"/>
          <w:kern w:val="0"/>
          <w:sz w:val="24"/>
        </w:rPr>
      </w:pPr>
    </w:p>
    <w:p w:rsidR="007D6C39" w:rsidRDefault="007D6C39" w:rsidP="007D6C39">
      <w:pPr>
        <w:jc w:val="center"/>
        <w:rPr>
          <w:rFonts w:eastAsia="黑体" w:hint="eastAsia"/>
          <w:b/>
          <w:bCs/>
          <w:snapToGrid w:val="0"/>
          <w:color w:val="000000" w:themeColor="text1"/>
          <w:kern w:val="0"/>
          <w:sz w:val="24"/>
        </w:rPr>
      </w:pPr>
    </w:p>
    <w:p w:rsidR="007D6C39" w:rsidRDefault="007D6C39" w:rsidP="007D6C39">
      <w:pPr>
        <w:jc w:val="center"/>
        <w:rPr>
          <w:rFonts w:eastAsia="黑体" w:hint="eastAsia"/>
          <w:b/>
          <w:bCs/>
          <w:snapToGrid w:val="0"/>
          <w:color w:val="000000" w:themeColor="text1"/>
          <w:kern w:val="0"/>
          <w:sz w:val="24"/>
        </w:rPr>
      </w:pPr>
      <w:r w:rsidRPr="00E3221C">
        <w:rPr>
          <w:rFonts w:eastAsia="黑体"/>
          <w:b/>
          <w:bCs/>
          <w:snapToGrid w:val="0"/>
          <w:color w:val="000000" w:themeColor="text1"/>
          <w:kern w:val="0"/>
          <w:sz w:val="24"/>
        </w:rPr>
        <w:lastRenderedPageBreak/>
        <w:t>续表</w:t>
      </w:r>
      <w:r w:rsidRPr="00E3221C">
        <w:rPr>
          <w:rFonts w:eastAsia="黑体" w:hint="eastAsia"/>
          <w:b/>
          <w:bCs/>
          <w:snapToGrid w:val="0"/>
          <w:color w:val="000000" w:themeColor="text1"/>
          <w:kern w:val="0"/>
          <w:sz w:val="24"/>
        </w:rPr>
        <w:t>C</w:t>
      </w:r>
      <w:r w:rsidRPr="00E3221C">
        <w:rPr>
          <w:rFonts w:eastAsia="黑体"/>
          <w:b/>
          <w:bCs/>
          <w:snapToGrid w:val="0"/>
          <w:color w:val="000000" w:themeColor="text1"/>
          <w:kern w:val="0"/>
          <w:sz w:val="24"/>
        </w:rPr>
        <w:t>.0.1</w:t>
      </w:r>
    </w:p>
    <w:p w:rsidR="007D6C39" w:rsidRPr="00E3221C" w:rsidRDefault="007D6C39" w:rsidP="007D6C39">
      <w:pPr>
        <w:jc w:val="center"/>
        <w:rPr>
          <w:color w:val="000000" w:themeColor="text1"/>
          <w:sz w:val="18"/>
          <w:szCs w:val="18"/>
        </w:rPr>
      </w:pPr>
      <w:r w:rsidRPr="00E3221C">
        <w:rPr>
          <w:rFonts w:eastAsia="黑体"/>
          <w:b/>
          <w:bCs/>
          <w:snapToGrid w:val="0"/>
          <w:color w:val="000000" w:themeColor="text1"/>
          <w:kern w:val="0"/>
          <w:sz w:val="24"/>
        </w:rPr>
        <w:t xml:space="preserve">  </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51"/>
        <w:gridCol w:w="708"/>
        <w:gridCol w:w="1825"/>
        <w:gridCol w:w="444"/>
        <w:gridCol w:w="285"/>
        <w:gridCol w:w="2710"/>
        <w:gridCol w:w="741"/>
      </w:tblGrid>
      <w:tr w:rsidR="007D6C39" w:rsidRPr="00E3221C" w:rsidTr="008A1642">
        <w:trPr>
          <w:trHeight w:val="340"/>
        </w:trPr>
        <w:tc>
          <w:tcPr>
            <w:tcW w:w="652" w:type="pct"/>
          </w:tcPr>
          <w:p w:rsidR="007D6C39" w:rsidRPr="00E3221C" w:rsidRDefault="007D6C39" w:rsidP="008A1642">
            <w:pPr>
              <w:jc w:val="center"/>
              <w:rPr>
                <w:rFonts w:ascii="黑体" w:eastAsia="黑体"/>
                <w:color w:val="000000" w:themeColor="text1"/>
                <w:szCs w:val="21"/>
              </w:rPr>
            </w:pPr>
            <w:r w:rsidRPr="00E3221C">
              <w:rPr>
                <w:rFonts w:ascii="黑体" w:eastAsia="黑体" w:hint="eastAsia"/>
                <w:color w:val="000000" w:themeColor="text1"/>
                <w:szCs w:val="21"/>
              </w:rPr>
              <w:t>评定项目</w:t>
            </w:r>
          </w:p>
          <w:p w:rsidR="007D6C39" w:rsidRPr="00E3221C" w:rsidRDefault="007D6C39" w:rsidP="008A1642">
            <w:pPr>
              <w:jc w:val="center"/>
              <w:rPr>
                <w:rFonts w:ascii="黑体" w:eastAsia="黑体"/>
                <w:color w:val="000000" w:themeColor="text1"/>
                <w:szCs w:val="21"/>
              </w:rPr>
            </w:pPr>
            <w:r w:rsidRPr="00E3221C">
              <w:rPr>
                <w:rFonts w:ascii="黑体" w:eastAsia="黑体" w:hint="eastAsia"/>
                <w:color w:val="000000" w:themeColor="text1"/>
                <w:szCs w:val="21"/>
              </w:rPr>
              <w:t>及分值</w:t>
            </w:r>
          </w:p>
        </w:tc>
        <w:tc>
          <w:tcPr>
            <w:tcW w:w="489" w:type="pct"/>
            <w:vAlign w:val="center"/>
          </w:tcPr>
          <w:p w:rsidR="007D6C39" w:rsidRPr="00E3221C" w:rsidRDefault="007D6C39" w:rsidP="008A1642">
            <w:pPr>
              <w:jc w:val="center"/>
              <w:rPr>
                <w:rFonts w:ascii="黑体" w:eastAsia="黑体"/>
                <w:color w:val="000000" w:themeColor="text1"/>
                <w:szCs w:val="21"/>
              </w:rPr>
            </w:pPr>
            <w:r w:rsidRPr="00E3221C">
              <w:rPr>
                <w:rFonts w:ascii="黑体" w:eastAsia="黑体" w:hint="eastAsia"/>
                <w:color w:val="000000" w:themeColor="text1"/>
                <w:szCs w:val="21"/>
              </w:rPr>
              <w:t>分项及分值</w:t>
            </w:r>
          </w:p>
        </w:tc>
        <w:tc>
          <w:tcPr>
            <w:tcW w:w="407" w:type="pct"/>
            <w:vAlign w:val="center"/>
          </w:tcPr>
          <w:p w:rsidR="007D6C39" w:rsidRPr="00E3221C" w:rsidRDefault="007D6C39" w:rsidP="008A1642">
            <w:pPr>
              <w:jc w:val="center"/>
              <w:rPr>
                <w:rFonts w:ascii="黑体" w:eastAsia="黑体"/>
                <w:color w:val="000000" w:themeColor="text1"/>
                <w:szCs w:val="21"/>
              </w:rPr>
            </w:pPr>
            <w:r w:rsidRPr="00E3221C">
              <w:rPr>
                <w:rFonts w:ascii="黑体" w:eastAsia="黑体" w:hint="eastAsia"/>
                <w:color w:val="000000" w:themeColor="text1"/>
                <w:szCs w:val="21"/>
              </w:rPr>
              <w:t>子项序号</w:t>
            </w:r>
          </w:p>
        </w:tc>
        <w:tc>
          <w:tcPr>
            <w:tcW w:w="3026" w:type="pct"/>
            <w:gridSpan w:val="4"/>
            <w:vAlign w:val="center"/>
          </w:tcPr>
          <w:p w:rsidR="007D6C39" w:rsidRPr="00E3221C" w:rsidRDefault="007D6C39" w:rsidP="008A1642">
            <w:pPr>
              <w:jc w:val="center"/>
              <w:rPr>
                <w:rFonts w:ascii="黑体" w:eastAsia="黑体"/>
                <w:color w:val="000000" w:themeColor="text1"/>
                <w:szCs w:val="21"/>
              </w:rPr>
            </w:pPr>
            <w:r w:rsidRPr="00E3221C">
              <w:rPr>
                <w:rFonts w:ascii="黑体" w:eastAsia="黑体" w:hint="eastAsia"/>
                <w:color w:val="000000" w:themeColor="text1"/>
                <w:szCs w:val="21"/>
              </w:rPr>
              <w:t>定性定量指标</w:t>
            </w:r>
          </w:p>
        </w:tc>
        <w:tc>
          <w:tcPr>
            <w:tcW w:w="426" w:type="pct"/>
            <w:vAlign w:val="center"/>
          </w:tcPr>
          <w:p w:rsidR="007D6C39" w:rsidRPr="00E3221C" w:rsidRDefault="007D6C39" w:rsidP="008A1642">
            <w:pPr>
              <w:jc w:val="center"/>
              <w:rPr>
                <w:rFonts w:ascii="黑体" w:eastAsia="黑体"/>
                <w:color w:val="000000" w:themeColor="text1"/>
                <w:szCs w:val="21"/>
              </w:rPr>
            </w:pPr>
            <w:r w:rsidRPr="00E3221C">
              <w:rPr>
                <w:rFonts w:ascii="黑体" w:eastAsia="黑体" w:hint="eastAsia"/>
                <w:color w:val="000000" w:themeColor="text1"/>
                <w:szCs w:val="21"/>
              </w:rPr>
              <w:t>分值</w:t>
            </w:r>
          </w:p>
        </w:tc>
      </w:tr>
      <w:tr w:rsidR="007D6C39" w:rsidRPr="00E3221C" w:rsidTr="008A1642">
        <w:trPr>
          <w:trHeight w:val="340"/>
        </w:trPr>
        <w:tc>
          <w:tcPr>
            <w:tcW w:w="652"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节水</w:t>
            </w:r>
          </w:p>
          <w:p w:rsidR="007D6C39" w:rsidRPr="00E3221C" w:rsidRDefault="007D6C39" w:rsidP="008A1642">
            <w:pPr>
              <w:jc w:val="center"/>
              <w:rPr>
                <w:color w:val="000000" w:themeColor="text1"/>
                <w:szCs w:val="21"/>
              </w:rPr>
            </w:pPr>
            <w:r w:rsidRPr="00E3221C">
              <w:rPr>
                <w:b/>
                <w:snapToGrid w:val="0"/>
                <w:color w:val="000000" w:themeColor="text1"/>
                <w:kern w:val="0"/>
              </w:rPr>
              <w:t>（</w:t>
            </w:r>
            <w:r w:rsidRPr="00E3221C">
              <w:rPr>
                <w:b/>
                <w:snapToGrid w:val="0"/>
                <w:color w:val="000000" w:themeColor="text1"/>
                <w:kern w:val="0"/>
              </w:rPr>
              <w:t>40</w:t>
            </w:r>
            <w:r w:rsidRPr="00E3221C">
              <w:rPr>
                <w:b/>
                <w:snapToGrid w:val="0"/>
                <w:color w:val="000000" w:themeColor="text1"/>
                <w:kern w:val="0"/>
              </w:rPr>
              <w:t>）</w:t>
            </w:r>
          </w:p>
        </w:tc>
        <w:tc>
          <w:tcPr>
            <w:tcW w:w="489" w:type="pct"/>
            <w:vAlign w:val="center"/>
          </w:tcPr>
          <w:p w:rsidR="007D6C39" w:rsidRPr="00E3221C" w:rsidRDefault="007D6C39" w:rsidP="008A1642">
            <w:pPr>
              <w:rPr>
                <w:color w:val="000000" w:themeColor="text1"/>
                <w:szCs w:val="21"/>
              </w:rPr>
            </w:pPr>
          </w:p>
        </w:tc>
        <w:tc>
          <w:tcPr>
            <w:tcW w:w="407" w:type="pct"/>
            <w:vAlign w:val="center"/>
          </w:tcPr>
          <w:p w:rsidR="007D6C39" w:rsidRPr="00E3221C" w:rsidRDefault="007D6C39" w:rsidP="008A1642">
            <w:pPr>
              <w:jc w:val="center"/>
              <w:rPr>
                <w:color w:val="000000" w:themeColor="text1"/>
                <w:szCs w:val="21"/>
              </w:rPr>
            </w:pPr>
            <w:r w:rsidRPr="00E3221C">
              <w:rPr>
                <w:color w:val="000000" w:themeColor="text1"/>
                <w:szCs w:val="21"/>
              </w:rPr>
              <w:t>C27</w:t>
            </w:r>
          </w:p>
        </w:tc>
        <w:tc>
          <w:tcPr>
            <w:tcW w:w="3026" w:type="pct"/>
            <w:gridSpan w:val="4"/>
          </w:tcPr>
          <w:p w:rsidR="007D6C39" w:rsidRPr="00E3221C" w:rsidRDefault="007D6C39" w:rsidP="008A1642">
            <w:pPr>
              <w:rPr>
                <w:color w:val="000000" w:themeColor="text1"/>
                <w:szCs w:val="21"/>
              </w:rPr>
            </w:pPr>
            <w:r w:rsidRPr="00E3221C">
              <w:rPr>
                <w:rFonts w:hAnsi="宋体"/>
                <w:color w:val="000000" w:themeColor="text1"/>
                <w:szCs w:val="21"/>
              </w:rPr>
              <w:t>采用雨水回渗措施</w:t>
            </w:r>
          </w:p>
        </w:tc>
        <w:tc>
          <w:tcPr>
            <w:tcW w:w="426" w:type="pct"/>
          </w:tcPr>
          <w:p w:rsidR="007D6C39" w:rsidRPr="00E3221C" w:rsidRDefault="007D6C39" w:rsidP="008A1642">
            <w:pPr>
              <w:jc w:val="center"/>
              <w:rPr>
                <w:color w:val="000000" w:themeColor="text1"/>
                <w:szCs w:val="21"/>
              </w:rPr>
            </w:pPr>
            <w:r w:rsidRPr="00E3221C">
              <w:rPr>
                <w:rFonts w:hint="eastAsia"/>
                <w:color w:val="000000" w:themeColor="text1"/>
                <w:szCs w:val="21"/>
              </w:rPr>
              <w:t>5</w:t>
            </w:r>
          </w:p>
        </w:tc>
      </w:tr>
      <w:tr w:rsidR="007D6C39" w:rsidRPr="00E3221C" w:rsidTr="008A1642">
        <w:trPr>
          <w:trHeight w:val="340"/>
        </w:trPr>
        <w:tc>
          <w:tcPr>
            <w:tcW w:w="652" w:type="pct"/>
            <w:vMerge/>
            <w:vAlign w:val="center"/>
          </w:tcPr>
          <w:p w:rsidR="007D6C39" w:rsidRPr="00E3221C" w:rsidRDefault="007D6C39" w:rsidP="008A1642">
            <w:pPr>
              <w:jc w:val="center"/>
              <w:rPr>
                <w:color w:val="000000" w:themeColor="text1"/>
                <w:szCs w:val="21"/>
              </w:rPr>
            </w:pPr>
          </w:p>
        </w:tc>
        <w:tc>
          <w:tcPr>
            <w:tcW w:w="489"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非传统水源利用</w:t>
            </w:r>
            <w:r w:rsidRPr="00E3221C">
              <w:rPr>
                <w:b/>
                <w:snapToGrid w:val="0"/>
                <w:color w:val="000000" w:themeColor="text1"/>
                <w:kern w:val="0"/>
              </w:rPr>
              <w:t>（</w:t>
            </w:r>
            <w:r w:rsidRPr="00E3221C">
              <w:rPr>
                <w:rFonts w:hint="eastAsia"/>
                <w:b/>
                <w:color w:val="000000" w:themeColor="text1"/>
                <w:szCs w:val="21"/>
              </w:rPr>
              <w:t>6</w:t>
            </w:r>
            <w:r w:rsidRPr="00E3221C">
              <w:rPr>
                <w:b/>
                <w:snapToGrid w:val="0"/>
                <w:color w:val="000000" w:themeColor="text1"/>
                <w:kern w:val="0"/>
              </w:rPr>
              <w:t>）</w:t>
            </w:r>
          </w:p>
        </w:tc>
        <w:tc>
          <w:tcPr>
            <w:tcW w:w="407"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C28</w:t>
            </w:r>
          </w:p>
        </w:tc>
        <w:tc>
          <w:tcPr>
            <w:tcW w:w="1049" w:type="pct"/>
            <w:vMerge w:val="restart"/>
            <w:vAlign w:val="center"/>
          </w:tcPr>
          <w:p w:rsidR="007D6C39" w:rsidRPr="00E3221C" w:rsidRDefault="007D6C39" w:rsidP="008A1642">
            <w:pPr>
              <w:rPr>
                <w:color w:val="000000" w:themeColor="text1"/>
                <w:szCs w:val="21"/>
              </w:rPr>
            </w:pPr>
            <w:r w:rsidRPr="00E3221C">
              <w:rPr>
                <w:rFonts w:hAnsi="宋体"/>
                <w:color w:val="000000" w:themeColor="text1"/>
                <w:szCs w:val="21"/>
              </w:rPr>
              <w:t>非传统水源用于绿化灌溉、道路冲洗、</w:t>
            </w:r>
            <w:r w:rsidRPr="00E3221C">
              <w:rPr>
                <w:rFonts w:hAnsi="宋体" w:hint="eastAsia"/>
                <w:color w:val="000000" w:themeColor="text1"/>
                <w:szCs w:val="21"/>
              </w:rPr>
              <w:t>人工</w:t>
            </w:r>
            <w:r w:rsidRPr="00E3221C">
              <w:rPr>
                <w:rFonts w:hAnsi="宋体"/>
                <w:color w:val="000000" w:themeColor="text1"/>
                <w:szCs w:val="21"/>
              </w:rPr>
              <w:t>景观补水、洗车用水等</w:t>
            </w:r>
          </w:p>
        </w:tc>
        <w:tc>
          <w:tcPr>
            <w:tcW w:w="1977" w:type="pct"/>
            <w:gridSpan w:val="3"/>
          </w:tcPr>
          <w:p w:rsidR="007D6C39" w:rsidRPr="00E3221C" w:rsidRDefault="007D6C39" w:rsidP="008A1642">
            <w:pPr>
              <w:rPr>
                <w:rFonts w:hAnsi="宋体"/>
                <w:color w:val="000000" w:themeColor="text1"/>
                <w:szCs w:val="21"/>
              </w:rPr>
            </w:pPr>
            <w:r w:rsidRPr="00E3221C">
              <w:rPr>
                <w:rFonts w:hAnsi="宋体"/>
                <w:color w:val="000000" w:themeColor="text1"/>
                <w:szCs w:val="21"/>
              </w:rPr>
              <w:t>Ⅲ</w:t>
            </w:r>
            <w:r w:rsidRPr="00E3221C">
              <w:rPr>
                <w:rFonts w:hAnsi="宋体" w:hint="eastAsia"/>
                <w:color w:val="000000" w:themeColor="text1"/>
                <w:szCs w:val="21"/>
              </w:rPr>
              <w:t>采用</w:t>
            </w:r>
            <w:r w:rsidRPr="00E3221C">
              <w:rPr>
                <w:rFonts w:hAnsi="宋体" w:hint="eastAsia"/>
                <w:color w:val="000000" w:themeColor="text1"/>
                <w:szCs w:val="21"/>
              </w:rPr>
              <w:t>3</w:t>
            </w:r>
            <w:r w:rsidRPr="00E3221C">
              <w:rPr>
                <w:rFonts w:hAnsi="宋体" w:hint="eastAsia"/>
                <w:color w:val="000000" w:themeColor="text1"/>
                <w:szCs w:val="21"/>
              </w:rPr>
              <w:t>项</w:t>
            </w:r>
          </w:p>
        </w:tc>
        <w:tc>
          <w:tcPr>
            <w:tcW w:w="426" w:type="pct"/>
            <w:shd w:val="clear" w:color="auto" w:fill="auto"/>
          </w:tcPr>
          <w:p w:rsidR="007D6C39" w:rsidRPr="00E3221C" w:rsidRDefault="007D6C39" w:rsidP="008A1642">
            <w:pPr>
              <w:jc w:val="center"/>
              <w:rPr>
                <w:color w:val="000000" w:themeColor="text1"/>
                <w:szCs w:val="21"/>
              </w:rPr>
            </w:pPr>
            <w:r w:rsidRPr="00E3221C">
              <w:rPr>
                <w:rFonts w:hint="eastAsia"/>
                <w:color w:val="000000" w:themeColor="text1"/>
                <w:szCs w:val="21"/>
              </w:rPr>
              <w:t>6</w:t>
            </w:r>
          </w:p>
        </w:tc>
      </w:tr>
      <w:tr w:rsidR="007D6C39" w:rsidRPr="00E3221C" w:rsidTr="008A1642">
        <w:trPr>
          <w:trHeight w:val="340"/>
        </w:trPr>
        <w:tc>
          <w:tcPr>
            <w:tcW w:w="652" w:type="pct"/>
            <w:vMerge/>
            <w:vAlign w:val="center"/>
          </w:tcPr>
          <w:p w:rsidR="007D6C39" w:rsidRPr="00E3221C" w:rsidRDefault="007D6C39" w:rsidP="008A1642">
            <w:pPr>
              <w:jc w:val="center"/>
              <w:rPr>
                <w:color w:val="000000" w:themeColor="text1"/>
                <w:szCs w:val="21"/>
              </w:rPr>
            </w:pPr>
          </w:p>
        </w:tc>
        <w:tc>
          <w:tcPr>
            <w:tcW w:w="489" w:type="pct"/>
            <w:vMerge/>
            <w:vAlign w:val="center"/>
          </w:tcPr>
          <w:p w:rsidR="007D6C39" w:rsidRPr="00E3221C" w:rsidRDefault="007D6C39" w:rsidP="008A1642">
            <w:pPr>
              <w:jc w:val="center"/>
              <w:rPr>
                <w:color w:val="000000" w:themeColor="text1"/>
                <w:szCs w:val="21"/>
              </w:rPr>
            </w:pPr>
          </w:p>
        </w:tc>
        <w:tc>
          <w:tcPr>
            <w:tcW w:w="407" w:type="pct"/>
            <w:vMerge/>
            <w:vAlign w:val="center"/>
          </w:tcPr>
          <w:p w:rsidR="007D6C39" w:rsidRPr="00E3221C" w:rsidRDefault="007D6C39" w:rsidP="008A1642">
            <w:pPr>
              <w:jc w:val="center"/>
              <w:rPr>
                <w:color w:val="000000" w:themeColor="text1"/>
                <w:szCs w:val="21"/>
              </w:rPr>
            </w:pPr>
          </w:p>
        </w:tc>
        <w:tc>
          <w:tcPr>
            <w:tcW w:w="1049" w:type="pct"/>
            <w:vMerge/>
            <w:vAlign w:val="center"/>
          </w:tcPr>
          <w:p w:rsidR="007D6C39" w:rsidRPr="00E3221C" w:rsidRDefault="007D6C39" w:rsidP="008A1642">
            <w:pPr>
              <w:rPr>
                <w:color w:val="000000" w:themeColor="text1"/>
                <w:szCs w:val="21"/>
              </w:rPr>
            </w:pPr>
          </w:p>
        </w:tc>
        <w:tc>
          <w:tcPr>
            <w:tcW w:w="1977" w:type="pct"/>
            <w:gridSpan w:val="3"/>
          </w:tcPr>
          <w:p w:rsidR="007D6C39" w:rsidRPr="00E3221C" w:rsidRDefault="007D6C39" w:rsidP="008A1642">
            <w:pPr>
              <w:rPr>
                <w:color w:val="000000" w:themeColor="text1"/>
                <w:szCs w:val="21"/>
              </w:rPr>
            </w:pPr>
            <w:r w:rsidRPr="00E3221C">
              <w:rPr>
                <w:rFonts w:hAnsi="宋体"/>
                <w:color w:val="000000" w:themeColor="text1"/>
                <w:szCs w:val="21"/>
              </w:rPr>
              <w:t>Ⅱ采用</w:t>
            </w:r>
            <w:r w:rsidRPr="00E3221C">
              <w:rPr>
                <w:rFonts w:hAnsi="宋体" w:hint="eastAsia"/>
                <w:color w:val="000000" w:themeColor="text1"/>
                <w:szCs w:val="21"/>
              </w:rPr>
              <w:t>2</w:t>
            </w:r>
            <w:r w:rsidRPr="00E3221C">
              <w:rPr>
                <w:rFonts w:hAnsi="宋体" w:hint="eastAsia"/>
                <w:color w:val="000000" w:themeColor="text1"/>
                <w:szCs w:val="21"/>
              </w:rPr>
              <w:t>项</w:t>
            </w:r>
          </w:p>
        </w:tc>
        <w:tc>
          <w:tcPr>
            <w:tcW w:w="426" w:type="pct"/>
            <w:shd w:val="clear" w:color="auto" w:fill="auto"/>
          </w:tcPr>
          <w:p w:rsidR="007D6C39" w:rsidRPr="00E3221C" w:rsidRDefault="007D6C39" w:rsidP="008A1642">
            <w:pPr>
              <w:jc w:val="center"/>
              <w:rPr>
                <w:color w:val="000000" w:themeColor="text1"/>
                <w:szCs w:val="21"/>
              </w:rPr>
            </w:pPr>
            <w:r w:rsidRPr="00E3221C">
              <w:rPr>
                <w:rFonts w:hint="eastAsia"/>
                <w:color w:val="000000" w:themeColor="text1"/>
                <w:szCs w:val="21"/>
              </w:rPr>
              <w:t>4</w:t>
            </w:r>
          </w:p>
        </w:tc>
      </w:tr>
      <w:tr w:rsidR="007D6C39" w:rsidRPr="00E3221C" w:rsidTr="008A1642">
        <w:trPr>
          <w:trHeight w:val="340"/>
        </w:trPr>
        <w:tc>
          <w:tcPr>
            <w:tcW w:w="652" w:type="pct"/>
            <w:vMerge/>
            <w:vAlign w:val="center"/>
          </w:tcPr>
          <w:p w:rsidR="007D6C39" w:rsidRPr="00E3221C" w:rsidRDefault="007D6C39" w:rsidP="008A1642">
            <w:pPr>
              <w:jc w:val="center"/>
              <w:rPr>
                <w:color w:val="000000" w:themeColor="text1"/>
                <w:szCs w:val="21"/>
              </w:rPr>
            </w:pPr>
          </w:p>
        </w:tc>
        <w:tc>
          <w:tcPr>
            <w:tcW w:w="489" w:type="pct"/>
            <w:vMerge/>
            <w:vAlign w:val="center"/>
          </w:tcPr>
          <w:p w:rsidR="007D6C39" w:rsidRPr="00E3221C" w:rsidRDefault="007D6C39" w:rsidP="008A1642">
            <w:pPr>
              <w:jc w:val="center"/>
              <w:rPr>
                <w:color w:val="000000" w:themeColor="text1"/>
                <w:szCs w:val="21"/>
              </w:rPr>
            </w:pPr>
          </w:p>
        </w:tc>
        <w:tc>
          <w:tcPr>
            <w:tcW w:w="407" w:type="pct"/>
            <w:vMerge/>
            <w:vAlign w:val="center"/>
          </w:tcPr>
          <w:p w:rsidR="007D6C39" w:rsidRPr="00E3221C" w:rsidRDefault="007D6C39" w:rsidP="008A1642">
            <w:pPr>
              <w:jc w:val="center"/>
              <w:rPr>
                <w:color w:val="000000" w:themeColor="text1"/>
                <w:szCs w:val="21"/>
              </w:rPr>
            </w:pPr>
          </w:p>
        </w:tc>
        <w:tc>
          <w:tcPr>
            <w:tcW w:w="1049" w:type="pct"/>
            <w:vMerge/>
            <w:vAlign w:val="center"/>
          </w:tcPr>
          <w:p w:rsidR="007D6C39" w:rsidRPr="00E3221C" w:rsidRDefault="007D6C39" w:rsidP="008A1642">
            <w:pPr>
              <w:rPr>
                <w:color w:val="000000" w:themeColor="text1"/>
                <w:szCs w:val="21"/>
              </w:rPr>
            </w:pPr>
          </w:p>
        </w:tc>
        <w:tc>
          <w:tcPr>
            <w:tcW w:w="1977" w:type="pct"/>
            <w:gridSpan w:val="3"/>
          </w:tcPr>
          <w:p w:rsidR="007D6C39" w:rsidRPr="00E3221C" w:rsidRDefault="007D6C39" w:rsidP="008A1642">
            <w:pPr>
              <w:rPr>
                <w:color w:val="000000" w:themeColor="text1"/>
                <w:szCs w:val="21"/>
              </w:rPr>
            </w:pPr>
            <w:r w:rsidRPr="00E3221C">
              <w:rPr>
                <w:rFonts w:hAnsi="宋体"/>
                <w:color w:val="000000" w:themeColor="text1"/>
                <w:szCs w:val="21"/>
              </w:rPr>
              <w:t>Ⅰ</w:t>
            </w:r>
            <w:r w:rsidRPr="00E3221C">
              <w:rPr>
                <w:rFonts w:hAnsi="宋体" w:hint="eastAsia"/>
                <w:color w:val="000000" w:themeColor="text1"/>
                <w:szCs w:val="21"/>
              </w:rPr>
              <w:t>采用</w:t>
            </w:r>
            <w:r w:rsidRPr="00E3221C">
              <w:rPr>
                <w:rFonts w:hAnsi="宋体" w:hint="eastAsia"/>
                <w:color w:val="000000" w:themeColor="text1"/>
                <w:szCs w:val="21"/>
              </w:rPr>
              <w:t>1</w:t>
            </w:r>
            <w:r w:rsidRPr="00E3221C">
              <w:rPr>
                <w:rFonts w:hAnsi="宋体" w:hint="eastAsia"/>
                <w:color w:val="000000" w:themeColor="text1"/>
                <w:szCs w:val="21"/>
              </w:rPr>
              <w:t>项</w:t>
            </w:r>
          </w:p>
        </w:tc>
        <w:tc>
          <w:tcPr>
            <w:tcW w:w="426" w:type="pct"/>
            <w:shd w:val="clear" w:color="auto" w:fill="auto"/>
          </w:tcPr>
          <w:p w:rsidR="007D6C39" w:rsidRPr="00E3221C" w:rsidRDefault="007D6C39" w:rsidP="008A1642">
            <w:pPr>
              <w:jc w:val="center"/>
              <w:rPr>
                <w:color w:val="000000" w:themeColor="text1"/>
                <w:szCs w:val="21"/>
              </w:rPr>
            </w:pPr>
            <w:r w:rsidRPr="00E3221C">
              <w:rPr>
                <w:rFonts w:hint="eastAsia"/>
                <w:color w:val="000000" w:themeColor="text1"/>
                <w:szCs w:val="21"/>
              </w:rPr>
              <w:t>2</w:t>
            </w:r>
          </w:p>
        </w:tc>
      </w:tr>
      <w:tr w:rsidR="007D6C39" w:rsidRPr="00E3221C" w:rsidTr="008A1642">
        <w:trPr>
          <w:trHeight w:val="340"/>
        </w:trPr>
        <w:tc>
          <w:tcPr>
            <w:tcW w:w="652" w:type="pct"/>
            <w:vMerge w:val="restart"/>
            <w:shd w:val="clear" w:color="auto" w:fill="auto"/>
            <w:vAlign w:val="center"/>
          </w:tcPr>
          <w:p w:rsidR="007D6C39" w:rsidRPr="00E3221C" w:rsidRDefault="007D6C39" w:rsidP="008A1642">
            <w:pPr>
              <w:jc w:val="center"/>
              <w:rPr>
                <w:color w:val="000000" w:themeColor="text1"/>
                <w:szCs w:val="21"/>
              </w:rPr>
            </w:pPr>
            <w:r w:rsidRPr="00E3221C">
              <w:rPr>
                <w:color w:val="000000" w:themeColor="text1"/>
                <w:szCs w:val="21"/>
              </w:rPr>
              <w:t>节地</w:t>
            </w:r>
          </w:p>
          <w:p w:rsidR="007D6C39" w:rsidRPr="00E3221C" w:rsidRDefault="007D6C39" w:rsidP="008A1642">
            <w:pPr>
              <w:jc w:val="center"/>
              <w:rPr>
                <w:color w:val="000000" w:themeColor="text1"/>
                <w:szCs w:val="21"/>
              </w:rPr>
            </w:pPr>
            <w:r w:rsidRPr="00E3221C">
              <w:rPr>
                <w:b/>
                <w:snapToGrid w:val="0"/>
                <w:color w:val="000000" w:themeColor="text1"/>
                <w:kern w:val="0"/>
              </w:rPr>
              <w:t>（</w:t>
            </w:r>
            <w:r w:rsidRPr="00E3221C">
              <w:rPr>
                <w:b/>
                <w:snapToGrid w:val="0"/>
                <w:color w:val="000000" w:themeColor="text1"/>
                <w:kern w:val="0"/>
              </w:rPr>
              <w:t>2</w:t>
            </w:r>
            <w:r w:rsidRPr="00E3221C">
              <w:rPr>
                <w:rFonts w:hint="eastAsia"/>
                <w:b/>
                <w:snapToGrid w:val="0"/>
                <w:color w:val="000000" w:themeColor="text1"/>
                <w:kern w:val="0"/>
              </w:rPr>
              <w:t>0</w:t>
            </w:r>
            <w:r w:rsidRPr="00E3221C">
              <w:rPr>
                <w:b/>
                <w:snapToGrid w:val="0"/>
                <w:color w:val="000000" w:themeColor="text1"/>
                <w:kern w:val="0"/>
              </w:rPr>
              <w:t>）</w:t>
            </w:r>
          </w:p>
        </w:tc>
        <w:tc>
          <w:tcPr>
            <w:tcW w:w="489"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地下空间利用</w:t>
            </w:r>
            <w:r w:rsidRPr="00E3221C">
              <w:rPr>
                <w:b/>
                <w:snapToGrid w:val="0"/>
                <w:color w:val="000000" w:themeColor="text1"/>
                <w:kern w:val="0"/>
              </w:rPr>
              <w:t>（</w:t>
            </w:r>
            <w:r w:rsidRPr="00E3221C">
              <w:rPr>
                <w:b/>
                <w:color w:val="000000" w:themeColor="text1"/>
                <w:szCs w:val="21"/>
              </w:rPr>
              <w:t>1</w:t>
            </w:r>
            <w:r w:rsidRPr="00E3221C">
              <w:rPr>
                <w:rFonts w:hint="eastAsia"/>
                <w:b/>
                <w:color w:val="000000" w:themeColor="text1"/>
                <w:szCs w:val="21"/>
              </w:rPr>
              <w:t>5</w:t>
            </w:r>
            <w:r w:rsidRPr="00E3221C">
              <w:rPr>
                <w:b/>
                <w:snapToGrid w:val="0"/>
                <w:color w:val="000000" w:themeColor="text1"/>
                <w:kern w:val="0"/>
              </w:rPr>
              <w:t>）</w:t>
            </w:r>
          </w:p>
        </w:tc>
        <w:tc>
          <w:tcPr>
            <w:tcW w:w="407"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C29</w:t>
            </w:r>
          </w:p>
        </w:tc>
        <w:tc>
          <w:tcPr>
            <w:tcW w:w="1049" w:type="pct"/>
            <w:vMerge w:val="restart"/>
            <w:vAlign w:val="center"/>
          </w:tcPr>
          <w:p w:rsidR="007D6C39" w:rsidRPr="00E3221C" w:rsidRDefault="007D6C39" w:rsidP="008A1642">
            <w:pPr>
              <w:rPr>
                <w:color w:val="000000" w:themeColor="text1"/>
                <w:szCs w:val="21"/>
              </w:rPr>
            </w:pPr>
            <w:r w:rsidRPr="00E3221C">
              <w:rPr>
                <w:rFonts w:hAnsi="宋体"/>
                <w:color w:val="000000" w:themeColor="text1"/>
                <w:szCs w:val="21"/>
              </w:rPr>
              <w:t>地下或半地下停车位占总停车位的比例</w:t>
            </w:r>
          </w:p>
        </w:tc>
        <w:tc>
          <w:tcPr>
            <w:tcW w:w="1977" w:type="pct"/>
            <w:gridSpan w:val="3"/>
          </w:tcPr>
          <w:p w:rsidR="007D6C39" w:rsidRPr="00E3221C" w:rsidRDefault="007D6C39" w:rsidP="008A1642">
            <w:pPr>
              <w:rPr>
                <w:color w:val="000000" w:themeColor="text1"/>
                <w:szCs w:val="21"/>
              </w:rPr>
            </w:pPr>
            <w:r w:rsidRPr="00E3221C">
              <w:rPr>
                <w:rFonts w:hAnsi="宋体"/>
                <w:color w:val="000000" w:themeColor="text1"/>
                <w:szCs w:val="21"/>
              </w:rPr>
              <w:t>Ⅲ</w:t>
            </w:r>
            <w:r w:rsidRPr="00E3221C">
              <w:rPr>
                <w:rFonts w:ascii="宋体" w:hAnsi="宋体"/>
                <w:snapToGrid w:val="0"/>
                <w:color w:val="000000" w:themeColor="text1"/>
                <w:kern w:val="0"/>
              </w:rPr>
              <w:t>≥</w:t>
            </w:r>
            <w:r w:rsidRPr="00E3221C">
              <w:rPr>
                <w:rFonts w:hAnsi="宋体" w:hint="eastAsia"/>
                <w:color w:val="000000" w:themeColor="text1"/>
                <w:szCs w:val="21"/>
              </w:rPr>
              <w:t>8</w:t>
            </w:r>
            <w:r w:rsidRPr="00E3221C">
              <w:rPr>
                <w:color w:val="000000" w:themeColor="text1"/>
                <w:szCs w:val="21"/>
              </w:rPr>
              <w:t>0%</w:t>
            </w:r>
          </w:p>
        </w:tc>
        <w:tc>
          <w:tcPr>
            <w:tcW w:w="426"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6</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Merge/>
            <w:vAlign w:val="center"/>
          </w:tcPr>
          <w:p w:rsidR="007D6C39" w:rsidRPr="00E3221C" w:rsidRDefault="007D6C39" w:rsidP="008A1642">
            <w:pPr>
              <w:jc w:val="center"/>
              <w:rPr>
                <w:color w:val="000000" w:themeColor="text1"/>
                <w:szCs w:val="21"/>
              </w:rPr>
            </w:pPr>
          </w:p>
        </w:tc>
        <w:tc>
          <w:tcPr>
            <w:tcW w:w="407" w:type="pct"/>
            <w:vMerge/>
            <w:vAlign w:val="center"/>
          </w:tcPr>
          <w:p w:rsidR="007D6C39" w:rsidRPr="00E3221C" w:rsidRDefault="007D6C39" w:rsidP="008A1642">
            <w:pPr>
              <w:jc w:val="center"/>
              <w:rPr>
                <w:color w:val="000000" w:themeColor="text1"/>
                <w:szCs w:val="21"/>
              </w:rPr>
            </w:pPr>
          </w:p>
        </w:tc>
        <w:tc>
          <w:tcPr>
            <w:tcW w:w="1049" w:type="pct"/>
            <w:vMerge/>
            <w:vAlign w:val="center"/>
          </w:tcPr>
          <w:p w:rsidR="007D6C39" w:rsidRPr="00E3221C" w:rsidRDefault="007D6C39" w:rsidP="008A1642">
            <w:pPr>
              <w:rPr>
                <w:color w:val="000000" w:themeColor="text1"/>
                <w:szCs w:val="21"/>
              </w:rPr>
            </w:pPr>
          </w:p>
        </w:tc>
        <w:tc>
          <w:tcPr>
            <w:tcW w:w="1977" w:type="pct"/>
            <w:gridSpan w:val="3"/>
          </w:tcPr>
          <w:p w:rsidR="007D6C39" w:rsidRPr="00E3221C" w:rsidRDefault="007D6C39" w:rsidP="008A1642">
            <w:pPr>
              <w:rPr>
                <w:color w:val="000000" w:themeColor="text1"/>
                <w:szCs w:val="21"/>
              </w:rPr>
            </w:pPr>
            <w:r w:rsidRPr="00E3221C">
              <w:rPr>
                <w:rFonts w:hAnsi="宋体"/>
                <w:color w:val="000000" w:themeColor="text1"/>
                <w:szCs w:val="21"/>
              </w:rPr>
              <w:t>Ⅱ</w:t>
            </w:r>
            <w:r w:rsidRPr="00E3221C">
              <w:rPr>
                <w:rFonts w:hAnsi="宋体" w:hint="eastAsia"/>
                <w:color w:val="000000" w:themeColor="text1"/>
                <w:szCs w:val="21"/>
              </w:rPr>
              <w:t>80%</w:t>
            </w:r>
            <w:r w:rsidRPr="00E3221C">
              <w:rPr>
                <w:rFonts w:hAnsi="宋体"/>
                <w:color w:val="000000" w:themeColor="text1"/>
                <w:szCs w:val="21"/>
              </w:rPr>
              <w:t>～</w:t>
            </w:r>
            <w:r w:rsidRPr="00E3221C">
              <w:rPr>
                <w:rFonts w:hint="eastAsia"/>
                <w:color w:val="000000" w:themeColor="text1"/>
                <w:szCs w:val="21"/>
              </w:rPr>
              <w:t>7</w:t>
            </w:r>
            <w:r w:rsidRPr="00E3221C">
              <w:rPr>
                <w:color w:val="000000" w:themeColor="text1"/>
                <w:szCs w:val="21"/>
              </w:rPr>
              <w:t>0%</w:t>
            </w:r>
          </w:p>
        </w:tc>
        <w:tc>
          <w:tcPr>
            <w:tcW w:w="426"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(5)</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Merge/>
            <w:vAlign w:val="center"/>
          </w:tcPr>
          <w:p w:rsidR="007D6C39" w:rsidRPr="00E3221C" w:rsidRDefault="007D6C39" w:rsidP="008A1642">
            <w:pPr>
              <w:jc w:val="center"/>
              <w:rPr>
                <w:color w:val="000000" w:themeColor="text1"/>
                <w:szCs w:val="21"/>
              </w:rPr>
            </w:pPr>
          </w:p>
        </w:tc>
        <w:tc>
          <w:tcPr>
            <w:tcW w:w="407" w:type="pct"/>
            <w:vMerge/>
            <w:vAlign w:val="center"/>
          </w:tcPr>
          <w:p w:rsidR="007D6C39" w:rsidRPr="00E3221C" w:rsidRDefault="007D6C39" w:rsidP="008A1642">
            <w:pPr>
              <w:jc w:val="center"/>
              <w:rPr>
                <w:color w:val="000000" w:themeColor="text1"/>
                <w:szCs w:val="21"/>
              </w:rPr>
            </w:pPr>
          </w:p>
        </w:tc>
        <w:tc>
          <w:tcPr>
            <w:tcW w:w="1049" w:type="pct"/>
            <w:vMerge/>
            <w:vAlign w:val="center"/>
          </w:tcPr>
          <w:p w:rsidR="007D6C39" w:rsidRPr="00E3221C" w:rsidRDefault="007D6C39" w:rsidP="008A1642">
            <w:pPr>
              <w:rPr>
                <w:color w:val="000000" w:themeColor="text1"/>
                <w:szCs w:val="21"/>
              </w:rPr>
            </w:pPr>
          </w:p>
        </w:tc>
        <w:tc>
          <w:tcPr>
            <w:tcW w:w="1977" w:type="pct"/>
            <w:gridSpan w:val="3"/>
          </w:tcPr>
          <w:p w:rsidR="007D6C39" w:rsidRPr="00E3221C" w:rsidRDefault="007D6C39" w:rsidP="008A1642">
            <w:pPr>
              <w:rPr>
                <w:color w:val="000000" w:themeColor="text1"/>
                <w:szCs w:val="21"/>
              </w:rPr>
            </w:pPr>
            <w:r w:rsidRPr="00E3221C">
              <w:rPr>
                <w:rFonts w:hAnsi="宋体"/>
                <w:color w:val="000000" w:themeColor="text1"/>
                <w:szCs w:val="21"/>
              </w:rPr>
              <w:t>Ⅰ</w:t>
            </w:r>
            <w:r w:rsidRPr="00E3221C">
              <w:rPr>
                <w:rFonts w:hAnsi="宋体" w:hint="eastAsia"/>
                <w:color w:val="000000" w:themeColor="text1"/>
                <w:szCs w:val="21"/>
              </w:rPr>
              <w:t>70%</w:t>
            </w:r>
            <w:r w:rsidRPr="00E3221C">
              <w:rPr>
                <w:rFonts w:hAnsi="宋体"/>
                <w:color w:val="000000" w:themeColor="text1"/>
                <w:szCs w:val="21"/>
              </w:rPr>
              <w:t>～</w:t>
            </w:r>
            <w:r w:rsidRPr="00E3221C">
              <w:rPr>
                <w:rFonts w:hint="eastAsia"/>
                <w:color w:val="000000" w:themeColor="text1"/>
                <w:szCs w:val="21"/>
              </w:rPr>
              <w:t>6</w:t>
            </w:r>
            <w:r w:rsidRPr="00E3221C">
              <w:rPr>
                <w:color w:val="000000" w:themeColor="text1"/>
                <w:szCs w:val="21"/>
              </w:rPr>
              <w:t>0%</w:t>
            </w:r>
          </w:p>
        </w:tc>
        <w:tc>
          <w:tcPr>
            <w:tcW w:w="426"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(4)</w:t>
            </w:r>
          </w:p>
        </w:tc>
      </w:tr>
      <w:tr w:rsidR="007D6C39" w:rsidRPr="00E3221C" w:rsidTr="008A1642">
        <w:trPr>
          <w:trHeight w:val="340"/>
        </w:trPr>
        <w:tc>
          <w:tcPr>
            <w:tcW w:w="652" w:type="pct"/>
            <w:vMerge w:val="restart"/>
            <w:shd w:val="clear" w:color="auto" w:fill="auto"/>
          </w:tcPr>
          <w:p w:rsidR="007D6C39" w:rsidRPr="00E3221C" w:rsidRDefault="007D6C39" w:rsidP="008A1642">
            <w:pPr>
              <w:rPr>
                <w:color w:val="000000" w:themeColor="text1"/>
                <w:szCs w:val="21"/>
              </w:rPr>
            </w:pPr>
          </w:p>
        </w:tc>
        <w:tc>
          <w:tcPr>
            <w:tcW w:w="489" w:type="pct"/>
            <w:vMerge w:val="restart"/>
            <w:vAlign w:val="center"/>
          </w:tcPr>
          <w:p w:rsidR="007D6C39" w:rsidRPr="00E3221C" w:rsidRDefault="007D6C39" w:rsidP="008A1642">
            <w:pPr>
              <w:jc w:val="center"/>
              <w:rPr>
                <w:color w:val="000000" w:themeColor="text1"/>
                <w:szCs w:val="21"/>
              </w:rPr>
            </w:pPr>
          </w:p>
        </w:tc>
        <w:tc>
          <w:tcPr>
            <w:tcW w:w="407" w:type="pct"/>
            <w:vAlign w:val="center"/>
          </w:tcPr>
          <w:p w:rsidR="007D6C39" w:rsidRPr="00E3221C" w:rsidRDefault="007D6C39" w:rsidP="008A1642">
            <w:pPr>
              <w:jc w:val="center"/>
              <w:rPr>
                <w:color w:val="000000" w:themeColor="text1"/>
                <w:szCs w:val="21"/>
              </w:rPr>
            </w:pPr>
            <w:r w:rsidRPr="00E3221C">
              <w:rPr>
                <w:rFonts w:hint="eastAsia"/>
                <w:color w:val="000000" w:themeColor="text1"/>
                <w:szCs w:val="21"/>
              </w:rPr>
              <w:t>C30</w:t>
            </w:r>
          </w:p>
        </w:tc>
        <w:tc>
          <w:tcPr>
            <w:tcW w:w="3026" w:type="pct"/>
            <w:gridSpan w:val="4"/>
          </w:tcPr>
          <w:p w:rsidR="007D6C39" w:rsidRPr="00E3221C" w:rsidRDefault="007D6C39" w:rsidP="008A1642">
            <w:pPr>
              <w:rPr>
                <w:rFonts w:hAnsi="宋体"/>
                <w:color w:val="000000" w:themeColor="text1"/>
                <w:szCs w:val="21"/>
              </w:rPr>
            </w:pPr>
            <w:r w:rsidRPr="00E3221C">
              <w:rPr>
                <w:rFonts w:hAnsi="宋体" w:hint="eastAsia"/>
                <w:color w:val="000000" w:themeColor="text1"/>
                <w:szCs w:val="21"/>
              </w:rPr>
              <w:t>车位设置或预留电动车充电桩</w:t>
            </w:r>
          </w:p>
        </w:tc>
        <w:tc>
          <w:tcPr>
            <w:tcW w:w="426" w:type="pct"/>
          </w:tcPr>
          <w:p w:rsidR="007D6C39" w:rsidRPr="00E3221C" w:rsidRDefault="007D6C39" w:rsidP="008A1642">
            <w:pPr>
              <w:jc w:val="center"/>
              <w:rPr>
                <w:color w:val="000000" w:themeColor="text1"/>
                <w:szCs w:val="21"/>
              </w:rPr>
            </w:pPr>
            <w:r w:rsidRPr="00E3221C">
              <w:rPr>
                <w:rFonts w:hint="eastAsia"/>
                <w:color w:val="000000" w:themeColor="text1"/>
                <w:szCs w:val="21"/>
              </w:rPr>
              <w:t>4</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Merge/>
            <w:vAlign w:val="center"/>
          </w:tcPr>
          <w:p w:rsidR="007D6C39" w:rsidRPr="00E3221C" w:rsidRDefault="007D6C39" w:rsidP="008A1642">
            <w:pPr>
              <w:jc w:val="center"/>
              <w:rPr>
                <w:color w:val="000000" w:themeColor="text1"/>
                <w:szCs w:val="21"/>
              </w:rPr>
            </w:pPr>
          </w:p>
        </w:tc>
        <w:tc>
          <w:tcPr>
            <w:tcW w:w="407"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C31</w:t>
            </w:r>
          </w:p>
        </w:tc>
        <w:tc>
          <w:tcPr>
            <w:tcW w:w="1049" w:type="pct"/>
            <w:vMerge w:val="restart"/>
          </w:tcPr>
          <w:p w:rsidR="007D6C39" w:rsidRPr="00E3221C" w:rsidRDefault="007D6C39" w:rsidP="008A1642">
            <w:pPr>
              <w:rPr>
                <w:color w:val="000000" w:themeColor="text1"/>
                <w:szCs w:val="21"/>
              </w:rPr>
            </w:pPr>
            <w:r w:rsidRPr="00E3221C">
              <w:rPr>
                <w:rFonts w:hAnsi="宋体"/>
                <w:color w:val="000000" w:themeColor="text1"/>
                <w:szCs w:val="21"/>
              </w:rPr>
              <w:t>部分公建（服务、健身娱乐、环卫等）利用地下空间</w:t>
            </w:r>
          </w:p>
        </w:tc>
        <w:tc>
          <w:tcPr>
            <w:tcW w:w="1977" w:type="pct"/>
            <w:gridSpan w:val="3"/>
          </w:tcPr>
          <w:p w:rsidR="007D6C39" w:rsidRPr="00E3221C" w:rsidRDefault="007D6C39" w:rsidP="008A1642">
            <w:pPr>
              <w:rPr>
                <w:rFonts w:hAnsi="宋体"/>
                <w:color w:val="000000" w:themeColor="text1"/>
                <w:szCs w:val="21"/>
              </w:rPr>
            </w:pPr>
            <w:r w:rsidRPr="00E3221C">
              <w:rPr>
                <w:rFonts w:hAnsi="宋体"/>
                <w:color w:val="000000" w:themeColor="text1"/>
                <w:szCs w:val="21"/>
              </w:rPr>
              <w:t>Ⅱ</w:t>
            </w:r>
            <w:r w:rsidRPr="00E3221C">
              <w:rPr>
                <w:rFonts w:hAnsi="宋体" w:hint="eastAsia"/>
                <w:color w:val="000000" w:themeColor="text1"/>
                <w:szCs w:val="21"/>
              </w:rPr>
              <w:t>采用</w:t>
            </w:r>
            <w:r w:rsidRPr="00E3221C">
              <w:rPr>
                <w:rFonts w:hAnsi="宋体" w:hint="eastAsia"/>
                <w:color w:val="000000" w:themeColor="text1"/>
                <w:szCs w:val="21"/>
              </w:rPr>
              <w:t>2</w:t>
            </w:r>
            <w:r w:rsidRPr="00E3221C">
              <w:rPr>
                <w:rFonts w:hAnsi="宋体" w:hint="eastAsia"/>
                <w:color w:val="000000" w:themeColor="text1"/>
                <w:szCs w:val="21"/>
              </w:rPr>
              <w:t>项</w:t>
            </w:r>
          </w:p>
        </w:tc>
        <w:tc>
          <w:tcPr>
            <w:tcW w:w="426" w:type="pct"/>
          </w:tcPr>
          <w:p w:rsidR="007D6C39" w:rsidRPr="00E3221C" w:rsidRDefault="007D6C39" w:rsidP="008A1642">
            <w:pPr>
              <w:jc w:val="center"/>
              <w:rPr>
                <w:color w:val="000000" w:themeColor="text1"/>
                <w:szCs w:val="21"/>
              </w:rPr>
            </w:pPr>
            <w:r w:rsidRPr="00E3221C">
              <w:rPr>
                <w:color w:val="000000" w:themeColor="text1"/>
                <w:szCs w:val="21"/>
              </w:rPr>
              <w:t>5</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Merge/>
            <w:vAlign w:val="center"/>
          </w:tcPr>
          <w:p w:rsidR="007D6C39" w:rsidRPr="00E3221C" w:rsidRDefault="007D6C39" w:rsidP="008A1642">
            <w:pPr>
              <w:jc w:val="center"/>
              <w:rPr>
                <w:color w:val="000000" w:themeColor="text1"/>
                <w:szCs w:val="21"/>
              </w:rPr>
            </w:pPr>
          </w:p>
        </w:tc>
        <w:tc>
          <w:tcPr>
            <w:tcW w:w="407" w:type="pct"/>
            <w:vMerge/>
            <w:vAlign w:val="center"/>
          </w:tcPr>
          <w:p w:rsidR="007D6C39" w:rsidRPr="00E3221C" w:rsidRDefault="007D6C39" w:rsidP="008A1642">
            <w:pPr>
              <w:jc w:val="center"/>
              <w:rPr>
                <w:color w:val="000000" w:themeColor="text1"/>
                <w:szCs w:val="21"/>
              </w:rPr>
            </w:pPr>
          </w:p>
        </w:tc>
        <w:tc>
          <w:tcPr>
            <w:tcW w:w="1049" w:type="pct"/>
            <w:vMerge/>
          </w:tcPr>
          <w:p w:rsidR="007D6C39" w:rsidRPr="00E3221C" w:rsidRDefault="007D6C39" w:rsidP="008A1642">
            <w:pPr>
              <w:rPr>
                <w:rFonts w:hAnsi="宋体"/>
                <w:color w:val="000000" w:themeColor="text1"/>
                <w:szCs w:val="21"/>
              </w:rPr>
            </w:pPr>
          </w:p>
        </w:tc>
        <w:tc>
          <w:tcPr>
            <w:tcW w:w="1977" w:type="pct"/>
            <w:gridSpan w:val="3"/>
          </w:tcPr>
          <w:p w:rsidR="007D6C39" w:rsidRPr="00E3221C" w:rsidRDefault="007D6C39" w:rsidP="008A1642">
            <w:pPr>
              <w:rPr>
                <w:rFonts w:hAnsi="宋体"/>
                <w:color w:val="000000" w:themeColor="text1"/>
                <w:szCs w:val="21"/>
              </w:rPr>
            </w:pPr>
            <w:r w:rsidRPr="00E3221C">
              <w:rPr>
                <w:rFonts w:hAnsi="宋体"/>
                <w:color w:val="000000" w:themeColor="text1"/>
                <w:szCs w:val="21"/>
              </w:rPr>
              <w:t>Ⅰ</w:t>
            </w:r>
            <w:r w:rsidRPr="00E3221C">
              <w:rPr>
                <w:rFonts w:hAnsi="宋体" w:hint="eastAsia"/>
                <w:color w:val="000000" w:themeColor="text1"/>
                <w:szCs w:val="21"/>
              </w:rPr>
              <w:t>采用</w:t>
            </w:r>
            <w:r w:rsidRPr="00E3221C">
              <w:rPr>
                <w:rFonts w:hAnsi="宋体" w:hint="eastAsia"/>
                <w:color w:val="000000" w:themeColor="text1"/>
                <w:szCs w:val="21"/>
              </w:rPr>
              <w:t>1</w:t>
            </w:r>
            <w:r w:rsidRPr="00E3221C">
              <w:rPr>
                <w:rFonts w:hAnsi="宋体" w:hint="eastAsia"/>
                <w:color w:val="000000" w:themeColor="text1"/>
                <w:szCs w:val="21"/>
              </w:rPr>
              <w:t>项</w:t>
            </w:r>
          </w:p>
        </w:tc>
        <w:tc>
          <w:tcPr>
            <w:tcW w:w="426" w:type="pct"/>
          </w:tcPr>
          <w:p w:rsidR="007D6C39" w:rsidRPr="00E3221C" w:rsidRDefault="007D6C39" w:rsidP="008A1642">
            <w:pPr>
              <w:jc w:val="center"/>
              <w:rPr>
                <w:color w:val="000000" w:themeColor="text1"/>
                <w:szCs w:val="21"/>
              </w:rPr>
            </w:pPr>
            <w:r w:rsidRPr="00E3221C">
              <w:rPr>
                <w:rFonts w:hint="eastAsia"/>
                <w:color w:val="000000" w:themeColor="text1"/>
                <w:szCs w:val="21"/>
              </w:rPr>
              <w:t>3</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Align w:val="center"/>
          </w:tcPr>
          <w:p w:rsidR="007D6C39" w:rsidRPr="00E3221C" w:rsidRDefault="007D6C39" w:rsidP="008A1642">
            <w:pPr>
              <w:jc w:val="center"/>
              <w:rPr>
                <w:color w:val="000000" w:themeColor="text1"/>
                <w:szCs w:val="21"/>
              </w:rPr>
            </w:pPr>
            <w:r w:rsidRPr="00E3221C">
              <w:rPr>
                <w:rFonts w:hAnsi="宋体"/>
                <w:color w:val="000000" w:themeColor="text1"/>
                <w:szCs w:val="21"/>
              </w:rPr>
              <w:t>新型墙体材料</w:t>
            </w:r>
            <w:r w:rsidRPr="00E3221C">
              <w:rPr>
                <w:b/>
                <w:snapToGrid w:val="0"/>
                <w:color w:val="000000" w:themeColor="text1"/>
                <w:kern w:val="0"/>
              </w:rPr>
              <w:t>（</w:t>
            </w:r>
            <w:r w:rsidRPr="00E3221C">
              <w:rPr>
                <w:b/>
                <w:color w:val="000000" w:themeColor="text1"/>
                <w:szCs w:val="21"/>
              </w:rPr>
              <w:t>5</w:t>
            </w:r>
            <w:r w:rsidRPr="00E3221C">
              <w:rPr>
                <w:b/>
                <w:snapToGrid w:val="0"/>
                <w:color w:val="000000" w:themeColor="text1"/>
                <w:kern w:val="0"/>
              </w:rPr>
              <w:t>）</w:t>
            </w:r>
          </w:p>
        </w:tc>
        <w:tc>
          <w:tcPr>
            <w:tcW w:w="407" w:type="pct"/>
            <w:vAlign w:val="center"/>
          </w:tcPr>
          <w:p w:rsidR="007D6C39" w:rsidRPr="00E3221C" w:rsidRDefault="007D6C39" w:rsidP="008A1642">
            <w:pPr>
              <w:jc w:val="center"/>
              <w:rPr>
                <w:color w:val="000000" w:themeColor="text1"/>
                <w:szCs w:val="21"/>
              </w:rPr>
            </w:pPr>
            <w:r w:rsidRPr="00E3221C">
              <w:rPr>
                <w:color w:val="000000" w:themeColor="text1"/>
                <w:szCs w:val="21"/>
              </w:rPr>
              <w:t>C32</w:t>
            </w:r>
          </w:p>
        </w:tc>
        <w:tc>
          <w:tcPr>
            <w:tcW w:w="3026" w:type="pct"/>
            <w:gridSpan w:val="4"/>
            <w:vAlign w:val="center"/>
          </w:tcPr>
          <w:p w:rsidR="007D6C39" w:rsidRPr="00E3221C" w:rsidRDefault="007D6C39" w:rsidP="008A1642">
            <w:pPr>
              <w:rPr>
                <w:color w:val="000000" w:themeColor="text1"/>
                <w:szCs w:val="21"/>
              </w:rPr>
            </w:pPr>
            <w:r w:rsidRPr="00E3221C">
              <w:rPr>
                <w:rFonts w:hAnsi="宋体"/>
                <w:color w:val="000000" w:themeColor="text1"/>
                <w:szCs w:val="21"/>
              </w:rPr>
              <w:t>采用取代粘土砖的新型墙体材料</w:t>
            </w:r>
          </w:p>
        </w:tc>
        <w:tc>
          <w:tcPr>
            <w:tcW w:w="426"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5</w:t>
            </w:r>
          </w:p>
        </w:tc>
      </w:tr>
      <w:tr w:rsidR="007D6C39" w:rsidRPr="00E3221C" w:rsidTr="008A1642">
        <w:trPr>
          <w:trHeight w:val="110"/>
        </w:trPr>
        <w:tc>
          <w:tcPr>
            <w:tcW w:w="652" w:type="pct"/>
            <w:vMerge w:val="restart"/>
            <w:shd w:val="clear" w:color="auto" w:fill="auto"/>
            <w:vAlign w:val="center"/>
          </w:tcPr>
          <w:p w:rsidR="007D6C39" w:rsidRPr="00E3221C" w:rsidRDefault="007D6C39" w:rsidP="008A1642">
            <w:pPr>
              <w:jc w:val="center"/>
              <w:rPr>
                <w:color w:val="000000" w:themeColor="text1"/>
                <w:szCs w:val="21"/>
              </w:rPr>
            </w:pPr>
            <w:r w:rsidRPr="00E3221C">
              <w:rPr>
                <w:color w:val="000000" w:themeColor="text1"/>
                <w:szCs w:val="21"/>
              </w:rPr>
              <w:t>节材</w:t>
            </w:r>
          </w:p>
          <w:p w:rsidR="007D6C39" w:rsidRPr="00E3221C" w:rsidRDefault="007D6C39" w:rsidP="008A1642">
            <w:pPr>
              <w:jc w:val="center"/>
              <w:rPr>
                <w:color w:val="000000" w:themeColor="text1"/>
                <w:szCs w:val="21"/>
              </w:rPr>
            </w:pPr>
            <w:r w:rsidRPr="00E3221C">
              <w:rPr>
                <w:b/>
                <w:snapToGrid w:val="0"/>
                <w:color w:val="000000" w:themeColor="text1"/>
                <w:kern w:val="0"/>
              </w:rPr>
              <w:t>（</w:t>
            </w:r>
            <w:r w:rsidRPr="00E3221C">
              <w:rPr>
                <w:rFonts w:hint="eastAsia"/>
                <w:b/>
                <w:snapToGrid w:val="0"/>
                <w:color w:val="000000" w:themeColor="text1"/>
                <w:kern w:val="0"/>
              </w:rPr>
              <w:t>40</w:t>
            </w:r>
            <w:r w:rsidRPr="00E3221C">
              <w:rPr>
                <w:b/>
                <w:snapToGrid w:val="0"/>
                <w:color w:val="000000" w:themeColor="text1"/>
                <w:kern w:val="0"/>
              </w:rPr>
              <w:t>）</w:t>
            </w:r>
          </w:p>
        </w:tc>
        <w:tc>
          <w:tcPr>
            <w:tcW w:w="489"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节材设计</w:t>
            </w:r>
            <w:r w:rsidRPr="00E3221C">
              <w:rPr>
                <w:b/>
                <w:color w:val="000000" w:themeColor="text1"/>
                <w:szCs w:val="21"/>
              </w:rPr>
              <w:t>（</w:t>
            </w:r>
            <w:r w:rsidRPr="00E3221C">
              <w:rPr>
                <w:rFonts w:hint="eastAsia"/>
                <w:b/>
                <w:color w:val="000000" w:themeColor="text1"/>
                <w:szCs w:val="21"/>
              </w:rPr>
              <w:t>8</w:t>
            </w:r>
            <w:r w:rsidRPr="00E3221C">
              <w:rPr>
                <w:b/>
                <w:color w:val="000000" w:themeColor="text1"/>
                <w:szCs w:val="21"/>
              </w:rPr>
              <w:t>）</w:t>
            </w:r>
          </w:p>
        </w:tc>
        <w:tc>
          <w:tcPr>
            <w:tcW w:w="407"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C35</w:t>
            </w:r>
          </w:p>
        </w:tc>
        <w:tc>
          <w:tcPr>
            <w:tcW w:w="1304" w:type="pct"/>
            <w:gridSpan w:val="2"/>
            <w:vMerge w:val="restart"/>
            <w:vAlign w:val="center"/>
          </w:tcPr>
          <w:p w:rsidR="007D6C39" w:rsidRPr="00E3221C" w:rsidRDefault="007D6C39" w:rsidP="008A1642">
            <w:pPr>
              <w:rPr>
                <w:color w:val="000000" w:themeColor="text1"/>
                <w:szCs w:val="21"/>
              </w:rPr>
            </w:pPr>
            <w:r w:rsidRPr="00E3221C">
              <w:rPr>
                <w:rFonts w:hAnsi="宋体"/>
                <w:color w:val="000000" w:themeColor="text1"/>
                <w:szCs w:val="21"/>
              </w:rPr>
              <w:t>采用工业化生产的预制构件</w:t>
            </w:r>
          </w:p>
        </w:tc>
        <w:tc>
          <w:tcPr>
            <w:tcW w:w="1722" w:type="pct"/>
            <w:gridSpan w:val="2"/>
            <w:vAlign w:val="center"/>
          </w:tcPr>
          <w:p w:rsidR="007D6C39" w:rsidRPr="00E3221C" w:rsidRDefault="007D6C39" w:rsidP="008A1642">
            <w:pPr>
              <w:rPr>
                <w:rFonts w:hAnsi="宋体"/>
                <w:color w:val="000000" w:themeColor="text1"/>
                <w:szCs w:val="21"/>
              </w:rPr>
            </w:pPr>
            <w:r w:rsidRPr="00E3221C">
              <w:rPr>
                <w:rFonts w:hAnsi="宋体" w:hint="eastAsia"/>
                <w:color w:val="000000" w:themeColor="text1"/>
                <w:szCs w:val="21"/>
              </w:rPr>
              <w:t>预制构件用量比例</w:t>
            </w:r>
            <w:r w:rsidRPr="00E3221C">
              <w:rPr>
                <w:rFonts w:hAnsi="宋体" w:hint="eastAsia"/>
                <w:color w:val="000000" w:themeColor="text1"/>
                <w:szCs w:val="21"/>
              </w:rPr>
              <w:t>50%</w:t>
            </w:r>
          </w:p>
        </w:tc>
        <w:tc>
          <w:tcPr>
            <w:tcW w:w="426" w:type="pct"/>
            <w:shd w:val="clear" w:color="auto" w:fill="auto"/>
          </w:tcPr>
          <w:p w:rsidR="007D6C39" w:rsidRPr="00E3221C" w:rsidRDefault="007D6C39" w:rsidP="008A1642">
            <w:pPr>
              <w:jc w:val="center"/>
              <w:rPr>
                <w:color w:val="000000" w:themeColor="text1"/>
                <w:szCs w:val="21"/>
              </w:rPr>
            </w:pPr>
            <w:r w:rsidRPr="00E3221C">
              <w:rPr>
                <w:rFonts w:hint="eastAsia"/>
                <w:color w:val="000000" w:themeColor="text1"/>
                <w:szCs w:val="21"/>
              </w:rPr>
              <w:t>8</w:t>
            </w:r>
          </w:p>
        </w:tc>
      </w:tr>
      <w:tr w:rsidR="007D6C39" w:rsidRPr="00E3221C" w:rsidTr="008A1642">
        <w:trPr>
          <w:trHeight w:val="110"/>
        </w:trPr>
        <w:tc>
          <w:tcPr>
            <w:tcW w:w="652" w:type="pct"/>
            <w:vMerge/>
            <w:shd w:val="clear" w:color="auto" w:fill="auto"/>
            <w:vAlign w:val="center"/>
          </w:tcPr>
          <w:p w:rsidR="007D6C39" w:rsidRPr="00E3221C" w:rsidRDefault="007D6C39" w:rsidP="008A1642">
            <w:pPr>
              <w:rPr>
                <w:color w:val="000000" w:themeColor="text1"/>
              </w:rPr>
            </w:pPr>
          </w:p>
        </w:tc>
        <w:tc>
          <w:tcPr>
            <w:tcW w:w="489" w:type="pct"/>
            <w:vMerge/>
            <w:vAlign w:val="center"/>
          </w:tcPr>
          <w:p w:rsidR="007D6C39" w:rsidRPr="00E3221C" w:rsidRDefault="007D6C39" w:rsidP="008A1642">
            <w:pPr>
              <w:rPr>
                <w:color w:val="000000" w:themeColor="text1"/>
              </w:rPr>
            </w:pPr>
          </w:p>
        </w:tc>
        <w:tc>
          <w:tcPr>
            <w:tcW w:w="407" w:type="pct"/>
            <w:vMerge/>
            <w:vAlign w:val="center"/>
          </w:tcPr>
          <w:p w:rsidR="007D6C39" w:rsidRPr="00E3221C" w:rsidRDefault="007D6C39" w:rsidP="008A1642">
            <w:pPr>
              <w:rPr>
                <w:color w:val="000000" w:themeColor="text1"/>
              </w:rPr>
            </w:pPr>
          </w:p>
        </w:tc>
        <w:tc>
          <w:tcPr>
            <w:tcW w:w="1304" w:type="pct"/>
            <w:gridSpan w:val="2"/>
            <w:vMerge/>
            <w:vAlign w:val="center"/>
          </w:tcPr>
          <w:p w:rsidR="007D6C39" w:rsidRPr="00E3221C" w:rsidRDefault="007D6C39" w:rsidP="008A1642">
            <w:pPr>
              <w:rPr>
                <w:color w:val="000000" w:themeColor="text1"/>
              </w:rPr>
            </w:pPr>
          </w:p>
        </w:tc>
        <w:tc>
          <w:tcPr>
            <w:tcW w:w="1722" w:type="pct"/>
            <w:gridSpan w:val="2"/>
            <w:vAlign w:val="center"/>
          </w:tcPr>
          <w:p w:rsidR="007D6C39" w:rsidRPr="00E3221C" w:rsidRDefault="007D6C39" w:rsidP="008A1642">
            <w:pPr>
              <w:rPr>
                <w:rFonts w:hAnsi="宋体"/>
                <w:color w:val="000000" w:themeColor="text1"/>
                <w:szCs w:val="21"/>
              </w:rPr>
            </w:pPr>
            <w:r w:rsidRPr="00E3221C">
              <w:rPr>
                <w:rFonts w:hAnsi="宋体" w:hint="eastAsia"/>
                <w:color w:val="000000" w:themeColor="text1"/>
                <w:szCs w:val="21"/>
              </w:rPr>
              <w:t>预制构件用量比例</w:t>
            </w:r>
            <w:r w:rsidRPr="00E3221C">
              <w:rPr>
                <w:rFonts w:hAnsi="宋体" w:hint="eastAsia"/>
                <w:color w:val="000000" w:themeColor="text1"/>
                <w:szCs w:val="21"/>
              </w:rPr>
              <w:t>50%</w:t>
            </w:r>
            <w:r w:rsidRPr="00E3221C">
              <w:rPr>
                <w:rFonts w:hAnsi="宋体"/>
                <w:color w:val="000000" w:themeColor="text1"/>
                <w:szCs w:val="21"/>
              </w:rPr>
              <w:t>～</w:t>
            </w:r>
            <w:r w:rsidRPr="00E3221C">
              <w:rPr>
                <w:rFonts w:hAnsi="宋体" w:hint="eastAsia"/>
                <w:color w:val="000000" w:themeColor="text1"/>
                <w:szCs w:val="21"/>
              </w:rPr>
              <w:t>30%</w:t>
            </w:r>
          </w:p>
        </w:tc>
        <w:tc>
          <w:tcPr>
            <w:tcW w:w="426" w:type="pct"/>
            <w:shd w:val="clear" w:color="auto" w:fill="auto"/>
          </w:tcPr>
          <w:p w:rsidR="007D6C39" w:rsidRPr="00E3221C" w:rsidRDefault="007D6C39" w:rsidP="008A1642">
            <w:pPr>
              <w:rPr>
                <w:rFonts w:hAnsi="宋体"/>
                <w:color w:val="000000" w:themeColor="text1"/>
                <w:szCs w:val="21"/>
              </w:rPr>
            </w:pPr>
            <w:r w:rsidRPr="00E3221C">
              <w:rPr>
                <w:rFonts w:hint="eastAsia"/>
                <w:color w:val="000000" w:themeColor="text1"/>
                <w:szCs w:val="21"/>
              </w:rPr>
              <w:t>（</w:t>
            </w:r>
            <w:r w:rsidRPr="00E3221C">
              <w:rPr>
                <w:rFonts w:hint="eastAsia"/>
                <w:color w:val="000000" w:themeColor="text1"/>
                <w:szCs w:val="21"/>
              </w:rPr>
              <w:t>6</w:t>
            </w:r>
            <w:r w:rsidRPr="00E3221C">
              <w:rPr>
                <w:rFonts w:hint="eastAsia"/>
                <w:color w:val="000000" w:themeColor="text1"/>
                <w:szCs w:val="21"/>
              </w:rPr>
              <w:t>）</w:t>
            </w:r>
          </w:p>
        </w:tc>
      </w:tr>
      <w:tr w:rsidR="007D6C39" w:rsidRPr="00E3221C" w:rsidTr="008A1642">
        <w:trPr>
          <w:trHeight w:val="110"/>
        </w:trPr>
        <w:tc>
          <w:tcPr>
            <w:tcW w:w="652" w:type="pct"/>
            <w:vMerge/>
            <w:shd w:val="clear" w:color="auto" w:fill="auto"/>
            <w:vAlign w:val="center"/>
          </w:tcPr>
          <w:p w:rsidR="007D6C39" w:rsidRPr="00E3221C" w:rsidRDefault="007D6C39" w:rsidP="008A1642">
            <w:pPr>
              <w:rPr>
                <w:rFonts w:hAnsi="宋体"/>
                <w:color w:val="000000" w:themeColor="text1"/>
                <w:szCs w:val="21"/>
              </w:rPr>
            </w:pPr>
          </w:p>
        </w:tc>
        <w:tc>
          <w:tcPr>
            <w:tcW w:w="489" w:type="pct"/>
            <w:vMerge/>
            <w:vAlign w:val="center"/>
          </w:tcPr>
          <w:p w:rsidR="007D6C39" w:rsidRPr="00E3221C" w:rsidRDefault="007D6C39" w:rsidP="008A1642">
            <w:pPr>
              <w:rPr>
                <w:rFonts w:hAnsi="宋体"/>
                <w:color w:val="000000" w:themeColor="text1"/>
                <w:szCs w:val="21"/>
              </w:rPr>
            </w:pPr>
          </w:p>
        </w:tc>
        <w:tc>
          <w:tcPr>
            <w:tcW w:w="407" w:type="pct"/>
            <w:vMerge/>
            <w:vAlign w:val="center"/>
          </w:tcPr>
          <w:p w:rsidR="007D6C39" w:rsidRPr="00E3221C" w:rsidRDefault="007D6C39" w:rsidP="008A1642">
            <w:pPr>
              <w:rPr>
                <w:rFonts w:hAnsi="宋体"/>
                <w:color w:val="000000" w:themeColor="text1"/>
                <w:szCs w:val="21"/>
              </w:rPr>
            </w:pPr>
          </w:p>
        </w:tc>
        <w:tc>
          <w:tcPr>
            <w:tcW w:w="1304" w:type="pct"/>
            <w:gridSpan w:val="2"/>
            <w:vMerge/>
            <w:vAlign w:val="center"/>
          </w:tcPr>
          <w:p w:rsidR="007D6C39" w:rsidRPr="00E3221C" w:rsidRDefault="007D6C39" w:rsidP="008A1642">
            <w:pPr>
              <w:rPr>
                <w:rFonts w:hAnsi="宋体"/>
                <w:color w:val="000000" w:themeColor="text1"/>
                <w:szCs w:val="21"/>
              </w:rPr>
            </w:pPr>
          </w:p>
        </w:tc>
        <w:tc>
          <w:tcPr>
            <w:tcW w:w="1722" w:type="pct"/>
            <w:gridSpan w:val="2"/>
            <w:vAlign w:val="center"/>
          </w:tcPr>
          <w:p w:rsidR="007D6C39" w:rsidRPr="00E3221C" w:rsidRDefault="007D6C39" w:rsidP="008A1642">
            <w:pPr>
              <w:rPr>
                <w:rFonts w:hAnsi="宋体"/>
                <w:color w:val="000000" w:themeColor="text1"/>
                <w:szCs w:val="21"/>
              </w:rPr>
            </w:pPr>
            <w:r w:rsidRPr="00E3221C">
              <w:rPr>
                <w:rFonts w:hAnsi="宋体" w:hint="eastAsia"/>
                <w:color w:val="000000" w:themeColor="text1"/>
                <w:szCs w:val="21"/>
              </w:rPr>
              <w:t>预制构件用量比例</w:t>
            </w:r>
            <w:r w:rsidRPr="00E3221C">
              <w:rPr>
                <w:rFonts w:hAnsi="宋体" w:hint="eastAsia"/>
                <w:color w:val="000000" w:themeColor="text1"/>
                <w:szCs w:val="21"/>
              </w:rPr>
              <w:t>30%</w:t>
            </w:r>
            <w:r w:rsidRPr="00E3221C">
              <w:rPr>
                <w:rFonts w:hAnsi="宋体"/>
                <w:color w:val="000000" w:themeColor="text1"/>
                <w:szCs w:val="21"/>
              </w:rPr>
              <w:t>～</w:t>
            </w:r>
            <w:r w:rsidRPr="00E3221C">
              <w:rPr>
                <w:rFonts w:hAnsi="宋体" w:hint="eastAsia"/>
                <w:color w:val="000000" w:themeColor="text1"/>
                <w:szCs w:val="21"/>
              </w:rPr>
              <w:t>15%</w:t>
            </w:r>
          </w:p>
        </w:tc>
        <w:tc>
          <w:tcPr>
            <w:tcW w:w="426" w:type="pct"/>
            <w:shd w:val="clear" w:color="auto" w:fill="auto"/>
          </w:tcPr>
          <w:p w:rsidR="007D6C39" w:rsidRPr="00E3221C" w:rsidRDefault="007D6C39" w:rsidP="008A1642">
            <w:pPr>
              <w:rPr>
                <w:rFonts w:hAnsi="宋体"/>
                <w:color w:val="000000" w:themeColor="text1"/>
                <w:szCs w:val="21"/>
              </w:rPr>
            </w:pPr>
            <w:r w:rsidRPr="00E3221C">
              <w:rPr>
                <w:rFonts w:hAnsi="宋体" w:hint="eastAsia"/>
                <w:color w:val="000000" w:themeColor="text1"/>
                <w:szCs w:val="21"/>
              </w:rPr>
              <w:t>（</w:t>
            </w:r>
            <w:r w:rsidRPr="00E3221C">
              <w:rPr>
                <w:rFonts w:hAnsi="宋体" w:hint="eastAsia"/>
                <w:color w:val="000000" w:themeColor="text1"/>
                <w:szCs w:val="21"/>
              </w:rPr>
              <w:t>4</w:t>
            </w:r>
            <w:r w:rsidRPr="00E3221C">
              <w:rPr>
                <w:rFonts w:hAnsi="宋体" w:hint="eastAsia"/>
                <w:color w:val="000000" w:themeColor="text1"/>
                <w:szCs w:val="21"/>
              </w:rPr>
              <w:t>）</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Merge w:val="restart"/>
            <w:shd w:val="clear" w:color="auto" w:fill="auto"/>
            <w:vAlign w:val="center"/>
          </w:tcPr>
          <w:p w:rsidR="007D6C39" w:rsidRPr="00E3221C" w:rsidRDefault="007D6C39" w:rsidP="008A1642">
            <w:pPr>
              <w:jc w:val="center"/>
              <w:rPr>
                <w:color w:val="000000" w:themeColor="text1"/>
                <w:szCs w:val="21"/>
              </w:rPr>
            </w:pPr>
            <w:r w:rsidRPr="00E3221C">
              <w:rPr>
                <w:color w:val="000000" w:themeColor="text1"/>
                <w:szCs w:val="21"/>
              </w:rPr>
              <w:t>材料选用</w:t>
            </w:r>
            <w:r w:rsidRPr="00E3221C">
              <w:rPr>
                <w:b/>
                <w:snapToGrid w:val="0"/>
                <w:color w:val="000000" w:themeColor="text1"/>
                <w:kern w:val="0"/>
              </w:rPr>
              <w:t>（</w:t>
            </w:r>
            <w:r w:rsidRPr="00E3221C">
              <w:rPr>
                <w:b/>
                <w:color w:val="000000" w:themeColor="text1"/>
                <w:szCs w:val="21"/>
              </w:rPr>
              <w:t>18</w:t>
            </w:r>
            <w:r w:rsidRPr="00E3221C">
              <w:rPr>
                <w:b/>
                <w:snapToGrid w:val="0"/>
                <w:color w:val="000000" w:themeColor="text1"/>
                <w:kern w:val="0"/>
              </w:rPr>
              <w:t>）</w:t>
            </w:r>
          </w:p>
        </w:tc>
        <w:tc>
          <w:tcPr>
            <w:tcW w:w="407"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C36</w:t>
            </w:r>
          </w:p>
        </w:tc>
        <w:tc>
          <w:tcPr>
            <w:tcW w:w="1304" w:type="pct"/>
            <w:gridSpan w:val="2"/>
            <w:vMerge w:val="restart"/>
            <w:vAlign w:val="center"/>
          </w:tcPr>
          <w:p w:rsidR="007D6C39" w:rsidRPr="00E3221C" w:rsidRDefault="007D6C39" w:rsidP="008A1642">
            <w:pPr>
              <w:rPr>
                <w:color w:val="000000" w:themeColor="text1"/>
                <w:szCs w:val="21"/>
              </w:rPr>
            </w:pPr>
            <w:r w:rsidRPr="00E3221C">
              <w:rPr>
                <w:rFonts w:hAnsi="宋体" w:hint="eastAsia"/>
                <w:color w:val="000000" w:themeColor="text1"/>
                <w:szCs w:val="21"/>
              </w:rPr>
              <w:t>绿色建材比例</w:t>
            </w:r>
            <w:r w:rsidRPr="00E3221C">
              <w:rPr>
                <w:rFonts w:hAnsi="宋体"/>
                <w:color w:val="000000" w:themeColor="text1"/>
                <w:szCs w:val="21"/>
              </w:rPr>
              <w:t>。包括：选用本地生产的建筑材料</w:t>
            </w:r>
            <w:r w:rsidRPr="00E3221C">
              <w:rPr>
                <w:rFonts w:hAnsi="宋体" w:hint="eastAsia"/>
                <w:color w:val="000000" w:themeColor="text1"/>
                <w:szCs w:val="21"/>
              </w:rPr>
              <w:t>；</w:t>
            </w:r>
            <w:r w:rsidRPr="00E3221C">
              <w:rPr>
                <w:rFonts w:hAnsi="宋体"/>
                <w:color w:val="000000" w:themeColor="text1"/>
                <w:szCs w:val="21"/>
              </w:rPr>
              <w:t>制造耗能少、废弃物少的材料</w:t>
            </w:r>
            <w:r w:rsidRPr="00E3221C">
              <w:rPr>
                <w:rFonts w:hAnsi="宋体" w:hint="eastAsia"/>
                <w:color w:val="000000" w:themeColor="text1"/>
                <w:szCs w:val="21"/>
              </w:rPr>
              <w:t>；</w:t>
            </w:r>
            <w:r w:rsidRPr="00E3221C">
              <w:rPr>
                <w:rFonts w:hAnsi="宋体"/>
                <w:color w:val="000000" w:themeColor="text1"/>
                <w:szCs w:val="21"/>
              </w:rPr>
              <w:t>不产生有害气体与污染的材料</w:t>
            </w:r>
          </w:p>
        </w:tc>
        <w:tc>
          <w:tcPr>
            <w:tcW w:w="1722" w:type="pct"/>
            <w:gridSpan w:val="2"/>
          </w:tcPr>
          <w:p w:rsidR="007D6C39" w:rsidRPr="00E3221C" w:rsidRDefault="007D6C39" w:rsidP="008A1642">
            <w:pPr>
              <w:rPr>
                <w:color w:val="000000" w:themeColor="text1"/>
                <w:szCs w:val="21"/>
              </w:rPr>
            </w:pPr>
            <w:r w:rsidRPr="00E3221C">
              <w:rPr>
                <w:color w:val="000000" w:themeColor="text1"/>
                <w:szCs w:val="21"/>
              </w:rPr>
              <w:t>90%</w:t>
            </w:r>
          </w:p>
        </w:tc>
        <w:tc>
          <w:tcPr>
            <w:tcW w:w="426"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8</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Merge/>
          </w:tcPr>
          <w:p w:rsidR="007D6C39" w:rsidRPr="00E3221C" w:rsidRDefault="007D6C39" w:rsidP="008A1642">
            <w:pPr>
              <w:rPr>
                <w:color w:val="000000" w:themeColor="text1"/>
                <w:szCs w:val="21"/>
              </w:rPr>
            </w:pPr>
          </w:p>
        </w:tc>
        <w:tc>
          <w:tcPr>
            <w:tcW w:w="407" w:type="pct"/>
            <w:vMerge/>
            <w:vAlign w:val="center"/>
          </w:tcPr>
          <w:p w:rsidR="007D6C39" w:rsidRPr="00E3221C" w:rsidRDefault="007D6C39" w:rsidP="008A1642">
            <w:pPr>
              <w:jc w:val="center"/>
              <w:rPr>
                <w:color w:val="000000" w:themeColor="text1"/>
                <w:szCs w:val="21"/>
              </w:rPr>
            </w:pPr>
          </w:p>
        </w:tc>
        <w:tc>
          <w:tcPr>
            <w:tcW w:w="1304" w:type="pct"/>
            <w:gridSpan w:val="2"/>
            <w:vMerge/>
          </w:tcPr>
          <w:p w:rsidR="007D6C39" w:rsidRPr="00E3221C" w:rsidRDefault="007D6C39" w:rsidP="008A1642">
            <w:pPr>
              <w:rPr>
                <w:color w:val="000000" w:themeColor="text1"/>
                <w:szCs w:val="21"/>
              </w:rPr>
            </w:pPr>
          </w:p>
        </w:tc>
        <w:tc>
          <w:tcPr>
            <w:tcW w:w="1722" w:type="pct"/>
            <w:gridSpan w:val="2"/>
          </w:tcPr>
          <w:p w:rsidR="007D6C39" w:rsidRPr="00E3221C" w:rsidRDefault="007D6C39" w:rsidP="008A1642">
            <w:pPr>
              <w:rPr>
                <w:color w:val="000000" w:themeColor="text1"/>
                <w:szCs w:val="21"/>
              </w:rPr>
            </w:pPr>
            <w:r w:rsidRPr="00E3221C">
              <w:rPr>
                <w:color w:val="000000" w:themeColor="text1"/>
                <w:szCs w:val="21"/>
              </w:rPr>
              <w:t>90%</w:t>
            </w:r>
            <w:r w:rsidRPr="00E3221C">
              <w:rPr>
                <w:rFonts w:hAnsi="宋体"/>
                <w:color w:val="000000" w:themeColor="text1"/>
                <w:szCs w:val="21"/>
              </w:rPr>
              <w:t>～</w:t>
            </w:r>
            <w:r w:rsidRPr="00E3221C">
              <w:rPr>
                <w:color w:val="000000" w:themeColor="text1"/>
                <w:szCs w:val="21"/>
              </w:rPr>
              <w:t>70%</w:t>
            </w:r>
          </w:p>
        </w:tc>
        <w:tc>
          <w:tcPr>
            <w:tcW w:w="426"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(6)</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Merge/>
            <w:shd w:val="clear" w:color="auto" w:fill="auto"/>
          </w:tcPr>
          <w:p w:rsidR="007D6C39" w:rsidRPr="00E3221C" w:rsidRDefault="007D6C39" w:rsidP="008A1642">
            <w:pPr>
              <w:rPr>
                <w:color w:val="000000" w:themeColor="text1"/>
                <w:szCs w:val="21"/>
              </w:rPr>
            </w:pPr>
          </w:p>
        </w:tc>
        <w:tc>
          <w:tcPr>
            <w:tcW w:w="407" w:type="pct"/>
            <w:vMerge/>
            <w:vAlign w:val="center"/>
          </w:tcPr>
          <w:p w:rsidR="007D6C39" w:rsidRPr="00E3221C" w:rsidRDefault="007D6C39" w:rsidP="008A1642">
            <w:pPr>
              <w:jc w:val="center"/>
              <w:rPr>
                <w:color w:val="000000" w:themeColor="text1"/>
                <w:szCs w:val="21"/>
              </w:rPr>
            </w:pPr>
          </w:p>
        </w:tc>
        <w:tc>
          <w:tcPr>
            <w:tcW w:w="1304" w:type="pct"/>
            <w:gridSpan w:val="2"/>
            <w:vMerge/>
          </w:tcPr>
          <w:p w:rsidR="007D6C39" w:rsidRPr="00E3221C" w:rsidRDefault="007D6C39" w:rsidP="008A1642">
            <w:pPr>
              <w:rPr>
                <w:color w:val="000000" w:themeColor="text1"/>
                <w:szCs w:val="21"/>
              </w:rPr>
            </w:pPr>
          </w:p>
        </w:tc>
        <w:tc>
          <w:tcPr>
            <w:tcW w:w="1722" w:type="pct"/>
            <w:gridSpan w:val="2"/>
          </w:tcPr>
          <w:p w:rsidR="007D6C39" w:rsidRPr="00E3221C" w:rsidRDefault="007D6C39" w:rsidP="008A1642">
            <w:pPr>
              <w:rPr>
                <w:color w:val="000000" w:themeColor="text1"/>
                <w:szCs w:val="21"/>
              </w:rPr>
            </w:pPr>
            <w:r w:rsidRPr="00E3221C">
              <w:rPr>
                <w:color w:val="000000" w:themeColor="text1"/>
                <w:szCs w:val="21"/>
              </w:rPr>
              <w:t>70%</w:t>
            </w:r>
            <w:r w:rsidRPr="00E3221C">
              <w:rPr>
                <w:rFonts w:hAnsi="宋体"/>
                <w:color w:val="000000" w:themeColor="text1"/>
                <w:szCs w:val="21"/>
              </w:rPr>
              <w:t>～</w:t>
            </w:r>
            <w:r w:rsidRPr="00E3221C">
              <w:rPr>
                <w:color w:val="000000" w:themeColor="text1"/>
                <w:szCs w:val="21"/>
              </w:rPr>
              <w:t>50%</w:t>
            </w:r>
          </w:p>
        </w:tc>
        <w:tc>
          <w:tcPr>
            <w:tcW w:w="426"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(4)</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Merge/>
          </w:tcPr>
          <w:p w:rsidR="007D6C39" w:rsidRPr="00E3221C" w:rsidRDefault="007D6C39" w:rsidP="008A1642">
            <w:pPr>
              <w:rPr>
                <w:color w:val="000000" w:themeColor="text1"/>
                <w:szCs w:val="21"/>
              </w:rPr>
            </w:pPr>
          </w:p>
        </w:tc>
        <w:tc>
          <w:tcPr>
            <w:tcW w:w="407" w:type="pct"/>
            <w:vAlign w:val="center"/>
          </w:tcPr>
          <w:p w:rsidR="007D6C39" w:rsidRPr="00E3221C" w:rsidRDefault="007D6C39" w:rsidP="008A1642">
            <w:pPr>
              <w:jc w:val="center"/>
              <w:rPr>
                <w:color w:val="000000" w:themeColor="text1"/>
                <w:szCs w:val="21"/>
              </w:rPr>
            </w:pPr>
            <w:r w:rsidRPr="00E3221C">
              <w:rPr>
                <w:color w:val="000000" w:themeColor="text1"/>
                <w:szCs w:val="21"/>
              </w:rPr>
              <w:t>C37</w:t>
            </w:r>
          </w:p>
        </w:tc>
        <w:tc>
          <w:tcPr>
            <w:tcW w:w="3026" w:type="pct"/>
            <w:gridSpan w:val="4"/>
          </w:tcPr>
          <w:p w:rsidR="007D6C39" w:rsidRPr="00E3221C" w:rsidRDefault="007D6C39" w:rsidP="008A1642">
            <w:pPr>
              <w:rPr>
                <w:color w:val="000000" w:themeColor="text1"/>
                <w:szCs w:val="21"/>
              </w:rPr>
            </w:pPr>
            <w:r w:rsidRPr="00E3221C">
              <w:rPr>
                <w:rFonts w:hAnsi="宋体"/>
                <w:color w:val="000000" w:themeColor="text1"/>
                <w:szCs w:val="21"/>
              </w:rPr>
              <w:t>使用以废弃物为原料生产的建筑材料</w:t>
            </w:r>
          </w:p>
        </w:tc>
        <w:tc>
          <w:tcPr>
            <w:tcW w:w="426" w:type="pct"/>
          </w:tcPr>
          <w:p w:rsidR="007D6C39" w:rsidRPr="00E3221C" w:rsidRDefault="007D6C39" w:rsidP="008A1642">
            <w:pPr>
              <w:jc w:val="center"/>
              <w:rPr>
                <w:color w:val="000000" w:themeColor="text1"/>
                <w:szCs w:val="21"/>
              </w:rPr>
            </w:pPr>
            <w:r w:rsidRPr="00E3221C">
              <w:rPr>
                <w:color w:val="000000" w:themeColor="text1"/>
                <w:szCs w:val="21"/>
              </w:rPr>
              <w:t>5</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Merge/>
            <w:shd w:val="clear" w:color="auto" w:fill="auto"/>
          </w:tcPr>
          <w:p w:rsidR="007D6C39" w:rsidRPr="00E3221C" w:rsidRDefault="007D6C39" w:rsidP="008A1642">
            <w:pPr>
              <w:rPr>
                <w:color w:val="000000" w:themeColor="text1"/>
                <w:szCs w:val="21"/>
              </w:rPr>
            </w:pPr>
          </w:p>
        </w:tc>
        <w:tc>
          <w:tcPr>
            <w:tcW w:w="407" w:type="pct"/>
            <w:vAlign w:val="center"/>
          </w:tcPr>
          <w:p w:rsidR="007D6C39" w:rsidRPr="00E3221C" w:rsidRDefault="007D6C39" w:rsidP="008A1642">
            <w:pPr>
              <w:jc w:val="center"/>
              <w:rPr>
                <w:color w:val="000000" w:themeColor="text1"/>
                <w:szCs w:val="21"/>
              </w:rPr>
            </w:pPr>
            <w:r w:rsidRPr="00E3221C">
              <w:rPr>
                <w:color w:val="000000" w:themeColor="text1"/>
                <w:szCs w:val="21"/>
              </w:rPr>
              <w:t>C38</w:t>
            </w:r>
          </w:p>
        </w:tc>
        <w:tc>
          <w:tcPr>
            <w:tcW w:w="3026" w:type="pct"/>
            <w:gridSpan w:val="4"/>
          </w:tcPr>
          <w:p w:rsidR="007D6C39" w:rsidRPr="00E3221C" w:rsidRDefault="007D6C39" w:rsidP="008A1642">
            <w:pPr>
              <w:rPr>
                <w:color w:val="000000" w:themeColor="text1"/>
                <w:szCs w:val="21"/>
              </w:rPr>
            </w:pPr>
            <w:r w:rsidRPr="00E3221C">
              <w:rPr>
                <w:rFonts w:hAnsi="宋体" w:hint="eastAsia"/>
                <w:color w:val="000000" w:themeColor="text1"/>
                <w:szCs w:val="21"/>
              </w:rPr>
              <w:t>主体结构</w:t>
            </w:r>
            <w:r w:rsidRPr="00E3221C">
              <w:rPr>
                <w:rFonts w:hAnsi="宋体"/>
                <w:color w:val="000000" w:themeColor="text1"/>
                <w:szCs w:val="21"/>
              </w:rPr>
              <w:t>采用可再生建筑材料</w:t>
            </w:r>
            <w:r w:rsidRPr="00E3221C">
              <w:rPr>
                <w:rFonts w:hAnsi="宋体" w:hint="eastAsia"/>
                <w:color w:val="000000" w:themeColor="text1"/>
                <w:szCs w:val="21"/>
              </w:rPr>
              <w:t>，</w:t>
            </w:r>
            <w:r w:rsidRPr="00E3221C">
              <w:rPr>
                <w:rFonts w:hAnsi="宋体"/>
                <w:color w:val="000000" w:themeColor="text1"/>
                <w:szCs w:val="21"/>
              </w:rPr>
              <w:t>如钢</w:t>
            </w:r>
            <w:r w:rsidRPr="00E3221C">
              <w:rPr>
                <w:rFonts w:hAnsi="宋体" w:hint="eastAsia"/>
                <w:color w:val="000000" w:themeColor="text1"/>
                <w:szCs w:val="21"/>
              </w:rPr>
              <w:t>材</w:t>
            </w:r>
            <w:r w:rsidRPr="00E3221C">
              <w:rPr>
                <w:rFonts w:hAnsi="宋体"/>
                <w:color w:val="000000" w:themeColor="text1"/>
                <w:szCs w:val="21"/>
              </w:rPr>
              <w:t>、木</w:t>
            </w:r>
            <w:r w:rsidRPr="00E3221C">
              <w:rPr>
                <w:rFonts w:hAnsi="宋体" w:hint="eastAsia"/>
                <w:color w:val="000000" w:themeColor="text1"/>
                <w:szCs w:val="21"/>
              </w:rPr>
              <w:t>材、竹材</w:t>
            </w:r>
            <w:r w:rsidRPr="00E3221C">
              <w:rPr>
                <w:rFonts w:hAnsi="宋体"/>
                <w:color w:val="000000" w:themeColor="text1"/>
                <w:szCs w:val="21"/>
              </w:rPr>
              <w:t>等</w:t>
            </w:r>
          </w:p>
        </w:tc>
        <w:tc>
          <w:tcPr>
            <w:tcW w:w="426" w:type="pct"/>
            <w:shd w:val="clear" w:color="auto" w:fill="auto"/>
          </w:tcPr>
          <w:p w:rsidR="007D6C39" w:rsidRPr="00E3221C" w:rsidRDefault="007D6C39" w:rsidP="008A1642">
            <w:pPr>
              <w:jc w:val="center"/>
              <w:rPr>
                <w:color w:val="000000" w:themeColor="text1"/>
                <w:szCs w:val="21"/>
              </w:rPr>
            </w:pPr>
            <w:r w:rsidRPr="00E3221C">
              <w:rPr>
                <w:color w:val="000000" w:themeColor="text1"/>
                <w:szCs w:val="21"/>
              </w:rPr>
              <w:t>5</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Merge w:val="restart"/>
            <w:shd w:val="clear" w:color="auto" w:fill="auto"/>
            <w:vAlign w:val="center"/>
          </w:tcPr>
          <w:p w:rsidR="007D6C39" w:rsidRPr="00E3221C" w:rsidRDefault="007D6C39" w:rsidP="008A1642">
            <w:pPr>
              <w:jc w:val="center"/>
              <w:rPr>
                <w:color w:val="000000" w:themeColor="text1"/>
                <w:szCs w:val="21"/>
              </w:rPr>
            </w:pPr>
            <w:r w:rsidRPr="00E3221C">
              <w:rPr>
                <w:rFonts w:hint="eastAsia"/>
                <w:color w:val="000000" w:themeColor="text1"/>
                <w:szCs w:val="21"/>
              </w:rPr>
              <w:t>采用</w:t>
            </w:r>
            <w:r w:rsidRPr="00E3221C">
              <w:rPr>
                <w:color w:val="000000" w:themeColor="text1"/>
                <w:szCs w:val="21"/>
              </w:rPr>
              <w:t>新技术</w:t>
            </w:r>
            <w:r w:rsidRPr="00E3221C">
              <w:rPr>
                <w:b/>
                <w:snapToGrid w:val="0"/>
                <w:color w:val="000000" w:themeColor="text1"/>
                <w:kern w:val="0"/>
              </w:rPr>
              <w:t>（</w:t>
            </w:r>
            <w:r w:rsidRPr="00E3221C">
              <w:rPr>
                <w:b/>
                <w:color w:val="000000" w:themeColor="text1"/>
                <w:szCs w:val="21"/>
              </w:rPr>
              <w:t>1</w:t>
            </w:r>
            <w:r w:rsidRPr="00E3221C">
              <w:rPr>
                <w:rFonts w:hint="eastAsia"/>
                <w:b/>
                <w:color w:val="000000" w:themeColor="text1"/>
                <w:szCs w:val="21"/>
              </w:rPr>
              <w:t>4</w:t>
            </w:r>
            <w:r w:rsidRPr="00E3221C">
              <w:rPr>
                <w:b/>
                <w:snapToGrid w:val="0"/>
                <w:color w:val="000000" w:themeColor="text1"/>
                <w:kern w:val="0"/>
              </w:rPr>
              <w:t>）</w:t>
            </w:r>
          </w:p>
        </w:tc>
        <w:tc>
          <w:tcPr>
            <w:tcW w:w="407" w:type="pct"/>
            <w:vAlign w:val="center"/>
          </w:tcPr>
          <w:p w:rsidR="007D6C39" w:rsidRPr="00E3221C" w:rsidRDefault="007D6C39" w:rsidP="008A1642">
            <w:pPr>
              <w:jc w:val="center"/>
              <w:rPr>
                <w:color w:val="000000" w:themeColor="text1"/>
                <w:szCs w:val="21"/>
              </w:rPr>
            </w:pPr>
            <w:r w:rsidRPr="00E3221C">
              <w:rPr>
                <w:color w:val="000000" w:themeColor="text1"/>
                <w:szCs w:val="21"/>
              </w:rPr>
              <w:t>C39</w:t>
            </w:r>
          </w:p>
        </w:tc>
        <w:tc>
          <w:tcPr>
            <w:tcW w:w="3026" w:type="pct"/>
            <w:gridSpan w:val="4"/>
          </w:tcPr>
          <w:p w:rsidR="007D6C39" w:rsidRPr="00E3221C" w:rsidRDefault="007D6C39" w:rsidP="008A1642">
            <w:pPr>
              <w:rPr>
                <w:color w:val="000000" w:themeColor="text1"/>
                <w:szCs w:val="21"/>
              </w:rPr>
            </w:pPr>
            <w:r w:rsidRPr="00E3221C">
              <w:rPr>
                <w:rFonts w:hAnsi="宋体"/>
                <w:color w:val="000000" w:themeColor="text1"/>
                <w:szCs w:val="21"/>
              </w:rPr>
              <w:t>选用预拌混凝土、预拌砂浆</w:t>
            </w:r>
            <w:r w:rsidRPr="00E3221C">
              <w:rPr>
                <w:rFonts w:hAnsi="宋体" w:hint="eastAsia"/>
                <w:color w:val="000000" w:themeColor="text1"/>
                <w:szCs w:val="21"/>
              </w:rPr>
              <w:t>等</w:t>
            </w:r>
            <w:r w:rsidRPr="00E3221C">
              <w:rPr>
                <w:rFonts w:hAnsi="宋体"/>
                <w:color w:val="000000" w:themeColor="text1"/>
                <w:szCs w:val="21"/>
              </w:rPr>
              <w:t>工业化现浇施工技术</w:t>
            </w:r>
          </w:p>
        </w:tc>
        <w:tc>
          <w:tcPr>
            <w:tcW w:w="426" w:type="pct"/>
          </w:tcPr>
          <w:p w:rsidR="007D6C39" w:rsidRPr="00E3221C" w:rsidRDefault="007D6C39" w:rsidP="008A1642">
            <w:pPr>
              <w:jc w:val="center"/>
              <w:rPr>
                <w:color w:val="000000" w:themeColor="text1"/>
                <w:szCs w:val="21"/>
              </w:rPr>
            </w:pPr>
            <w:r w:rsidRPr="00E3221C">
              <w:rPr>
                <w:color w:val="000000" w:themeColor="text1"/>
                <w:szCs w:val="21"/>
              </w:rPr>
              <w:t>5</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Merge/>
          </w:tcPr>
          <w:p w:rsidR="007D6C39" w:rsidRPr="00E3221C" w:rsidRDefault="007D6C39" w:rsidP="008A1642">
            <w:pPr>
              <w:rPr>
                <w:color w:val="000000" w:themeColor="text1"/>
                <w:szCs w:val="21"/>
              </w:rPr>
            </w:pPr>
          </w:p>
        </w:tc>
        <w:tc>
          <w:tcPr>
            <w:tcW w:w="407" w:type="pct"/>
            <w:vMerge w:val="restart"/>
            <w:vAlign w:val="center"/>
          </w:tcPr>
          <w:p w:rsidR="007D6C39" w:rsidRPr="00E3221C" w:rsidRDefault="007D6C39" w:rsidP="008A1642">
            <w:pPr>
              <w:jc w:val="center"/>
              <w:rPr>
                <w:color w:val="000000" w:themeColor="text1"/>
                <w:szCs w:val="21"/>
              </w:rPr>
            </w:pPr>
            <w:r w:rsidRPr="00E3221C">
              <w:rPr>
                <w:color w:val="000000" w:themeColor="text1"/>
                <w:szCs w:val="21"/>
              </w:rPr>
              <w:t>C40</w:t>
            </w:r>
          </w:p>
        </w:tc>
        <w:tc>
          <w:tcPr>
            <w:tcW w:w="1468" w:type="pct"/>
            <w:gridSpan w:val="3"/>
            <w:vMerge w:val="restart"/>
            <w:vAlign w:val="center"/>
          </w:tcPr>
          <w:p w:rsidR="007D6C39" w:rsidRPr="00E3221C" w:rsidRDefault="007D6C39" w:rsidP="008A1642">
            <w:pPr>
              <w:rPr>
                <w:color w:val="000000" w:themeColor="text1"/>
                <w:szCs w:val="21"/>
              </w:rPr>
            </w:pPr>
            <w:r w:rsidRPr="00E3221C">
              <w:rPr>
                <w:rFonts w:hAnsi="宋体"/>
                <w:color w:val="000000" w:themeColor="text1"/>
                <w:szCs w:val="21"/>
              </w:rPr>
              <w:t>高强高性能混凝土、高强钢筋、预应力钢筋混凝土技术、粗钢筋连接、新型模板与脚手架、信息管理技术、</w:t>
            </w:r>
            <w:r w:rsidRPr="00E3221C">
              <w:rPr>
                <w:color w:val="000000" w:themeColor="text1"/>
                <w:szCs w:val="21"/>
              </w:rPr>
              <w:t>BIM</w:t>
            </w:r>
            <w:r w:rsidRPr="00E3221C">
              <w:rPr>
                <w:rFonts w:hAnsi="宋体"/>
                <w:color w:val="000000" w:themeColor="text1"/>
                <w:szCs w:val="21"/>
              </w:rPr>
              <w:t>技术、整体化定型设计工业化生产的厨房、卫生间等</w:t>
            </w:r>
          </w:p>
        </w:tc>
        <w:tc>
          <w:tcPr>
            <w:tcW w:w="1558" w:type="pct"/>
            <w:vAlign w:val="center"/>
          </w:tcPr>
          <w:p w:rsidR="007D6C39" w:rsidRPr="00E3221C" w:rsidRDefault="007D6C39" w:rsidP="008A1642">
            <w:pPr>
              <w:rPr>
                <w:color w:val="000000" w:themeColor="text1"/>
                <w:szCs w:val="21"/>
              </w:rPr>
            </w:pPr>
            <w:r w:rsidRPr="00E3221C">
              <w:rPr>
                <w:rFonts w:hAnsi="宋体"/>
                <w:color w:val="000000" w:themeColor="text1"/>
                <w:szCs w:val="21"/>
              </w:rPr>
              <w:t>Ⅲ采用其中</w:t>
            </w:r>
            <w:r w:rsidRPr="00E3221C">
              <w:rPr>
                <w:color w:val="000000" w:themeColor="text1"/>
                <w:szCs w:val="21"/>
              </w:rPr>
              <w:t>5</w:t>
            </w:r>
            <w:r w:rsidRPr="00E3221C">
              <w:rPr>
                <w:rFonts w:hAnsi="宋体"/>
                <w:color w:val="000000" w:themeColor="text1"/>
                <w:szCs w:val="21"/>
              </w:rPr>
              <w:t>～</w:t>
            </w:r>
            <w:r w:rsidRPr="00E3221C">
              <w:rPr>
                <w:color w:val="000000" w:themeColor="text1"/>
                <w:szCs w:val="21"/>
              </w:rPr>
              <w:t>6</w:t>
            </w:r>
            <w:r w:rsidRPr="00E3221C">
              <w:rPr>
                <w:rFonts w:hAnsi="宋体"/>
                <w:color w:val="000000" w:themeColor="text1"/>
                <w:szCs w:val="21"/>
              </w:rPr>
              <w:t>项</w:t>
            </w:r>
          </w:p>
        </w:tc>
        <w:tc>
          <w:tcPr>
            <w:tcW w:w="426" w:type="pct"/>
            <w:shd w:val="clear" w:color="auto" w:fill="auto"/>
            <w:vAlign w:val="center"/>
          </w:tcPr>
          <w:p w:rsidR="007D6C39" w:rsidRPr="00E3221C" w:rsidRDefault="007D6C39" w:rsidP="008A1642">
            <w:pPr>
              <w:jc w:val="center"/>
              <w:rPr>
                <w:color w:val="000000" w:themeColor="text1"/>
                <w:szCs w:val="21"/>
              </w:rPr>
            </w:pPr>
            <w:r w:rsidRPr="00E3221C">
              <w:rPr>
                <w:rFonts w:hint="eastAsia"/>
                <w:color w:val="000000" w:themeColor="text1"/>
                <w:szCs w:val="21"/>
              </w:rPr>
              <w:t>9</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Merge/>
            <w:shd w:val="clear" w:color="auto" w:fill="auto"/>
          </w:tcPr>
          <w:p w:rsidR="007D6C39" w:rsidRPr="00E3221C" w:rsidRDefault="007D6C39" w:rsidP="008A1642">
            <w:pPr>
              <w:rPr>
                <w:color w:val="000000" w:themeColor="text1"/>
                <w:szCs w:val="21"/>
              </w:rPr>
            </w:pPr>
          </w:p>
        </w:tc>
        <w:tc>
          <w:tcPr>
            <w:tcW w:w="407" w:type="pct"/>
            <w:vMerge/>
            <w:vAlign w:val="center"/>
          </w:tcPr>
          <w:p w:rsidR="007D6C39" w:rsidRPr="00E3221C" w:rsidRDefault="007D6C39" w:rsidP="008A1642">
            <w:pPr>
              <w:jc w:val="center"/>
              <w:rPr>
                <w:color w:val="000000" w:themeColor="text1"/>
                <w:szCs w:val="21"/>
              </w:rPr>
            </w:pPr>
          </w:p>
        </w:tc>
        <w:tc>
          <w:tcPr>
            <w:tcW w:w="1468" w:type="pct"/>
            <w:gridSpan w:val="3"/>
            <w:vMerge/>
            <w:vAlign w:val="center"/>
          </w:tcPr>
          <w:p w:rsidR="007D6C39" w:rsidRPr="00E3221C" w:rsidRDefault="007D6C39" w:rsidP="008A1642">
            <w:pPr>
              <w:rPr>
                <w:color w:val="000000" w:themeColor="text1"/>
                <w:szCs w:val="21"/>
              </w:rPr>
            </w:pPr>
          </w:p>
        </w:tc>
        <w:tc>
          <w:tcPr>
            <w:tcW w:w="1558" w:type="pct"/>
            <w:vAlign w:val="center"/>
          </w:tcPr>
          <w:p w:rsidR="007D6C39" w:rsidRPr="00E3221C" w:rsidRDefault="007D6C39" w:rsidP="008A1642">
            <w:pPr>
              <w:rPr>
                <w:color w:val="000000" w:themeColor="text1"/>
                <w:szCs w:val="21"/>
              </w:rPr>
            </w:pPr>
            <w:r w:rsidRPr="00E3221C">
              <w:rPr>
                <w:rFonts w:hAnsi="宋体"/>
                <w:color w:val="000000" w:themeColor="text1"/>
                <w:szCs w:val="21"/>
              </w:rPr>
              <w:t>Ⅱ采用其中</w:t>
            </w:r>
            <w:r w:rsidRPr="00E3221C">
              <w:rPr>
                <w:color w:val="000000" w:themeColor="text1"/>
                <w:szCs w:val="21"/>
              </w:rPr>
              <w:t>3</w:t>
            </w:r>
            <w:r w:rsidRPr="00E3221C">
              <w:rPr>
                <w:rFonts w:hAnsi="宋体"/>
                <w:color w:val="000000" w:themeColor="text1"/>
                <w:szCs w:val="21"/>
              </w:rPr>
              <w:t>～</w:t>
            </w:r>
            <w:r w:rsidRPr="00E3221C">
              <w:rPr>
                <w:color w:val="000000" w:themeColor="text1"/>
                <w:szCs w:val="21"/>
              </w:rPr>
              <w:t>4</w:t>
            </w:r>
            <w:r w:rsidRPr="00E3221C">
              <w:rPr>
                <w:rFonts w:hAnsi="宋体"/>
                <w:color w:val="000000" w:themeColor="text1"/>
                <w:szCs w:val="21"/>
              </w:rPr>
              <w:t>项</w:t>
            </w:r>
          </w:p>
        </w:tc>
        <w:tc>
          <w:tcPr>
            <w:tcW w:w="426" w:type="pct"/>
            <w:shd w:val="clear" w:color="auto" w:fill="auto"/>
            <w:vAlign w:val="center"/>
          </w:tcPr>
          <w:p w:rsidR="007D6C39" w:rsidRPr="00E3221C" w:rsidRDefault="007D6C39" w:rsidP="008A1642">
            <w:pPr>
              <w:jc w:val="center"/>
              <w:rPr>
                <w:color w:val="000000" w:themeColor="text1"/>
                <w:szCs w:val="21"/>
              </w:rPr>
            </w:pPr>
            <w:r w:rsidRPr="00E3221C">
              <w:rPr>
                <w:color w:val="000000" w:themeColor="text1"/>
                <w:szCs w:val="21"/>
              </w:rPr>
              <w:t>(</w:t>
            </w:r>
            <w:r w:rsidRPr="00E3221C">
              <w:rPr>
                <w:rFonts w:hint="eastAsia"/>
                <w:color w:val="000000" w:themeColor="text1"/>
                <w:szCs w:val="21"/>
              </w:rPr>
              <w:t>7</w:t>
            </w:r>
            <w:r w:rsidRPr="00E3221C">
              <w:rPr>
                <w:color w:val="000000" w:themeColor="text1"/>
                <w:szCs w:val="21"/>
              </w:rPr>
              <w:t>)</w:t>
            </w:r>
          </w:p>
        </w:tc>
      </w:tr>
      <w:tr w:rsidR="007D6C39" w:rsidRPr="00E3221C" w:rsidTr="008A1642">
        <w:trPr>
          <w:trHeight w:val="340"/>
        </w:trPr>
        <w:tc>
          <w:tcPr>
            <w:tcW w:w="652" w:type="pct"/>
            <w:vMerge/>
            <w:shd w:val="clear" w:color="auto" w:fill="auto"/>
          </w:tcPr>
          <w:p w:rsidR="007D6C39" w:rsidRPr="00E3221C" w:rsidRDefault="007D6C39" w:rsidP="008A1642">
            <w:pPr>
              <w:rPr>
                <w:color w:val="000000" w:themeColor="text1"/>
                <w:szCs w:val="21"/>
              </w:rPr>
            </w:pPr>
          </w:p>
        </w:tc>
        <w:tc>
          <w:tcPr>
            <w:tcW w:w="489" w:type="pct"/>
            <w:vMerge/>
          </w:tcPr>
          <w:p w:rsidR="007D6C39" w:rsidRPr="00E3221C" w:rsidRDefault="007D6C39" w:rsidP="008A1642">
            <w:pPr>
              <w:rPr>
                <w:color w:val="000000" w:themeColor="text1"/>
                <w:szCs w:val="21"/>
              </w:rPr>
            </w:pPr>
          </w:p>
        </w:tc>
        <w:tc>
          <w:tcPr>
            <w:tcW w:w="407" w:type="pct"/>
            <w:vMerge/>
            <w:vAlign w:val="center"/>
          </w:tcPr>
          <w:p w:rsidR="007D6C39" w:rsidRPr="00E3221C" w:rsidRDefault="007D6C39" w:rsidP="008A1642">
            <w:pPr>
              <w:jc w:val="center"/>
              <w:rPr>
                <w:color w:val="000000" w:themeColor="text1"/>
                <w:szCs w:val="21"/>
              </w:rPr>
            </w:pPr>
          </w:p>
        </w:tc>
        <w:tc>
          <w:tcPr>
            <w:tcW w:w="1468" w:type="pct"/>
            <w:gridSpan w:val="3"/>
            <w:vMerge/>
            <w:vAlign w:val="center"/>
          </w:tcPr>
          <w:p w:rsidR="007D6C39" w:rsidRPr="00E3221C" w:rsidRDefault="007D6C39" w:rsidP="008A1642">
            <w:pPr>
              <w:rPr>
                <w:color w:val="000000" w:themeColor="text1"/>
                <w:szCs w:val="21"/>
              </w:rPr>
            </w:pPr>
          </w:p>
        </w:tc>
        <w:tc>
          <w:tcPr>
            <w:tcW w:w="1558" w:type="pct"/>
            <w:vAlign w:val="center"/>
          </w:tcPr>
          <w:p w:rsidR="007D6C39" w:rsidRPr="00E3221C" w:rsidRDefault="007D6C39" w:rsidP="008A1642">
            <w:pPr>
              <w:rPr>
                <w:color w:val="000000" w:themeColor="text1"/>
                <w:szCs w:val="21"/>
              </w:rPr>
            </w:pPr>
            <w:r w:rsidRPr="00E3221C">
              <w:rPr>
                <w:rFonts w:hAnsi="宋体"/>
                <w:color w:val="000000" w:themeColor="text1"/>
                <w:szCs w:val="21"/>
              </w:rPr>
              <w:t>Ⅰ采用其中</w:t>
            </w:r>
            <w:r w:rsidRPr="00E3221C">
              <w:rPr>
                <w:color w:val="000000" w:themeColor="text1"/>
                <w:szCs w:val="21"/>
              </w:rPr>
              <w:t>1</w:t>
            </w:r>
            <w:r w:rsidRPr="00E3221C">
              <w:rPr>
                <w:rFonts w:hAnsi="宋体"/>
                <w:color w:val="000000" w:themeColor="text1"/>
                <w:szCs w:val="21"/>
              </w:rPr>
              <w:t>～</w:t>
            </w:r>
            <w:r w:rsidRPr="00E3221C">
              <w:rPr>
                <w:color w:val="000000" w:themeColor="text1"/>
                <w:szCs w:val="21"/>
              </w:rPr>
              <w:t>2</w:t>
            </w:r>
            <w:r w:rsidRPr="00E3221C">
              <w:rPr>
                <w:rFonts w:hAnsi="宋体"/>
                <w:color w:val="000000" w:themeColor="text1"/>
                <w:szCs w:val="21"/>
              </w:rPr>
              <w:t>项</w:t>
            </w:r>
          </w:p>
        </w:tc>
        <w:tc>
          <w:tcPr>
            <w:tcW w:w="426" w:type="pct"/>
            <w:shd w:val="clear" w:color="auto" w:fill="auto"/>
            <w:vAlign w:val="center"/>
          </w:tcPr>
          <w:p w:rsidR="007D6C39" w:rsidRPr="00E3221C" w:rsidRDefault="007D6C39" w:rsidP="008A1642">
            <w:pPr>
              <w:jc w:val="center"/>
              <w:rPr>
                <w:color w:val="000000" w:themeColor="text1"/>
                <w:szCs w:val="21"/>
              </w:rPr>
            </w:pPr>
            <w:r w:rsidRPr="00E3221C">
              <w:rPr>
                <w:color w:val="000000" w:themeColor="text1"/>
                <w:szCs w:val="21"/>
              </w:rPr>
              <w:t>(</w:t>
            </w:r>
            <w:r w:rsidRPr="00E3221C">
              <w:rPr>
                <w:rFonts w:hint="eastAsia"/>
                <w:color w:val="000000" w:themeColor="text1"/>
                <w:szCs w:val="21"/>
              </w:rPr>
              <w:t>5</w:t>
            </w:r>
            <w:r w:rsidRPr="00E3221C">
              <w:rPr>
                <w:color w:val="000000" w:themeColor="text1"/>
                <w:szCs w:val="21"/>
              </w:rPr>
              <w:t>)</w:t>
            </w:r>
          </w:p>
        </w:tc>
      </w:tr>
      <w:tr w:rsidR="007D6C39" w:rsidRPr="00E3221C" w:rsidTr="008A1642">
        <w:trPr>
          <w:trHeight w:val="340"/>
        </w:trPr>
        <w:tc>
          <w:tcPr>
            <w:tcW w:w="5000" w:type="pct"/>
            <w:gridSpan w:val="8"/>
          </w:tcPr>
          <w:p w:rsidR="007D6C39" w:rsidRPr="00E3221C" w:rsidRDefault="007D6C39" w:rsidP="008A1642">
            <w:pPr>
              <w:jc w:val="left"/>
              <w:rPr>
                <w:color w:val="000000" w:themeColor="text1"/>
                <w:szCs w:val="21"/>
              </w:rPr>
            </w:pPr>
            <w:r w:rsidRPr="00E3221C">
              <w:rPr>
                <w:color w:val="000000" w:themeColor="text1"/>
                <w:szCs w:val="21"/>
              </w:rPr>
              <w:t>注：</w:t>
            </w:r>
            <w:r w:rsidRPr="00E3221C">
              <w:rPr>
                <w:color w:val="000000" w:themeColor="text1"/>
                <w:szCs w:val="21"/>
              </w:rPr>
              <w:t xml:space="preserve">1 </w:t>
            </w:r>
            <w:r w:rsidRPr="00E3221C">
              <w:rPr>
                <w:color w:val="000000" w:themeColor="text1"/>
                <w:szCs w:val="21"/>
              </w:rPr>
              <w:t>夏热冬暖地区住宅外墙的平均传热系数和外窗的传热系数必须符合该地区建筑节能设计标准中规定值，分值按</w:t>
            </w:r>
            <w:r w:rsidRPr="00E3221C">
              <w:rPr>
                <w:rFonts w:hAnsi="宋体"/>
                <w:color w:val="000000" w:themeColor="text1"/>
                <w:szCs w:val="21"/>
              </w:rPr>
              <w:t>Ⅰ</w:t>
            </w:r>
            <w:r w:rsidRPr="00E3221C">
              <w:rPr>
                <w:color w:val="000000" w:themeColor="text1"/>
                <w:szCs w:val="21"/>
              </w:rPr>
              <w:t>档</w:t>
            </w:r>
            <w:r w:rsidRPr="00E3221C">
              <w:rPr>
                <w:color w:val="000000" w:themeColor="text1"/>
                <w:szCs w:val="21"/>
              </w:rPr>
              <w:t>7</w:t>
            </w:r>
            <w:r w:rsidRPr="00E3221C">
              <w:rPr>
                <w:color w:val="000000" w:themeColor="text1"/>
                <w:szCs w:val="21"/>
              </w:rPr>
              <w:t>分取值。</w:t>
            </w:r>
          </w:p>
          <w:p w:rsidR="007D6C39" w:rsidRPr="00E3221C" w:rsidRDefault="007D6C39" w:rsidP="008A1642">
            <w:pPr>
              <w:jc w:val="left"/>
              <w:rPr>
                <w:color w:val="000000" w:themeColor="text1"/>
                <w:szCs w:val="21"/>
              </w:rPr>
            </w:pPr>
            <w:r w:rsidRPr="00E3221C">
              <w:rPr>
                <w:rFonts w:hint="eastAsia"/>
                <w:color w:val="000000" w:themeColor="text1"/>
                <w:szCs w:val="21"/>
              </w:rPr>
              <w:t xml:space="preserve">    2 Q</w:t>
            </w:r>
            <w:r w:rsidRPr="00E3221C">
              <w:rPr>
                <w:rFonts w:hint="eastAsia"/>
                <w:color w:val="000000" w:themeColor="text1"/>
                <w:szCs w:val="21"/>
              </w:rPr>
              <w:t>（以下同）为节能标准限值（遮阳系数限值或传热系数限值）。</w:t>
            </w:r>
          </w:p>
          <w:p w:rsidR="007D6C39" w:rsidRPr="00E3221C" w:rsidRDefault="007D6C39" w:rsidP="008A1642">
            <w:pPr>
              <w:ind w:firstLineChars="200" w:firstLine="420"/>
              <w:jc w:val="left"/>
              <w:rPr>
                <w:color w:val="000000" w:themeColor="text1"/>
                <w:szCs w:val="21"/>
              </w:rPr>
            </w:pPr>
            <w:r w:rsidRPr="00E3221C">
              <w:rPr>
                <w:rFonts w:hint="eastAsia"/>
                <w:color w:val="000000" w:themeColor="text1"/>
                <w:szCs w:val="21"/>
              </w:rPr>
              <w:t>3</w:t>
            </w:r>
            <w:r w:rsidRPr="00E3221C">
              <w:rPr>
                <w:color w:val="000000" w:themeColor="text1"/>
                <w:szCs w:val="21"/>
              </w:rPr>
              <w:t>当建筑与围护结构的要求都满足时，不必进行节能综合平衡要求的计算。反之，就必须进行综合平衡计算和评判，两者取其一。</w:t>
            </w:r>
          </w:p>
        </w:tc>
      </w:tr>
    </w:tbl>
    <w:p w:rsidR="007D6C39" w:rsidRPr="00E3221C" w:rsidRDefault="007D6C39" w:rsidP="007D6C39">
      <w:pPr>
        <w:keepNext/>
        <w:keepLines/>
        <w:spacing w:beforeLines="100" w:afterLines="100" w:line="240" w:lineRule="exact"/>
        <w:jc w:val="center"/>
        <w:outlineLvl w:val="0"/>
        <w:rPr>
          <w:rFonts w:ascii="黑体" w:eastAsia="黑体"/>
          <w:b/>
          <w:bCs/>
          <w:snapToGrid w:val="0"/>
          <w:color w:val="000000" w:themeColor="text1"/>
          <w:kern w:val="0"/>
          <w:sz w:val="28"/>
          <w:szCs w:val="28"/>
        </w:rPr>
      </w:pPr>
      <w:r w:rsidRPr="00E3221C">
        <w:rPr>
          <w:rFonts w:eastAsia="黑体"/>
          <w:bCs/>
          <w:snapToGrid w:val="0"/>
          <w:color w:val="000000" w:themeColor="text1"/>
          <w:kern w:val="0"/>
          <w:sz w:val="28"/>
        </w:rPr>
        <w:br w:type="page"/>
      </w:r>
      <w:bookmarkStart w:id="53" w:name="_Toc467503248"/>
      <w:r w:rsidRPr="007D6C39">
        <w:rPr>
          <w:b/>
          <w:bCs/>
          <w:kern w:val="44"/>
          <w:sz w:val="32"/>
          <w:szCs w:val="32"/>
        </w:rPr>
        <w:lastRenderedPageBreak/>
        <w:t>附录</w:t>
      </w:r>
      <w:r w:rsidRPr="007D6C39">
        <w:rPr>
          <w:rFonts w:hint="eastAsia"/>
          <w:b/>
          <w:bCs/>
          <w:kern w:val="44"/>
          <w:sz w:val="32"/>
          <w:szCs w:val="32"/>
        </w:rPr>
        <w:t xml:space="preserve">D  </w:t>
      </w:r>
      <w:r w:rsidRPr="007D6C39">
        <w:rPr>
          <w:b/>
          <w:bCs/>
          <w:kern w:val="44"/>
          <w:sz w:val="32"/>
          <w:szCs w:val="32"/>
        </w:rPr>
        <w:t>住宅</w:t>
      </w:r>
      <w:r w:rsidRPr="007D6C39">
        <w:rPr>
          <w:rFonts w:hint="eastAsia"/>
          <w:b/>
          <w:bCs/>
          <w:kern w:val="44"/>
          <w:sz w:val="32"/>
          <w:szCs w:val="32"/>
        </w:rPr>
        <w:t>安全</w:t>
      </w:r>
      <w:r w:rsidRPr="007D6C39">
        <w:rPr>
          <w:b/>
          <w:bCs/>
          <w:kern w:val="44"/>
          <w:sz w:val="32"/>
          <w:szCs w:val="32"/>
        </w:rPr>
        <w:t>性能</w:t>
      </w:r>
      <w:r w:rsidRPr="007D6C39">
        <w:rPr>
          <w:rFonts w:hint="eastAsia"/>
          <w:b/>
          <w:bCs/>
          <w:kern w:val="44"/>
          <w:sz w:val="32"/>
          <w:szCs w:val="32"/>
        </w:rPr>
        <w:t>评定指标</w:t>
      </w:r>
      <w:bookmarkEnd w:id="53"/>
    </w:p>
    <w:p w:rsidR="007D6C39" w:rsidRDefault="007D6C39" w:rsidP="007D6C39">
      <w:pPr>
        <w:snapToGrid w:val="0"/>
        <w:spacing w:line="240" w:lineRule="atLeast"/>
        <w:jc w:val="center"/>
        <w:rPr>
          <w:rFonts w:eastAsia="黑体" w:hint="eastAsia"/>
          <w:b/>
          <w:bCs/>
          <w:snapToGrid w:val="0"/>
          <w:color w:val="000000" w:themeColor="text1"/>
          <w:kern w:val="0"/>
          <w:sz w:val="24"/>
        </w:rPr>
      </w:pPr>
      <w:r w:rsidRPr="00E3221C">
        <w:rPr>
          <w:rFonts w:eastAsia="黑体"/>
          <w:b/>
          <w:bCs/>
          <w:snapToGrid w:val="0"/>
          <w:color w:val="000000" w:themeColor="text1"/>
          <w:kern w:val="0"/>
          <w:sz w:val="24"/>
        </w:rPr>
        <w:t>表</w:t>
      </w:r>
      <w:r w:rsidRPr="00E3221C">
        <w:rPr>
          <w:rFonts w:eastAsia="黑体" w:hint="eastAsia"/>
          <w:b/>
          <w:bCs/>
          <w:snapToGrid w:val="0"/>
          <w:color w:val="000000" w:themeColor="text1"/>
          <w:kern w:val="0"/>
          <w:sz w:val="24"/>
        </w:rPr>
        <w:t>D</w:t>
      </w:r>
      <w:r w:rsidRPr="00E3221C">
        <w:rPr>
          <w:rFonts w:eastAsia="黑体"/>
          <w:b/>
          <w:bCs/>
          <w:snapToGrid w:val="0"/>
          <w:color w:val="000000" w:themeColor="text1"/>
          <w:kern w:val="0"/>
          <w:sz w:val="24"/>
        </w:rPr>
        <w:t xml:space="preserve">.0.1  </w:t>
      </w:r>
      <w:r w:rsidRPr="00E3221C">
        <w:rPr>
          <w:rFonts w:eastAsia="黑体" w:hint="eastAsia"/>
          <w:b/>
          <w:bCs/>
          <w:snapToGrid w:val="0"/>
          <w:color w:val="000000" w:themeColor="text1"/>
          <w:kern w:val="0"/>
          <w:sz w:val="24"/>
        </w:rPr>
        <w:t>住宅安全性能评定指标（</w:t>
      </w:r>
      <w:r w:rsidRPr="00E3221C">
        <w:rPr>
          <w:rFonts w:eastAsia="黑体" w:hint="eastAsia"/>
          <w:b/>
          <w:bCs/>
          <w:snapToGrid w:val="0"/>
          <w:color w:val="000000" w:themeColor="text1"/>
          <w:kern w:val="0"/>
          <w:sz w:val="24"/>
        </w:rPr>
        <w:t>200</w:t>
      </w:r>
      <w:r w:rsidRPr="00E3221C">
        <w:rPr>
          <w:rFonts w:eastAsia="黑体" w:hint="eastAsia"/>
          <w:b/>
          <w:bCs/>
          <w:snapToGrid w:val="0"/>
          <w:color w:val="000000" w:themeColor="text1"/>
          <w:kern w:val="0"/>
          <w:sz w:val="24"/>
        </w:rPr>
        <w:t>分）</w:t>
      </w:r>
    </w:p>
    <w:p w:rsidR="007D6C39" w:rsidRPr="00E3221C" w:rsidRDefault="007D6C39" w:rsidP="007D6C39">
      <w:pPr>
        <w:snapToGrid w:val="0"/>
        <w:spacing w:line="240" w:lineRule="atLeast"/>
        <w:jc w:val="center"/>
        <w:rPr>
          <w:rFonts w:ascii="宋体" w:hAnsi="宋体" w:cs="MingLiU"/>
          <w:b/>
          <w:color w:val="000000" w:themeColor="text1"/>
          <w:spacing w:val="20"/>
        </w:rPr>
      </w:pPr>
    </w:p>
    <w:tbl>
      <w:tblPr>
        <w:tblW w:w="5082" w:type="pct"/>
        <w:tblInd w:w="-137" w:type="dxa"/>
        <w:tblLayout w:type="fixed"/>
        <w:tblCellMar>
          <w:left w:w="0" w:type="dxa"/>
          <w:right w:w="0" w:type="dxa"/>
        </w:tblCellMar>
        <w:tblLook w:val="0000"/>
      </w:tblPr>
      <w:tblGrid>
        <w:gridCol w:w="909"/>
        <w:gridCol w:w="936"/>
        <w:gridCol w:w="566"/>
        <w:gridCol w:w="5409"/>
        <w:gridCol w:w="632"/>
      </w:tblGrid>
      <w:tr w:rsidR="007D6C39" w:rsidRPr="00E3221C" w:rsidTr="008A1642">
        <w:trPr>
          <w:trHeight w:val="369"/>
          <w:tblHeader/>
        </w:trPr>
        <w:tc>
          <w:tcPr>
            <w:tcW w:w="537" w:type="pct"/>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评定项目及分值</w:t>
            </w:r>
          </w:p>
        </w:tc>
        <w:tc>
          <w:tcPr>
            <w:tcW w:w="554" w:type="pct"/>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分</w:t>
            </w:r>
            <w:r>
              <w:rPr>
                <w:rFonts w:ascii="黑体" w:eastAsia="黑体" w:hint="eastAsia"/>
                <w:color w:val="000000" w:themeColor="text1"/>
                <w:szCs w:val="21"/>
              </w:rPr>
              <w:t xml:space="preserve"> </w:t>
            </w:r>
            <w:r w:rsidRPr="00AD5B44">
              <w:rPr>
                <w:rFonts w:ascii="黑体" w:eastAsia="黑体"/>
                <w:color w:val="000000" w:themeColor="text1"/>
                <w:szCs w:val="21"/>
              </w:rPr>
              <w:t>项</w:t>
            </w:r>
          </w:p>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及分值</w:t>
            </w:r>
          </w:p>
        </w:tc>
        <w:tc>
          <w:tcPr>
            <w:tcW w:w="335" w:type="pct"/>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子项</w:t>
            </w:r>
          </w:p>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序号</w:t>
            </w:r>
          </w:p>
        </w:tc>
        <w:tc>
          <w:tcPr>
            <w:tcW w:w="3200" w:type="pct"/>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定性定量指标</w:t>
            </w:r>
          </w:p>
        </w:tc>
        <w:tc>
          <w:tcPr>
            <w:tcW w:w="374" w:type="pct"/>
            <w:tcBorders>
              <w:top w:val="single" w:sz="4" w:space="0" w:color="auto"/>
              <w:left w:val="single" w:sz="4" w:space="0" w:color="auto"/>
              <w:bottom w:val="nil"/>
              <w:right w:val="single" w:sz="4" w:space="0" w:color="auto"/>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分值</w:t>
            </w:r>
          </w:p>
        </w:tc>
      </w:tr>
      <w:tr w:rsidR="007D6C39" w:rsidRPr="00E3221C" w:rsidTr="008A1642">
        <w:trPr>
          <w:trHeight w:val="369"/>
        </w:trPr>
        <w:tc>
          <w:tcPr>
            <w:tcW w:w="537" w:type="pct"/>
            <w:vMerge w:val="restart"/>
            <w:tcBorders>
              <w:top w:val="single" w:sz="4" w:space="0" w:color="auto"/>
              <w:left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结构承载能力</w:t>
            </w:r>
          </w:p>
          <w:p w:rsidR="007D6C39" w:rsidRPr="00E3221C" w:rsidRDefault="007D6C39" w:rsidP="008A1642">
            <w:pPr>
              <w:jc w:val="center"/>
              <w:rPr>
                <w:b/>
                <w:bCs/>
                <w:color w:val="000000" w:themeColor="text1"/>
                <w:szCs w:val="21"/>
              </w:rPr>
            </w:pPr>
            <w:r w:rsidRPr="00E3221C">
              <w:rPr>
                <w:rFonts w:hint="eastAsia"/>
                <w:color w:val="000000" w:themeColor="text1"/>
                <w:szCs w:val="21"/>
              </w:rPr>
              <w:t>（</w:t>
            </w:r>
            <w:r w:rsidRPr="00E3221C">
              <w:rPr>
                <w:b/>
                <w:color w:val="000000" w:themeColor="text1"/>
                <w:szCs w:val="21"/>
              </w:rPr>
              <w:t>58</w:t>
            </w:r>
            <w:r w:rsidRPr="00E3221C">
              <w:rPr>
                <w:rFonts w:hint="eastAsia"/>
                <w:color w:val="000000" w:themeColor="text1"/>
                <w:szCs w:val="21"/>
              </w:rPr>
              <w:t>）</w:t>
            </w:r>
          </w:p>
        </w:tc>
        <w:tc>
          <w:tcPr>
            <w:tcW w:w="554" w:type="pct"/>
            <w:tcBorders>
              <w:top w:val="single" w:sz="4" w:space="0" w:color="auto"/>
              <w:left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工程质量</w:t>
            </w:r>
          </w:p>
          <w:p w:rsidR="007D6C39" w:rsidRPr="00E3221C" w:rsidRDefault="007D6C39" w:rsidP="008A1642">
            <w:pPr>
              <w:jc w:val="center"/>
              <w:rPr>
                <w:b/>
                <w:bCs/>
                <w:color w:val="000000" w:themeColor="text1"/>
                <w:spacing w:val="20"/>
                <w:szCs w:val="21"/>
              </w:rPr>
            </w:pPr>
            <w:r w:rsidRPr="00E3221C">
              <w:rPr>
                <w:rFonts w:hint="eastAsia"/>
                <w:color w:val="000000" w:themeColor="text1"/>
                <w:spacing w:val="20"/>
                <w:szCs w:val="21"/>
              </w:rPr>
              <w:t>（</w:t>
            </w:r>
            <w:r w:rsidRPr="00E3221C">
              <w:rPr>
                <w:b/>
                <w:color w:val="000000" w:themeColor="text1"/>
                <w:spacing w:val="20"/>
                <w:szCs w:val="21"/>
              </w:rPr>
              <w:t>12</w:t>
            </w:r>
            <w:r w:rsidRPr="00E3221C">
              <w:rPr>
                <w:rFonts w:hint="eastAsia"/>
                <w:color w:val="000000" w:themeColor="text1"/>
                <w:spacing w:val="20"/>
                <w:szCs w:val="21"/>
              </w:rPr>
              <w:t>）</w:t>
            </w:r>
          </w:p>
        </w:tc>
        <w:tc>
          <w:tcPr>
            <w:tcW w:w="335" w:type="pct"/>
            <w:tcBorders>
              <w:top w:val="single" w:sz="4" w:space="0" w:color="auto"/>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r w:rsidRPr="00E3221C">
              <w:rPr>
                <w:color w:val="000000" w:themeColor="text1"/>
                <w:szCs w:val="21"/>
                <w:lang w:eastAsia="en-US"/>
              </w:rPr>
              <w:t>D</w:t>
            </w:r>
            <w:r w:rsidRPr="00E3221C">
              <w:rPr>
                <w:color w:val="000000" w:themeColor="text1"/>
                <w:spacing w:val="20"/>
                <w:szCs w:val="21"/>
                <w:lang w:eastAsia="en-US"/>
              </w:rPr>
              <w:t>01</w:t>
            </w:r>
          </w:p>
        </w:tc>
        <w:tc>
          <w:tcPr>
            <w:tcW w:w="3200" w:type="pct"/>
            <w:tcBorders>
              <w:top w:val="single" w:sz="4" w:space="0" w:color="auto"/>
              <w:left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ascii="Segoe UI Symbol" w:hAnsi="Segoe UI Symbol" w:cs="Segoe UI Symbol"/>
                <w:color w:val="000000" w:themeColor="text1"/>
                <w:szCs w:val="21"/>
              </w:rPr>
              <w:t>☆</w:t>
            </w:r>
            <w:r w:rsidRPr="00E3221C">
              <w:rPr>
                <w:color w:val="000000" w:themeColor="text1"/>
                <w:szCs w:val="21"/>
              </w:rPr>
              <w:t>结构工程</w:t>
            </w:r>
            <w:r w:rsidRPr="00E3221C">
              <w:rPr>
                <w:color w:val="000000" w:themeColor="text1"/>
                <w:szCs w:val="21"/>
              </w:rPr>
              <w:t>(</w:t>
            </w:r>
            <w:r w:rsidRPr="00E3221C">
              <w:rPr>
                <w:color w:val="000000" w:themeColor="text1"/>
                <w:szCs w:val="21"/>
              </w:rPr>
              <w:t>包括地基基础、主体结构及二次结构构件）设计、施工程序符合国家相关规定</w:t>
            </w:r>
            <w:r w:rsidRPr="00E3221C">
              <w:rPr>
                <w:color w:val="000000" w:themeColor="text1"/>
                <w:szCs w:val="21"/>
              </w:rPr>
              <w:t>,</w:t>
            </w:r>
            <w:r w:rsidRPr="00E3221C">
              <w:rPr>
                <w:color w:val="000000" w:themeColor="text1"/>
                <w:szCs w:val="21"/>
              </w:rPr>
              <w:t>施工质量验收合格且符合备案要求</w:t>
            </w:r>
          </w:p>
        </w:tc>
        <w:tc>
          <w:tcPr>
            <w:tcW w:w="374" w:type="pct"/>
            <w:tcBorders>
              <w:top w:val="single" w:sz="4" w:space="0" w:color="auto"/>
              <w:left w:val="single" w:sz="4" w:space="0" w:color="auto"/>
              <w:right w:val="single" w:sz="4" w:space="0" w:color="auto"/>
            </w:tcBorders>
            <w:shd w:val="clear" w:color="auto" w:fill="FFFFFF"/>
            <w:vAlign w:val="center"/>
          </w:tcPr>
          <w:p w:rsidR="007D6C39" w:rsidRPr="00E3221C" w:rsidRDefault="007D6C39" w:rsidP="008A1642">
            <w:pPr>
              <w:jc w:val="center"/>
              <w:rPr>
                <w:b/>
                <w:bCs/>
                <w:color w:val="000000" w:themeColor="text1"/>
                <w:spacing w:val="20"/>
                <w:szCs w:val="21"/>
              </w:rPr>
            </w:pPr>
            <w:r w:rsidRPr="00E3221C">
              <w:rPr>
                <w:color w:val="000000" w:themeColor="text1"/>
                <w:spacing w:val="20"/>
                <w:szCs w:val="21"/>
              </w:rPr>
              <w:t>12</w:t>
            </w:r>
          </w:p>
        </w:tc>
      </w:tr>
      <w:tr w:rsidR="007D6C39" w:rsidRPr="00E3221C" w:rsidTr="008A1642">
        <w:trPr>
          <w:trHeight w:val="369"/>
        </w:trPr>
        <w:tc>
          <w:tcPr>
            <w:tcW w:w="537" w:type="pct"/>
            <w:vMerge/>
            <w:tcBorders>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554" w:type="pct"/>
            <w:tcBorders>
              <w:top w:val="single" w:sz="4" w:space="0" w:color="auto"/>
              <w:left w:val="single" w:sz="4" w:space="0" w:color="auto"/>
              <w:bottom w:val="nil"/>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地基基础</w:t>
            </w:r>
          </w:p>
          <w:p w:rsidR="007D6C39" w:rsidRPr="00E3221C" w:rsidRDefault="007D6C39" w:rsidP="008A1642">
            <w:pPr>
              <w:jc w:val="center"/>
              <w:rPr>
                <w:b/>
                <w:bCs/>
                <w:color w:val="000000" w:themeColor="text1"/>
                <w:spacing w:val="20"/>
                <w:szCs w:val="21"/>
              </w:rPr>
            </w:pPr>
            <w:r w:rsidRPr="00E3221C">
              <w:rPr>
                <w:rFonts w:hint="eastAsia"/>
                <w:color w:val="000000" w:themeColor="text1"/>
                <w:szCs w:val="21"/>
              </w:rPr>
              <w:t>（</w:t>
            </w:r>
            <w:r w:rsidRPr="00E3221C">
              <w:rPr>
                <w:b/>
                <w:color w:val="000000" w:themeColor="text1"/>
                <w:szCs w:val="21"/>
              </w:rPr>
              <w:t>10</w:t>
            </w:r>
            <w:r w:rsidRPr="00E3221C">
              <w:rPr>
                <w:rFonts w:hint="eastAsia"/>
                <w:color w:val="000000" w:themeColor="text1"/>
                <w:szCs w:val="21"/>
              </w:rPr>
              <w:t>）</w:t>
            </w:r>
          </w:p>
        </w:tc>
        <w:tc>
          <w:tcPr>
            <w:tcW w:w="335" w:type="pct"/>
            <w:tcBorders>
              <w:top w:val="single" w:sz="4" w:space="0" w:color="auto"/>
              <w:left w:val="single" w:sz="4" w:space="0" w:color="auto"/>
              <w:bottom w:val="nil"/>
              <w:right w:val="nil"/>
            </w:tcBorders>
            <w:shd w:val="clear" w:color="auto" w:fill="FFFFFF"/>
            <w:vAlign w:val="center"/>
          </w:tcPr>
          <w:p w:rsidR="007D6C39" w:rsidRPr="00E3221C" w:rsidRDefault="007D6C39" w:rsidP="008A1642">
            <w:pPr>
              <w:jc w:val="center"/>
              <w:rPr>
                <w:b/>
                <w:bCs/>
                <w:color w:val="000000" w:themeColor="text1"/>
                <w:spacing w:val="20"/>
                <w:szCs w:val="21"/>
              </w:rPr>
            </w:pPr>
            <w:r w:rsidRPr="00E3221C">
              <w:rPr>
                <w:color w:val="000000" w:themeColor="text1"/>
                <w:szCs w:val="21"/>
              </w:rPr>
              <w:t>D</w:t>
            </w:r>
            <w:r w:rsidRPr="00E3221C">
              <w:rPr>
                <w:color w:val="000000" w:themeColor="text1"/>
                <w:spacing w:val="20"/>
                <w:szCs w:val="21"/>
              </w:rPr>
              <w:t>02</w:t>
            </w:r>
          </w:p>
        </w:tc>
        <w:tc>
          <w:tcPr>
            <w:tcW w:w="3200" w:type="pct"/>
            <w:tcBorders>
              <w:top w:val="single" w:sz="4" w:space="0" w:color="auto"/>
              <w:left w:val="single" w:sz="4" w:space="0" w:color="auto"/>
              <w:bottom w:val="nil"/>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岩土工程勘察文件符合要求，地基基础满足承载力和稳定性要求，地基变形满足规范要求，且未对结构造成影响</w:t>
            </w:r>
          </w:p>
        </w:tc>
        <w:tc>
          <w:tcPr>
            <w:tcW w:w="374" w:type="pct"/>
            <w:tcBorders>
              <w:top w:val="single" w:sz="4" w:space="0" w:color="auto"/>
              <w:left w:val="single" w:sz="4" w:space="0" w:color="auto"/>
              <w:bottom w:val="nil"/>
              <w:right w:val="single" w:sz="4" w:space="0" w:color="auto"/>
            </w:tcBorders>
            <w:shd w:val="clear" w:color="auto" w:fill="FFFFFF"/>
            <w:vAlign w:val="center"/>
          </w:tcPr>
          <w:p w:rsidR="007D6C39" w:rsidRPr="00E3221C" w:rsidRDefault="007D6C39" w:rsidP="008A1642">
            <w:pPr>
              <w:jc w:val="center"/>
              <w:rPr>
                <w:b/>
                <w:bCs/>
                <w:color w:val="000000" w:themeColor="text1"/>
                <w:spacing w:val="20"/>
                <w:szCs w:val="21"/>
              </w:rPr>
            </w:pPr>
            <w:r w:rsidRPr="00E3221C">
              <w:rPr>
                <w:color w:val="000000" w:themeColor="text1"/>
                <w:spacing w:val="20"/>
                <w:szCs w:val="21"/>
              </w:rPr>
              <w:t>10</w:t>
            </w:r>
          </w:p>
        </w:tc>
      </w:tr>
      <w:tr w:rsidR="007D6C39" w:rsidRPr="00E3221C" w:rsidTr="008A1642">
        <w:trPr>
          <w:trHeight w:val="369"/>
        </w:trPr>
        <w:tc>
          <w:tcPr>
            <w:tcW w:w="537" w:type="pct"/>
            <w:vMerge/>
            <w:tcBorders>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554" w:type="pct"/>
            <w:vMerge w:val="restart"/>
            <w:tcBorders>
              <w:top w:val="single" w:sz="4" w:space="0" w:color="auto"/>
              <w:left w:val="single" w:sz="4" w:space="0" w:color="auto"/>
              <w:bottom w:val="nil"/>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荷载等级</w:t>
            </w:r>
          </w:p>
          <w:p w:rsidR="007D6C39" w:rsidRPr="00E3221C" w:rsidRDefault="007D6C39" w:rsidP="008A1642">
            <w:pPr>
              <w:jc w:val="center"/>
              <w:rPr>
                <w:b/>
                <w:bCs/>
                <w:color w:val="000000" w:themeColor="text1"/>
                <w:spacing w:val="20"/>
                <w:szCs w:val="21"/>
              </w:rPr>
            </w:pPr>
            <w:r w:rsidRPr="00E3221C">
              <w:rPr>
                <w:rFonts w:hint="eastAsia"/>
                <w:color w:val="000000" w:themeColor="text1"/>
                <w:szCs w:val="21"/>
              </w:rPr>
              <w:t>（</w:t>
            </w:r>
            <w:r w:rsidRPr="00E3221C">
              <w:rPr>
                <w:b/>
                <w:color w:val="000000" w:themeColor="text1"/>
                <w:spacing w:val="20"/>
                <w:szCs w:val="21"/>
              </w:rPr>
              <w:t>16</w:t>
            </w:r>
            <w:r w:rsidRPr="00E3221C">
              <w:rPr>
                <w:rFonts w:hint="eastAsia"/>
                <w:color w:val="000000" w:themeColor="text1"/>
                <w:spacing w:val="20"/>
                <w:szCs w:val="21"/>
              </w:rPr>
              <w:t>）</w:t>
            </w:r>
          </w:p>
        </w:tc>
        <w:tc>
          <w:tcPr>
            <w:tcW w:w="335" w:type="pct"/>
            <w:vMerge w:val="restart"/>
            <w:tcBorders>
              <w:top w:val="single" w:sz="4" w:space="0" w:color="auto"/>
              <w:left w:val="single" w:sz="4" w:space="0" w:color="auto"/>
              <w:bottom w:val="nil"/>
              <w:right w:val="nil"/>
            </w:tcBorders>
            <w:shd w:val="clear" w:color="auto" w:fill="FFFFFF"/>
            <w:vAlign w:val="center"/>
          </w:tcPr>
          <w:p w:rsidR="007D6C39" w:rsidRPr="00E3221C" w:rsidRDefault="007D6C39" w:rsidP="008A1642">
            <w:pPr>
              <w:jc w:val="center"/>
              <w:rPr>
                <w:b/>
                <w:bCs/>
                <w:color w:val="000000" w:themeColor="text1"/>
                <w:spacing w:val="20"/>
                <w:szCs w:val="21"/>
              </w:rPr>
            </w:pPr>
            <w:r w:rsidRPr="00E3221C">
              <w:rPr>
                <w:color w:val="000000" w:themeColor="text1"/>
                <w:szCs w:val="21"/>
              </w:rPr>
              <w:t>D</w:t>
            </w:r>
            <w:r w:rsidRPr="00E3221C">
              <w:rPr>
                <w:color w:val="000000" w:themeColor="text1"/>
                <w:spacing w:val="20"/>
                <w:szCs w:val="21"/>
              </w:rPr>
              <w:t>03</w:t>
            </w:r>
          </w:p>
        </w:tc>
        <w:tc>
          <w:tcPr>
            <w:tcW w:w="3200" w:type="pct"/>
            <w:tcBorders>
              <w:top w:val="single" w:sz="4" w:space="0" w:color="auto"/>
              <w:left w:val="single" w:sz="4" w:space="0" w:color="auto"/>
              <w:bottom w:val="nil"/>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II</w:t>
            </w:r>
            <w:r w:rsidRPr="00E3221C">
              <w:rPr>
                <w:color w:val="000000" w:themeColor="text1"/>
                <w:szCs w:val="21"/>
              </w:rPr>
              <w:t>楼面和屋面活荷载标准值高出规范限值且高出幅度</w:t>
            </w:r>
            <w:r w:rsidRPr="00E3221C">
              <w:rPr>
                <w:color w:val="000000" w:themeColor="text1"/>
                <w:szCs w:val="21"/>
              </w:rPr>
              <w:t>≥25%;</w:t>
            </w:r>
            <w:r w:rsidRPr="00E3221C">
              <w:rPr>
                <w:color w:val="000000" w:themeColor="text1"/>
                <w:szCs w:val="21"/>
              </w:rPr>
              <w:t>并满足下列二项之一</w:t>
            </w:r>
          </w:p>
          <w:p w:rsidR="007D6C39" w:rsidRPr="00E3221C" w:rsidRDefault="007D6C39" w:rsidP="008A1642">
            <w:pPr>
              <w:tabs>
                <w:tab w:val="left" w:pos="648"/>
              </w:tabs>
              <w:ind w:leftChars="60" w:left="126"/>
              <w:jc w:val="left"/>
              <w:rPr>
                <w:color w:val="000000" w:themeColor="text1"/>
                <w:szCs w:val="21"/>
              </w:rPr>
            </w:pPr>
            <w:r w:rsidRPr="00E3221C">
              <w:rPr>
                <w:rFonts w:hint="eastAsia"/>
                <w:color w:val="000000" w:themeColor="text1"/>
                <w:szCs w:val="21"/>
              </w:rPr>
              <w:t>（</w:t>
            </w:r>
            <w:r w:rsidRPr="00E3221C">
              <w:rPr>
                <w:rFonts w:hint="eastAsia"/>
                <w:color w:val="000000" w:themeColor="text1"/>
                <w:szCs w:val="21"/>
              </w:rPr>
              <w:t>1</w:t>
            </w:r>
            <w:r w:rsidRPr="00E3221C">
              <w:rPr>
                <w:rFonts w:hint="eastAsia"/>
                <w:color w:val="000000" w:themeColor="text1"/>
                <w:szCs w:val="21"/>
              </w:rPr>
              <w:t>）</w:t>
            </w:r>
            <w:r w:rsidRPr="00E3221C">
              <w:rPr>
                <w:color w:val="000000" w:themeColor="text1"/>
                <w:szCs w:val="21"/>
              </w:rPr>
              <w:t>采用重现期</w:t>
            </w:r>
            <w:r w:rsidRPr="00E3221C">
              <w:rPr>
                <w:rFonts w:hint="eastAsia"/>
                <w:color w:val="000000" w:themeColor="text1"/>
                <w:szCs w:val="21"/>
              </w:rPr>
              <w:t>大于现行规范要求</w:t>
            </w:r>
            <w:r w:rsidRPr="00E3221C">
              <w:rPr>
                <w:color w:val="000000" w:themeColor="text1"/>
                <w:szCs w:val="21"/>
              </w:rPr>
              <w:t>的基本风压，或对住宅建筑群在风洞试验的基础上进行设计</w:t>
            </w:r>
          </w:p>
          <w:p w:rsidR="007D6C39" w:rsidRPr="00E3221C" w:rsidRDefault="007D6C39" w:rsidP="008A1642">
            <w:pPr>
              <w:tabs>
                <w:tab w:val="left" w:pos="639"/>
              </w:tabs>
              <w:ind w:leftChars="60" w:left="126"/>
              <w:jc w:val="left"/>
              <w:rPr>
                <w:color w:val="000000" w:themeColor="text1"/>
                <w:szCs w:val="21"/>
              </w:rPr>
            </w:pPr>
            <w:r w:rsidRPr="00E3221C">
              <w:rPr>
                <w:rFonts w:hint="eastAsia"/>
                <w:color w:val="000000" w:themeColor="text1"/>
                <w:szCs w:val="21"/>
              </w:rPr>
              <w:t>（</w:t>
            </w:r>
            <w:r w:rsidRPr="00E3221C">
              <w:rPr>
                <w:rFonts w:hint="eastAsia"/>
                <w:color w:val="000000" w:themeColor="text1"/>
                <w:szCs w:val="21"/>
              </w:rPr>
              <w:t>2</w:t>
            </w:r>
            <w:r w:rsidRPr="00E3221C">
              <w:rPr>
                <w:rFonts w:hint="eastAsia"/>
                <w:color w:val="000000" w:themeColor="text1"/>
                <w:szCs w:val="21"/>
              </w:rPr>
              <w:t>）</w:t>
            </w:r>
            <w:r w:rsidRPr="00E3221C">
              <w:rPr>
                <w:color w:val="000000" w:themeColor="text1"/>
                <w:szCs w:val="21"/>
              </w:rPr>
              <w:t>采用重现期</w:t>
            </w:r>
            <w:r w:rsidRPr="00E3221C">
              <w:rPr>
                <w:rFonts w:hint="eastAsia"/>
                <w:color w:val="000000" w:themeColor="text1"/>
                <w:szCs w:val="21"/>
              </w:rPr>
              <w:t>大于现行规范要求</w:t>
            </w:r>
            <w:r w:rsidRPr="00E3221C">
              <w:rPr>
                <w:color w:val="000000" w:themeColor="text1"/>
                <w:szCs w:val="21"/>
              </w:rPr>
              <w:t>的最大雪压，或考虑本地区冬季积雪情况的不稳定性，适当提高雪荷载值按本地区基本雪压增大</w:t>
            </w:r>
            <w:r w:rsidRPr="00E3221C">
              <w:rPr>
                <w:color w:val="000000" w:themeColor="text1"/>
                <w:szCs w:val="21"/>
              </w:rPr>
              <w:t>20%</w:t>
            </w:r>
            <w:r w:rsidRPr="00E3221C">
              <w:rPr>
                <w:color w:val="000000" w:themeColor="text1"/>
                <w:szCs w:val="21"/>
              </w:rPr>
              <w:t>采用</w:t>
            </w:r>
          </w:p>
        </w:tc>
        <w:tc>
          <w:tcPr>
            <w:tcW w:w="374" w:type="pct"/>
            <w:tcBorders>
              <w:top w:val="single" w:sz="4" w:space="0" w:color="auto"/>
              <w:left w:val="single" w:sz="4" w:space="0" w:color="auto"/>
              <w:bottom w:val="nil"/>
              <w:right w:val="single" w:sz="4" w:space="0" w:color="auto"/>
            </w:tcBorders>
            <w:shd w:val="clear" w:color="auto" w:fill="FFFFFF"/>
            <w:vAlign w:val="center"/>
          </w:tcPr>
          <w:p w:rsidR="007D6C39" w:rsidRPr="00E3221C" w:rsidRDefault="007D6C39" w:rsidP="008A1642">
            <w:pPr>
              <w:jc w:val="center"/>
              <w:rPr>
                <w:b/>
                <w:bCs/>
                <w:color w:val="000000" w:themeColor="text1"/>
                <w:spacing w:val="20"/>
                <w:szCs w:val="21"/>
              </w:rPr>
            </w:pPr>
            <w:r w:rsidRPr="00E3221C">
              <w:rPr>
                <w:color w:val="000000" w:themeColor="text1"/>
                <w:spacing w:val="20"/>
                <w:szCs w:val="21"/>
              </w:rPr>
              <w:t>16</w:t>
            </w:r>
          </w:p>
        </w:tc>
      </w:tr>
      <w:tr w:rsidR="007D6C39" w:rsidRPr="00E3221C" w:rsidTr="008A1642">
        <w:trPr>
          <w:trHeight w:val="369"/>
        </w:trPr>
        <w:tc>
          <w:tcPr>
            <w:tcW w:w="537" w:type="pct"/>
            <w:vMerge/>
            <w:tcBorders>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554" w:type="pct"/>
            <w:vMerge/>
            <w:tcBorders>
              <w:top w:val="nil"/>
              <w:left w:val="single" w:sz="4" w:space="0" w:color="auto"/>
              <w:bottom w:val="nil"/>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vMerge/>
            <w:tcBorders>
              <w:top w:val="nil"/>
              <w:left w:val="single" w:sz="4" w:space="0" w:color="auto"/>
              <w:bottom w:val="nil"/>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3200" w:type="pct"/>
            <w:tcBorders>
              <w:top w:val="single" w:sz="4" w:space="0" w:color="auto"/>
              <w:left w:val="single" w:sz="4" w:space="0" w:color="auto"/>
              <w:bottom w:val="nil"/>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I</w:t>
            </w:r>
            <w:r w:rsidRPr="00E3221C">
              <w:rPr>
                <w:color w:val="000000" w:themeColor="text1"/>
                <w:szCs w:val="21"/>
              </w:rPr>
              <w:t>楼面和屋面活荷载标准值符合规范要求；基本风压、雪压按重现期</w:t>
            </w:r>
            <w:r w:rsidRPr="00E3221C">
              <w:rPr>
                <w:rFonts w:hint="eastAsia"/>
                <w:color w:val="000000" w:themeColor="text1"/>
                <w:szCs w:val="21"/>
              </w:rPr>
              <w:t>符合现行规范</w:t>
            </w:r>
            <w:r w:rsidRPr="00E3221C">
              <w:rPr>
                <w:color w:val="000000" w:themeColor="text1"/>
                <w:szCs w:val="21"/>
              </w:rPr>
              <w:t>采用，并符合建筑结构荷载规范要求</w:t>
            </w:r>
          </w:p>
        </w:tc>
        <w:tc>
          <w:tcPr>
            <w:tcW w:w="374" w:type="pct"/>
            <w:tcBorders>
              <w:top w:val="single" w:sz="4" w:space="0" w:color="auto"/>
              <w:left w:val="single" w:sz="4" w:space="0" w:color="auto"/>
              <w:bottom w:val="nil"/>
              <w:right w:val="single" w:sz="4" w:space="0" w:color="auto"/>
            </w:tcBorders>
            <w:shd w:val="clear" w:color="auto" w:fill="FFFFFF"/>
            <w:vAlign w:val="center"/>
          </w:tcPr>
          <w:p w:rsidR="007D6C39" w:rsidRPr="00E3221C" w:rsidRDefault="007D6C39" w:rsidP="008A1642">
            <w:pPr>
              <w:jc w:val="center"/>
              <w:rPr>
                <w:b/>
                <w:bCs/>
                <w:color w:val="000000" w:themeColor="text1"/>
                <w:spacing w:val="20"/>
                <w:szCs w:val="21"/>
              </w:rPr>
            </w:pPr>
            <w:r w:rsidRPr="00E3221C">
              <w:rPr>
                <w:color w:val="000000" w:themeColor="text1"/>
                <w:spacing w:val="20"/>
                <w:szCs w:val="21"/>
                <w:lang w:eastAsia="en-US"/>
              </w:rPr>
              <w:t>(</w:t>
            </w:r>
            <w:r w:rsidRPr="00E3221C">
              <w:rPr>
                <w:color w:val="000000" w:themeColor="text1"/>
                <w:spacing w:val="20"/>
                <w:szCs w:val="21"/>
              </w:rPr>
              <w:t>10</w:t>
            </w:r>
            <w:r w:rsidRPr="00E3221C">
              <w:rPr>
                <w:color w:val="000000" w:themeColor="text1"/>
                <w:spacing w:val="20"/>
                <w:szCs w:val="21"/>
                <w:lang w:eastAsia="en-US"/>
              </w:rPr>
              <w:t>)</w:t>
            </w:r>
          </w:p>
        </w:tc>
      </w:tr>
      <w:tr w:rsidR="007D6C39" w:rsidRPr="00E3221C" w:rsidTr="008A1642">
        <w:trPr>
          <w:trHeight w:val="369"/>
        </w:trPr>
        <w:tc>
          <w:tcPr>
            <w:tcW w:w="537" w:type="pct"/>
            <w:vMerge/>
            <w:tcBorders>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554" w:type="pct"/>
            <w:vMerge w:val="restart"/>
            <w:tcBorders>
              <w:top w:val="single" w:sz="4" w:space="0" w:color="auto"/>
              <w:left w:val="single" w:sz="4" w:space="0" w:color="auto"/>
              <w:right w:val="nil"/>
            </w:tcBorders>
            <w:shd w:val="clear" w:color="auto" w:fill="FFFFFF"/>
            <w:vAlign w:val="center"/>
          </w:tcPr>
          <w:p w:rsidR="007D6C39" w:rsidRPr="00E3221C" w:rsidRDefault="007D6C39" w:rsidP="008A1642">
            <w:pPr>
              <w:jc w:val="center"/>
              <w:rPr>
                <w:rFonts w:hAnsi="宋体"/>
                <w:color w:val="000000" w:themeColor="text1"/>
                <w:spacing w:val="20"/>
                <w:szCs w:val="21"/>
              </w:rPr>
            </w:pPr>
            <w:r w:rsidRPr="00E3221C">
              <w:rPr>
                <w:color w:val="000000" w:themeColor="text1"/>
                <w:szCs w:val="21"/>
              </w:rPr>
              <w:t>抗震设防</w:t>
            </w:r>
          </w:p>
          <w:p w:rsidR="007D6C39" w:rsidRPr="00E3221C" w:rsidRDefault="007D6C39" w:rsidP="008A1642">
            <w:pPr>
              <w:jc w:val="center"/>
              <w:rPr>
                <w:b/>
                <w:bCs/>
                <w:color w:val="000000" w:themeColor="text1"/>
                <w:spacing w:val="20"/>
                <w:szCs w:val="21"/>
              </w:rPr>
            </w:pPr>
            <w:r w:rsidRPr="00E3221C">
              <w:rPr>
                <w:rFonts w:hint="eastAsia"/>
                <w:color w:val="000000" w:themeColor="text1"/>
                <w:spacing w:val="20"/>
                <w:szCs w:val="21"/>
              </w:rPr>
              <w:t>（</w:t>
            </w:r>
            <w:r w:rsidRPr="00E3221C">
              <w:rPr>
                <w:b/>
                <w:color w:val="000000" w:themeColor="text1"/>
                <w:spacing w:val="20"/>
                <w:szCs w:val="21"/>
              </w:rPr>
              <w:t>10</w:t>
            </w:r>
            <w:r w:rsidRPr="00E3221C">
              <w:rPr>
                <w:color w:val="000000" w:themeColor="text1"/>
                <w:spacing w:val="20"/>
                <w:szCs w:val="21"/>
              </w:rPr>
              <w:t>）</w:t>
            </w:r>
          </w:p>
        </w:tc>
        <w:tc>
          <w:tcPr>
            <w:tcW w:w="335" w:type="pct"/>
            <w:vMerge w:val="restart"/>
            <w:tcBorders>
              <w:top w:val="single" w:sz="4" w:space="0" w:color="auto"/>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r w:rsidRPr="00E3221C">
              <w:rPr>
                <w:color w:val="000000" w:themeColor="text1"/>
                <w:szCs w:val="21"/>
                <w:lang w:eastAsia="en-US"/>
              </w:rPr>
              <w:t>D</w:t>
            </w:r>
            <w:r w:rsidRPr="00E3221C">
              <w:rPr>
                <w:color w:val="000000" w:themeColor="text1"/>
                <w:spacing w:val="20"/>
                <w:szCs w:val="21"/>
                <w:lang w:eastAsia="en-US"/>
              </w:rPr>
              <w:t>04</w:t>
            </w:r>
          </w:p>
        </w:tc>
        <w:tc>
          <w:tcPr>
            <w:tcW w:w="3200" w:type="pct"/>
            <w:tcBorders>
              <w:top w:val="single" w:sz="4" w:space="0" w:color="auto"/>
              <w:left w:val="single" w:sz="4" w:space="0" w:color="auto"/>
              <w:bottom w:val="nil"/>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II</w:t>
            </w:r>
            <w:r w:rsidRPr="00E3221C">
              <w:rPr>
                <w:color w:val="000000" w:themeColor="text1"/>
                <w:szCs w:val="21"/>
              </w:rPr>
              <w:t>抗震构造措施高于抗震规范相应要求，或采取抗震性能更好的结构体系、类型及技术</w:t>
            </w:r>
          </w:p>
        </w:tc>
        <w:tc>
          <w:tcPr>
            <w:tcW w:w="374" w:type="pct"/>
            <w:tcBorders>
              <w:top w:val="single" w:sz="4" w:space="0" w:color="auto"/>
              <w:left w:val="single" w:sz="4" w:space="0" w:color="auto"/>
              <w:bottom w:val="nil"/>
              <w:right w:val="single" w:sz="4" w:space="0" w:color="auto"/>
            </w:tcBorders>
            <w:shd w:val="clear" w:color="auto" w:fill="FFFFFF"/>
            <w:vAlign w:val="center"/>
          </w:tcPr>
          <w:p w:rsidR="007D6C39" w:rsidRPr="00E3221C" w:rsidRDefault="007D6C39" w:rsidP="008A1642">
            <w:pPr>
              <w:jc w:val="center"/>
              <w:rPr>
                <w:b/>
                <w:bCs/>
                <w:color w:val="000000" w:themeColor="text1"/>
                <w:spacing w:val="20"/>
                <w:szCs w:val="21"/>
              </w:rPr>
            </w:pPr>
            <w:r w:rsidRPr="00E3221C">
              <w:rPr>
                <w:color w:val="000000" w:themeColor="text1"/>
                <w:spacing w:val="20"/>
                <w:szCs w:val="21"/>
              </w:rPr>
              <w:t>10</w:t>
            </w:r>
          </w:p>
        </w:tc>
      </w:tr>
      <w:tr w:rsidR="007D6C39" w:rsidRPr="00E3221C" w:rsidTr="008A1642">
        <w:trPr>
          <w:trHeight w:val="369"/>
        </w:trPr>
        <w:tc>
          <w:tcPr>
            <w:tcW w:w="537" w:type="pct"/>
            <w:vMerge/>
            <w:tcBorders>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554" w:type="pct"/>
            <w:vMerge/>
            <w:tcBorders>
              <w:left w:val="single" w:sz="4" w:space="0" w:color="auto"/>
              <w:bottom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vMerge/>
            <w:tcBorders>
              <w:left w:val="single" w:sz="4" w:space="0" w:color="auto"/>
              <w:bottom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3200"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ascii="Segoe UI Symbol" w:hAnsi="Segoe UI Symbol" w:cs="Segoe UI Symbol"/>
                <w:color w:val="000000" w:themeColor="text1"/>
                <w:szCs w:val="21"/>
              </w:rPr>
              <w:t>☆</w:t>
            </w:r>
            <w:r w:rsidRPr="00E3221C">
              <w:rPr>
                <w:color w:val="000000" w:themeColor="text1"/>
                <w:szCs w:val="21"/>
              </w:rPr>
              <w:t>I</w:t>
            </w:r>
            <w:r w:rsidRPr="00E3221C">
              <w:rPr>
                <w:color w:val="000000" w:themeColor="text1"/>
                <w:szCs w:val="21"/>
              </w:rPr>
              <w:t>抗震设计符合规范要求</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b/>
                <w:bCs/>
                <w:color w:val="000000" w:themeColor="text1"/>
                <w:spacing w:val="20"/>
                <w:szCs w:val="21"/>
              </w:rPr>
            </w:pPr>
            <w:r w:rsidRPr="00E3221C">
              <w:rPr>
                <w:color w:val="000000" w:themeColor="text1"/>
                <w:spacing w:val="20"/>
                <w:szCs w:val="21"/>
                <w:lang w:eastAsia="en-US"/>
              </w:rPr>
              <w:t>(</w:t>
            </w:r>
            <w:r w:rsidRPr="00E3221C">
              <w:rPr>
                <w:color w:val="000000" w:themeColor="text1"/>
                <w:spacing w:val="20"/>
                <w:szCs w:val="21"/>
              </w:rPr>
              <w:t>7</w:t>
            </w:r>
            <w:r w:rsidRPr="00E3221C">
              <w:rPr>
                <w:color w:val="000000" w:themeColor="text1"/>
                <w:spacing w:val="20"/>
                <w:szCs w:val="21"/>
                <w:lang w:eastAsia="en-US"/>
              </w:rPr>
              <w:t>)</w:t>
            </w:r>
          </w:p>
        </w:tc>
      </w:tr>
      <w:tr w:rsidR="007D6C39" w:rsidRPr="00E3221C" w:rsidTr="008A1642">
        <w:trPr>
          <w:trHeight w:val="369"/>
        </w:trPr>
        <w:tc>
          <w:tcPr>
            <w:tcW w:w="537" w:type="pct"/>
            <w:vMerge/>
            <w:tcBorders>
              <w:left w:val="single" w:sz="4" w:space="0" w:color="auto"/>
              <w:bottom w:val="single" w:sz="8" w:space="0" w:color="auto"/>
              <w:right w:val="nil"/>
            </w:tcBorders>
            <w:shd w:val="clear" w:color="auto" w:fill="FFFFFF"/>
            <w:vAlign w:val="center"/>
          </w:tcPr>
          <w:p w:rsidR="007D6C39" w:rsidRPr="00E3221C" w:rsidRDefault="007D6C39" w:rsidP="008A1642">
            <w:pPr>
              <w:jc w:val="center"/>
              <w:rPr>
                <w:color w:val="000000" w:themeColor="text1"/>
                <w:spacing w:val="20"/>
                <w:szCs w:val="21"/>
              </w:rPr>
            </w:pPr>
          </w:p>
        </w:tc>
        <w:tc>
          <w:tcPr>
            <w:tcW w:w="554" w:type="pct"/>
            <w:tcBorders>
              <w:top w:val="single" w:sz="4" w:space="0" w:color="auto"/>
              <w:left w:val="single" w:sz="4" w:space="0" w:color="auto"/>
              <w:bottom w:val="single" w:sz="8" w:space="0" w:color="auto"/>
              <w:right w:val="nil"/>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zCs w:val="21"/>
              </w:rPr>
              <w:t>外观质量</w:t>
            </w:r>
          </w:p>
          <w:p w:rsidR="007D6C39" w:rsidRPr="00E3221C" w:rsidRDefault="007D6C39" w:rsidP="008A1642">
            <w:pPr>
              <w:jc w:val="center"/>
              <w:rPr>
                <w:color w:val="000000" w:themeColor="text1"/>
                <w:spacing w:val="20"/>
                <w:szCs w:val="21"/>
              </w:rPr>
            </w:pPr>
            <w:r w:rsidRPr="00E3221C">
              <w:rPr>
                <w:color w:val="000000" w:themeColor="text1"/>
                <w:spacing w:val="20"/>
                <w:szCs w:val="21"/>
              </w:rPr>
              <w:t>(</w:t>
            </w:r>
            <w:r w:rsidRPr="00E3221C">
              <w:rPr>
                <w:b/>
                <w:color w:val="000000" w:themeColor="text1"/>
                <w:spacing w:val="20"/>
                <w:szCs w:val="21"/>
              </w:rPr>
              <w:t>10</w:t>
            </w:r>
            <w:r w:rsidRPr="00E3221C">
              <w:rPr>
                <w:color w:val="000000" w:themeColor="text1"/>
                <w:spacing w:val="20"/>
                <w:szCs w:val="21"/>
              </w:rPr>
              <w:t>)</w:t>
            </w:r>
          </w:p>
        </w:tc>
        <w:tc>
          <w:tcPr>
            <w:tcW w:w="33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r w:rsidRPr="00E3221C">
              <w:rPr>
                <w:color w:val="000000" w:themeColor="text1"/>
                <w:spacing w:val="20"/>
                <w:szCs w:val="21"/>
              </w:rPr>
              <w:t>D05</w:t>
            </w:r>
          </w:p>
        </w:tc>
        <w:tc>
          <w:tcPr>
            <w:tcW w:w="3200"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构件外观无质量缺陷及影响结构安全的裂缝，尺寸偏差符合规范要求</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10</w:t>
            </w:r>
          </w:p>
        </w:tc>
      </w:tr>
      <w:tr w:rsidR="007D6C39" w:rsidRPr="00E3221C" w:rsidTr="008A1642">
        <w:trPr>
          <w:trHeight w:val="369"/>
        </w:trPr>
        <w:tc>
          <w:tcPr>
            <w:tcW w:w="537"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建筑防火</w:t>
            </w:r>
          </w:p>
          <w:p w:rsidR="007D6C39" w:rsidRPr="00E3221C" w:rsidRDefault="007D6C39" w:rsidP="008A1642">
            <w:pPr>
              <w:jc w:val="center"/>
              <w:rPr>
                <w:color w:val="000000" w:themeColor="text1"/>
                <w:spacing w:val="20"/>
                <w:szCs w:val="21"/>
              </w:rPr>
            </w:pPr>
            <w:r w:rsidRPr="00E3221C">
              <w:rPr>
                <w:rFonts w:hAnsi="宋体"/>
                <w:color w:val="000000" w:themeColor="text1"/>
                <w:spacing w:val="20"/>
                <w:szCs w:val="21"/>
              </w:rPr>
              <w:t>（</w:t>
            </w:r>
            <w:r w:rsidRPr="00E3221C">
              <w:rPr>
                <w:rFonts w:hint="eastAsia"/>
                <w:b/>
                <w:color w:val="000000" w:themeColor="text1"/>
                <w:spacing w:val="20"/>
                <w:szCs w:val="21"/>
              </w:rPr>
              <w:t>6</w:t>
            </w:r>
            <w:r w:rsidRPr="00E3221C">
              <w:rPr>
                <w:b/>
                <w:color w:val="000000" w:themeColor="text1"/>
                <w:spacing w:val="20"/>
                <w:szCs w:val="21"/>
              </w:rPr>
              <w:t>0</w:t>
            </w:r>
            <w:r w:rsidRPr="00E3221C">
              <w:rPr>
                <w:rFonts w:hAnsi="宋体"/>
                <w:color w:val="000000" w:themeColor="text1"/>
                <w:spacing w:val="20"/>
                <w:szCs w:val="21"/>
              </w:rPr>
              <w:t>）</w:t>
            </w:r>
          </w:p>
        </w:tc>
        <w:tc>
          <w:tcPr>
            <w:tcW w:w="55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rFonts w:hint="eastAsia"/>
                <w:color w:val="000000" w:themeColor="text1"/>
                <w:szCs w:val="21"/>
              </w:rPr>
              <w:t>建筑</w:t>
            </w:r>
            <w:r w:rsidRPr="00E3221C">
              <w:rPr>
                <w:color w:val="000000" w:themeColor="text1"/>
                <w:szCs w:val="21"/>
              </w:rPr>
              <w:t>设计</w:t>
            </w:r>
          </w:p>
          <w:p w:rsidR="007D6C39" w:rsidRPr="00E3221C" w:rsidRDefault="007D6C39" w:rsidP="008A1642">
            <w:pPr>
              <w:jc w:val="center"/>
              <w:rPr>
                <w:color w:val="000000" w:themeColor="text1"/>
                <w:spacing w:val="20"/>
                <w:szCs w:val="21"/>
              </w:rPr>
            </w:pPr>
            <w:r w:rsidRPr="00E3221C">
              <w:rPr>
                <w:rFonts w:hAnsi="宋体"/>
                <w:color w:val="000000" w:themeColor="text1"/>
                <w:spacing w:val="20"/>
                <w:szCs w:val="21"/>
              </w:rPr>
              <w:t>（</w:t>
            </w:r>
            <w:r w:rsidRPr="00E3221C">
              <w:rPr>
                <w:b/>
                <w:color w:val="000000" w:themeColor="text1"/>
                <w:spacing w:val="20"/>
                <w:szCs w:val="21"/>
              </w:rPr>
              <w:t>2</w:t>
            </w:r>
            <w:r w:rsidRPr="00E3221C">
              <w:rPr>
                <w:rFonts w:hint="eastAsia"/>
                <w:b/>
                <w:color w:val="000000" w:themeColor="text1"/>
                <w:spacing w:val="20"/>
                <w:szCs w:val="21"/>
              </w:rPr>
              <w:t>2</w:t>
            </w:r>
            <w:r w:rsidRPr="00E3221C">
              <w:rPr>
                <w:rFonts w:hAnsi="宋体"/>
                <w:color w:val="000000" w:themeColor="text1"/>
                <w:spacing w:val="20"/>
                <w:szCs w:val="21"/>
              </w:rPr>
              <w:t>）</w:t>
            </w:r>
          </w:p>
        </w:tc>
        <w:tc>
          <w:tcPr>
            <w:tcW w:w="335" w:type="pct"/>
            <w:vMerge w:val="restar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D06</w:t>
            </w:r>
          </w:p>
        </w:tc>
        <w:tc>
          <w:tcPr>
            <w:tcW w:w="3200"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II</w:t>
            </w:r>
            <w:r w:rsidRPr="00E3221C">
              <w:rPr>
                <w:color w:val="000000" w:themeColor="text1"/>
                <w:szCs w:val="21"/>
              </w:rPr>
              <w:t>一类高层住宅不低于一级，二类高层</w:t>
            </w:r>
            <w:r w:rsidRPr="00E3221C">
              <w:rPr>
                <w:rFonts w:hint="eastAsia"/>
                <w:color w:val="000000" w:themeColor="text1"/>
                <w:szCs w:val="21"/>
              </w:rPr>
              <w:t>、</w:t>
            </w:r>
            <w:r w:rsidRPr="00E3221C">
              <w:rPr>
                <w:color w:val="000000" w:themeColor="text1"/>
                <w:szCs w:val="21"/>
              </w:rPr>
              <w:t>多层住宅不低于二级，单层住宅不低于三级</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8</w:t>
            </w:r>
          </w:p>
        </w:tc>
      </w:tr>
      <w:tr w:rsidR="007D6C39" w:rsidRPr="00E3221C" w:rsidTr="008A1642">
        <w:trPr>
          <w:trHeight w:val="369"/>
        </w:trPr>
        <w:tc>
          <w:tcPr>
            <w:tcW w:w="537"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vMerge/>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3200"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I</w:t>
            </w:r>
            <w:r w:rsidRPr="00E3221C">
              <w:rPr>
                <w:color w:val="000000" w:themeColor="text1"/>
                <w:szCs w:val="21"/>
              </w:rPr>
              <w:t>一类高层住宅不低于</w:t>
            </w:r>
            <w:r w:rsidRPr="00E3221C">
              <w:rPr>
                <w:rFonts w:hint="eastAsia"/>
                <w:color w:val="000000" w:themeColor="text1"/>
                <w:szCs w:val="21"/>
              </w:rPr>
              <w:t>一</w:t>
            </w:r>
            <w:r w:rsidRPr="00E3221C">
              <w:rPr>
                <w:color w:val="000000" w:themeColor="text1"/>
                <w:szCs w:val="21"/>
              </w:rPr>
              <w:t>级，二类</w:t>
            </w:r>
            <w:r w:rsidRPr="00E3221C">
              <w:rPr>
                <w:rFonts w:hint="eastAsia"/>
                <w:color w:val="000000" w:themeColor="text1"/>
                <w:szCs w:val="21"/>
              </w:rPr>
              <w:t>高</w:t>
            </w:r>
            <w:r w:rsidRPr="00E3221C">
              <w:rPr>
                <w:color w:val="000000" w:themeColor="text1"/>
                <w:szCs w:val="21"/>
              </w:rPr>
              <w:t>层住宅不低于</w:t>
            </w:r>
            <w:r w:rsidRPr="00E3221C">
              <w:rPr>
                <w:rFonts w:hint="eastAsia"/>
                <w:color w:val="000000" w:themeColor="text1"/>
                <w:szCs w:val="21"/>
              </w:rPr>
              <w:t>二</w:t>
            </w:r>
            <w:r w:rsidRPr="00E3221C">
              <w:rPr>
                <w:color w:val="000000" w:themeColor="text1"/>
                <w:szCs w:val="21"/>
              </w:rPr>
              <w:t>级，单、多层住宅不低于四级</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Ansi="宋体"/>
                <w:color w:val="000000" w:themeColor="text1"/>
                <w:spacing w:val="20"/>
                <w:szCs w:val="21"/>
              </w:rPr>
              <w:t>（</w:t>
            </w:r>
            <w:r w:rsidRPr="00E3221C">
              <w:rPr>
                <w:color w:val="000000" w:themeColor="text1"/>
                <w:spacing w:val="20"/>
                <w:szCs w:val="21"/>
              </w:rPr>
              <w:t>5</w:t>
            </w:r>
            <w:r w:rsidRPr="00E3221C">
              <w:rPr>
                <w:rFonts w:hAnsi="宋体"/>
                <w:color w:val="000000" w:themeColor="text1"/>
                <w:spacing w:val="20"/>
                <w:szCs w:val="21"/>
              </w:rPr>
              <w:t>）</w:t>
            </w:r>
          </w:p>
        </w:tc>
      </w:tr>
      <w:tr w:rsidR="007D6C39" w:rsidRPr="00E3221C" w:rsidTr="008A1642">
        <w:trPr>
          <w:trHeight w:val="369"/>
        </w:trPr>
        <w:tc>
          <w:tcPr>
            <w:tcW w:w="537"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pacing w:val="20"/>
                <w:szCs w:val="21"/>
              </w:rPr>
            </w:pPr>
          </w:p>
        </w:tc>
        <w:tc>
          <w:tcPr>
            <w:tcW w:w="33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D07</w:t>
            </w:r>
          </w:p>
        </w:tc>
        <w:tc>
          <w:tcPr>
            <w:tcW w:w="3200"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建筑总平面布</w:t>
            </w:r>
            <w:r w:rsidRPr="00E3221C">
              <w:rPr>
                <w:rFonts w:hint="eastAsia"/>
                <w:color w:val="000000" w:themeColor="text1"/>
                <w:szCs w:val="21"/>
              </w:rPr>
              <w:t>局</w:t>
            </w:r>
            <w:r w:rsidRPr="00E3221C">
              <w:rPr>
                <w:color w:val="000000" w:themeColor="text1"/>
                <w:szCs w:val="21"/>
              </w:rPr>
              <w:t>、住宅与相邻建筑之间防火间距符合规范要求</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int="eastAsia"/>
                <w:color w:val="000000" w:themeColor="text1"/>
                <w:spacing w:val="20"/>
                <w:szCs w:val="21"/>
              </w:rPr>
              <w:t>3</w:t>
            </w:r>
          </w:p>
        </w:tc>
      </w:tr>
      <w:tr w:rsidR="007D6C39" w:rsidRPr="00E3221C" w:rsidTr="008A1642">
        <w:trPr>
          <w:trHeight w:val="369"/>
        </w:trPr>
        <w:tc>
          <w:tcPr>
            <w:tcW w:w="537"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D08</w:t>
            </w:r>
          </w:p>
        </w:tc>
        <w:tc>
          <w:tcPr>
            <w:tcW w:w="3200"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建筑防火分区</w:t>
            </w:r>
            <w:r w:rsidRPr="00E3221C">
              <w:rPr>
                <w:rFonts w:hint="eastAsia"/>
                <w:color w:val="000000" w:themeColor="text1"/>
                <w:szCs w:val="21"/>
              </w:rPr>
              <w:t>、</w:t>
            </w:r>
            <w:r w:rsidRPr="00E3221C">
              <w:rPr>
                <w:color w:val="000000" w:themeColor="text1"/>
                <w:szCs w:val="21"/>
              </w:rPr>
              <w:t>平面布置符合规范要求</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3</w:t>
            </w:r>
          </w:p>
        </w:tc>
      </w:tr>
      <w:tr w:rsidR="007D6C39" w:rsidRPr="00E3221C" w:rsidTr="008A1642">
        <w:trPr>
          <w:trHeight w:val="369"/>
        </w:trPr>
        <w:tc>
          <w:tcPr>
            <w:tcW w:w="537"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D09</w:t>
            </w:r>
          </w:p>
        </w:tc>
        <w:tc>
          <w:tcPr>
            <w:tcW w:w="3200"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安全出口的数量及安全疏散距离，安全出口</w:t>
            </w:r>
            <w:r w:rsidRPr="00E3221C">
              <w:rPr>
                <w:rFonts w:hint="eastAsia"/>
                <w:color w:val="000000" w:themeColor="text1"/>
                <w:szCs w:val="21"/>
              </w:rPr>
              <w:t>、</w:t>
            </w:r>
            <w:r w:rsidRPr="00E3221C">
              <w:rPr>
                <w:color w:val="000000" w:themeColor="text1"/>
                <w:szCs w:val="21"/>
              </w:rPr>
              <w:t>户门</w:t>
            </w:r>
            <w:r w:rsidRPr="00E3221C">
              <w:rPr>
                <w:rFonts w:hint="eastAsia"/>
                <w:color w:val="000000" w:themeColor="text1"/>
                <w:szCs w:val="21"/>
              </w:rPr>
              <w:t>、</w:t>
            </w:r>
            <w:r w:rsidRPr="00E3221C">
              <w:rPr>
                <w:color w:val="000000" w:themeColor="text1"/>
                <w:szCs w:val="21"/>
              </w:rPr>
              <w:t>疏散走道的净宽符合国家现行相关规范</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int="eastAsia"/>
                <w:color w:val="000000" w:themeColor="text1"/>
                <w:spacing w:val="20"/>
                <w:szCs w:val="21"/>
              </w:rPr>
              <w:t>3</w:t>
            </w:r>
          </w:p>
        </w:tc>
      </w:tr>
      <w:tr w:rsidR="007D6C39" w:rsidRPr="00E3221C" w:rsidTr="008A1642">
        <w:trPr>
          <w:trHeight w:val="369"/>
        </w:trPr>
        <w:tc>
          <w:tcPr>
            <w:tcW w:w="537"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pacing w:val="20"/>
                <w:szCs w:val="21"/>
              </w:rPr>
            </w:pPr>
          </w:p>
        </w:tc>
        <w:tc>
          <w:tcPr>
            <w:tcW w:w="33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D10</w:t>
            </w:r>
          </w:p>
        </w:tc>
        <w:tc>
          <w:tcPr>
            <w:tcW w:w="3200"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疏散楼梯间的形式</w:t>
            </w:r>
            <w:r w:rsidRPr="00E3221C">
              <w:rPr>
                <w:rFonts w:hint="eastAsia"/>
                <w:color w:val="000000" w:themeColor="text1"/>
                <w:szCs w:val="21"/>
              </w:rPr>
              <w:t>和</w:t>
            </w:r>
            <w:r w:rsidRPr="00E3221C">
              <w:rPr>
                <w:color w:val="000000" w:themeColor="text1"/>
                <w:szCs w:val="21"/>
              </w:rPr>
              <w:t>设置</w:t>
            </w:r>
            <w:r w:rsidRPr="00E3221C">
              <w:rPr>
                <w:rFonts w:hint="eastAsia"/>
                <w:color w:val="000000" w:themeColor="text1"/>
                <w:szCs w:val="21"/>
              </w:rPr>
              <w:t>、</w:t>
            </w:r>
            <w:r w:rsidRPr="00E3221C">
              <w:rPr>
                <w:color w:val="000000" w:themeColor="text1"/>
                <w:szCs w:val="21"/>
              </w:rPr>
              <w:t>疏散楼梯的净宽度符合规范的规定</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int="eastAsia"/>
                <w:color w:val="000000" w:themeColor="text1"/>
                <w:spacing w:val="20"/>
                <w:szCs w:val="21"/>
              </w:rPr>
              <w:t>3</w:t>
            </w:r>
          </w:p>
        </w:tc>
      </w:tr>
      <w:tr w:rsidR="007D6C39" w:rsidRPr="00E3221C" w:rsidTr="008A1642">
        <w:trPr>
          <w:trHeight w:val="369"/>
        </w:trPr>
        <w:tc>
          <w:tcPr>
            <w:tcW w:w="537"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pacing w:val="20"/>
                <w:szCs w:val="21"/>
              </w:rPr>
            </w:pPr>
          </w:p>
        </w:tc>
        <w:tc>
          <w:tcPr>
            <w:tcW w:w="33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D11</w:t>
            </w:r>
          </w:p>
        </w:tc>
        <w:tc>
          <w:tcPr>
            <w:tcW w:w="3200"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建筑高度</w:t>
            </w:r>
            <w:r w:rsidRPr="00E3221C">
              <w:rPr>
                <w:rFonts w:hint="eastAsia"/>
                <w:color w:val="000000" w:themeColor="text1"/>
                <w:szCs w:val="21"/>
              </w:rPr>
              <w:t>大于</w:t>
            </w:r>
            <w:r w:rsidRPr="00E3221C">
              <w:rPr>
                <w:rFonts w:hint="eastAsia"/>
                <w:color w:val="000000" w:themeColor="text1"/>
                <w:szCs w:val="21"/>
              </w:rPr>
              <w:t>54m</w:t>
            </w:r>
            <w:r w:rsidRPr="00E3221C">
              <w:rPr>
                <w:rFonts w:hint="eastAsia"/>
                <w:color w:val="000000" w:themeColor="text1"/>
                <w:szCs w:val="21"/>
              </w:rPr>
              <w:t>小于</w:t>
            </w:r>
            <w:r w:rsidRPr="00E3221C">
              <w:rPr>
                <w:rFonts w:hint="eastAsia"/>
                <w:color w:val="000000" w:themeColor="text1"/>
                <w:szCs w:val="21"/>
              </w:rPr>
              <w:t>100m</w:t>
            </w:r>
            <w:r w:rsidRPr="00E3221C">
              <w:rPr>
                <w:rFonts w:hint="eastAsia"/>
                <w:color w:val="000000" w:themeColor="text1"/>
                <w:szCs w:val="21"/>
              </w:rPr>
              <w:t>的住宅，每户内设置靠外墙并有可开启外窗的房间，内外墙体的耐火极限不低于</w:t>
            </w:r>
            <w:r w:rsidRPr="00E3221C">
              <w:rPr>
                <w:rFonts w:hint="eastAsia"/>
                <w:color w:val="000000" w:themeColor="text1"/>
                <w:szCs w:val="21"/>
              </w:rPr>
              <w:t>1.0h</w:t>
            </w:r>
            <w:r w:rsidRPr="00E3221C">
              <w:rPr>
                <w:rFonts w:hint="eastAsia"/>
                <w:color w:val="000000" w:themeColor="text1"/>
                <w:szCs w:val="21"/>
              </w:rPr>
              <w:t>，房间门采用乙级防火门。</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int="eastAsia"/>
                <w:color w:val="000000" w:themeColor="text1"/>
                <w:spacing w:val="20"/>
                <w:szCs w:val="21"/>
              </w:rPr>
              <w:t>2</w:t>
            </w:r>
          </w:p>
        </w:tc>
      </w:tr>
      <w:tr w:rsidR="007D6C39" w:rsidRPr="00E3221C" w:rsidTr="008A1642">
        <w:trPr>
          <w:trHeight w:val="369"/>
        </w:trPr>
        <w:tc>
          <w:tcPr>
            <w:tcW w:w="537"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rFonts w:hint="eastAsia"/>
                <w:color w:val="000000" w:themeColor="text1"/>
                <w:szCs w:val="21"/>
              </w:rPr>
              <w:t>建筑</w:t>
            </w:r>
            <w:r w:rsidRPr="00E3221C">
              <w:rPr>
                <w:color w:val="000000" w:themeColor="text1"/>
                <w:szCs w:val="21"/>
              </w:rPr>
              <w:t>构造</w:t>
            </w:r>
          </w:p>
          <w:p w:rsidR="007D6C39" w:rsidRPr="00E3221C" w:rsidRDefault="007D6C39" w:rsidP="008A1642">
            <w:pPr>
              <w:jc w:val="center"/>
              <w:rPr>
                <w:color w:val="000000" w:themeColor="text1"/>
                <w:spacing w:val="20"/>
                <w:szCs w:val="21"/>
              </w:rPr>
            </w:pPr>
            <w:r w:rsidRPr="00E3221C">
              <w:rPr>
                <w:rFonts w:hAnsi="宋体"/>
                <w:color w:val="000000" w:themeColor="text1"/>
                <w:spacing w:val="20"/>
                <w:szCs w:val="21"/>
              </w:rPr>
              <w:t>（</w:t>
            </w:r>
            <w:r w:rsidRPr="00E3221C">
              <w:rPr>
                <w:rFonts w:hint="eastAsia"/>
                <w:b/>
                <w:color w:val="000000" w:themeColor="text1"/>
                <w:spacing w:val="20"/>
                <w:szCs w:val="21"/>
              </w:rPr>
              <w:t>13</w:t>
            </w:r>
            <w:r w:rsidRPr="00E3221C">
              <w:rPr>
                <w:rFonts w:hAnsi="宋体"/>
                <w:color w:val="000000" w:themeColor="text1"/>
                <w:spacing w:val="20"/>
                <w:szCs w:val="21"/>
              </w:rPr>
              <w:t>）</w:t>
            </w:r>
          </w:p>
        </w:tc>
        <w:tc>
          <w:tcPr>
            <w:tcW w:w="33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D12</w:t>
            </w:r>
          </w:p>
        </w:tc>
        <w:tc>
          <w:tcPr>
            <w:tcW w:w="3200"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住宅建筑</w:t>
            </w:r>
            <w:r w:rsidRPr="00E3221C">
              <w:rPr>
                <w:rFonts w:hint="eastAsia"/>
                <w:color w:val="000000" w:themeColor="text1"/>
                <w:szCs w:val="21"/>
              </w:rPr>
              <w:t>外立面</w:t>
            </w:r>
            <w:r w:rsidRPr="00E3221C">
              <w:rPr>
                <w:color w:val="000000" w:themeColor="text1"/>
                <w:szCs w:val="21"/>
              </w:rPr>
              <w:t>开口间防火分隔措施</w:t>
            </w:r>
            <w:r w:rsidRPr="00E3221C">
              <w:rPr>
                <w:rFonts w:hint="eastAsia"/>
                <w:color w:val="000000" w:themeColor="text1"/>
                <w:szCs w:val="21"/>
              </w:rPr>
              <w:t>符合规范要求</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2</w:t>
            </w:r>
          </w:p>
        </w:tc>
      </w:tr>
      <w:tr w:rsidR="007D6C39" w:rsidRPr="00E3221C" w:rsidTr="008A1642">
        <w:trPr>
          <w:trHeight w:val="369"/>
        </w:trPr>
        <w:tc>
          <w:tcPr>
            <w:tcW w:w="537"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zCs w:val="21"/>
                <w:lang w:eastAsia="en-US"/>
              </w:rPr>
              <w:t>D</w:t>
            </w:r>
            <w:r w:rsidRPr="00E3221C">
              <w:rPr>
                <w:color w:val="000000" w:themeColor="text1"/>
                <w:spacing w:val="40"/>
                <w:szCs w:val="21"/>
              </w:rPr>
              <w:t>13</w:t>
            </w:r>
          </w:p>
        </w:tc>
        <w:tc>
          <w:tcPr>
            <w:tcW w:w="3200"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防火墙的设置符合规范要求</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2</w:t>
            </w:r>
          </w:p>
        </w:tc>
      </w:tr>
    </w:tbl>
    <w:p w:rsidR="007D6C39" w:rsidRDefault="007D6C39" w:rsidP="007D6C39">
      <w:pPr>
        <w:snapToGrid w:val="0"/>
        <w:spacing w:line="240" w:lineRule="atLeast"/>
        <w:jc w:val="center"/>
        <w:rPr>
          <w:rFonts w:eastAsia="黑体" w:hint="eastAsia"/>
          <w:b/>
          <w:bCs/>
          <w:snapToGrid w:val="0"/>
          <w:color w:val="000000" w:themeColor="text1"/>
          <w:kern w:val="0"/>
          <w:sz w:val="24"/>
        </w:rPr>
      </w:pPr>
      <w:r>
        <w:rPr>
          <w:rFonts w:eastAsia="黑体"/>
          <w:b/>
          <w:bCs/>
          <w:snapToGrid w:val="0"/>
          <w:color w:val="000000" w:themeColor="text1"/>
          <w:kern w:val="0"/>
          <w:sz w:val="24"/>
        </w:rPr>
        <w:lastRenderedPageBreak/>
        <w:t>续</w:t>
      </w:r>
      <w:r w:rsidRPr="00E3221C">
        <w:rPr>
          <w:rFonts w:eastAsia="黑体"/>
          <w:b/>
          <w:bCs/>
          <w:snapToGrid w:val="0"/>
          <w:color w:val="000000" w:themeColor="text1"/>
          <w:kern w:val="0"/>
          <w:sz w:val="24"/>
        </w:rPr>
        <w:t>表</w:t>
      </w:r>
      <w:r w:rsidRPr="00E3221C">
        <w:rPr>
          <w:rFonts w:eastAsia="黑体" w:hint="eastAsia"/>
          <w:b/>
          <w:bCs/>
          <w:snapToGrid w:val="0"/>
          <w:color w:val="000000" w:themeColor="text1"/>
          <w:kern w:val="0"/>
          <w:sz w:val="24"/>
        </w:rPr>
        <w:t>D</w:t>
      </w:r>
      <w:r w:rsidRPr="00E3221C">
        <w:rPr>
          <w:rFonts w:eastAsia="黑体"/>
          <w:b/>
          <w:bCs/>
          <w:snapToGrid w:val="0"/>
          <w:color w:val="000000" w:themeColor="text1"/>
          <w:kern w:val="0"/>
          <w:sz w:val="24"/>
        </w:rPr>
        <w:t xml:space="preserve">.0.1  </w:t>
      </w:r>
    </w:p>
    <w:p w:rsidR="007D6C39" w:rsidRPr="00E3221C" w:rsidRDefault="007D6C39" w:rsidP="007D6C39">
      <w:pPr>
        <w:snapToGrid w:val="0"/>
        <w:spacing w:line="240" w:lineRule="atLeast"/>
        <w:jc w:val="center"/>
        <w:rPr>
          <w:rFonts w:ascii="宋体" w:hAnsi="宋体" w:cs="MingLiU"/>
          <w:b/>
          <w:color w:val="000000" w:themeColor="text1"/>
          <w:spacing w:val="20"/>
        </w:rPr>
      </w:pPr>
    </w:p>
    <w:tbl>
      <w:tblPr>
        <w:tblW w:w="5000" w:type="pct"/>
        <w:tblCellMar>
          <w:left w:w="0" w:type="dxa"/>
          <w:right w:w="0" w:type="dxa"/>
        </w:tblCellMar>
        <w:tblLook w:val="0000"/>
      </w:tblPr>
      <w:tblGrid>
        <w:gridCol w:w="971"/>
        <w:gridCol w:w="877"/>
        <w:gridCol w:w="457"/>
        <w:gridCol w:w="770"/>
        <w:gridCol w:w="4549"/>
        <w:gridCol w:w="692"/>
      </w:tblGrid>
      <w:tr w:rsidR="007D6C39" w:rsidRPr="00E3221C" w:rsidTr="008A1642">
        <w:trPr>
          <w:trHeight w:val="369"/>
          <w:tblHeader/>
        </w:trPr>
        <w:tc>
          <w:tcPr>
            <w:tcW w:w="584" w:type="pct"/>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评定项目及分值</w:t>
            </w:r>
          </w:p>
        </w:tc>
        <w:tc>
          <w:tcPr>
            <w:tcW w:w="527" w:type="pct"/>
            <w:tcBorders>
              <w:top w:val="single" w:sz="4" w:space="0" w:color="auto"/>
              <w:left w:val="single" w:sz="4" w:space="0" w:color="auto"/>
              <w:bottom w:val="nil"/>
              <w:right w:val="single" w:sz="4" w:space="0" w:color="auto"/>
            </w:tcBorders>
            <w:shd w:val="clear" w:color="auto" w:fill="FFFFFF"/>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分</w:t>
            </w:r>
            <w:r>
              <w:rPr>
                <w:rFonts w:ascii="黑体" w:eastAsia="黑体" w:hint="eastAsia"/>
                <w:color w:val="000000" w:themeColor="text1"/>
                <w:szCs w:val="21"/>
              </w:rPr>
              <w:t xml:space="preserve"> </w:t>
            </w:r>
            <w:r w:rsidRPr="00AD5B44">
              <w:rPr>
                <w:rFonts w:ascii="黑体" w:eastAsia="黑体"/>
                <w:color w:val="000000" w:themeColor="text1"/>
                <w:szCs w:val="21"/>
              </w:rPr>
              <w:t>项</w:t>
            </w:r>
          </w:p>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及分值</w:t>
            </w:r>
          </w:p>
        </w:tc>
        <w:tc>
          <w:tcPr>
            <w:tcW w:w="275" w:type="pct"/>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子项</w:t>
            </w:r>
          </w:p>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序号</w:t>
            </w:r>
          </w:p>
        </w:tc>
        <w:tc>
          <w:tcPr>
            <w:tcW w:w="3198" w:type="pct"/>
            <w:gridSpan w:val="2"/>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定性定量指标</w:t>
            </w:r>
          </w:p>
        </w:tc>
        <w:tc>
          <w:tcPr>
            <w:tcW w:w="416" w:type="pct"/>
            <w:tcBorders>
              <w:top w:val="single" w:sz="4" w:space="0" w:color="auto"/>
              <w:left w:val="single" w:sz="4" w:space="0" w:color="auto"/>
              <w:bottom w:val="nil"/>
              <w:right w:val="single" w:sz="4" w:space="0" w:color="auto"/>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分值</w:t>
            </w:r>
          </w:p>
        </w:tc>
      </w:tr>
      <w:tr w:rsidR="007D6C39" w:rsidRPr="00E3221C" w:rsidTr="008A1642">
        <w:trPr>
          <w:trHeight w:val="369"/>
        </w:trPr>
        <w:tc>
          <w:tcPr>
            <w:tcW w:w="58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建筑防火</w:t>
            </w:r>
          </w:p>
          <w:p w:rsidR="007D6C39" w:rsidRPr="00E3221C" w:rsidRDefault="007D6C39" w:rsidP="008A1642">
            <w:pPr>
              <w:rPr>
                <w:color w:val="000000" w:themeColor="text1"/>
                <w:spacing w:val="20"/>
                <w:szCs w:val="21"/>
              </w:rPr>
            </w:pPr>
            <w:r w:rsidRPr="00E3221C">
              <w:rPr>
                <w:rFonts w:hAnsi="宋体"/>
                <w:color w:val="000000" w:themeColor="text1"/>
                <w:spacing w:val="20"/>
                <w:szCs w:val="21"/>
              </w:rPr>
              <w:t>（</w:t>
            </w:r>
            <w:r w:rsidRPr="00E3221C">
              <w:rPr>
                <w:rFonts w:hint="eastAsia"/>
                <w:b/>
                <w:color w:val="000000" w:themeColor="text1"/>
                <w:spacing w:val="20"/>
                <w:szCs w:val="21"/>
              </w:rPr>
              <w:t>6</w:t>
            </w:r>
            <w:r w:rsidRPr="00E3221C">
              <w:rPr>
                <w:b/>
                <w:color w:val="000000" w:themeColor="text1"/>
                <w:spacing w:val="20"/>
                <w:szCs w:val="21"/>
              </w:rPr>
              <w:t>0</w:t>
            </w:r>
            <w:r w:rsidRPr="00E3221C">
              <w:rPr>
                <w:rFonts w:hAnsi="宋体"/>
                <w:color w:val="000000" w:themeColor="text1"/>
                <w:spacing w:val="20"/>
                <w:szCs w:val="21"/>
              </w:rPr>
              <w:t>）</w:t>
            </w:r>
          </w:p>
        </w:tc>
        <w:tc>
          <w:tcPr>
            <w:tcW w:w="527" w:type="pct"/>
            <w:vMerge w:val="restart"/>
            <w:tcBorders>
              <w:top w:val="single" w:sz="4" w:space="0" w:color="auto"/>
              <w:left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rFonts w:hint="eastAsia"/>
                <w:color w:val="000000" w:themeColor="text1"/>
                <w:szCs w:val="21"/>
              </w:rPr>
              <w:t>建筑</w:t>
            </w:r>
            <w:r w:rsidRPr="00E3221C">
              <w:rPr>
                <w:color w:val="000000" w:themeColor="text1"/>
                <w:szCs w:val="21"/>
              </w:rPr>
              <w:t>构造</w:t>
            </w:r>
          </w:p>
          <w:p w:rsidR="007D6C39" w:rsidRPr="00E3221C" w:rsidRDefault="007D6C39" w:rsidP="008A1642">
            <w:pPr>
              <w:jc w:val="center"/>
              <w:rPr>
                <w:color w:val="000000" w:themeColor="text1"/>
                <w:szCs w:val="21"/>
                <w:lang w:eastAsia="en-US"/>
              </w:rPr>
            </w:pPr>
            <w:r w:rsidRPr="00E3221C">
              <w:rPr>
                <w:rFonts w:hAnsi="宋体"/>
                <w:color w:val="000000" w:themeColor="text1"/>
                <w:spacing w:val="20"/>
                <w:szCs w:val="21"/>
              </w:rPr>
              <w:t>（</w:t>
            </w:r>
            <w:r w:rsidRPr="00E3221C">
              <w:rPr>
                <w:rFonts w:hint="eastAsia"/>
                <w:b/>
                <w:color w:val="000000" w:themeColor="text1"/>
                <w:spacing w:val="20"/>
                <w:szCs w:val="21"/>
              </w:rPr>
              <w:t>13</w:t>
            </w:r>
            <w:r w:rsidRPr="00D85A6E">
              <w:rPr>
                <w:rFonts w:hint="eastAsia"/>
                <w:color w:val="000000" w:themeColor="text1"/>
                <w:spacing w:val="20"/>
                <w:szCs w:val="21"/>
              </w:rPr>
              <w:t>）</w:t>
            </w:r>
          </w:p>
        </w:tc>
        <w:tc>
          <w:tcPr>
            <w:tcW w:w="27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zCs w:val="21"/>
                <w:lang w:eastAsia="en-US"/>
              </w:rPr>
              <w:t>D</w:t>
            </w:r>
            <w:r w:rsidRPr="00E3221C">
              <w:rPr>
                <w:color w:val="000000" w:themeColor="text1"/>
                <w:spacing w:val="20"/>
                <w:szCs w:val="21"/>
              </w:rPr>
              <w:t>14</w:t>
            </w:r>
          </w:p>
        </w:tc>
        <w:tc>
          <w:tcPr>
            <w:tcW w:w="3198"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电梯井、管道井等设置符合规范要求</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2</w:t>
            </w:r>
          </w:p>
        </w:tc>
      </w:tr>
      <w:tr w:rsidR="007D6C39" w:rsidRPr="00E3221C" w:rsidTr="008A1642">
        <w:trPr>
          <w:trHeight w:val="369"/>
        </w:trPr>
        <w:tc>
          <w:tcPr>
            <w:tcW w:w="58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b/>
                <w:color w:val="000000" w:themeColor="text1"/>
                <w:spacing w:val="20"/>
                <w:szCs w:val="21"/>
              </w:rPr>
            </w:pPr>
          </w:p>
        </w:tc>
        <w:tc>
          <w:tcPr>
            <w:tcW w:w="527" w:type="pct"/>
            <w:vMerge/>
            <w:tcBorders>
              <w:left w:val="single" w:sz="8" w:space="0" w:color="auto"/>
              <w:right w:val="single" w:sz="8" w:space="0" w:color="auto"/>
            </w:tcBorders>
            <w:shd w:val="clear" w:color="auto" w:fill="FFFFFF"/>
          </w:tcPr>
          <w:p w:rsidR="007D6C39" w:rsidRPr="00E3221C" w:rsidRDefault="007D6C39" w:rsidP="008A1642">
            <w:pPr>
              <w:jc w:val="center"/>
              <w:rPr>
                <w:color w:val="000000" w:themeColor="text1"/>
                <w:szCs w:val="21"/>
              </w:rPr>
            </w:pPr>
          </w:p>
        </w:tc>
        <w:tc>
          <w:tcPr>
            <w:tcW w:w="27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D15</w:t>
            </w:r>
          </w:p>
        </w:tc>
        <w:tc>
          <w:tcPr>
            <w:tcW w:w="3198"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防火门（窗）的设置符合规范要求</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2</w:t>
            </w:r>
          </w:p>
        </w:tc>
      </w:tr>
      <w:tr w:rsidR="007D6C39" w:rsidRPr="00E3221C" w:rsidTr="008A1642">
        <w:trPr>
          <w:trHeight w:val="369"/>
        </w:trPr>
        <w:tc>
          <w:tcPr>
            <w:tcW w:w="58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b/>
                <w:color w:val="000000" w:themeColor="text1"/>
                <w:spacing w:val="20"/>
                <w:szCs w:val="21"/>
              </w:rPr>
            </w:pPr>
          </w:p>
        </w:tc>
        <w:tc>
          <w:tcPr>
            <w:tcW w:w="527" w:type="pct"/>
            <w:vMerge/>
            <w:tcBorders>
              <w:left w:val="single" w:sz="8" w:space="0" w:color="auto"/>
              <w:right w:val="single" w:sz="8" w:space="0" w:color="auto"/>
            </w:tcBorders>
            <w:shd w:val="clear" w:color="auto" w:fill="FFFFFF"/>
          </w:tcPr>
          <w:p w:rsidR="007D6C39" w:rsidRPr="00E3221C" w:rsidRDefault="007D6C39" w:rsidP="008A1642">
            <w:pPr>
              <w:jc w:val="center"/>
              <w:rPr>
                <w:color w:val="000000" w:themeColor="text1"/>
                <w:szCs w:val="21"/>
              </w:rPr>
            </w:pPr>
          </w:p>
        </w:tc>
        <w:tc>
          <w:tcPr>
            <w:tcW w:w="27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D16</w:t>
            </w:r>
          </w:p>
        </w:tc>
        <w:tc>
          <w:tcPr>
            <w:tcW w:w="3198"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受高温或火焰作用易变形的管道</w:t>
            </w:r>
            <w:r w:rsidRPr="00E3221C">
              <w:rPr>
                <w:rFonts w:hint="eastAsia"/>
                <w:color w:val="000000" w:themeColor="text1"/>
                <w:szCs w:val="21"/>
              </w:rPr>
              <w:t>，</w:t>
            </w:r>
            <w:r w:rsidRPr="00E3221C">
              <w:rPr>
                <w:color w:val="000000" w:themeColor="text1"/>
                <w:szCs w:val="21"/>
              </w:rPr>
              <w:t>在贯穿楼板部位和穿越防火隔墙的两侧采取阻火措施</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int="eastAsia"/>
                <w:color w:val="000000" w:themeColor="text1"/>
                <w:spacing w:val="20"/>
                <w:szCs w:val="21"/>
              </w:rPr>
              <w:t>2</w:t>
            </w:r>
          </w:p>
        </w:tc>
      </w:tr>
      <w:tr w:rsidR="007D6C39" w:rsidRPr="00E3221C" w:rsidTr="008A1642">
        <w:trPr>
          <w:trHeight w:val="424"/>
        </w:trPr>
        <w:tc>
          <w:tcPr>
            <w:tcW w:w="584" w:type="pct"/>
            <w:vMerge/>
            <w:tcBorders>
              <w:top w:val="single" w:sz="8" w:space="0" w:color="auto"/>
              <w:left w:val="single" w:sz="4" w:space="0" w:color="auto"/>
              <w:right w:val="single" w:sz="8" w:space="0" w:color="auto"/>
            </w:tcBorders>
            <w:shd w:val="clear" w:color="auto" w:fill="FFFFFF"/>
            <w:vAlign w:val="center"/>
          </w:tcPr>
          <w:p w:rsidR="007D6C39" w:rsidRPr="00E3221C" w:rsidRDefault="007D6C39" w:rsidP="008A1642">
            <w:pPr>
              <w:rPr>
                <w:b/>
                <w:color w:val="000000" w:themeColor="text1"/>
                <w:spacing w:val="20"/>
                <w:szCs w:val="21"/>
              </w:rPr>
            </w:pPr>
          </w:p>
        </w:tc>
        <w:tc>
          <w:tcPr>
            <w:tcW w:w="527" w:type="pct"/>
            <w:vMerge/>
            <w:tcBorders>
              <w:left w:val="single" w:sz="8" w:space="0" w:color="auto"/>
              <w:right w:val="single" w:sz="8" w:space="0" w:color="auto"/>
            </w:tcBorders>
            <w:shd w:val="clear" w:color="auto" w:fill="FFFFFF"/>
          </w:tcPr>
          <w:p w:rsidR="007D6C39" w:rsidRPr="00E3221C" w:rsidRDefault="007D6C39" w:rsidP="008A1642">
            <w:pPr>
              <w:jc w:val="center"/>
              <w:rPr>
                <w:color w:val="000000" w:themeColor="text1"/>
                <w:szCs w:val="21"/>
              </w:rPr>
            </w:pPr>
          </w:p>
        </w:tc>
        <w:tc>
          <w:tcPr>
            <w:tcW w:w="275" w:type="pct"/>
            <w:vMerge w:val="restart"/>
            <w:tcBorders>
              <w:top w:val="single" w:sz="4" w:space="0" w:color="auto"/>
              <w:left w:val="single" w:sz="8"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17</w:t>
            </w:r>
          </w:p>
        </w:tc>
        <w:tc>
          <w:tcPr>
            <w:tcW w:w="3198"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hint="eastAsia"/>
                <w:color w:val="000000" w:themeColor="text1"/>
                <w:szCs w:val="21"/>
              </w:rPr>
              <w:t>II</w:t>
            </w:r>
            <w:r w:rsidRPr="00E3221C">
              <w:rPr>
                <w:color w:val="000000" w:themeColor="text1"/>
                <w:szCs w:val="21"/>
              </w:rPr>
              <w:t>建筑保温材料</w:t>
            </w:r>
            <w:r w:rsidRPr="00E3221C">
              <w:rPr>
                <w:rFonts w:hint="eastAsia"/>
                <w:color w:val="000000" w:themeColor="text1"/>
                <w:szCs w:val="21"/>
              </w:rPr>
              <w:t>及建筑外墙的装饰材料的</w:t>
            </w:r>
            <w:r w:rsidRPr="00E3221C">
              <w:rPr>
                <w:color w:val="000000" w:themeColor="text1"/>
                <w:szCs w:val="21"/>
              </w:rPr>
              <w:t>燃烧性能</w:t>
            </w:r>
            <w:r w:rsidRPr="00E3221C">
              <w:rPr>
                <w:rFonts w:hint="eastAsia"/>
                <w:color w:val="000000" w:themeColor="text1"/>
                <w:szCs w:val="21"/>
              </w:rPr>
              <w:t>为</w:t>
            </w:r>
            <w:r w:rsidRPr="00E3221C">
              <w:rPr>
                <w:rFonts w:hint="eastAsia"/>
                <w:color w:val="000000" w:themeColor="text1"/>
                <w:szCs w:val="21"/>
              </w:rPr>
              <w:t>A</w:t>
            </w:r>
            <w:r w:rsidRPr="00E3221C">
              <w:rPr>
                <w:rFonts w:hint="eastAsia"/>
                <w:color w:val="000000" w:themeColor="text1"/>
                <w:szCs w:val="21"/>
              </w:rPr>
              <w:t>级</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int="eastAsia"/>
                <w:color w:val="000000" w:themeColor="text1"/>
                <w:spacing w:val="20"/>
                <w:szCs w:val="21"/>
              </w:rPr>
              <w:t>3</w:t>
            </w:r>
          </w:p>
        </w:tc>
      </w:tr>
      <w:tr w:rsidR="007D6C39" w:rsidRPr="00E3221C" w:rsidTr="008A1642">
        <w:trPr>
          <w:trHeight w:val="410"/>
        </w:trPr>
        <w:tc>
          <w:tcPr>
            <w:tcW w:w="584" w:type="pct"/>
            <w:vMerge/>
            <w:tcBorders>
              <w:left w:val="single" w:sz="4"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8" w:space="0" w:color="auto"/>
              <w:bottom w:val="single" w:sz="4" w:space="0" w:color="auto"/>
              <w:right w:val="single" w:sz="8" w:space="0" w:color="auto"/>
            </w:tcBorders>
            <w:shd w:val="clear" w:color="auto" w:fill="FFFFFF"/>
          </w:tcPr>
          <w:p w:rsidR="007D6C39" w:rsidRPr="00E3221C" w:rsidRDefault="007D6C39" w:rsidP="008A1642">
            <w:pPr>
              <w:jc w:val="center"/>
              <w:rPr>
                <w:color w:val="000000" w:themeColor="text1"/>
                <w:szCs w:val="21"/>
              </w:rPr>
            </w:pPr>
          </w:p>
        </w:tc>
        <w:tc>
          <w:tcPr>
            <w:tcW w:w="275" w:type="pct"/>
            <w:vMerge/>
            <w:tcBorders>
              <w:left w:val="single" w:sz="8"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p>
        </w:tc>
        <w:tc>
          <w:tcPr>
            <w:tcW w:w="3198"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hint="eastAsia"/>
                <w:color w:val="000000" w:themeColor="text1"/>
                <w:szCs w:val="21"/>
              </w:rPr>
              <w:t xml:space="preserve">I </w:t>
            </w:r>
            <w:r w:rsidRPr="00E3221C">
              <w:rPr>
                <w:rFonts w:hint="eastAsia"/>
                <w:color w:val="000000" w:themeColor="text1"/>
                <w:szCs w:val="21"/>
              </w:rPr>
              <w:t>建筑保温材料及建筑外墙的装饰材料燃烧性能符合规范要求（不含规范中要求</w:t>
            </w:r>
            <w:r w:rsidRPr="00E3221C">
              <w:rPr>
                <w:rFonts w:hint="eastAsia"/>
                <w:color w:val="000000" w:themeColor="text1"/>
                <w:szCs w:val="21"/>
              </w:rPr>
              <w:t>A</w:t>
            </w:r>
            <w:r w:rsidRPr="00E3221C">
              <w:rPr>
                <w:rFonts w:hint="eastAsia"/>
                <w:color w:val="000000" w:themeColor="text1"/>
                <w:szCs w:val="21"/>
              </w:rPr>
              <w:t>级的建筑或部位）</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int="eastAsia"/>
                <w:color w:val="000000" w:themeColor="text1"/>
                <w:spacing w:val="20"/>
                <w:szCs w:val="21"/>
              </w:rPr>
              <w:t>（</w:t>
            </w:r>
            <w:r w:rsidRPr="00E3221C">
              <w:rPr>
                <w:rFonts w:hint="eastAsia"/>
                <w:color w:val="000000" w:themeColor="text1"/>
                <w:spacing w:val="20"/>
                <w:szCs w:val="21"/>
              </w:rPr>
              <w:t>2</w:t>
            </w:r>
            <w:r w:rsidRPr="00E3221C">
              <w:rPr>
                <w:rFonts w:hint="eastAsia"/>
                <w:color w:val="000000" w:themeColor="text1"/>
                <w:spacing w:val="20"/>
                <w:szCs w:val="21"/>
              </w:rPr>
              <w:t>）</w:t>
            </w:r>
          </w:p>
        </w:tc>
      </w:tr>
      <w:tr w:rsidR="007D6C39" w:rsidRPr="00E3221C" w:rsidTr="008A1642">
        <w:trPr>
          <w:trHeight w:val="410"/>
        </w:trPr>
        <w:tc>
          <w:tcPr>
            <w:tcW w:w="584" w:type="pct"/>
            <w:vMerge/>
            <w:tcBorders>
              <w:left w:val="single" w:sz="4" w:space="0" w:color="auto"/>
              <w:right w:val="nil"/>
            </w:tcBorders>
            <w:shd w:val="clear" w:color="auto" w:fill="FFFFFF"/>
            <w:vAlign w:val="center"/>
          </w:tcPr>
          <w:p w:rsidR="007D6C39" w:rsidRPr="00E3221C" w:rsidRDefault="007D6C39" w:rsidP="008A1642">
            <w:pPr>
              <w:rPr>
                <w:color w:val="000000" w:themeColor="text1"/>
                <w:spacing w:val="20"/>
                <w:szCs w:val="21"/>
              </w:rPr>
            </w:pPr>
          </w:p>
        </w:tc>
        <w:tc>
          <w:tcPr>
            <w:tcW w:w="527" w:type="pct"/>
            <w:vMerge w:val="restart"/>
            <w:tcBorders>
              <w:top w:val="single" w:sz="4" w:space="0" w:color="auto"/>
              <w:left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消防设施</w:t>
            </w:r>
            <w:r w:rsidRPr="00E3221C">
              <w:rPr>
                <w:rFonts w:ascii="宋体" w:hAnsi="宋体"/>
                <w:color w:val="000000" w:themeColor="text1"/>
                <w:szCs w:val="21"/>
              </w:rPr>
              <w:t>（</w:t>
            </w:r>
            <w:r w:rsidRPr="00D85A6E">
              <w:rPr>
                <w:b/>
                <w:color w:val="000000" w:themeColor="text1"/>
                <w:szCs w:val="21"/>
              </w:rPr>
              <w:t>15</w:t>
            </w:r>
            <w:r w:rsidRPr="00E3221C">
              <w:rPr>
                <w:rFonts w:ascii="宋体" w:hAnsi="宋体" w:hint="eastAsia"/>
                <w:color w:val="000000" w:themeColor="text1"/>
                <w:szCs w:val="21"/>
              </w:rPr>
              <w:t>）</w:t>
            </w:r>
          </w:p>
        </w:tc>
        <w:tc>
          <w:tcPr>
            <w:tcW w:w="27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D18</w:t>
            </w:r>
          </w:p>
        </w:tc>
        <w:tc>
          <w:tcPr>
            <w:tcW w:w="3198"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消防给水和消火栓系统设置符合规范要求</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int="eastAsia"/>
                <w:color w:val="000000" w:themeColor="text1"/>
                <w:spacing w:val="20"/>
                <w:szCs w:val="21"/>
              </w:rPr>
              <w:t>4</w:t>
            </w:r>
          </w:p>
        </w:tc>
      </w:tr>
      <w:tr w:rsidR="007D6C39" w:rsidRPr="00E3221C" w:rsidTr="008A1642">
        <w:trPr>
          <w:trHeight w:val="410"/>
        </w:trPr>
        <w:tc>
          <w:tcPr>
            <w:tcW w:w="584" w:type="pct"/>
            <w:vMerge/>
            <w:tcBorders>
              <w:left w:val="single" w:sz="4" w:space="0" w:color="auto"/>
              <w:right w:val="nil"/>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4" w:space="0" w:color="auto"/>
              <w:right w:val="single" w:sz="4" w:space="0" w:color="auto"/>
            </w:tcBorders>
            <w:shd w:val="clear" w:color="auto" w:fill="FFFFFF"/>
          </w:tcPr>
          <w:p w:rsidR="007D6C39" w:rsidRPr="00E3221C" w:rsidRDefault="007D6C39" w:rsidP="008A1642">
            <w:pPr>
              <w:jc w:val="center"/>
              <w:rPr>
                <w:color w:val="000000" w:themeColor="text1"/>
                <w:szCs w:val="21"/>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D19</w:t>
            </w:r>
          </w:p>
        </w:tc>
        <w:tc>
          <w:tcPr>
            <w:tcW w:w="3198"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hint="eastAsia"/>
                <w:color w:val="000000" w:themeColor="text1"/>
                <w:szCs w:val="21"/>
              </w:rPr>
              <w:t>住宅建筑</w:t>
            </w:r>
            <w:r w:rsidRPr="00E3221C">
              <w:rPr>
                <w:color w:val="000000" w:themeColor="text1"/>
                <w:szCs w:val="21"/>
              </w:rPr>
              <w:t>内设置灭火器</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int="eastAsia"/>
                <w:color w:val="000000" w:themeColor="text1"/>
                <w:spacing w:val="20"/>
                <w:szCs w:val="21"/>
              </w:rPr>
              <w:t>2</w:t>
            </w:r>
          </w:p>
        </w:tc>
      </w:tr>
      <w:tr w:rsidR="007D6C39" w:rsidRPr="00E3221C" w:rsidTr="008A1642">
        <w:trPr>
          <w:trHeight w:val="410"/>
        </w:trPr>
        <w:tc>
          <w:tcPr>
            <w:tcW w:w="584" w:type="pct"/>
            <w:vMerge/>
            <w:tcBorders>
              <w:left w:val="single" w:sz="4" w:space="0" w:color="auto"/>
              <w:right w:val="nil"/>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4" w:space="0" w:color="auto"/>
              <w:right w:val="single" w:sz="4" w:space="0" w:color="auto"/>
            </w:tcBorders>
            <w:shd w:val="clear" w:color="auto" w:fill="FFFFFF"/>
          </w:tcPr>
          <w:p w:rsidR="007D6C39" w:rsidRPr="00E3221C" w:rsidRDefault="007D6C39" w:rsidP="008A1642">
            <w:pPr>
              <w:jc w:val="center"/>
              <w:rPr>
                <w:color w:val="000000" w:themeColor="text1"/>
                <w:szCs w:val="21"/>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D20</w:t>
            </w:r>
          </w:p>
        </w:tc>
        <w:tc>
          <w:tcPr>
            <w:tcW w:w="3198"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hint="eastAsia"/>
                <w:color w:val="000000" w:themeColor="text1"/>
                <w:szCs w:val="21"/>
              </w:rPr>
              <w:t>高层住宅户内配置轻便消防水龙</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int="eastAsia"/>
                <w:color w:val="000000" w:themeColor="text1"/>
                <w:spacing w:val="20"/>
                <w:szCs w:val="21"/>
              </w:rPr>
              <w:t>2</w:t>
            </w:r>
          </w:p>
        </w:tc>
      </w:tr>
      <w:tr w:rsidR="007D6C39" w:rsidRPr="00E3221C" w:rsidTr="008A1642">
        <w:trPr>
          <w:trHeight w:val="410"/>
        </w:trPr>
        <w:tc>
          <w:tcPr>
            <w:tcW w:w="584" w:type="pct"/>
            <w:vMerge/>
            <w:tcBorders>
              <w:left w:val="single" w:sz="4" w:space="0" w:color="auto"/>
              <w:right w:val="nil"/>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4" w:space="0" w:color="auto"/>
              <w:right w:val="single" w:sz="4" w:space="0" w:color="auto"/>
            </w:tcBorders>
            <w:shd w:val="clear" w:color="auto" w:fill="FFFFFF"/>
          </w:tcPr>
          <w:p w:rsidR="007D6C39" w:rsidRPr="00E3221C" w:rsidRDefault="007D6C39" w:rsidP="008A1642">
            <w:pPr>
              <w:jc w:val="center"/>
              <w:rPr>
                <w:color w:val="000000" w:themeColor="text1"/>
                <w:szCs w:val="21"/>
              </w:rPr>
            </w:pPr>
          </w:p>
        </w:tc>
        <w:tc>
          <w:tcPr>
            <w:tcW w:w="275" w:type="pct"/>
            <w:vMerge w:val="restart"/>
            <w:tcBorders>
              <w:top w:val="single" w:sz="4" w:space="0" w:color="auto"/>
              <w:left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D21</w:t>
            </w:r>
          </w:p>
        </w:tc>
        <w:tc>
          <w:tcPr>
            <w:tcW w:w="463" w:type="pct"/>
            <w:vMerge w:val="restart"/>
            <w:tcBorders>
              <w:top w:val="single" w:sz="4" w:space="0" w:color="auto"/>
              <w:left w:val="single" w:sz="4" w:space="0" w:color="auto"/>
              <w:right w:val="single" w:sz="8" w:space="0" w:color="auto"/>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自动灭火系统</w:t>
            </w:r>
          </w:p>
        </w:tc>
        <w:tc>
          <w:tcPr>
            <w:tcW w:w="273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II</w:t>
            </w:r>
            <w:r w:rsidRPr="00E3221C">
              <w:rPr>
                <w:color w:val="000000" w:themeColor="text1"/>
                <w:szCs w:val="21"/>
              </w:rPr>
              <w:t>建筑高度大于</w:t>
            </w:r>
            <w:r w:rsidRPr="00E3221C">
              <w:rPr>
                <w:color w:val="000000" w:themeColor="text1"/>
                <w:szCs w:val="21"/>
              </w:rPr>
              <w:t>100</w:t>
            </w:r>
            <w:r w:rsidRPr="00E3221C">
              <w:rPr>
                <w:color w:val="000000" w:themeColor="text1"/>
                <w:szCs w:val="21"/>
              </w:rPr>
              <w:t>米的住宅建筑采用自动喷水灭火系统</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3</w:t>
            </w:r>
          </w:p>
        </w:tc>
      </w:tr>
      <w:tr w:rsidR="007D6C39" w:rsidRPr="00E3221C" w:rsidTr="008A1642">
        <w:trPr>
          <w:trHeight w:val="410"/>
        </w:trPr>
        <w:tc>
          <w:tcPr>
            <w:tcW w:w="584" w:type="pct"/>
            <w:vMerge/>
            <w:tcBorders>
              <w:left w:val="single" w:sz="4" w:space="0" w:color="auto"/>
              <w:right w:val="nil"/>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4" w:space="0" w:color="auto"/>
              <w:right w:val="single" w:sz="4" w:space="0" w:color="auto"/>
            </w:tcBorders>
            <w:shd w:val="clear" w:color="auto" w:fill="FFFFFF"/>
          </w:tcPr>
          <w:p w:rsidR="007D6C39" w:rsidRPr="00E3221C" w:rsidRDefault="007D6C39" w:rsidP="008A1642">
            <w:pPr>
              <w:jc w:val="center"/>
              <w:rPr>
                <w:color w:val="000000" w:themeColor="text1"/>
                <w:szCs w:val="21"/>
              </w:rPr>
            </w:pPr>
          </w:p>
        </w:tc>
        <w:tc>
          <w:tcPr>
            <w:tcW w:w="275" w:type="pct"/>
            <w:vMerge/>
            <w:tcBorders>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p>
        </w:tc>
        <w:tc>
          <w:tcPr>
            <w:tcW w:w="463" w:type="pct"/>
            <w:vMerge/>
            <w:tcBorders>
              <w:left w:val="single" w:sz="4" w:space="0" w:color="auto"/>
              <w:bottom w:val="single" w:sz="4" w:space="0" w:color="auto"/>
              <w:right w:val="single" w:sz="8" w:space="0" w:color="auto"/>
            </w:tcBorders>
            <w:shd w:val="clear" w:color="auto" w:fill="FFFFFF"/>
            <w:vAlign w:val="center"/>
          </w:tcPr>
          <w:p w:rsidR="007D6C39" w:rsidRPr="00E3221C" w:rsidRDefault="007D6C39" w:rsidP="008A1642">
            <w:pPr>
              <w:ind w:leftChars="60" w:left="126"/>
              <w:rPr>
                <w:color w:val="000000" w:themeColor="text1"/>
                <w:szCs w:val="21"/>
              </w:rPr>
            </w:pPr>
          </w:p>
        </w:tc>
        <w:tc>
          <w:tcPr>
            <w:tcW w:w="273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I</w:t>
            </w:r>
            <w:r w:rsidRPr="00E3221C">
              <w:rPr>
                <w:color w:val="000000" w:themeColor="text1"/>
                <w:szCs w:val="21"/>
              </w:rPr>
              <w:t>建筑高度大于</w:t>
            </w:r>
            <w:r w:rsidRPr="00E3221C">
              <w:rPr>
                <w:color w:val="000000" w:themeColor="text1"/>
                <w:szCs w:val="21"/>
              </w:rPr>
              <w:t>100</w:t>
            </w:r>
            <w:r w:rsidRPr="00E3221C">
              <w:rPr>
                <w:color w:val="000000" w:themeColor="text1"/>
                <w:szCs w:val="21"/>
              </w:rPr>
              <w:t>米的住宅建筑采用自动灭火系统</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Ansi="宋体"/>
                <w:color w:val="000000" w:themeColor="text1"/>
                <w:spacing w:val="20"/>
                <w:szCs w:val="21"/>
              </w:rPr>
              <w:t>（</w:t>
            </w:r>
            <w:r w:rsidRPr="00E3221C">
              <w:rPr>
                <w:color w:val="000000" w:themeColor="text1"/>
                <w:spacing w:val="20"/>
                <w:szCs w:val="21"/>
              </w:rPr>
              <w:t>2</w:t>
            </w:r>
            <w:r w:rsidRPr="00E3221C">
              <w:rPr>
                <w:rFonts w:hAnsi="宋体"/>
                <w:color w:val="000000" w:themeColor="text1"/>
                <w:spacing w:val="20"/>
                <w:szCs w:val="21"/>
              </w:rPr>
              <w:t>）</w:t>
            </w:r>
          </w:p>
        </w:tc>
      </w:tr>
      <w:tr w:rsidR="007D6C39" w:rsidRPr="00E3221C" w:rsidTr="008A1642">
        <w:trPr>
          <w:trHeight w:val="410"/>
        </w:trPr>
        <w:tc>
          <w:tcPr>
            <w:tcW w:w="584" w:type="pct"/>
            <w:vMerge/>
            <w:tcBorders>
              <w:left w:val="single" w:sz="4" w:space="0" w:color="auto"/>
              <w:right w:val="nil"/>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4" w:space="0" w:color="auto"/>
              <w:right w:val="single" w:sz="4" w:space="0" w:color="auto"/>
            </w:tcBorders>
            <w:shd w:val="clear" w:color="auto" w:fill="FFFFFF"/>
          </w:tcPr>
          <w:p w:rsidR="007D6C39" w:rsidRPr="00E3221C" w:rsidRDefault="007D6C39" w:rsidP="008A1642">
            <w:pPr>
              <w:jc w:val="center"/>
              <w:rPr>
                <w:b/>
                <w:bCs/>
                <w:color w:val="000000" w:themeColor="text1"/>
                <w:szCs w:val="21"/>
              </w:rPr>
            </w:pPr>
          </w:p>
        </w:tc>
        <w:tc>
          <w:tcPr>
            <w:tcW w:w="275" w:type="pct"/>
            <w:vMerge w:val="restart"/>
            <w:tcBorders>
              <w:top w:val="single" w:sz="4" w:space="0" w:color="auto"/>
              <w:left w:val="single" w:sz="4" w:space="0" w:color="auto"/>
              <w:right w:val="nil"/>
            </w:tcBorders>
            <w:shd w:val="clear" w:color="auto" w:fill="FFFFFF"/>
            <w:vAlign w:val="center"/>
          </w:tcPr>
          <w:p w:rsidR="007D6C39" w:rsidRPr="00E3221C" w:rsidRDefault="007D6C39" w:rsidP="008A1642">
            <w:pPr>
              <w:jc w:val="center"/>
              <w:rPr>
                <w:b/>
                <w:bCs/>
                <w:color w:val="000000" w:themeColor="text1"/>
                <w:szCs w:val="21"/>
              </w:rPr>
            </w:pPr>
          </w:p>
          <w:p w:rsidR="007D6C39" w:rsidRPr="00E3221C" w:rsidRDefault="007D6C39" w:rsidP="008A1642">
            <w:pPr>
              <w:jc w:val="center"/>
              <w:rPr>
                <w:color w:val="000000" w:themeColor="text1"/>
                <w:szCs w:val="21"/>
              </w:rPr>
            </w:pPr>
            <w:r w:rsidRPr="00E3221C">
              <w:rPr>
                <w:color w:val="000000" w:themeColor="text1"/>
                <w:szCs w:val="21"/>
              </w:rPr>
              <w:t>D22</w:t>
            </w:r>
          </w:p>
        </w:tc>
        <w:tc>
          <w:tcPr>
            <w:tcW w:w="463" w:type="pct"/>
            <w:vMerge w:val="restart"/>
            <w:tcBorders>
              <w:top w:val="single" w:sz="4" w:space="0" w:color="auto"/>
              <w:left w:val="single" w:sz="4" w:space="0" w:color="auto"/>
              <w:right w:val="single" w:sz="8" w:space="0" w:color="auto"/>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火灾自动报警系统</w:t>
            </w:r>
          </w:p>
        </w:tc>
        <w:tc>
          <w:tcPr>
            <w:tcW w:w="273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II</w:t>
            </w:r>
            <w:r w:rsidRPr="00E3221C">
              <w:rPr>
                <w:color w:val="000000" w:themeColor="text1"/>
                <w:szCs w:val="21"/>
              </w:rPr>
              <w:t>高度不大于</w:t>
            </w:r>
            <w:r w:rsidRPr="00E3221C">
              <w:rPr>
                <w:color w:val="000000" w:themeColor="text1"/>
                <w:szCs w:val="21"/>
              </w:rPr>
              <w:t>54</w:t>
            </w:r>
            <w:r w:rsidRPr="00E3221C">
              <w:rPr>
                <w:color w:val="000000" w:themeColor="text1"/>
                <w:szCs w:val="21"/>
              </w:rPr>
              <w:t>米的高层住宅建筑设置火灾自动报警系统</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2</w:t>
            </w:r>
          </w:p>
        </w:tc>
      </w:tr>
      <w:tr w:rsidR="007D6C39" w:rsidRPr="00E3221C" w:rsidTr="008A1642">
        <w:trPr>
          <w:trHeight w:val="410"/>
        </w:trPr>
        <w:tc>
          <w:tcPr>
            <w:tcW w:w="584" w:type="pct"/>
            <w:vMerge/>
            <w:tcBorders>
              <w:left w:val="single" w:sz="4" w:space="0" w:color="auto"/>
              <w:right w:val="nil"/>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4" w:space="0" w:color="auto"/>
              <w:right w:val="single" w:sz="4" w:space="0" w:color="auto"/>
            </w:tcBorders>
            <w:shd w:val="clear" w:color="auto" w:fill="FFFFFF"/>
          </w:tcPr>
          <w:p w:rsidR="007D6C39" w:rsidRPr="00E3221C" w:rsidRDefault="007D6C39" w:rsidP="008A1642">
            <w:pPr>
              <w:jc w:val="center"/>
              <w:rPr>
                <w:color w:val="000000" w:themeColor="text1"/>
                <w:szCs w:val="21"/>
              </w:rPr>
            </w:pPr>
          </w:p>
        </w:tc>
        <w:tc>
          <w:tcPr>
            <w:tcW w:w="275" w:type="pct"/>
            <w:vMerge/>
            <w:tcBorders>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p>
        </w:tc>
        <w:tc>
          <w:tcPr>
            <w:tcW w:w="463" w:type="pct"/>
            <w:vMerge/>
            <w:tcBorders>
              <w:left w:val="single" w:sz="4" w:space="0" w:color="auto"/>
              <w:bottom w:val="single" w:sz="4" w:space="0" w:color="auto"/>
              <w:right w:val="single" w:sz="8" w:space="0" w:color="auto"/>
            </w:tcBorders>
            <w:shd w:val="clear" w:color="auto" w:fill="FFFFFF"/>
            <w:vAlign w:val="center"/>
          </w:tcPr>
          <w:p w:rsidR="007D6C39" w:rsidRPr="00E3221C" w:rsidRDefault="007D6C39" w:rsidP="008A1642">
            <w:pPr>
              <w:ind w:leftChars="60" w:left="126"/>
              <w:rPr>
                <w:color w:val="000000" w:themeColor="text1"/>
                <w:szCs w:val="21"/>
              </w:rPr>
            </w:pPr>
          </w:p>
        </w:tc>
        <w:tc>
          <w:tcPr>
            <w:tcW w:w="2735"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I</w:t>
            </w:r>
            <w:r w:rsidRPr="00E3221C">
              <w:rPr>
                <w:color w:val="000000" w:themeColor="text1"/>
                <w:szCs w:val="21"/>
              </w:rPr>
              <w:t>高层住宅建筑火灾自动报警系统符合规范要求</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Ansi="宋体"/>
                <w:color w:val="000000" w:themeColor="text1"/>
                <w:spacing w:val="20"/>
                <w:szCs w:val="21"/>
              </w:rPr>
              <w:t>（</w:t>
            </w:r>
            <w:r w:rsidRPr="00E3221C">
              <w:rPr>
                <w:color w:val="000000" w:themeColor="text1"/>
                <w:spacing w:val="20"/>
                <w:szCs w:val="21"/>
              </w:rPr>
              <w:t>1</w:t>
            </w:r>
            <w:r w:rsidRPr="00E3221C">
              <w:rPr>
                <w:rFonts w:hAnsi="宋体"/>
                <w:color w:val="000000" w:themeColor="text1"/>
                <w:spacing w:val="20"/>
                <w:szCs w:val="21"/>
              </w:rPr>
              <w:t>）</w:t>
            </w:r>
          </w:p>
        </w:tc>
      </w:tr>
      <w:tr w:rsidR="007D6C39" w:rsidRPr="00E3221C" w:rsidTr="008A1642">
        <w:trPr>
          <w:trHeight w:val="410"/>
        </w:trPr>
        <w:tc>
          <w:tcPr>
            <w:tcW w:w="584" w:type="pct"/>
            <w:vMerge/>
            <w:tcBorders>
              <w:left w:val="single" w:sz="4" w:space="0" w:color="auto"/>
              <w:right w:val="nil"/>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4" w:space="0" w:color="auto"/>
              <w:bottom w:val="single" w:sz="4" w:space="0" w:color="auto"/>
              <w:right w:val="single" w:sz="4" w:space="0" w:color="auto"/>
            </w:tcBorders>
            <w:shd w:val="clear" w:color="auto" w:fill="FFFFFF"/>
          </w:tcPr>
          <w:p w:rsidR="007D6C39" w:rsidRPr="00E3221C" w:rsidRDefault="007D6C39" w:rsidP="008A1642">
            <w:pPr>
              <w:jc w:val="center"/>
              <w:rPr>
                <w:color w:val="000000" w:themeColor="text1"/>
                <w:szCs w:val="21"/>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D23</w:t>
            </w:r>
          </w:p>
        </w:tc>
        <w:tc>
          <w:tcPr>
            <w:tcW w:w="3198"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防排烟系统设置符合规范要求</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2</w:t>
            </w:r>
          </w:p>
        </w:tc>
      </w:tr>
      <w:tr w:rsidR="007D6C39" w:rsidRPr="00E3221C" w:rsidTr="008A1642">
        <w:trPr>
          <w:trHeight w:val="410"/>
        </w:trPr>
        <w:tc>
          <w:tcPr>
            <w:tcW w:w="584" w:type="pct"/>
            <w:vMerge/>
            <w:tcBorders>
              <w:left w:val="single" w:sz="4" w:space="0" w:color="auto"/>
              <w:right w:val="nil"/>
            </w:tcBorders>
            <w:shd w:val="clear" w:color="auto" w:fill="FFFFFF"/>
            <w:vAlign w:val="center"/>
          </w:tcPr>
          <w:p w:rsidR="007D6C39" w:rsidRPr="00E3221C" w:rsidRDefault="007D6C39" w:rsidP="008A1642">
            <w:pPr>
              <w:rPr>
                <w:color w:val="000000" w:themeColor="text1"/>
                <w:spacing w:val="20"/>
                <w:szCs w:val="21"/>
              </w:rPr>
            </w:pPr>
          </w:p>
        </w:tc>
        <w:tc>
          <w:tcPr>
            <w:tcW w:w="527" w:type="pct"/>
            <w:vMerge w:val="restart"/>
            <w:tcBorders>
              <w:top w:val="single" w:sz="4" w:space="0" w:color="auto"/>
              <w:left w:val="single" w:sz="4" w:space="0" w:color="auto"/>
              <w:right w:val="single" w:sz="4" w:space="0" w:color="auto"/>
            </w:tcBorders>
            <w:shd w:val="clear" w:color="auto" w:fill="FFFFFF"/>
            <w:vAlign w:val="center"/>
          </w:tcPr>
          <w:p w:rsidR="007D6C39" w:rsidRDefault="007D6C39" w:rsidP="008A1642">
            <w:pPr>
              <w:jc w:val="center"/>
              <w:rPr>
                <w:rFonts w:hint="eastAsia"/>
                <w:color w:val="000000" w:themeColor="text1"/>
                <w:szCs w:val="21"/>
              </w:rPr>
            </w:pPr>
            <w:r w:rsidRPr="00E3221C">
              <w:rPr>
                <w:rFonts w:hint="eastAsia"/>
                <w:color w:val="000000" w:themeColor="text1"/>
                <w:szCs w:val="21"/>
              </w:rPr>
              <w:t>灭火</w:t>
            </w:r>
            <w:r w:rsidRPr="00E3221C">
              <w:rPr>
                <w:color w:val="000000" w:themeColor="text1"/>
                <w:szCs w:val="21"/>
              </w:rPr>
              <w:t>救援</w:t>
            </w:r>
          </w:p>
          <w:p w:rsidR="007D6C39" w:rsidRPr="00E3221C" w:rsidRDefault="007D6C39" w:rsidP="008A1642">
            <w:pPr>
              <w:jc w:val="center"/>
              <w:rPr>
                <w:color w:val="000000" w:themeColor="text1"/>
                <w:szCs w:val="21"/>
              </w:rPr>
            </w:pPr>
            <w:r w:rsidRPr="00E3221C">
              <w:rPr>
                <w:color w:val="000000" w:themeColor="text1"/>
                <w:szCs w:val="21"/>
              </w:rPr>
              <w:t>（</w:t>
            </w:r>
            <w:r w:rsidRPr="00E3221C">
              <w:rPr>
                <w:b/>
                <w:color w:val="000000" w:themeColor="text1"/>
                <w:szCs w:val="21"/>
              </w:rPr>
              <w:t>5</w:t>
            </w:r>
            <w:r w:rsidRPr="00E3221C">
              <w:rPr>
                <w:color w:val="000000" w:themeColor="text1"/>
                <w:szCs w:val="21"/>
              </w:rPr>
              <w:t>）</w:t>
            </w:r>
          </w:p>
        </w:tc>
        <w:tc>
          <w:tcPr>
            <w:tcW w:w="27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D24</w:t>
            </w:r>
          </w:p>
        </w:tc>
        <w:tc>
          <w:tcPr>
            <w:tcW w:w="3198"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消防车道</w:t>
            </w:r>
            <w:r w:rsidRPr="00E3221C">
              <w:rPr>
                <w:rFonts w:hint="eastAsia"/>
                <w:color w:val="000000" w:themeColor="text1"/>
                <w:szCs w:val="21"/>
              </w:rPr>
              <w:t>、</w:t>
            </w:r>
            <w:r w:rsidRPr="00E3221C">
              <w:rPr>
                <w:color w:val="000000" w:themeColor="text1"/>
                <w:szCs w:val="21"/>
              </w:rPr>
              <w:t>消防登高场地设置符合规范要求</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3</w:t>
            </w:r>
          </w:p>
        </w:tc>
      </w:tr>
      <w:tr w:rsidR="007D6C39" w:rsidRPr="00E3221C" w:rsidTr="008A1642">
        <w:trPr>
          <w:trHeight w:val="410"/>
        </w:trPr>
        <w:tc>
          <w:tcPr>
            <w:tcW w:w="584" w:type="pct"/>
            <w:vMerge/>
            <w:tcBorders>
              <w:left w:val="single" w:sz="4" w:space="0" w:color="auto"/>
              <w:right w:val="nil"/>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4" w:space="0" w:color="auto"/>
              <w:bottom w:val="single" w:sz="4" w:space="0" w:color="auto"/>
              <w:right w:val="single" w:sz="4" w:space="0" w:color="auto"/>
            </w:tcBorders>
            <w:shd w:val="clear" w:color="auto" w:fill="FFFFFF"/>
          </w:tcPr>
          <w:p w:rsidR="007D6C39" w:rsidRPr="00E3221C" w:rsidRDefault="007D6C39" w:rsidP="008A1642">
            <w:pPr>
              <w:jc w:val="center"/>
              <w:rPr>
                <w:color w:val="000000" w:themeColor="text1"/>
                <w:szCs w:val="21"/>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D25</w:t>
            </w:r>
          </w:p>
        </w:tc>
        <w:tc>
          <w:tcPr>
            <w:tcW w:w="3198"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hint="eastAsia"/>
                <w:color w:val="000000" w:themeColor="text1"/>
                <w:szCs w:val="21"/>
              </w:rPr>
              <w:t>建筑</w:t>
            </w:r>
            <w:r w:rsidRPr="00E3221C">
              <w:rPr>
                <w:color w:val="000000" w:themeColor="text1"/>
                <w:szCs w:val="21"/>
              </w:rPr>
              <w:t>高度大于</w:t>
            </w:r>
            <w:r w:rsidRPr="00E3221C">
              <w:rPr>
                <w:rFonts w:hint="eastAsia"/>
                <w:color w:val="000000" w:themeColor="text1"/>
                <w:szCs w:val="21"/>
              </w:rPr>
              <w:t>33m</w:t>
            </w:r>
            <w:r w:rsidRPr="00E3221C">
              <w:rPr>
                <w:rFonts w:hint="eastAsia"/>
                <w:color w:val="000000" w:themeColor="text1"/>
                <w:szCs w:val="21"/>
              </w:rPr>
              <w:t>的</w:t>
            </w:r>
            <w:r w:rsidRPr="00E3221C">
              <w:rPr>
                <w:color w:val="000000" w:themeColor="text1"/>
                <w:szCs w:val="21"/>
              </w:rPr>
              <w:t>住宅按规范规定设置消防电梯</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2</w:t>
            </w:r>
          </w:p>
        </w:tc>
      </w:tr>
      <w:tr w:rsidR="007D6C39" w:rsidRPr="00E3221C" w:rsidTr="008A1642">
        <w:trPr>
          <w:trHeight w:val="410"/>
        </w:trPr>
        <w:tc>
          <w:tcPr>
            <w:tcW w:w="584" w:type="pct"/>
            <w:vMerge/>
            <w:tcBorders>
              <w:left w:val="single" w:sz="4" w:space="0" w:color="auto"/>
              <w:right w:val="nil"/>
            </w:tcBorders>
            <w:shd w:val="clear" w:color="auto" w:fill="FFFFFF"/>
            <w:vAlign w:val="center"/>
          </w:tcPr>
          <w:p w:rsidR="007D6C39" w:rsidRPr="00E3221C" w:rsidRDefault="007D6C39" w:rsidP="008A1642">
            <w:pPr>
              <w:rPr>
                <w:color w:val="000000" w:themeColor="text1"/>
                <w:spacing w:val="20"/>
                <w:szCs w:val="21"/>
              </w:rPr>
            </w:pPr>
          </w:p>
        </w:tc>
        <w:tc>
          <w:tcPr>
            <w:tcW w:w="527" w:type="pct"/>
            <w:vMerge w:val="restart"/>
            <w:tcBorders>
              <w:top w:val="single" w:sz="4" w:space="0" w:color="auto"/>
              <w:left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消防电气</w:t>
            </w:r>
            <w:r w:rsidRPr="00E3221C">
              <w:rPr>
                <w:rFonts w:hint="eastAsia"/>
                <w:color w:val="000000" w:themeColor="text1"/>
                <w:szCs w:val="21"/>
              </w:rPr>
              <w:t>（</w:t>
            </w:r>
            <w:r w:rsidRPr="00E3221C">
              <w:rPr>
                <w:b/>
                <w:color w:val="000000" w:themeColor="text1"/>
                <w:szCs w:val="21"/>
              </w:rPr>
              <w:t>5</w:t>
            </w:r>
            <w:r w:rsidRPr="00E3221C">
              <w:rPr>
                <w:rFonts w:hint="eastAsia"/>
                <w:color w:val="000000" w:themeColor="text1"/>
                <w:szCs w:val="21"/>
              </w:rPr>
              <w:t>）</w:t>
            </w:r>
          </w:p>
        </w:tc>
        <w:tc>
          <w:tcPr>
            <w:tcW w:w="27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D26</w:t>
            </w:r>
          </w:p>
        </w:tc>
        <w:tc>
          <w:tcPr>
            <w:tcW w:w="3198"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根据规范要求设置消防电源及配电装置</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3</w:t>
            </w:r>
          </w:p>
        </w:tc>
      </w:tr>
      <w:tr w:rsidR="007D6C39" w:rsidRPr="00E3221C" w:rsidTr="008A1642">
        <w:trPr>
          <w:trHeight w:val="410"/>
        </w:trPr>
        <w:tc>
          <w:tcPr>
            <w:tcW w:w="584" w:type="pct"/>
            <w:vMerge/>
            <w:tcBorders>
              <w:left w:val="single" w:sz="4" w:space="0" w:color="auto"/>
              <w:bottom w:val="single" w:sz="8" w:space="0" w:color="auto"/>
              <w:right w:val="nil"/>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4" w:space="0" w:color="auto"/>
              <w:bottom w:val="single" w:sz="8" w:space="0" w:color="auto"/>
              <w:right w:val="single" w:sz="4" w:space="0" w:color="auto"/>
            </w:tcBorders>
            <w:shd w:val="clear" w:color="auto" w:fill="FFFFFF"/>
          </w:tcPr>
          <w:p w:rsidR="007D6C39" w:rsidRPr="00E3221C" w:rsidRDefault="007D6C39" w:rsidP="008A1642">
            <w:pPr>
              <w:jc w:val="center"/>
              <w:rPr>
                <w:color w:val="000000" w:themeColor="text1"/>
                <w:szCs w:val="21"/>
              </w:rPr>
            </w:pPr>
          </w:p>
        </w:tc>
        <w:tc>
          <w:tcPr>
            <w:tcW w:w="275" w:type="pct"/>
            <w:tcBorders>
              <w:top w:val="single" w:sz="4" w:space="0" w:color="auto"/>
              <w:left w:val="single" w:sz="4" w:space="0" w:color="auto"/>
              <w:bottom w:val="single" w:sz="8"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D27</w:t>
            </w:r>
          </w:p>
        </w:tc>
        <w:tc>
          <w:tcPr>
            <w:tcW w:w="3198" w:type="pct"/>
            <w:gridSpan w:val="2"/>
            <w:tcBorders>
              <w:top w:val="single" w:sz="4" w:space="0" w:color="auto"/>
              <w:left w:val="single" w:sz="4" w:space="0" w:color="auto"/>
              <w:bottom w:val="single" w:sz="8"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color w:val="000000" w:themeColor="text1"/>
                <w:szCs w:val="21"/>
              </w:rPr>
              <w:t>消防应急照明及疏散指示标志符合规范要求</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pacing w:val="20"/>
                <w:szCs w:val="21"/>
              </w:rPr>
              <w:t>2</w:t>
            </w:r>
          </w:p>
        </w:tc>
      </w:tr>
      <w:tr w:rsidR="007D6C39" w:rsidRPr="00E3221C" w:rsidTr="008A1642">
        <w:trPr>
          <w:trHeight w:val="410"/>
        </w:trPr>
        <w:tc>
          <w:tcPr>
            <w:tcW w:w="58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spacing w:line="300" w:lineRule="exact"/>
              <w:jc w:val="center"/>
              <w:rPr>
                <w:color w:val="000000" w:themeColor="text1"/>
                <w:szCs w:val="21"/>
              </w:rPr>
            </w:pPr>
            <w:r w:rsidRPr="00E3221C">
              <w:rPr>
                <w:rFonts w:hAnsi="宋体"/>
                <w:color w:val="000000" w:themeColor="text1"/>
                <w:szCs w:val="21"/>
              </w:rPr>
              <w:t>燃气及</w:t>
            </w:r>
          </w:p>
          <w:p w:rsidR="007D6C39" w:rsidRPr="00E3221C" w:rsidRDefault="007D6C39" w:rsidP="008A1642">
            <w:pPr>
              <w:spacing w:line="300" w:lineRule="exact"/>
              <w:jc w:val="center"/>
              <w:rPr>
                <w:color w:val="000000" w:themeColor="text1"/>
                <w:szCs w:val="21"/>
              </w:rPr>
            </w:pPr>
            <w:r w:rsidRPr="00E3221C">
              <w:rPr>
                <w:rFonts w:hAnsi="宋体"/>
                <w:color w:val="000000" w:themeColor="text1"/>
                <w:szCs w:val="21"/>
              </w:rPr>
              <w:t>电气</w:t>
            </w:r>
          </w:p>
          <w:p w:rsidR="007D6C39" w:rsidRPr="00E3221C" w:rsidRDefault="007D6C39" w:rsidP="008A1642">
            <w:pPr>
              <w:spacing w:line="300" w:lineRule="exact"/>
              <w:jc w:val="center"/>
              <w:rPr>
                <w:color w:val="000000" w:themeColor="text1"/>
                <w:szCs w:val="21"/>
              </w:rPr>
            </w:pPr>
            <w:r w:rsidRPr="00E3221C">
              <w:rPr>
                <w:rFonts w:hAnsi="宋体"/>
                <w:color w:val="000000" w:themeColor="text1"/>
                <w:szCs w:val="21"/>
              </w:rPr>
              <w:t>设备安全</w:t>
            </w:r>
          </w:p>
          <w:p w:rsidR="007D6C39" w:rsidRPr="00E3221C" w:rsidRDefault="007D6C39" w:rsidP="008A1642">
            <w:pPr>
              <w:jc w:val="center"/>
              <w:rPr>
                <w:color w:val="000000" w:themeColor="text1"/>
                <w:spacing w:val="20"/>
                <w:szCs w:val="21"/>
              </w:rPr>
            </w:pPr>
            <w:r w:rsidRPr="00E3221C">
              <w:rPr>
                <w:color w:val="000000" w:themeColor="text1"/>
                <w:szCs w:val="21"/>
                <w:lang w:eastAsia="en-US"/>
              </w:rPr>
              <w:t>(</w:t>
            </w:r>
            <w:r w:rsidRPr="00E3221C">
              <w:rPr>
                <w:rFonts w:hint="eastAsia"/>
                <w:b/>
                <w:color w:val="000000" w:themeColor="text1"/>
                <w:szCs w:val="21"/>
              </w:rPr>
              <w:t>37</w:t>
            </w:r>
            <w:r w:rsidRPr="00E3221C">
              <w:rPr>
                <w:color w:val="000000" w:themeColor="text1"/>
                <w:szCs w:val="21"/>
                <w:lang w:eastAsia="en-US"/>
              </w:rPr>
              <w:t>)</w:t>
            </w:r>
          </w:p>
        </w:tc>
        <w:tc>
          <w:tcPr>
            <w:tcW w:w="527" w:type="pct"/>
            <w:vMerge w:val="restart"/>
            <w:tcBorders>
              <w:top w:val="single" w:sz="8" w:space="0" w:color="auto"/>
              <w:left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燃气设备</w:t>
            </w:r>
          </w:p>
          <w:p w:rsidR="007D6C39" w:rsidRPr="00E3221C" w:rsidRDefault="007D6C39" w:rsidP="008A1642">
            <w:pPr>
              <w:jc w:val="center"/>
              <w:rPr>
                <w:color w:val="000000" w:themeColor="text1"/>
                <w:szCs w:val="21"/>
              </w:rPr>
            </w:pPr>
            <w:r w:rsidRPr="00E3221C">
              <w:rPr>
                <w:color w:val="000000" w:themeColor="text1"/>
                <w:szCs w:val="21"/>
              </w:rPr>
              <w:t>安全</w:t>
            </w:r>
          </w:p>
          <w:p w:rsidR="007D6C39" w:rsidRPr="00E3221C" w:rsidRDefault="007D6C39" w:rsidP="008A1642">
            <w:pPr>
              <w:jc w:val="center"/>
              <w:rPr>
                <w:color w:val="000000" w:themeColor="text1"/>
                <w:szCs w:val="21"/>
              </w:rPr>
            </w:pPr>
            <w:r w:rsidRPr="00E3221C">
              <w:rPr>
                <w:rFonts w:hint="eastAsia"/>
                <w:color w:val="000000" w:themeColor="text1"/>
                <w:szCs w:val="21"/>
              </w:rPr>
              <w:t>（</w:t>
            </w:r>
            <w:r w:rsidRPr="00E3221C">
              <w:rPr>
                <w:rFonts w:hint="eastAsia"/>
                <w:b/>
                <w:color w:val="000000" w:themeColor="text1"/>
                <w:szCs w:val="21"/>
              </w:rPr>
              <w:t>12</w:t>
            </w:r>
            <w:r w:rsidRPr="00E3221C">
              <w:rPr>
                <w:rFonts w:hint="eastAsia"/>
                <w:color w:val="000000" w:themeColor="text1"/>
                <w:szCs w:val="21"/>
              </w:rPr>
              <w:t>）</w:t>
            </w:r>
          </w:p>
        </w:tc>
        <w:tc>
          <w:tcPr>
            <w:tcW w:w="275"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28</w:t>
            </w:r>
          </w:p>
        </w:tc>
        <w:tc>
          <w:tcPr>
            <w:tcW w:w="3198"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color w:val="000000" w:themeColor="text1"/>
                <w:szCs w:val="21"/>
              </w:rPr>
            </w:pPr>
            <w:r w:rsidRPr="00E3221C">
              <w:rPr>
                <w:rFonts w:hAnsi="宋体"/>
                <w:color w:val="000000" w:themeColor="text1"/>
                <w:szCs w:val="21"/>
              </w:rPr>
              <w:t>燃气器具为国家认证的产品</w:t>
            </w:r>
            <w:r w:rsidRPr="00E3221C">
              <w:rPr>
                <w:color w:val="000000" w:themeColor="text1"/>
                <w:szCs w:val="21"/>
              </w:rPr>
              <w:t>.</w:t>
            </w:r>
            <w:r w:rsidRPr="00E3221C">
              <w:rPr>
                <w:rFonts w:hAnsi="宋体"/>
                <w:color w:val="000000" w:themeColor="text1"/>
                <w:szCs w:val="21"/>
              </w:rPr>
              <w:t>并具质量检验合格证书</w:t>
            </w:r>
          </w:p>
        </w:tc>
        <w:tc>
          <w:tcPr>
            <w:tcW w:w="416" w:type="pct"/>
            <w:tcBorders>
              <w:top w:val="single" w:sz="4" w:space="0" w:color="auto"/>
              <w:left w:val="single" w:sz="8"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int="eastAsia"/>
                <w:color w:val="000000" w:themeColor="text1"/>
                <w:szCs w:val="21"/>
              </w:rPr>
              <w:t>2</w:t>
            </w:r>
          </w:p>
        </w:tc>
      </w:tr>
      <w:tr w:rsidR="007D6C39" w:rsidRPr="00E3221C" w:rsidTr="008A1642">
        <w:trPr>
          <w:trHeight w:val="410"/>
        </w:trPr>
        <w:tc>
          <w:tcPr>
            <w:tcW w:w="58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8" w:space="0" w:color="auto"/>
              <w:right w:val="single" w:sz="8" w:space="0" w:color="auto"/>
            </w:tcBorders>
            <w:shd w:val="clear" w:color="auto" w:fill="FFFFFF"/>
          </w:tcPr>
          <w:p w:rsidR="007D6C39" w:rsidRPr="00E3221C" w:rsidRDefault="007D6C39" w:rsidP="008A1642">
            <w:pPr>
              <w:jc w:val="center"/>
              <w:rPr>
                <w:color w:val="000000" w:themeColor="text1"/>
                <w:szCs w:val="21"/>
              </w:rPr>
            </w:pPr>
          </w:p>
        </w:tc>
        <w:tc>
          <w:tcPr>
            <w:tcW w:w="275"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29</w:t>
            </w:r>
          </w:p>
        </w:tc>
        <w:tc>
          <w:tcPr>
            <w:tcW w:w="3198"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color w:val="000000" w:themeColor="text1"/>
                <w:szCs w:val="21"/>
              </w:rPr>
            </w:pPr>
            <w:r w:rsidRPr="00E3221C">
              <w:rPr>
                <w:rFonts w:hAnsi="宋体"/>
                <w:color w:val="000000" w:themeColor="text1"/>
                <w:szCs w:val="21"/>
              </w:rPr>
              <w:t>燃气管道的安装位置及燃气设备安装场所符合国家现行相关标准要求，外设有排风装置</w:t>
            </w:r>
          </w:p>
        </w:tc>
        <w:tc>
          <w:tcPr>
            <w:tcW w:w="416" w:type="pct"/>
            <w:tcBorders>
              <w:top w:val="single" w:sz="4" w:space="0" w:color="auto"/>
              <w:left w:val="single" w:sz="8"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zCs w:val="21"/>
              </w:rPr>
              <w:t>2</w:t>
            </w:r>
          </w:p>
        </w:tc>
      </w:tr>
      <w:tr w:rsidR="007D6C39" w:rsidRPr="00E3221C" w:rsidTr="008A1642">
        <w:trPr>
          <w:trHeight w:val="410"/>
        </w:trPr>
        <w:tc>
          <w:tcPr>
            <w:tcW w:w="58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8" w:space="0" w:color="auto"/>
              <w:right w:val="single" w:sz="8" w:space="0" w:color="auto"/>
            </w:tcBorders>
            <w:shd w:val="clear" w:color="auto" w:fill="FFFFFF"/>
          </w:tcPr>
          <w:p w:rsidR="007D6C39" w:rsidRPr="00E3221C" w:rsidRDefault="007D6C39" w:rsidP="008A1642">
            <w:pPr>
              <w:jc w:val="center"/>
              <w:rPr>
                <w:color w:val="000000" w:themeColor="text1"/>
                <w:szCs w:val="21"/>
              </w:rPr>
            </w:pPr>
          </w:p>
        </w:tc>
        <w:tc>
          <w:tcPr>
            <w:tcW w:w="275"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30</w:t>
            </w:r>
          </w:p>
        </w:tc>
        <w:tc>
          <w:tcPr>
            <w:tcW w:w="3198"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color w:val="000000" w:themeColor="text1"/>
                <w:szCs w:val="21"/>
              </w:rPr>
            </w:pPr>
            <w:r w:rsidRPr="00E3221C">
              <w:rPr>
                <w:rFonts w:hAnsi="宋体"/>
                <w:color w:val="000000" w:themeColor="text1"/>
                <w:szCs w:val="21"/>
              </w:rPr>
              <w:t>燃气灶具有熄火保护自动关闭阀门装置</w:t>
            </w:r>
          </w:p>
        </w:tc>
        <w:tc>
          <w:tcPr>
            <w:tcW w:w="416" w:type="pct"/>
            <w:tcBorders>
              <w:top w:val="single" w:sz="4" w:space="0" w:color="auto"/>
              <w:left w:val="single" w:sz="8"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zCs w:val="21"/>
              </w:rPr>
              <w:t>2</w:t>
            </w:r>
          </w:p>
        </w:tc>
      </w:tr>
      <w:tr w:rsidR="007D6C39" w:rsidRPr="00E3221C" w:rsidTr="008A1642">
        <w:trPr>
          <w:trHeight w:val="410"/>
        </w:trPr>
        <w:tc>
          <w:tcPr>
            <w:tcW w:w="58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8" w:space="0" w:color="auto"/>
              <w:right w:val="single" w:sz="8" w:space="0" w:color="auto"/>
            </w:tcBorders>
            <w:shd w:val="clear" w:color="auto" w:fill="FFFFFF"/>
          </w:tcPr>
          <w:p w:rsidR="007D6C39" w:rsidRPr="00E3221C" w:rsidRDefault="007D6C39" w:rsidP="008A1642">
            <w:pPr>
              <w:jc w:val="center"/>
              <w:rPr>
                <w:color w:val="000000" w:themeColor="text1"/>
                <w:szCs w:val="21"/>
              </w:rPr>
            </w:pPr>
          </w:p>
        </w:tc>
        <w:tc>
          <w:tcPr>
            <w:tcW w:w="275"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31</w:t>
            </w:r>
          </w:p>
        </w:tc>
        <w:tc>
          <w:tcPr>
            <w:tcW w:w="3198"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color w:val="000000" w:themeColor="text1"/>
                <w:szCs w:val="21"/>
              </w:rPr>
            </w:pPr>
            <w:r w:rsidRPr="00E3221C">
              <w:rPr>
                <w:rFonts w:hAnsi="宋体"/>
                <w:color w:val="000000" w:themeColor="text1"/>
                <w:szCs w:val="21"/>
              </w:rPr>
              <w:t>安装燃气设备的房间设置燃气浓度报警器</w:t>
            </w:r>
          </w:p>
        </w:tc>
        <w:tc>
          <w:tcPr>
            <w:tcW w:w="416" w:type="pct"/>
            <w:tcBorders>
              <w:top w:val="single" w:sz="4" w:space="0" w:color="auto"/>
              <w:left w:val="single" w:sz="8"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zCs w:val="21"/>
              </w:rPr>
              <w:t>2</w:t>
            </w:r>
          </w:p>
        </w:tc>
      </w:tr>
      <w:tr w:rsidR="007D6C39" w:rsidRPr="00E3221C" w:rsidTr="008A1642">
        <w:trPr>
          <w:trHeight w:val="410"/>
        </w:trPr>
        <w:tc>
          <w:tcPr>
            <w:tcW w:w="58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8" w:space="0" w:color="auto"/>
              <w:right w:val="single" w:sz="8" w:space="0" w:color="auto"/>
            </w:tcBorders>
            <w:shd w:val="clear" w:color="auto" w:fill="FFFFFF"/>
          </w:tcPr>
          <w:p w:rsidR="007D6C39" w:rsidRPr="00E3221C" w:rsidRDefault="007D6C39" w:rsidP="008A1642">
            <w:pPr>
              <w:jc w:val="center"/>
              <w:rPr>
                <w:color w:val="000000" w:themeColor="text1"/>
                <w:szCs w:val="21"/>
              </w:rPr>
            </w:pPr>
          </w:p>
        </w:tc>
        <w:tc>
          <w:tcPr>
            <w:tcW w:w="275"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32</w:t>
            </w:r>
          </w:p>
        </w:tc>
        <w:tc>
          <w:tcPr>
            <w:tcW w:w="3198"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color w:val="000000" w:themeColor="text1"/>
                <w:szCs w:val="21"/>
              </w:rPr>
            </w:pPr>
            <w:r w:rsidRPr="00E3221C">
              <w:rPr>
                <w:rFonts w:hAnsi="宋体"/>
                <w:color w:val="000000" w:themeColor="text1"/>
                <w:szCs w:val="21"/>
              </w:rPr>
              <w:t>燃气设备安装质量验收合格</w:t>
            </w:r>
          </w:p>
        </w:tc>
        <w:tc>
          <w:tcPr>
            <w:tcW w:w="416" w:type="pct"/>
            <w:tcBorders>
              <w:top w:val="single" w:sz="4" w:space="0" w:color="auto"/>
              <w:left w:val="single" w:sz="8"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zCs w:val="21"/>
              </w:rPr>
              <w:t>2</w:t>
            </w:r>
          </w:p>
        </w:tc>
      </w:tr>
      <w:tr w:rsidR="007D6C39" w:rsidRPr="00E3221C" w:rsidTr="008A1642">
        <w:trPr>
          <w:trHeight w:val="410"/>
        </w:trPr>
        <w:tc>
          <w:tcPr>
            <w:tcW w:w="58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27" w:type="pct"/>
            <w:vMerge/>
            <w:tcBorders>
              <w:left w:val="single" w:sz="8" w:space="0" w:color="auto"/>
              <w:bottom w:val="single" w:sz="4" w:space="0" w:color="auto"/>
              <w:right w:val="single" w:sz="8" w:space="0" w:color="auto"/>
            </w:tcBorders>
            <w:shd w:val="clear" w:color="auto" w:fill="FFFFFF"/>
          </w:tcPr>
          <w:p w:rsidR="007D6C39" w:rsidRPr="00E3221C" w:rsidRDefault="007D6C39" w:rsidP="008A1642">
            <w:pPr>
              <w:jc w:val="center"/>
              <w:rPr>
                <w:color w:val="000000" w:themeColor="text1"/>
                <w:szCs w:val="21"/>
              </w:rPr>
            </w:pPr>
          </w:p>
        </w:tc>
        <w:tc>
          <w:tcPr>
            <w:tcW w:w="275" w:type="pct"/>
            <w:tcBorders>
              <w:top w:val="single" w:sz="8" w:space="0" w:color="auto"/>
              <w:left w:val="single" w:sz="8"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33</w:t>
            </w:r>
          </w:p>
        </w:tc>
        <w:tc>
          <w:tcPr>
            <w:tcW w:w="3198" w:type="pct"/>
            <w:gridSpan w:val="2"/>
            <w:tcBorders>
              <w:top w:val="single" w:sz="8"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hAnsi="宋体"/>
                <w:color w:val="000000" w:themeColor="text1"/>
                <w:szCs w:val="21"/>
              </w:rPr>
              <w:t>安装燃气装置的厨房、卫生间采取结构措施，防止燃气爆炸引发的倒塌事故</w:t>
            </w:r>
            <w:r w:rsidRPr="00E3221C">
              <w:rPr>
                <w:rFonts w:hAnsi="宋体" w:hint="eastAsia"/>
                <w:color w:val="000000" w:themeColor="text1"/>
                <w:szCs w:val="21"/>
              </w:rPr>
              <w:t>，烟道应设置止回阀</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rFonts w:hint="eastAsia"/>
                <w:color w:val="000000" w:themeColor="text1"/>
                <w:szCs w:val="21"/>
              </w:rPr>
              <w:t>2</w:t>
            </w:r>
          </w:p>
        </w:tc>
      </w:tr>
      <w:tr w:rsidR="007D6C39" w:rsidRPr="00E3221C" w:rsidTr="008A1642">
        <w:trPr>
          <w:trHeight w:val="410"/>
        </w:trPr>
        <w:tc>
          <w:tcPr>
            <w:tcW w:w="58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7D6C39" w:rsidRDefault="007D6C39" w:rsidP="008A1642">
            <w:pPr>
              <w:jc w:val="center"/>
              <w:rPr>
                <w:rFonts w:hint="eastAsia"/>
                <w:color w:val="000000" w:themeColor="text1"/>
                <w:szCs w:val="21"/>
              </w:rPr>
            </w:pPr>
            <w:r>
              <w:rPr>
                <w:color w:val="000000" w:themeColor="text1"/>
                <w:szCs w:val="21"/>
              </w:rPr>
              <w:t>电气设备安全</w:t>
            </w:r>
          </w:p>
          <w:p w:rsidR="007D6C39" w:rsidRPr="00E3221C" w:rsidRDefault="007D6C39" w:rsidP="008A1642">
            <w:pPr>
              <w:jc w:val="center"/>
              <w:rPr>
                <w:color w:val="000000" w:themeColor="text1"/>
                <w:szCs w:val="21"/>
              </w:rPr>
            </w:pPr>
            <w:r>
              <w:rPr>
                <w:rFonts w:hint="eastAsia"/>
                <w:color w:val="000000" w:themeColor="text1"/>
                <w:szCs w:val="21"/>
              </w:rPr>
              <w:t>（</w:t>
            </w:r>
            <w:r w:rsidRPr="00E05709">
              <w:rPr>
                <w:rFonts w:hint="eastAsia"/>
                <w:b/>
                <w:color w:val="000000" w:themeColor="text1"/>
                <w:szCs w:val="21"/>
              </w:rPr>
              <w:t>25</w:t>
            </w:r>
            <w:r>
              <w:rPr>
                <w:rFonts w:hint="eastAsia"/>
                <w:color w:val="000000" w:themeColor="text1"/>
                <w:szCs w:val="21"/>
              </w:rPr>
              <w:t>）</w:t>
            </w:r>
          </w:p>
        </w:tc>
        <w:tc>
          <w:tcPr>
            <w:tcW w:w="27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34</w:t>
            </w:r>
          </w:p>
        </w:tc>
        <w:tc>
          <w:tcPr>
            <w:tcW w:w="3198"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hAnsi="宋体"/>
                <w:color w:val="000000" w:themeColor="text1"/>
                <w:szCs w:val="21"/>
              </w:rPr>
              <w:t>电气设备及主要材料为通过国家认证的产品，并具有质量检验合格证书</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zCs w:val="21"/>
              </w:rPr>
              <w:t>2</w:t>
            </w:r>
          </w:p>
        </w:tc>
      </w:tr>
    </w:tbl>
    <w:p w:rsidR="007D6C39" w:rsidRDefault="007D6C39" w:rsidP="007D6C39">
      <w:pPr>
        <w:snapToGrid w:val="0"/>
        <w:spacing w:line="240" w:lineRule="atLeast"/>
        <w:jc w:val="center"/>
        <w:rPr>
          <w:rFonts w:eastAsia="黑体" w:hint="eastAsia"/>
          <w:b/>
          <w:bCs/>
          <w:snapToGrid w:val="0"/>
          <w:color w:val="000000" w:themeColor="text1"/>
          <w:kern w:val="0"/>
          <w:sz w:val="24"/>
        </w:rPr>
      </w:pPr>
      <w:r>
        <w:rPr>
          <w:rFonts w:eastAsia="黑体"/>
          <w:b/>
          <w:bCs/>
          <w:snapToGrid w:val="0"/>
          <w:color w:val="000000" w:themeColor="text1"/>
          <w:kern w:val="0"/>
          <w:sz w:val="24"/>
        </w:rPr>
        <w:lastRenderedPageBreak/>
        <w:t>续</w:t>
      </w:r>
      <w:r w:rsidRPr="00E3221C">
        <w:rPr>
          <w:rFonts w:eastAsia="黑体"/>
          <w:b/>
          <w:bCs/>
          <w:snapToGrid w:val="0"/>
          <w:color w:val="000000" w:themeColor="text1"/>
          <w:kern w:val="0"/>
          <w:sz w:val="24"/>
        </w:rPr>
        <w:t>表</w:t>
      </w:r>
      <w:r w:rsidRPr="00E3221C">
        <w:rPr>
          <w:rFonts w:eastAsia="黑体" w:hint="eastAsia"/>
          <w:b/>
          <w:bCs/>
          <w:snapToGrid w:val="0"/>
          <w:color w:val="000000" w:themeColor="text1"/>
          <w:kern w:val="0"/>
          <w:sz w:val="24"/>
        </w:rPr>
        <w:t>D</w:t>
      </w:r>
      <w:r w:rsidRPr="00E3221C">
        <w:rPr>
          <w:rFonts w:eastAsia="黑体"/>
          <w:b/>
          <w:bCs/>
          <w:snapToGrid w:val="0"/>
          <w:color w:val="000000" w:themeColor="text1"/>
          <w:kern w:val="0"/>
          <w:sz w:val="24"/>
        </w:rPr>
        <w:t xml:space="preserve">.0.1  </w:t>
      </w:r>
    </w:p>
    <w:p w:rsidR="007D6C39" w:rsidRPr="00E3221C" w:rsidRDefault="007D6C39" w:rsidP="007D6C39">
      <w:pPr>
        <w:snapToGrid w:val="0"/>
        <w:spacing w:line="240" w:lineRule="atLeast"/>
        <w:jc w:val="center"/>
        <w:rPr>
          <w:rFonts w:ascii="宋体" w:hAnsi="宋体" w:cs="MingLiU"/>
          <w:b/>
          <w:color w:val="000000" w:themeColor="text1"/>
          <w:spacing w:val="20"/>
        </w:rPr>
      </w:pPr>
    </w:p>
    <w:tbl>
      <w:tblPr>
        <w:tblW w:w="5082" w:type="pct"/>
        <w:tblInd w:w="-137" w:type="dxa"/>
        <w:tblLayout w:type="fixed"/>
        <w:tblCellMar>
          <w:left w:w="0" w:type="dxa"/>
          <w:right w:w="0" w:type="dxa"/>
        </w:tblCellMar>
        <w:tblLook w:val="0000"/>
      </w:tblPr>
      <w:tblGrid>
        <w:gridCol w:w="910"/>
        <w:gridCol w:w="936"/>
        <w:gridCol w:w="566"/>
        <w:gridCol w:w="83"/>
        <w:gridCol w:w="5326"/>
        <w:gridCol w:w="631"/>
      </w:tblGrid>
      <w:tr w:rsidR="007D6C39" w:rsidRPr="00E3221C" w:rsidTr="008A1642">
        <w:trPr>
          <w:trHeight w:val="369"/>
          <w:tblHeader/>
        </w:trPr>
        <w:tc>
          <w:tcPr>
            <w:tcW w:w="538" w:type="pct"/>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评定项目及分值</w:t>
            </w:r>
          </w:p>
        </w:tc>
        <w:tc>
          <w:tcPr>
            <w:tcW w:w="554" w:type="pct"/>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分</w:t>
            </w:r>
            <w:r>
              <w:rPr>
                <w:rFonts w:ascii="黑体" w:eastAsia="黑体" w:hint="eastAsia"/>
                <w:color w:val="000000" w:themeColor="text1"/>
                <w:szCs w:val="21"/>
              </w:rPr>
              <w:t xml:space="preserve"> </w:t>
            </w:r>
            <w:r w:rsidRPr="00AD5B44">
              <w:rPr>
                <w:rFonts w:ascii="黑体" w:eastAsia="黑体"/>
                <w:color w:val="000000" w:themeColor="text1"/>
                <w:szCs w:val="21"/>
              </w:rPr>
              <w:t>项</w:t>
            </w:r>
          </w:p>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及分值</w:t>
            </w:r>
          </w:p>
        </w:tc>
        <w:tc>
          <w:tcPr>
            <w:tcW w:w="335" w:type="pct"/>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子项</w:t>
            </w:r>
          </w:p>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序号</w:t>
            </w:r>
          </w:p>
        </w:tc>
        <w:tc>
          <w:tcPr>
            <w:tcW w:w="3200" w:type="pct"/>
            <w:gridSpan w:val="2"/>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定性定量指标</w:t>
            </w:r>
          </w:p>
        </w:tc>
        <w:tc>
          <w:tcPr>
            <w:tcW w:w="373" w:type="pct"/>
            <w:tcBorders>
              <w:top w:val="single" w:sz="4" w:space="0" w:color="auto"/>
              <w:left w:val="single" w:sz="4" w:space="0" w:color="auto"/>
              <w:bottom w:val="nil"/>
              <w:right w:val="single" w:sz="4" w:space="0" w:color="auto"/>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分值</w:t>
            </w:r>
          </w:p>
        </w:tc>
      </w:tr>
      <w:tr w:rsidR="007D6C39" w:rsidRPr="00E3221C" w:rsidTr="008A1642">
        <w:trPr>
          <w:trHeight w:val="369"/>
          <w:tblHeader/>
        </w:trPr>
        <w:tc>
          <w:tcPr>
            <w:tcW w:w="538" w:type="pct"/>
            <w:vMerge w:val="restart"/>
            <w:tcBorders>
              <w:top w:val="single" w:sz="4" w:space="0" w:color="auto"/>
              <w:left w:val="single" w:sz="4" w:space="0" w:color="auto"/>
              <w:right w:val="nil"/>
            </w:tcBorders>
            <w:shd w:val="clear" w:color="auto" w:fill="FFFFFF"/>
            <w:vAlign w:val="center"/>
          </w:tcPr>
          <w:p w:rsidR="007D6C39" w:rsidRPr="00E3221C" w:rsidRDefault="007D6C39" w:rsidP="008A1642">
            <w:pPr>
              <w:spacing w:line="300" w:lineRule="exact"/>
              <w:jc w:val="center"/>
              <w:rPr>
                <w:color w:val="000000" w:themeColor="text1"/>
                <w:szCs w:val="21"/>
              </w:rPr>
            </w:pPr>
            <w:r w:rsidRPr="00E3221C">
              <w:rPr>
                <w:rFonts w:hAnsi="宋体"/>
                <w:color w:val="000000" w:themeColor="text1"/>
                <w:szCs w:val="21"/>
              </w:rPr>
              <w:t>燃气及</w:t>
            </w:r>
          </w:p>
          <w:p w:rsidR="007D6C39" w:rsidRPr="00E3221C" w:rsidRDefault="007D6C39" w:rsidP="008A1642">
            <w:pPr>
              <w:spacing w:line="300" w:lineRule="exact"/>
              <w:jc w:val="center"/>
              <w:rPr>
                <w:color w:val="000000" w:themeColor="text1"/>
                <w:szCs w:val="21"/>
              </w:rPr>
            </w:pPr>
            <w:r w:rsidRPr="00E3221C">
              <w:rPr>
                <w:rFonts w:hAnsi="宋体"/>
                <w:color w:val="000000" w:themeColor="text1"/>
                <w:szCs w:val="21"/>
              </w:rPr>
              <w:t>电气</w:t>
            </w:r>
          </w:p>
          <w:p w:rsidR="007D6C39" w:rsidRPr="00E3221C" w:rsidRDefault="007D6C39" w:rsidP="008A1642">
            <w:pPr>
              <w:spacing w:line="300" w:lineRule="exact"/>
              <w:jc w:val="center"/>
              <w:rPr>
                <w:color w:val="000000" w:themeColor="text1"/>
                <w:szCs w:val="21"/>
              </w:rPr>
            </w:pPr>
            <w:r w:rsidRPr="00E3221C">
              <w:rPr>
                <w:rFonts w:hAnsi="宋体"/>
                <w:color w:val="000000" w:themeColor="text1"/>
                <w:szCs w:val="21"/>
              </w:rPr>
              <w:t>设备安全</w:t>
            </w:r>
          </w:p>
          <w:p w:rsidR="007D6C39" w:rsidRPr="00AD5B44" w:rsidRDefault="007D6C39" w:rsidP="008A1642">
            <w:pPr>
              <w:jc w:val="center"/>
              <w:rPr>
                <w:rFonts w:ascii="黑体" w:eastAsia="黑体"/>
                <w:color w:val="000000" w:themeColor="text1"/>
                <w:szCs w:val="21"/>
              </w:rPr>
            </w:pPr>
            <w:r w:rsidRPr="00E3221C">
              <w:rPr>
                <w:color w:val="000000" w:themeColor="text1"/>
                <w:szCs w:val="21"/>
                <w:lang w:eastAsia="en-US"/>
              </w:rPr>
              <w:t>(</w:t>
            </w:r>
            <w:r w:rsidRPr="00E3221C">
              <w:rPr>
                <w:rFonts w:hint="eastAsia"/>
                <w:b/>
                <w:color w:val="000000" w:themeColor="text1"/>
                <w:szCs w:val="21"/>
              </w:rPr>
              <w:t>37</w:t>
            </w:r>
            <w:r w:rsidRPr="00E3221C">
              <w:rPr>
                <w:color w:val="000000" w:themeColor="text1"/>
                <w:szCs w:val="21"/>
                <w:lang w:eastAsia="en-US"/>
              </w:rPr>
              <w:t>)</w:t>
            </w:r>
          </w:p>
        </w:tc>
        <w:tc>
          <w:tcPr>
            <w:tcW w:w="554" w:type="pct"/>
            <w:vMerge w:val="restart"/>
            <w:tcBorders>
              <w:top w:val="single" w:sz="4" w:space="0" w:color="auto"/>
              <w:left w:val="single" w:sz="4" w:space="0" w:color="auto"/>
              <w:right w:val="nil"/>
            </w:tcBorders>
            <w:shd w:val="clear" w:color="auto" w:fill="FFFFFF"/>
            <w:vAlign w:val="center"/>
          </w:tcPr>
          <w:p w:rsidR="007D6C39" w:rsidRDefault="007D6C39" w:rsidP="008A1642">
            <w:pPr>
              <w:jc w:val="center"/>
              <w:rPr>
                <w:rFonts w:hint="eastAsia"/>
                <w:color w:val="000000" w:themeColor="text1"/>
                <w:szCs w:val="21"/>
              </w:rPr>
            </w:pPr>
            <w:r>
              <w:rPr>
                <w:color w:val="000000" w:themeColor="text1"/>
                <w:szCs w:val="21"/>
              </w:rPr>
              <w:t>电气设备安全</w:t>
            </w:r>
          </w:p>
          <w:p w:rsidR="007D6C39" w:rsidRPr="00AD5B44" w:rsidRDefault="007D6C39" w:rsidP="008A1642">
            <w:pPr>
              <w:jc w:val="center"/>
              <w:rPr>
                <w:rFonts w:ascii="黑体" w:eastAsia="黑体"/>
                <w:color w:val="000000" w:themeColor="text1"/>
                <w:szCs w:val="21"/>
              </w:rPr>
            </w:pPr>
            <w:r>
              <w:rPr>
                <w:rFonts w:hint="eastAsia"/>
                <w:color w:val="000000" w:themeColor="text1"/>
                <w:szCs w:val="21"/>
              </w:rPr>
              <w:t>（</w:t>
            </w:r>
            <w:r w:rsidRPr="00E05709">
              <w:rPr>
                <w:rFonts w:hint="eastAsia"/>
                <w:b/>
                <w:color w:val="000000" w:themeColor="text1"/>
                <w:szCs w:val="21"/>
              </w:rPr>
              <w:t>25</w:t>
            </w:r>
            <w:r>
              <w:rPr>
                <w:rFonts w:hint="eastAsia"/>
                <w:color w:val="000000" w:themeColor="text1"/>
                <w:szCs w:val="21"/>
              </w:rPr>
              <w:t>）</w:t>
            </w:r>
          </w:p>
        </w:tc>
        <w:tc>
          <w:tcPr>
            <w:tcW w:w="335" w:type="pct"/>
            <w:tcBorders>
              <w:top w:val="single" w:sz="4" w:space="0" w:color="auto"/>
              <w:left w:val="single" w:sz="4" w:space="0" w:color="auto"/>
              <w:bottom w:val="nil"/>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35</w:t>
            </w:r>
          </w:p>
        </w:tc>
        <w:tc>
          <w:tcPr>
            <w:tcW w:w="3200" w:type="pct"/>
            <w:gridSpan w:val="2"/>
            <w:tcBorders>
              <w:top w:val="single" w:sz="4" w:space="0" w:color="auto"/>
              <w:left w:val="single" w:sz="4" w:space="0" w:color="auto"/>
              <w:bottom w:val="nil"/>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hAnsi="宋体"/>
                <w:color w:val="000000" w:themeColor="text1"/>
                <w:szCs w:val="21"/>
              </w:rPr>
              <w:t>配电系统有完好的保护措施，包括短路、过负荷、接地故障、防漏电、防雷电波人侵、防误操作措施等</w:t>
            </w:r>
          </w:p>
        </w:tc>
        <w:tc>
          <w:tcPr>
            <w:tcW w:w="373" w:type="pct"/>
            <w:tcBorders>
              <w:top w:val="single" w:sz="4" w:space="0" w:color="auto"/>
              <w:left w:val="single" w:sz="4" w:space="0" w:color="auto"/>
              <w:bottom w:val="nil"/>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zCs w:val="21"/>
              </w:rPr>
              <w:t>3</w:t>
            </w:r>
          </w:p>
        </w:tc>
      </w:tr>
      <w:tr w:rsidR="007D6C39" w:rsidRPr="00E3221C" w:rsidTr="008A1642">
        <w:trPr>
          <w:trHeight w:val="410"/>
        </w:trPr>
        <w:tc>
          <w:tcPr>
            <w:tcW w:w="538" w:type="pct"/>
            <w:vMerge/>
            <w:tcBorders>
              <w:left w:val="single" w:sz="4" w:space="0" w:color="auto"/>
              <w:right w:val="single" w:sz="4"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D3</w:t>
            </w:r>
            <w:r w:rsidRPr="00E3221C">
              <w:rPr>
                <w:rFonts w:hint="eastAsia"/>
                <w:color w:val="000000" w:themeColor="text1"/>
                <w:szCs w:val="21"/>
              </w:rPr>
              <w:t>6</w:t>
            </w:r>
          </w:p>
        </w:tc>
        <w:tc>
          <w:tcPr>
            <w:tcW w:w="3200"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hAnsi="宋体"/>
                <w:color w:val="000000" w:themeColor="text1"/>
                <w:szCs w:val="21"/>
              </w:rPr>
              <w:t>配电设备选型与使用环境条件相符合</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zCs w:val="21"/>
              </w:rPr>
              <w:t>2</w:t>
            </w:r>
          </w:p>
        </w:tc>
      </w:tr>
      <w:tr w:rsidR="007D6C39" w:rsidRPr="00E3221C" w:rsidTr="008A1642">
        <w:trPr>
          <w:trHeight w:val="410"/>
        </w:trPr>
        <w:tc>
          <w:tcPr>
            <w:tcW w:w="538" w:type="pct"/>
            <w:vMerge/>
            <w:tcBorders>
              <w:left w:val="single" w:sz="4" w:space="0" w:color="auto"/>
              <w:right w:val="single" w:sz="4"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37</w:t>
            </w:r>
          </w:p>
        </w:tc>
        <w:tc>
          <w:tcPr>
            <w:tcW w:w="3200"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hAnsi="宋体"/>
                <w:color w:val="000000" w:themeColor="text1"/>
                <w:szCs w:val="21"/>
              </w:rPr>
              <w:t>防雷措施正确</w:t>
            </w:r>
            <w:r w:rsidRPr="00E3221C">
              <w:rPr>
                <w:color w:val="000000" w:themeColor="text1"/>
                <w:szCs w:val="21"/>
              </w:rPr>
              <w:t>.</w:t>
            </w:r>
            <w:r w:rsidRPr="00E3221C">
              <w:rPr>
                <w:rFonts w:hAnsi="宋体"/>
                <w:color w:val="000000" w:themeColor="text1"/>
                <w:szCs w:val="21"/>
              </w:rPr>
              <w:t>防雷装置完善</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zCs w:val="21"/>
              </w:rPr>
              <w:t>2</w:t>
            </w:r>
          </w:p>
        </w:tc>
      </w:tr>
      <w:tr w:rsidR="007D6C39" w:rsidRPr="00E3221C" w:rsidTr="008A1642">
        <w:trPr>
          <w:trHeight w:val="410"/>
        </w:trPr>
        <w:tc>
          <w:tcPr>
            <w:tcW w:w="538" w:type="pct"/>
            <w:vMerge/>
            <w:tcBorders>
              <w:left w:val="single" w:sz="4" w:space="0" w:color="auto"/>
              <w:right w:val="single" w:sz="4"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38</w:t>
            </w:r>
          </w:p>
        </w:tc>
        <w:tc>
          <w:tcPr>
            <w:tcW w:w="3200"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hAnsi="宋体"/>
                <w:color w:val="000000" w:themeColor="text1"/>
                <w:szCs w:val="21"/>
              </w:rPr>
              <w:t>配电系统的接地方式正确，用电设备接地保护正确完好</w:t>
            </w:r>
            <w:r w:rsidRPr="00E3221C">
              <w:rPr>
                <w:color w:val="000000" w:themeColor="text1"/>
                <w:szCs w:val="21"/>
              </w:rPr>
              <w:t>.</w:t>
            </w:r>
            <w:r w:rsidRPr="00E3221C">
              <w:rPr>
                <w:rFonts w:hAnsi="宋体"/>
                <w:color w:val="000000" w:themeColor="text1"/>
                <w:szCs w:val="21"/>
              </w:rPr>
              <w:t>接地装置完整可靠</w:t>
            </w:r>
            <w:r w:rsidRPr="00E3221C">
              <w:rPr>
                <w:color w:val="000000" w:themeColor="text1"/>
                <w:szCs w:val="21"/>
              </w:rPr>
              <w:t>.</w:t>
            </w:r>
            <w:r w:rsidRPr="00E3221C">
              <w:rPr>
                <w:rFonts w:hAnsi="宋体"/>
                <w:color w:val="000000" w:themeColor="text1"/>
                <w:szCs w:val="21"/>
              </w:rPr>
              <w:t>等电位和局部等电位连接良好</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zCs w:val="21"/>
              </w:rPr>
              <w:t>3</w:t>
            </w:r>
          </w:p>
        </w:tc>
      </w:tr>
      <w:tr w:rsidR="007D6C39" w:rsidRPr="00E3221C" w:rsidTr="008A1642">
        <w:trPr>
          <w:trHeight w:val="410"/>
        </w:trPr>
        <w:tc>
          <w:tcPr>
            <w:tcW w:w="538" w:type="pct"/>
            <w:vMerge/>
            <w:tcBorders>
              <w:left w:val="single" w:sz="4" w:space="0" w:color="auto"/>
              <w:right w:val="single" w:sz="4"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39</w:t>
            </w:r>
          </w:p>
        </w:tc>
        <w:tc>
          <w:tcPr>
            <w:tcW w:w="3200"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color w:val="000000" w:themeColor="text1"/>
                <w:szCs w:val="21"/>
              </w:rPr>
            </w:pPr>
            <w:r w:rsidRPr="00E3221C">
              <w:rPr>
                <w:rFonts w:hAnsi="宋体"/>
                <w:color w:val="000000" w:themeColor="text1"/>
                <w:szCs w:val="21"/>
              </w:rPr>
              <w:t>导线材料采用铜质，支线导线截面不小于</w:t>
            </w:r>
            <w:r w:rsidRPr="00E3221C">
              <w:rPr>
                <w:rFonts w:hAnsi="宋体"/>
                <w:color w:val="000000" w:themeColor="text1"/>
                <w:szCs w:val="21"/>
              </w:rPr>
              <w:t>2.5mm</w:t>
            </w:r>
            <w:r w:rsidRPr="00E3221C">
              <w:rPr>
                <w:rFonts w:hAnsi="宋体"/>
                <w:color w:val="000000" w:themeColor="text1"/>
                <w:szCs w:val="21"/>
                <w:vertAlign w:val="superscript"/>
              </w:rPr>
              <w:t>2,</w:t>
            </w:r>
            <w:r w:rsidRPr="00E3221C">
              <w:rPr>
                <w:rFonts w:hAnsi="宋体"/>
                <w:color w:val="000000" w:themeColor="text1"/>
                <w:szCs w:val="21"/>
              </w:rPr>
              <w:t>空调、厨房分支回路不小于</w:t>
            </w:r>
            <w:r w:rsidRPr="00E3221C">
              <w:rPr>
                <w:rFonts w:hAnsi="宋体"/>
                <w:color w:val="000000" w:themeColor="text1"/>
                <w:szCs w:val="21"/>
              </w:rPr>
              <w:t>4mm</w:t>
            </w:r>
            <w:r w:rsidRPr="00E3221C">
              <w:rPr>
                <w:rFonts w:hAnsi="宋体"/>
                <w:color w:val="000000" w:themeColor="text1"/>
                <w:szCs w:val="21"/>
                <w:vertAlign w:val="superscript"/>
              </w:rPr>
              <w:t>2</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pacing w:val="20"/>
                <w:szCs w:val="21"/>
              </w:rPr>
            </w:pPr>
            <w:r w:rsidRPr="00E3221C">
              <w:rPr>
                <w:color w:val="000000" w:themeColor="text1"/>
                <w:szCs w:val="21"/>
              </w:rPr>
              <w:t>3</w:t>
            </w:r>
          </w:p>
        </w:tc>
      </w:tr>
      <w:tr w:rsidR="007D6C39" w:rsidRPr="00E3221C" w:rsidTr="008A1642">
        <w:trPr>
          <w:trHeight w:val="410"/>
        </w:trPr>
        <w:tc>
          <w:tcPr>
            <w:tcW w:w="538" w:type="pct"/>
            <w:vMerge/>
            <w:tcBorders>
              <w:left w:val="single" w:sz="4" w:space="0" w:color="auto"/>
              <w:right w:val="single" w:sz="4"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vMerge w:val="restart"/>
            <w:tcBorders>
              <w:top w:val="single" w:sz="4" w:space="0" w:color="auto"/>
              <w:left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40</w:t>
            </w:r>
          </w:p>
        </w:tc>
        <w:tc>
          <w:tcPr>
            <w:tcW w:w="49" w:type="pct"/>
            <w:vMerge w:val="restart"/>
            <w:tcBorders>
              <w:top w:val="single" w:sz="4" w:space="0" w:color="auto"/>
              <w:left w:val="single" w:sz="4" w:space="0" w:color="auto"/>
              <w:right w:val="single" w:sz="8" w:space="0" w:color="auto"/>
            </w:tcBorders>
            <w:shd w:val="clear" w:color="auto" w:fill="FFFFFF"/>
            <w:vAlign w:val="center"/>
          </w:tcPr>
          <w:p w:rsidR="007D6C39" w:rsidRPr="00E3221C" w:rsidRDefault="007D6C39" w:rsidP="008A1642">
            <w:pPr>
              <w:ind w:leftChars="50" w:left="105" w:firstLineChars="100" w:firstLine="210"/>
              <w:rPr>
                <w:rFonts w:hAnsi="宋体"/>
                <w:color w:val="000000" w:themeColor="text1"/>
                <w:szCs w:val="21"/>
              </w:rPr>
            </w:pPr>
            <w:r w:rsidRPr="00E3221C">
              <w:rPr>
                <w:rFonts w:hAnsi="宋体"/>
                <w:color w:val="000000" w:themeColor="text1"/>
                <w:szCs w:val="21"/>
              </w:rPr>
              <w:t>导线</w:t>
            </w:r>
          </w:p>
          <w:p w:rsidR="007D6C39" w:rsidRPr="00E3221C" w:rsidRDefault="007D6C39" w:rsidP="008A1642">
            <w:pPr>
              <w:ind w:leftChars="60" w:left="126" w:firstLineChars="100" w:firstLine="210"/>
              <w:rPr>
                <w:rFonts w:hAnsi="宋体"/>
                <w:color w:val="000000" w:themeColor="text1"/>
                <w:szCs w:val="21"/>
              </w:rPr>
            </w:pPr>
            <w:r w:rsidRPr="00E3221C">
              <w:rPr>
                <w:rFonts w:hAnsi="宋体"/>
                <w:color w:val="000000" w:themeColor="text1"/>
                <w:szCs w:val="21"/>
              </w:rPr>
              <w:t>穿管</w:t>
            </w:r>
          </w:p>
        </w:tc>
        <w:tc>
          <w:tcPr>
            <w:tcW w:w="3151"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II</w:t>
            </w:r>
            <w:r w:rsidRPr="00E3221C">
              <w:rPr>
                <w:rFonts w:hAnsi="宋体"/>
                <w:color w:val="000000" w:themeColor="text1"/>
                <w:szCs w:val="21"/>
              </w:rPr>
              <w:t>配电导线保护管全部采用钢管</w:t>
            </w:r>
            <w:r w:rsidRPr="00E3221C">
              <w:rPr>
                <w:rFonts w:hAnsi="宋体"/>
                <w:color w:val="000000" w:themeColor="text1"/>
                <w:szCs w:val="21"/>
              </w:rPr>
              <w:t>.</w:t>
            </w:r>
            <w:r w:rsidRPr="00E3221C">
              <w:rPr>
                <w:rFonts w:hAnsi="宋体"/>
                <w:color w:val="000000" w:themeColor="text1"/>
                <w:szCs w:val="21"/>
              </w:rPr>
              <w:t>满足防火要求</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pacing w:val="20"/>
                <w:szCs w:val="21"/>
              </w:rPr>
              <w:t>3</w:t>
            </w:r>
          </w:p>
        </w:tc>
      </w:tr>
      <w:tr w:rsidR="007D6C39" w:rsidRPr="00E3221C" w:rsidTr="008A1642">
        <w:trPr>
          <w:trHeight w:val="410"/>
        </w:trPr>
        <w:tc>
          <w:tcPr>
            <w:tcW w:w="538" w:type="pct"/>
            <w:vMerge/>
            <w:tcBorders>
              <w:left w:val="single" w:sz="4" w:space="0" w:color="auto"/>
              <w:right w:val="single" w:sz="4"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vMerge/>
            <w:tcBorders>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p>
        </w:tc>
        <w:tc>
          <w:tcPr>
            <w:tcW w:w="49" w:type="pct"/>
            <w:vMerge/>
            <w:tcBorders>
              <w:left w:val="single" w:sz="4" w:space="0" w:color="auto"/>
              <w:bottom w:val="single" w:sz="4" w:space="0" w:color="auto"/>
              <w:right w:val="single" w:sz="8" w:space="0" w:color="auto"/>
            </w:tcBorders>
            <w:shd w:val="clear" w:color="auto" w:fill="FFFFFF"/>
          </w:tcPr>
          <w:p w:rsidR="007D6C39" w:rsidRPr="00E3221C" w:rsidRDefault="007D6C39" w:rsidP="008A1642">
            <w:pPr>
              <w:ind w:leftChars="60" w:left="126"/>
              <w:rPr>
                <w:rFonts w:hAnsi="宋体"/>
                <w:color w:val="000000" w:themeColor="text1"/>
                <w:szCs w:val="21"/>
              </w:rPr>
            </w:pPr>
          </w:p>
        </w:tc>
        <w:tc>
          <w:tcPr>
            <w:tcW w:w="3151" w:type="pct"/>
            <w:tcBorders>
              <w:top w:val="single" w:sz="4" w:space="0" w:color="auto"/>
              <w:left w:val="single" w:sz="8" w:space="0" w:color="auto"/>
              <w:bottom w:val="single" w:sz="4" w:space="0" w:color="auto"/>
              <w:right w:val="nil"/>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I</w:t>
            </w:r>
            <w:r w:rsidRPr="00E3221C">
              <w:rPr>
                <w:rFonts w:hAnsi="宋体"/>
                <w:color w:val="000000" w:themeColor="text1"/>
                <w:szCs w:val="21"/>
              </w:rPr>
              <w:t>配电导线保护管采用聚乙烯塑料管（材质符合国家现行标准规定，但吊顶内严禁使用），满足防火要求</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7D6C39" w:rsidRPr="00E3221C" w:rsidRDefault="007D6C39" w:rsidP="008A1642">
            <w:pPr>
              <w:jc w:val="center"/>
              <w:rPr>
                <w:color w:val="000000" w:themeColor="text1"/>
                <w:szCs w:val="21"/>
              </w:rPr>
            </w:pPr>
            <w:r w:rsidRPr="00E3221C">
              <w:rPr>
                <w:rFonts w:hAnsi="宋体"/>
                <w:color w:val="000000" w:themeColor="text1"/>
                <w:spacing w:val="20"/>
                <w:szCs w:val="21"/>
              </w:rPr>
              <w:t>（</w:t>
            </w:r>
            <w:r w:rsidRPr="00E3221C">
              <w:rPr>
                <w:color w:val="000000" w:themeColor="text1"/>
                <w:spacing w:val="20"/>
                <w:szCs w:val="21"/>
              </w:rPr>
              <w:t>2</w:t>
            </w:r>
            <w:r w:rsidRPr="00E3221C">
              <w:rPr>
                <w:rFonts w:hAnsi="宋体"/>
                <w:color w:val="000000" w:themeColor="text1"/>
                <w:spacing w:val="20"/>
                <w:szCs w:val="21"/>
              </w:rPr>
              <w:t>）</w:t>
            </w:r>
          </w:p>
        </w:tc>
      </w:tr>
      <w:tr w:rsidR="007D6C39" w:rsidRPr="00E3221C" w:rsidTr="008A1642">
        <w:trPr>
          <w:trHeight w:val="410"/>
        </w:trPr>
        <w:tc>
          <w:tcPr>
            <w:tcW w:w="538" w:type="pct"/>
            <w:vMerge/>
            <w:tcBorders>
              <w:left w:val="single" w:sz="4" w:space="0" w:color="auto"/>
              <w:right w:val="single" w:sz="4"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left w:val="single" w:sz="4"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41</w:t>
            </w:r>
          </w:p>
        </w:tc>
        <w:tc>
          <w:tcPr>
            <w:tcW w:w="3200" w:type="pct"/>
            <w:gridSpan w:val="2"/>
            <w:tcBorders>
              <w:top w:val="single" w:sz="4" w:space="0" w:color="auto"/>
              <w:left w:val="single" w:sz="4" w:space="0" w:color="auto"/>
              <w:bottom w:val="single" w:sz="4" w:space="0" w:color="auto"/>
              <w:right w:val="nil"/>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电气施工质量按有关规范验收合格</w:t>
            </w:r>
          </w:p>
        </w:tc>
        <w:tc>
          <w:tcPr>
            <w:tcW w:w="373" w:type="pct"/>
            <w:tcBorders>
              <w:top w:val="single" w:sz="4" w:space="0" w:color="auto"/>
              <w:left w:val="single" w:sz="4" w:space="0" w:color="auto"/>
              <w:bottom w:val="single" w:sz="4" w:space="0" w:color="auto"/>
              <w:right w:val="single" w:sz="4" w:space="0" w:color="auto"/>
            </w:tcBorders>
            <w:shd w:val="clear" w:color="auto" w:fill="FFFFFF"/>
          </w:tcPr>
          <w:p w:rsidR="007D6C39" w:rsidRPr="00E3221C" w:rsidRDefault="007D6C39" w:rsidP="008A1642">
            <w:pPr>
              <w:jc w:val="center"/>
              <w:rPr>
                <w:color w:val="000000" w:themeColor="text1"/>
                <w:szCs w:val="21"/>
              </w:rPr>
            </w:pPr>
            <w:r w:rsidRPr="00E3221C">
              <w:rPr>
                <w:color w:val="000000" w:themeColor="text1"/>
                <w:szCs w:val="21"/>
              </w:rPr>
              <w:t>3</w:t>
            </w:r>
          </w:p>
        </w:tc>
      </w:tr>
      <w:tr w:rsidR="007D6C39" w:rsidRPr="00E3221C" w:rsidTr="008A1642">
        <w:trPr>
          <w:trHeight w:val="410"/>
        </w:trPr>
        <w:tc>
          <w:tcPr>
            <w:tcW w:w="538" w:type="pct"/>
            <w:vMerge/>
            <w:tcBorders>
              <w:left w:val="single" w:sz="4" w:space="0" w:color="auto"/>
              <w:bottom w:val="single" w:sz="8" w:space="0" w:color="auto"/>
              <w:right w:val="single" w:sz="4"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left w:val="single" w:sz="4" w:space="0" w:color="auto"/>
              <w:bottom w:val="single" w:sz="8" w:space="0" w:color="auto"/>
              <w:right w:val="nil"/>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4" w:space="0" w:color="auto"/>
              <w:left w:val="single" w:sz="4" w:space="0" w:color="auto"/>
              <w:bottom w:val="single" w:sz="8" w:space="0" w:color="auto"/>
              <w:right w:val="nil"/>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42</w:t>
            </w:r>
          </w:p>
        </w:tc>
        <w:tc>
          <w:tcPr>
            <w:tcW w:w="3200" w:type="pct"/>
            <w:gridSpan w:val="2"/>
            <w:tcBorders>
              <w:top w:val="single" w:sz="4" w:space="0" w:color="auto"/>
              <w:left w:val="single" w:sz="4" w:space="0" w:color="auto"/>
              <w:bottom w:val="single" w:sz="8" w:space="0" w:color="auto"/>
              <w:right w:val="nil"/>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电梯安装调试良好，经过安全部门检验合格</w:t>
            </w:r>
          </w:p>
        </w:tc>
        <w:tc>
          <w:tcPr>
            <w:tcW w:w="373" w:type="pct"/>
            <w:tcBorders>
              <w:top w:val="single" w:sz="4" w:space="0" w:color="auto"/>
              <w:left w:val="single" w:sz="4" w:space="0" w:color="auto"/>
              <w:bottom w:val="single" w:sz="8" w:space="0" w:color="auto"/>
              <w:right w:val="single" w:sz="4"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4</w:t>
            </w:r>
          </w:p>
        </w:tc>
      </w:tr>
      <w:tr w:rsidR="007D6C39" w:rsidRPr="00E3221C" w:rsidTr="008A1642">
        <w:trPr>
          <w:trHeight w:val="410"/>
        </w:trPr>
        <w:tc>
          <w:tcPr>
            <w:tcW w:w="538"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spacing w:line="358" w:lineRule="exact"/>
              <w:jc w:val="center"/>
              <w:rPr>
                <w:color w:val="000000" w:themeColor="text1"/>
                <w:szCs w:val="21"/>
              </w:rPr>
            </w:pPr>
            <w:r w:rsidRPr="00E3221C">
              <w:rPr>
                <w:rFonts w:hAnsi="宋体"/>
                <w:color w:val="000000" w:themeColor="text1"/>
                <w:szCs w:val="21"/>
              </w:rPr>
              <w:t>日常安全</w:t>
            </w:r>
          </w:p>
          <w:p w:rsidR="007D6C39" w:rsidRPr="00E3221C" w:rsidRDefault="007D6C39" w:rsidP="008A1642">
            <w:pPr>
              <w:spacing w:line="358" w:lineRule="exact"/>
              <w:jc w:val="center"/>
              <w:rPr>
                <w:b/>
                <w:bCs/>
                <w:color w:val="000000" w:themeColor="text1"/>
                <w:szCs w:val="21"/>
              </w:rPr>
            </w:pPr>
            <w:r w:rsidRPr="00E3221C">
              <w:rPr>
                <w:rFonts w:hAnsi="宋体"/>
                <w:color w:val="000000" w:themeColor="text1"/>
                <w:szCs w:val="21"/>
              </w:rPr>
              <w:t>防范措施</w:t>
            </w:r>
          </w:p>
          <w:p w:rsidR="007D6C39" w:rsidRPr="00E3221C" w:rsidRDefault="007D6C39" w:rsidP="008A1642">
            <w:pPr>
              <w:jc w:val="center"/>
              <w:rPr>
                <w:color w:val="000000" w:themeColor="text1"/>
                <w:spacing w:val="20"/>
                <w:szCs w:val="21"/>
              </w:rPr>
            </w:pPr>
            <w:r w:rsidRPr="00E3221C">
              <w:rPr>
                <w:color w:val="000000" w:themeColor="text1"/>
                <w:szCs w:val="21"/>
                <w:lang w:eastAsia="en-US"/>
              </w:rPr>
              <w:t>(</w:t>
            </w:r>
            <w:r w:rsidRPr="00E3221C">
              <w:rPr>
                <w:rFonts w:hint="eastAsia"/>
                <w:b/>
                <w:color w:val="000000" w:themeColor="text1"/>
                <w:szCs w:val="21"/>
              </w:rPr>
              <w:t>29</w:t>
            </w:r>
            <w:r w:rsidRPr="00E3221C">
              <w:rPr>
                <w:color w:val="000000" w:themeColor="text1"/>
                <w:szCs w:val="21"/>
                <w:lang w:eastAsia="en-US"/>
              </w:rPr>
              <w:t>)</w:t>
            </w:r>
          </w:p>
        </w:tc>
        <w:tc>
          <w:tcPr>
            <w:tcW w:w="55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spacing w:beforeLines="20" w:after="120" w:line="190" w:lineRule="exact"/>
              <w:jc w:val="center"/>
              <w:rPr>
                <w:b/>
                <w:bCs/>
                <w:color w:val="000000" w:themeColor="text1"/>
                <w:szCs w:val="21"/>
              </w:rPr>
            </w:pPr>
            <w:r w:rsidRPr="00E3221C">
              <w:rPr>
                <w:rFonts w:hAnsi="宋体"/>
                <w:color w:val="000000" w:themeColor="text1"/>
                <w:szCs w:val="21"/>
              </w:rPr>
              <w:t>防盗措施</w:t>
            </w:r>
          </w:p>
          <w:p w:rsidR="007D6C39" w:rsidRPr="00E3221C" w:rsidRDefault="007D6C39" w:rsidP="008A1642">
            <w:pPr>
              <w:jc w:val="center"/>
              <w:rPr>
                <w:b/>
                <w:bCs/>
                <w:color w:val="000000" w:themeColor="text1"/>
                <w:spacing w:val="20"/>
                <w:szCs w:val="21"/>
              </w:rPr>
            </w:pPr>
            <w:r w:rsidRPr="00E3221C">
              <w:rPr>
                <w:color w:val="000000" w:themeColor="text1"/>
                <w:szCs w:val="21"/>
                <w:lang w:eastAsia="en-US"/>
              </w:rPr>
              <w:t>(</w:t>
            </w:r>
            <w:r w:rsidRPr="00E3221C">
              <w:rPr>
                <w:b/>
                <w:color w:val="000000" w:themeColor="text1"/>
                <w:szCs w:val="21"/>
                <w:lang w:eastAsia="en-US"/>
              </w:rPr>
              <w:t>6</w:t>
            </w:r>
            <w:r w:rsidRPr="00E3221C">
              <w:rPr>
                <w:color w:val="000000" w:themeColor="text1"/>
                <w:szCs w:val="21"/>
                <w:lang w:eastAsia="en-US"/>
              </w:rPr>
              <w:t>)</w:t>
            </w:r>
          </w:p>
        </w:tc>
        <w:tc>
          <w:tcPr>
            <w:tcW w:w="33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43</w:t>
            </w:r>
          </w:p>
        </w:tc>
        <w:tc>
          <w:tcPr>
            <w:tcW w:w="49"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50" w:left="105" w:firstLineChars="50" w:firstLine="105"/>
              <w:jc w:val="center"/>
              <w:rPr>
                <w:rFonts w:hAnsi="宋体"/>
                <w:color w:val="000000" w:themeColor="text1"/>
                <w:szCs w:val="21"/>
              </w:rPr>
            </w:pPr>
            <w:r w:rsidRPr="00E3221C">
              <w:rPr>
                <w:rFonts w:hAnsi="宋体"/>
                <w:color w:val="000000" w:themeColor="text1"/>
                <w:szCs w:val="21"/>
              </w:rPr>
              <w:t>防盗</w:t>
            </w:r>
          </w:p>
          <w:p w:rsidR="007D6C39" w:rsidRPr="00E3221C" w:rsidRDefault="007D6C39" w:rsidP="008A1642">
            <w:pPr>
              <w:ind w:leftChars="60" w:left="126"/>
              <w:jc w:val="center"/>
              <w:rPr>
                <w:rFonts w:hAnsi="宋体"/>
                <w:color w:val="000000" w:themeColor="text1"/>
                <w:szCs w:val="21"/>
              </w:rPr>
            </w:pPr>
            <w:r w:rsidRPr="00E3221C">
              <w:rPr>
                <w:rFonts w:hAnsi="宋体"/>
                <w:color w:val="000000" w:themeColor="text1"/>
                <w:szCs w:val="21"/>
              </w:rPr>
              <w:t>户门</w:t>
            </w:r>
          </w:p>
        </w:tc>
        <w:tc>
          <w:tcPr>
            <w:tcW w:w="3151"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II</w:t>
            </w:r>
            <w:r w:rsidRPr="00E3221C">
              <w:rPr>
                <w:rFonts w:hAnsi="宋体"/>
                <w:color w:val="000000" w:themeColor="text1"/>
                <w:szCs w:val="21"/>
              </w:rPr>
              <w:t>具有防火、防撬、保温、隔声功能，并具有良好的装饰性</w:t>
            </w:r>
          </w:p>
        </w:tc>
        <w:tc>
          <w:tcPr>
            <w:tcW w:w="373"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4</w:t>
            </w:r>
          </w:p>
        </w:tc>
      </w:tr>
      <w:tr w:rsidR="007D6C39" w:rsidRPr="00E3221C" w:rsidTr="008A1642">
        <w:trPr>
          <w:trHeight w:val="410"/>
        </w:trPr>
        <w:tc>
          <w:tcPr>
            <w:tcW w:w="538"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p>
        </w:tc>
        <w:tc>
          <w:tcPr>
            <w:tcW w:w="49"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p>
        </w:tc>
        <w:tc>
          <w:tcPr>
            <w:tcW w:w="3151"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I</w:t>
            </w:r>
            <w:r w:rsidRPr="00E3221C">
              <w:rPr>
                <w:rFonts w:hAnsi="宋体"/>
                <w:color w:val="000000" w:themeColor="text1"/>
                <w:szCs w:val="21"/>
              </w:rPr>
              <w:t>具有防火、防撬、保温功能</w:t>
            </w:r>
          </w:p>
        </w:tc>
        <w:tc>
          <w:tcPr>
            <w:tcW w:w="373"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rFonts w:hint="eastAsia"/>
                <w:color w:val="000000" w:themeColor="text1"/>
                <w:szCs w:val="21"/>
              </w:rPr>
              <w:t>（</w:t>
            </w:r>
            <w:r w:rsidRPr="00E3221C">
              <w:rPr>
                <w:color w:val="000000" w:themeColor="text1"/>
                <w:szCs w:val="21"/>
                <w:lang w:eastAsia="en-US"/>
              </w:rPr>
              <w:t>3</w:t>
            </w:r>
            <w:r w:rsidRPr="00E3221C">
              <w:rPr>
                <w:rFonts w:hint="eastAsia"/>
                <w:color w:val="000000" w:themeColor="text1"/>
                <w:szCs w:val="21"/>
              </w:rPr>
              <w:t>）</w:t>
            </w:r>
          </w:p>
        </w:tc>
      </w:tr>
      <w:tr w:rsidR="007D6C39" w:rsidRPr="00E3221C" w:rsidTr="008A1642">
        <w:trPr>
          <w:trHeight w:val="410"/>
        </w:trPr>
        <w:tc>
          <w:tcPr>
            <w:tcW w:w="538"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44</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在有被盗隐患部位设防盗网、电子防盗等设施，对直通地下车库的电梯采取安全防范措施</w:t>
            </w:r>
          </w:p>
        </w:tc>
        <w:tc>
          <w:tcPr>
            <w:tcW w:w="373"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2</w:t>
            </w:r>
          </w:p>
        </w:tc>
      </w:tr>
      <w:tr w:rsidR="007D6C39" w:rsidRPr="00E3221C" w:rsidTr="008A1642">
        <w:trPr>
          <w:trHeight w:val="410"/>
        </w:trPr>
        <w:tc>
          <w:tcPr>
            <w:tcW w:w="538"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spacing w:line="353" w:lineRule="exact"/>
              <w:jc w:val="center"/>
              <w:rPr>
                <w:b/>
                <w:bCs/>
                <w:color w:val="000000" w:themeColor="text1"/>
                <w:szCs w:val="21"/>
              </w:rPr>
            </w:pPr>
            <w:r w:rsidRPr="00E3221C">
              <w:rPr>
                <w:rFonts w:hAnsi="宋体"/>
                <w:color w:val="000000" w:themeColor="text1"/>
                <w:szCs w:val="21"/>
              </w:rPr>
              <w:t>防滑</w:t>
            </w:r>
            <w:r w:rsidRPr="00E3221C">
              <w:rPr>
                <w:rFonts w:hAnsi="宋体" w:hint="eastAsia"/>
                <w:color w:val="000000" w:themeColor="text1"/>
                <w:szCs w:val="21"/>
              </w:rPr>
              <w:t>、</w:t>
            </w:r>
            <w:r w:rsidRPr="00E3221C">
              <w:rPr>
                <w:rFonts w:hAnsi="宋体"/>
                <w:color w:val="000000" w:themeColor="text1"/>
                <w:szCs w:val="21"/>
              </w:rPr>
              <w:t>防跌措施</w:t>
            </w:r>
          </w:p>
          <w:p w:rsidR="007D6C39" w:rsidRPr="00E3221C" w:rsidRDefault="007D6C39" w:rsidP="008A1642">
            <w:pPr>
              <w:jc w:val="center"/>
              <w:rPr>
                <w:b/>
                <w:bCs/>
                <w:color w:val="000000" w:themeColor="text1"/>
                <w:spacing w:val="20"/>
                <w:szCs w:val="21"/>
              </w:rPr>
            </w:pPr>
            <w:r w:rsidRPr="00E3221C">
              <w:rPr>
                <w:color w:val="000000" w:themeColor="text1"/>
                <w:szCs w:val="21"/>
                <w:lang w:eastAsia="en-US"/>
              </w:rPr>
              <w:t>(</w:t>
            </w:r>
            <w:r w:rsidRPr="00E3221C">
              <w:rPr>
                <w:b/>
                <w:color w:val="000000" w:themeColor="text1"/>
                <w:szCs w:val="21"/>
              </w:rPr>
              <w:t>6</w:t>
            </w:r>
            <w:r w:rsidRPr="00E3221C">
              <w:rPr>
                <w:color w:val="000000" w:themeColor="text1"/>
                <w:szCs w:val="21"/>
                <w:lang w:eastAsia="en-US"/>
              </w:rPr>
              <w:t>)</w:t>
            </w:r>
          </w:p>
        </w:tc>
        <w:tc>
          <w:tcPr>
            <w:tcW w:w="335"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45</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住宅门厅、走道等公共空间及套内厨房、卫生间以及起居室、卧室、书房等地面和通道采取防滑防跌措施</w:t>
            </w:r>
          </w:p>
        </w:tc>
        <w:tc>
          <w:tcPr>
            <w:tcW w:w="373"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6</w:t>
            </w:r>
          </w:p>
        </w:tc>
      </w:tr>
      <w:tr w:rsidR="007D6C39" w:rsidRPr="00E3221C" w:rsidTr="008A1642">
        <w:trPr>
          <w:trHeight w:val="410"/>
        </w:trPr>
        <w:tc>
          <w:tcPr>
            <w:tcW w:w="538"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spacing w:line="329" w:lineRule="exact"/>
              <w:jc w:val="center"/>
              <w:rPr>
                <w:rFonts w:hAnsi="宋体"/>
                <w:color w:val="000000" w:themeColor="text1"/>
                <w:szCs w:val="21"/>
              </w:rPr>
            </w:pPr>
            <w:r w:rsidRPr="00E3221C">
              <w:rPr>
                <w:rFonts w:hAnsi="宋体"/>
                <w:color w:val="000000" w:themeColor="text1"/>
                <w:szCs w:val="21"/>
              </w:rPr>
              <w:t>防坠落</w:t>
            </w:r>
          </w:p>
          <w:p w:rsidR="007D6C39" w:rsidRPr="00E3221C" w:rsidRDefault="007D6C39" w:rsidP="008A1642">
            <w:pPr>
              <w:spacing w:line="329" w:lineRule="exact"/>
              <w:jc w:val="center"/>
              <w:rPr>
                <w:b/>
                <w:bCs/>
                <w:color w:val="000000" w:themeColor="text1"/>
                <w:szCs w:val="21"/>
              </w:rPr>
            </w:pPr>
            <w:r w:rsidRPr="00E3221C">
              <w:rPr>
                <w:rFonts w:hAnsi="宋体"/>
                <w:color w:val="000000" w:themeColor="text1"/>
                <w:szCs w:val="21"/>
              </w:rPr>
              <w:t>措施</w:t>
            </w:r>
          </w:p>
          <w:p w:rsidR="007D6C39" w:rsidRPr="00E3221C" w:rsidRDefault="007D6C39" w:rsidP="008A1642">
            <w:pPr>
              <w:jc w:val="center"/>
              <w:rPr>
                <w:b/>
                <w:bCs/>
                <w:color w:val="000000" w:themeColor="text1"/>
                <w:spacing w:val="20"/>
                <w:szCs w:val="21"/>
              </w:rPr>
            </w:pPr>
            <w:r w:rsidRPr="00E3221C">
              <w:rPr>
                <w:color w:val="000000" w:themeColor="text1"/>
                <w:szCs w:val="21"/>
                <w:lang w:eastAsia="en-US"/>
              </w:rPr>
              <w:t>(</w:t>
            </w:r>
            <w:r w:rsidRPr="00E3221C">
              <w:rPr>
                <w:rFonts w:hint="eastAsia"/>
                <w:b/>
                <w:color w:val="000000" w:themeColor="text1"/>
                <w:szCs w:val="21"/>
              </w:rPr>
              <w:t>17</w:t>
            </w:r>
            <w:r w:rsidRPr="00E3221C">
              <w:rPr>
                <w:color w:val="000000" w:themeColor="text1"/>
                <w:szCs w:val="21"/>
                <w:lang w:eastAsia="en-US"/>
              </w:rPr>
              <w:t>)</w:t>
            </w:r>
          </w:p>
        </w:tc>
        <w:tc>
          <w:tcPr>
            <w:tcW w:w="335"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46</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中高层、高层住宅阳台栏杆（栏板）和上人屋面女儿墙（栏杆），其从可踏面起算的净高度≥</w:t>
            </w:r>
            <w:r w:rsidRPr="00E3221C">
              <w:rPr>
                <w:rFonts w:hAnsi="宋体"/>
                <w:color w:val="000000" w:themeColor="text1"/>
                <w:szCs w:val="21"/>
              </w:rPr>
              <w:t>1.10m</w:t>
            </w:r>
            <w:r w:rsidRPr="00E3221C">
              <w:rPr>
                <w:rFonts w:hAnsi="宋体"/>
                <w:color w:val="000000" w:themeColor="text1"/>
                <w:szCs w:val="21"/>
              </w:rPr>
              <w:t>（低层与多层住宅≥</w:t>
            </w:r>
            <w:r w:rsidRPr="00E3221C">
              <w:rPr>
                <w:rFonts w:hAnsi="宋体"/>
                <w:color w:val="000000" w:themeColor="text1"/>
                <w:szCs w:val="21"/>
              </w:rPr>
              <w:t>1.05m)</w:t>
            </w:r>
            <w:r w:rsidRPr="00E3221C">
              <w:rPr>
                <w:rFonts w:hAnsi="宋体"/>
                <w:color w:val="000000" w:themeColor="text1"/>
                <w:szCs w:val="21"/>
              </w:rPr>
              <w:t>栏杆垂直杆件间净距≤</w:t>
            </w:r>
            <w:r w:rsidRPr="00E3221C">
              <w:rPr>
                <w:rFonts w:hAnsi="宋体"/>
                <w:color w:val="000000" w:themeColor="text1"/>
                <w:szCs w:val="21"/>
              </w:rPr>
              <w:t>0.11m</w:t>
            </w:r>
            <w:r w:rsidRPr="00E3221C">
              <w:rPr>
                <w:rFonts w:hAnsi="宋体"/>
                <w:color w:val="000000" w:themeColor="text1"/>
                <w:szCs w:val="21"/>
              </w:rPr>
              <w:t>，非垂直杆件栏杆有防儿童攀爬措施</w:t>
            </w:r>
          </w:p>
        </w:tc>
        <w:tc>
          <w:tcPr>
            <w:tcW w:w="373"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3</w:t>
            </w:r>
          </w:p>
        </w:tc>
      </w:tr>
      <w:tr w:rsidR="007D6C39" w:rsidRPr="00E3221C" w:rsidTr="008A1642">
        <w:trPr>
          <w:trHeight w:val="410"/>
        </w:trPr>
        <w:tc>
          <w:tcPr>
            <w:tcW w:w="538"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47</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窗外无阳台或露台的外窗，</w:t>
            </w:r>
            <w:r w:rsidRPr="00E3221C">
              <w:rPr>
                <w:rFonts w:hAnsi="宋体" w:hint="eastAsia"/>
                <w:color w:val="000000" w:themeColor="text1"/>
                <w:szCs w:val="21"/>
              </w:rPr>
              <w:t>应设有垂直栏杆，</w:t>
            </w:r>
            <w:r w:rsidRPr="00E3221C">
              <w:rPr>
                <w:rFonts w:hAnsi="宋体"/>
                <w:color w:val="000000" w:themeColor="text1"/>
                <w:szCs w:val="21"/>
              </w:rPr>
              <w:t>当从可踏面起算的窗台净高或防护栏杆的高度＜</w:t>
            </w:r>
            <w:r w:rsidRPr="00E3221C">
              <w:rPr>
                <w:rFonts w:hAnsi="宋体"/>
                <w:color w:val="000000" w:themeColor="text1"/>
                <w:szCs w:val="21"/>
              </w:rPr>
              <w:t>0.9 m</w:t>
            </w:r>
            <w:r w:rsidRPr="00E3221C">
              <w:rPr>
                <w:rFonts w:hAnsi="宋体"/>
                <w:color w:val="000000" w:themeColor="text1"/>
                <w:szCs w:val="21"/>
              </w:rPr>
              <w:t>有防护措施，放置花盆处采取防坠落措施</w:t>
            </w:r>
          </w:p>
        </w:tc>
        <w:tc>
          <w:tcPr>
            <w:tcW w:w="373"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rFonts w:hint="eastAsia"/>
                <w:color w:val="000000" w:themeColor="text1"/>
                <w:szCs w:val="21"/>
              </w:rPr>
              <w:t>3</w:t>
            </w:r>
          </w:p>
        </w:tc>
      </w:tr>
      <w:tr w:rsidR="007D6C39" w:rsidRPr="00E3221C" w:rsidTr="008A1642">
        <w:trPr>
          <w:trHeight w:val="410"/>
        </w:trPr>
        <w:tc>
          <w:tcPr>
            <w:tcW w:w="538"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48</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楼梯栏杆垂直杆件的净距≤</w:t>
            </w:r>
            <w:r w:rsidRPr="00E3221C">
              <w:rPr>
                <w:rFonts w:hAnsi="宋体"/>
                <w:color w:val="000000" w:themeColor="text1"/>
                <w:szCs w:val="21"/>
              </w:rPr>
              <w:t>0.11m;</w:t>
            </w:r>
            <w:r w:rsidRPr="00E3221C">
              <w:rPr>
                <w:rFonts w:hAnsi="宋体"/>
                <w:color w:val="000000" w:themeColor="text1"/>
                <w:szCs w:val="21"/>
              </w:rPr>
              <w:t>从踏步中心算起的扶手髙度≥</w:t>
            </w:r>
            <w:r w:rsidRPr="00E3221C">
              <w:rPr>
                <w:rFonts w:hAnsi="宋体"/>
                <w:color w:val="000000" w:themeColor="text1"/>
                <w:szCs w:val="21"/>
              </w:rPr>
              <w:t>0.9m;</w:t>
            </w:r>
            <w:r w:rsidRPr="00E3221C">
              <w:rPr>
                <w:rFonts w:hAnsi="宋体"/>
                <w:color w:val="000000" w:themeColor="text1"/>
                <w:szCs w:val="21"/>
              </w:rPr>
              <w:t>当楼梯水平段栏杆长度＞</w:t>
            </w:r>
            <w:r w:rsidRPr="00E3221C">
              <w:rPr>
                <w:rFonts w:hAnsi="宋体"/>
                <w:color w:val="000000" w:themeColor="text1"/>
                <w:szCs w:val="21"/>
              </w:rPr>
              <w:t>0.5m</w:t>
            </w:r>
            <w:r w:rsidRPr="00E3221C">
              <w:rPr>
                <w:rFonts w:hAnsi="宋体"/>
                <w:color w:val="000000" w:themeColor="text1"/>
                <w:szCs w:val="21"/>
              </w:rPr>
              <w:t>时，其扶手高度≥</w:t>
            </w:r>
            <w:r w:rsidRPr="00E3221C">
              <w:rPr>
                <w:rFonts w:hAnsi="宋体"/>
                <w:color w:val="000000" w:themeColor="text1"/>
                <w:szCs w:val="21"/>
              </w:rPr>
              <w:t xml:space="preserve">1.05m; </w:t>
            </w:r>
            <w:r w:rsidRPr="00E3221C">
              <w:rPr>
                <w:rFonts w:hAnsi="宋体"/>
                <w:color w:val="000000" w:themeColor="text1"/>
                <w:szCs w:val="21"/>
              </w:rPr>
              <w:t>非垂直杆件栏杆设防攀爬措施</w:t>
            </w:r>
          </w:p>
        </w:tc>
        <w:tc>
          <w:tcPr>
            <w:tcW w:w="373"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rFonts w:hint="eastAsia"/>
                <w:color w:val="000000" w:themeColor="text1"/>
                <w:szCs w:val="21"/>
              </w:rPr>
              <w:t>3</w:t>
            </w:r>
          </w:p>
        </w:tc>
      </w:tr>
      <w:tr w:rsidR="007D6C39" w:rsidRPr="00E3221C" w:rsidTr="008A1642">
        <w:trPr>
          <w:trHeight w:val="410"/>
        </w:trPr>
        <w:tc>
          <w:tcPr>
            <w:tcW w:w="538"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49</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室内外抹灰工程、室内外装修装饰物、保温材料牢靠</w:t>
            </w:r>
          </w:p>
        </w:tc>
        <w:tc>
          <w:tcPr>
            <w:tcW w:w="373"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3</w:t>
            </w:r>
          </w:p>
        </w:tc>
      </w:tr>
      <w:tr w:rsidR="007D6C39" w:rsidRPr="00E3221C" w:rsidTr="008A1642">
        <w:trPr>
          <w:trHeight w:val="410"/>
        </w:trPr>
        <w:tc>
          <w:tcPr>
            <w:tcW w:w="538"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55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b/>
                <w:bCs/>
                <w:color w:val="000000" w:themeColor="text1"/>
                <w:spacing w:val="20"/>
                <w:szCs w:val="21"/>
              </w:rPr>
            </w:pPr>
          </w:p>
        </w:tc>
        <w:tc>
          <w:tcPr>
            <w:tcW w:w="335"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50</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安全玻璃的使用符合相关规范的要求</w:t>
            </w:r>
          </w:p>
        </w:tc>
        <w:tc>
          <w:tcPr>
            <w:tcW w:w="373"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rFonts w:hint="eastAsia"/>
                <w:color w:val="000000" w:themeColor="text1"/>
                <w:szCs w:val="21"/>
              </w:rPr>
              <w:t>5</w:t>
            </w:r>
          </w:p>
        </w:tc>
      </w:tr>
    </w:tbl>
    <w:p w:rsidR="007D6C39" w:rsidRDefault="007D6C39" w:rsidP="007D6C39">
      <w:pPr>
        <w:snapToGrid w:val="0"/>
        <w:spacing w:line="240" w:lineRule="atLeast"/>
        <w:jc w:val="center"/>
        <w:rPr>
          <w:rFonts w:eastAsia="黑体" w:hint="eastAsia"/>
          <w:b/>
          <w:bCs/>
          <w:snapToGrid w:val="0"/>
          <w:color w:val="000000" w:themeColor="text1"/>
          <w:kern w:val="0"/>
          <w:sz w:val="24"/>
        </w:rPr>
      </w:pPr>
    </w:p>
    <w:p w:rsidR="007D6C39" w:rsidRDefault="007D6C39" w:rsidP="007D6C39">
      <w:pPr>
        <w:snapToGrid w:val="0"/>
        <w:spacing w:line="240" w:lineRule="atLeast"/>
        <w:jc w:val="center"/>
        <w:rPr>
          <w:rFonts w:eastAsia="黑体" w:hint="eastAsia"/>
          <w:b/>
          <w:bCs/>
          <w:snapToGrid w:val="0"/>
          <w:color w:val="000000" w:themeColor="text1"/>
          <w:kern w:val="0"/>
          <w:sz w:val="24"/>
        </w:rPr>
      </w:pPr>
    </w:p>
    <w:p w:rsidR="007D6C39" w:rsidRDefault="007D6C39" w:rsidP="007D6C39">
      <w:pPr>
        <w:snapToGrid w:val="0"/>
        <w:spacing w:line="240" w:lineRule="atLeast"/>
        <w:jc w:val="center"/>
        <w:rPr>
          <w:rFonts w:eastAsia="黑体" w:hint="eastAsia"/>
          <w:b/>
          <w:bCs/>
          <w:snapToGrid w:val="0"/>
          <w:color w:val="000000" w:themeColor="text1"/>
          <w:kern w:val="0"/>
          <w:sz w:val="24"/>
        </w:rPr>
      </w:pPr>
    </w:p>
    <w:p w:rsidR="007D6C39" w:rsidRDefault="007D6C39" w:rsidP="007D6C39">
      <w:pPr>
        <w:snapToGrid w:val="0"/>
        <w:spacing w:line="240" w:lineRule="atLeast"/>
        <w:jc w:val="center"/>
        <w:rPr>
          <w:rFonts w:eastAsia="黑体" w:hint="eastAsia"/>
          <w:b/>
          <w:bCs/>
          <w:snapToGrid w:val="0"/>
          <w:color w:val="000000" w:themeColor="text1"/>
          <w:kern w:val="0"/>
          <w:sz w:val="24"/>
        </w:rPr>
      </w:pPr>
      <w:r>
        <w:rPr>
          <w:rFonts w:eastAsia="黑体"/>
          <w:b/>
          <w:bCs/>
          <w:snapToGrid w:val="0"/>
          <w:color w:val="000000" w:themeColor="text1"/>
          <w:kern w:val="0"/>
          <w:sz w:val="24"/>
        </w:rPr>
        <w:lastRenderedPageBreak/>
        <w:t>续</w:t>
      </w:r>
      <w:r w:rsidRPr="00E3221C">
        <w:rPr>
          <w:rFonts w:eastAsia="黑体"/>
          <w:b/>
          <w:bCs/>
          <w:snapToGrid w:val="0"/>
          <w:color w:val="000000" w:themeColor="text1"/>
          <w:kern w:val="0"/>
          <w:sz w:val="24"/>
        </w:rPr>
        <w:t>表</w:t>
      </w:r>
      <w:r w:rsidRPr="00E3221C">
        <w:rPr>
          <w:rFonts w:eastAsia="黑体" w:hint="eastAsia"/>
          <w:b/>
          <w:bCs/>
          <w:snapToGrid w:val="0"/>
          <w:color w:val="000000" w:themeColor="text1"/>
          <w:kern w:val="0"/>
          <w:sz w:val="24"/>
        </w:rPr>
        <w:t>D</w:t>
      </w:r>
      <w:r w:rsidRPr="00E3221C">
        <w:rPr>
          <w:rFonts w:eastAsia="黑体"/>
          <w:b/>
          <w:bCs/>
          <w:snapToGrid w:val="0"/>
          <w:color w:val="000000" w:themeColor="text1"/>
          <w:kern w:val="0"/>
          <w:sz w:val="24"/>
        </w:rPr>
        <w:t xml:space="preserve">.0.1  </w:t>
      </w:r>
    </w:p>
    <w:p w:rsidR="007D6C39" w:rsidRPr="00E3221C" w:rsidRDefault="007D6C39" w:rsidP="007D6C39">
      <w:pPr>
        <w:snapToGrid w:val="0"/>
        <w:spacing w:line="240" w:lineRule="atLeast"/>
        <w:jc w:val="center"/>
        <w:rPr>
          <w:rFonts w:ascii="宋体" w:hAnsi="宋体" w:cs="MingLiU"/>
          <w:b/>
          <w:color w:val="000000" w:themeColor="text1"/>
          <w:spacing w:val="20"/>
        </w:rPr>
      </w:pPr>
    </w:p>
    <w:tbl>
      <w:tblPr>
        <w:tblW w:w="5082" w:type="pct"/>
        <w:tblInd w:w="-137" w:type="dxa"/>
        <w:tblLayout w:type="fixed"/>
        <w:tblCellMar>
          <w:left w:w="0" w:type="dxa"/>
          <w:right w:w="0" w:type="dxa"/>
        </w:tblCellMar>
        <w:tblLook w:val="0000"/>
      </w:tblPr>
      <w:tblGrid>
        <w:gridCol w:w="910"/>
        <w:gridCol w:w="1075"/>
        <w:gridCol w:w="568"/>
        <w:gridCol w:w="5267"/>
        <w:gridCol w:w="632"/>
      </w:tblGrid>
      <w:tr w:rsidR="007D6C39" w:rsidRPr="00E3221C" w:rsidTr="008A1642">
        <w:trPr>
          <w:trHeight w:val="369"/>
          <w:tblHeader/>
        </w:trPr>
        <w:tc>
          <w:tcPr>
            <w:tcW w:w="538" w:type="pct"/>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评定项目及分值</w:t>
            </w:r>
          </w:p>
        </w:tc>
        <w:tc>
          <w:tcPr>
            <w:tcW w:w="636" w:type="pct"/>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分</w:t>
            </w:r>
            <w:r>
              <w:rPr>
                <w:rFonts w:ascii="黑体" w:eastAsia="黑体" w:hint="eastAsia"/>
                <w:color w:val="000000" w:themeColor="text1"/>
                <w:szCs w:val="21"/>
              </w:rPr>
              <w:t xml:space="preserve"> </w:t>
            </w:r>
            <w:r w:rsidRPr="00AD5B44">
              <w:rPr>
                <w:rFonts w:ascii="黑体" w:eastAsia="黑体"/>
                <w:color w:val="000000" w:themeColor="text1"/>
                <w:szCs w:val="21"/>
              </w:rPr>
              <w:t>项</w:t>
            </w:r>
          </w:p>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及分值</w:t>
            </w:r>
          </w:p>
        </w:tc>
        <w:tc>
          <w:tcPr>
            <w:tcW w:w="336" w:type="pct"/>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子项</w:t>
            </w:r>
          </w:p>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序号</w:t>
            </w:r>
          </w:p>
        </w:tc>
        <w:tc>
          <w:tcPr>
            <w:tcW w:w="3116" w:type="pct"/>
            <w:tcBorders>
              <w:top w:val="single" w:sz="4" w:space="0" w:color="auto"/>
              <w:left w:val="single" w:sz="4" w:space="0" w:color="auto"/>
              <w:bottom w:val="nil"/>
              <w:right w:val="nil"/>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定性定量指标</w:t>
            </w:r>
          </w:p>
        </w:tc>
        <w:tc>
          <w:tcPr>
            <w:tcW w:w="374" w:type="pct"/>
            <w:tcBorders>
              <w:top w:val="single" w:sz="4" w:space="0" w:color="auto"/>
              <w:left w:val="single" w:sz="4" w:space="0" w:color="auto"/>
              <w:bottom w:val="nil"/>
              <w:right w:val="single" w:sz="4" w:space="0" w:color="auto"/>
            </w:tcBorders>
            <w:shd w:val="clear" w:color="auto" w:fill="FFFFFF"/>
            <w:vAlign w:val="center"/>
          </w:tcPr>
          <w:p w:rsidR="007D6C39" w:rsidRPr="00AD5B44" w:rsidRDefault="007D6C39" w:rsidP="008A1642">
            <w:pPr>
              <w:jc w:val="center"/>
              <w:rPr>
                <w:rFonts w:ascii="黑体" w:eastAsia="黑体"/>
                <w:color w:val="000000" w:themeColor="text1"/>
                <w:szCs w:val="21"/>
              </w:rPr>
            </w:pPr>
            <w:r w:rsidRPr="00AD5B44">
              <w:rPr>
                <w:rFonts w:ascii="黑体" w:eastAsia="黑体"/>
                <w:color w:val="000000" w:themeColor="text1"/>
                <w:szCs w:val="21"/>
              </w:rPr>
              <w:t>分值</w:t>
            </w:r>
          </w:p>
        </w:tc>
      </w:tr>
      <w:tr w:rsidR="007D6C39" w:rsidRPr="00E3221C" w:rsidTr="008A1642">
        <w:trPr>
          <w:trHeight w:val="410"/>
        </w:trPr>
        <w:tc>
          <w:tcPr>
            <w:tcW w:w="538" w:type="pct"/>
            <w:vMerge w:val="restart"/>
            <w:tcBorders>
              <w:top w:val="single" w:sz="8" w:space="0" w:color="auto"/>
              <w:left w:val="single" w:sz="8" w:space="0" w:color="auto"/>
              <w:right w:val="single" w:sz="8" w:space="0" w:color="auto"/>
            </w:tcBorders>
            <w:shd w:val="clear" w:color="auto" w:fill="FFFFFF"/>
            <w:vAlign w:val="center"/>
          </w:tcPr>
          <w:p w:rsidR="007D6C39" w:rsidRPr="00E3221C" w:rsidRDefault="007D6C39" w:rsidP="008A1642">
            <w:pPr>
              <w:spacing w:line="358" w:lineRule="exact"/>
              <w:jc w:val="center"/>
              <w:rPr>
                <w:rFonts w:hAnsi="宋体"/>
                <w:color w:val="000000" w:themeColor="text1"/>
                <w:szCs w:val="21"/>
              </w:rPr>
            </w:pPr>
            <w:r w:rsidRPr="00E3221C">
              <w:rPr>
                <w:rFonts w:hAnsi="宋体"/>
                <w:color w:val="000000" w:themeColor="text1"/>
                <w:szCs w:val="21"/>
              </w:rPr>
              <w:t>室内</w:t>
            </w:r>
          </w:p>
          <w:p w:rsidR="007D6C39" w:rsidRPr="00E3221C" w:rsidRDefault="007D6C39" w:rsidP="008A1642">
            <w:pPr>
              <w:spacing w:line="358" w:lineRule="exact"/>
              <w:jc w:val="center"/>
              <w:rPr>
                <w:rFonts w:hAnsi="宋体"/>
                <w:color w:val="000000" w:themeColor="text1"/>
                <w:szCs w:val="21"/>
              </w:rPr>
            </w:pPr>
            <w:r w:rsidRPr="00E3221C">
              <w:rPr>
                <w:rFonts w:hAnsi="宋体"/>
                <w:color w:val="000000" w:themeColor="text1"/>
                <w:szCs w:val="21"/>
              </w:rPr>
              <w:t>污染物</w:t>
            </w:r>
          </w:p>
          <w:p w:rsidR="007D6C39" w:rsidRPr="00E3221C" w:rsidRDefault="007D6C39" w:rsidP="008A1642">
            <w:pPr>
              <w:spacing w:line="358" w:lineRule="exact"/>
              <w:jc w:val="center"/>
              <w:rPr>
                <w:rFonts w:hAnsi="宋体"/>
                <w:color w:val="000000" w:themeColor="text1"/>
                <w:szCs w:val="21"/>
              </w:rPr>
            </w:pPr>
            <w:r w:rsidRPr="00E3221C">
              <w:rPr>
                <w:rFonts w:hAnsi="宋体"/>
                <w:color w:val="000000" w:themeColor="text1"/>
                <w:szCs w:val="21"/>
              </w:rPr>
              <w:t>控制</w:t>
            </w:r>
          </w:p>
          <w:p w:rsidR="007D6C39" w:rsidRPr="00E3221C" w:rsidRDefault="007D6C39" w:rsidP="008A1642">
            <w:pPr>
              <w:jc w:val="center"/>
              <w:rPr>
                <w:color w:val="000000" w:themeColor="text1"/>
                <w:spacing w:val="20"/>
                <w:szCs w:val="21"/>
              </w:rPr>
            </w:pPr>
            <w:r w:rsidRPr="00E3221C">
              <w:rPr>
                <w:rFonts w:hAnsi="宋体"/>
                <w:color w:val="000000" w:themeColor="text1"/>
                <w:szCs w:val="21"/>
              </w:rPr>
              <w:t>(</w:t>
            </w:r>
            <w:r w:rsidRPr="00E3221C">
              <w:rPr>
                <w:rFonts w:hAnsi="宋体" w:hint="eastAsia"/>
                <w:b/>
                <w:color w:val="000000" w:themeColor="text1"/>
                <w:szCs w:val="21"/>
              </w:rPr>
              <w:t>16</w:t>
            </w:r>
            <w:r w:rsidRPr="00E3221C">
              <w:rPr>
                <w:rFonts w:hAnsi="宋体"/>
                <w:color w:val="000000" w:themeColor="text1"/>
                <w:szCs w:val="21"/>
              </w:rPr>
              <w:t>)</w:t>
            </w:r>
          </w:p>
        </w:tc>
        <w:tc>
          <w:tcPr>
            <w:tcW w:w="636"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rFonts w:hAnsi="宋体"/>
                <w:color w:val="000000" w:themeColor="text1"/>
                <w:szCs w:val="21"/>
              </w:rPr>
            </w:pPr>
            <w:r w:rsidRPr="00E3221C">
              <w:rPr>
                <w:rFonts w:hAnsi="宋体"/>
                <w:color w:val="000000" w:themeColor="text1"/>
                <w:szCs w:val="21"/>
              </w:rPr>
              <w:t>墙体材料</w:t>
            </w:r>
          </w:p>
          <w:p w:rsidR="007D6C39" w:rsidRPr="00E3221C" w:rsidRDefault="007D6C39" w:rsidP="008A1642">
            <w:pPr>
              <w:jc w:val="center"/>
              <w:rPr>
                <w:b/>
                <w:bCs/>
                <w:color w:val="000000" w:themeColor="text1"/>
                <w:spacing w:val="20"/>
                <w:szCs w:val="21"/>
              </w:rPr>
            </w:pPr>
            <w:r w:rsidRPr="00E3221C">
              <w:rPr>
                <w:color w:val="000000" w:themeColor="text1"/>
                <w:szCs w:val="21"/>
                <w:lang w:eastAsia="en-US"/>
              </w:rPr>
              <w:t>(</w:t>
            </w:r>
            <w:r w:rsidRPr="00E3221C">
              <w:rPr>
                <w:b/>
                <w:color w:val="000000" w:themeColor="text1"/>
                <w:szCs w:val="21"/>
              </w:rPr>
              <w:t>4</w:t>
            </w:r>
            <w:r w:rsidRPr="00E3221C">
              <w:rPr>
                <w:color w:val="000000" w:themeColor="text1"/>
                <w:szCs w:val="21"/>
                <w:lang w:eastAsia="en-US"/>
              </w:rPr>
              <w:t>)</w:t>
            </w:r>
          </w:p>
        </w:tc>
        <w:tc>
          <w:tcPr>
            <w:tcW w:w="336"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51</w:t>
            </w:r>
          </w:p>
        </w:tc>
        <w:tc>
          <w:tcPr>
            <w:tcW w:w="3116"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☆墙体材料的放射性污染、混凝土外加剂中释放氨的含量不超过国家现行相关标准的规定</w:t>
            </w:r>
          </w:p>
        </w:tc>
        <w:tc>
          <w:tcPr>
            <w:tcW w:w="374"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rFonts w:hint="eastAsia"/>
                <w:color w:val="000000" w:themeColor="text1"/>
                <w:szCs w:val="21"/>
              </w:rPr>
              <w:t>4</w:t>
            </w:r>
          </w:p>
        </w:tc>
      </w:tr>
      <w:tr w:rsidR="007D6C39" w:rsidRPr="00E3221C" w:rsidTr="008A1642">
        <w:trPr>
          <w:trHeight w:val="410"/>
        </w:trPr>
        <w:tc>
          <w:tcPr>
            <w:tcW w:w="538" w:type="pct"/>
            <w:vMerge/>
            <w:tcBorders>
              <w:left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636"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spacing w:before="62"/>
              <w:jc w:val="center"/>
              <w:rPr>
                <w:rFonts w:hAnsi="宋体"/>
                <w:color w:val="000000" w:themeColor="text1"/>
                <w:szCs w:val="21"/>
              </w:rPr>
            </w:pPr>
            <w:r w:rsidRPr="00E3221C">
              <w:rPr>
                <w:rFonts w:hAnsi="宋体" w:hint="eastAsia"/>
                <w:color w:val="000000" w:themeColor="text1"/>
                <w:szCs w:val="21"/>
              </w:rPr>
              <w:t>防水材料</w:t>
            </w:r>
          </w:p>
          <w:p w:rsidR="007D6C39" w:rsidRPr="00E3221C" w:rsidRDefault="007D6C39" w:rsidP="008A1642">
            <w:pPr>
              <w:jc w:val="center"/>
              <w:rPr>
                <w:b/>
                <w:bCs/>
                <w:color w:val="000000" w:themeColor="text1"/>
                <w:spacing w:val="20"/>
                <w:szCs w:val="21"/>
              </w:rPr>
            </w:pPr>
            <w:r w:rsidRPr="00E3221C">
              <w:rPr>
                <w:color w:val="000000" w:themeColor="text1"/>
                <w:szCs w:val="21"/>
                <w:lang w:eastAsia="en-US"/>
              </w:rPr>
              <w:t>(</w:t>
            </w:r>
            <w:r w:rsidRPr="00E3221C">
              <w:rPr>
                <w:b/>
                <w:color w:val="000000" w:themeColor="text1"/>
                <w:szCs w:val="21"/>
              </w:rPr>
              <w:t>4</w:t>
            </w:r>
            <w:r w:rsidRPr="00E3221C">
              <w:rPr>
                <w:color w:val="000000" w:themeColor="text1"/>
                <w:szCs w:val="21"/>
                <w:lang w:eastAsia="en-US"/>
              </w:rPr>
              <w:t>)</w:t>
            </w:r>
          </w:p>
        </w:tc>
        <w:tc>
          <w:tcPr>
            <w:tcW w:w="336"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rFonts w:hint="eastAsia"/>
                <w:color w:val="000000" w:themeColor="text1"/>
                <w:szCs w:val="21"/>
              </w:rPr>
              <w:t>D52</w:t>
            </w:r>
          </w:p>
        </w:tc>
        <w:tc>
          <w:tcPr>
            <w:tcW w:w="3116"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hint="eastAsia"/>
                <w:color w:val="000000" w:themeColor="text1"/>
                <w:szCs w:val="21"/>
              </w:rPr>
              <w:t>防水材料的环保性能应符合相关规范要求</w:t>
            </w:r>
          </w:p>
        </w:tc>
        <w:tc>
          <w:tcPr>
            <w:tcW w:w="374"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rFonts w:hint="eastAsia"/>
                <w:color w:val="000000" w:themeColor="text1"/>
                <w:szCs w:val="21"/>
              </w:rPr>
              <w:t>4</w:t>
            </w:r>
          </w:p>
        </w:tc>
      </w:tr>
      <w:tr w:rsidR="007D6C39" w:rsidRPr="00E3221C" w:rsidTr="008A1642">
        <w:trPr>
          <w:trHeight w:val="410"/>
        </w:trPr>
        <w:tc>
          <w:tcPr>
            <w:tcW w:w="538" w:type="pct"/>
            <w:vMerge/>
            <w:tcBorders>
              <w:left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636"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spacing w:line="300" w:lineRule="exact"/>
              <w:jc w:val="center"/>
              <w:rPr>
                <w:rFonts w:hAnsi="宋体"/>
                <w:color w:val="000000" w:themeColor="text1"/>
                <w:szCs w:val="21"/>
              </w:rPr>
            </w:pPr>
            <w:r w:rsidRPr="00E3221C">
              <w:rPr>
                <w:rFonts w:hAnsi="宋体"/>
                <w:color w:val="000000" w:themeColor="text1"/>
                <w:szCs w:val="21"/>
              </w:rPr>
              <w:t>室内装修</w:t>
            </w:r>
          </w:p>
          <w:p w:rsidR="007D6C39" w:rsidRPr="00E3221C" w:rsidRDefault="007D6C39" w:rsidP="008A1642">
            <w:pPr>
              <w:spacing w:line="300" w:lineRule="exact"/>
              <w:jc w:val="center"/>
              <w:rPr>
                <w:rFonts w:hAnsi="宋体"/>
                <w:color w:val="000000" w:themeColor="text1"/>
                <w:szCs w:val="21"/>
              </w:rPr>
            </w:pPr>
            <w:r w:rsidRPr="00E3221C">
              <w:rPr>
                <w:rFonts w:hAnsi="宋体"/>
                <w:color w:val="000000" w:themeColor="text1"/>
                <w:szCs w:val="21"/>
              </w:rPr>
              <w:t>材料</w:t>
            </w:r>
          </w:p>
          <w:p w:rsidR="007D6C39" w:rsidRPr="00E3221C" w:rsidRDefault="007D6C39" w:rsidP="008A1642">
            <w:pPr>
              <w:spacing w:line="300" w:lineRule="exact"/>
              <w:jc w:val="center"/>
              <w:rPr>
                <w:b/>
                <w:bCs/>
                <w:color w:val="000000" w:themeColor="text1"/>
                <w:spacing w:val="20"/>
                <w:szCs w:val="21"/>
              </w:rPr>
            </w:pPr>
            <w:r w:rsidRPr="00E3221C">
              <w:rPr>
                <w:color w:val="000000" w:themeColor="text1"/>
                <w:szCs w:val="21"/>
                <w:lang w:eastAsia="en-US"/>
              </w:rPr>
              <w:t>(</w:t>
            </w:r>
            <w:r w:rsidRPr="00E3221C">
              <w:rPr>
                <w:b/>
                <w:color w:val="000000" w:themeColor="text1"/>
                <w:szCs w:val="21"/>
              </w:rPr>
              <w:t>4</w:t>
            </w:r>
            <w:r w:rsidRPr="00E3221C">
              <w:rPr>
                <w:color w:val="000000" w:themeColor="text1"/>
                <w:szCs w:val="21"/>
                <w:lang w:eastAsia="en-US"/>
              </w:rPr>
              <w:t>)</w:t>
            </w:r>
          </w:p>
        </w:tc>
        <w:tc>
          <w:tcPr>
            <w:tcW w:w="336"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53</w:t>
            </w:r>
          </w:p>
        </w:tc>
        <w:tc>
          <w:tcPr>
            <w:tcW w:w="3116"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☆室内各类装修材料的有害物质含量不超过国家现行相关标准的规定</w:t>
            </w:r>
          </w:p>
        </w:tc>
        <w:tc>
          <w:tcPr>
            <w:tcW w:w="374"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4</w:t>
            </w:r>
          </w:p>
        </w:tc>
      </w:tr>
      <w:tr w:rsidR="007D6C39" w:rsidRPr="00E3221C" w:rsidTr="008A1642">
        <w:trPr>
          <w:trHeight w:val="410"/>
        </w:trPr>
        <w:tc>
          <w:tcPr>
            <w:tcW w:w="538" w:type="pct"/>
            <w:vMerge/>
            <w:tcBorders>
              <w:left w:val="single" w:sz="8" w:space="0" w:color="auto"/>
              <w:bottom w:val="single" w:sz="8" w:space="0" w:color="auto"/>
              <w:right w:val="single" w:sz="8" w:space="0" w:color="auto"/>
            </w:tcBorders>
            <w:shd w:val="clear" w:color="auto" w:fill="FFFFFF"/>
            <w:vAlign w:val="center"/>
          </w:tcPr>
          <w:p w:rsidR="007D6C39" w:rsidRPr="00E3221C" w:rsidRDefault="007D6C39" w:rsidP="008A1642">
            <w:pPr>
              <w:rPr>
                <w:color w:val="000000" w:themeColor="text1"/>
                <w:spacing w:val="20"/>
                <w:szCs w:val="21"/>
              </w:rPr>
            </w:pPr>
          </w:p>
        </w:tc>
        <w:tc>
          <w:tcPr>
            <w:tcW w:w="636"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spacing w:line="300" w:lineRule="exact"/>
              <w:jc w:val="center"/>
              <w:rPr>
                <w:rFonts w:hAnsi="宋体"/>
                <w:color w:val="000000" w:themeColor="text1"/>
                <w:szCs w:val="21"/>
              </w:rPr>
            </w:pPr>
            <w:r w:rsidRPr="00E3221C">
              <w:rPr>
                <w:rFonts w:hAnsi="宋体"/>
                <w:color w:val="000000" w:themeColor="text1"/>
                <w:szCs w:val="21"/>
              </w:rPr>
              <w:t>室内环境污染物含量</w:t>
            </w:r>
          </w:p>
          <w:p w:rsidR="007D6C39" w:rsidRPr="00E3221C" w:rsidRDefault="007D6C39" w:rsidP="008A1642">
            <w:pPr>
              <w:spacing w:line="300" w:lineRule="exact"/>
              <w:ind w:firstLineChars="150" w:firstLine="315"/>
              <w:rPr>
                <w:b/>
                <w:bCs/>
                <w:color w:val="000000" w:themeColor="text1"/>
                <w:spacing w:val="20"/>
                <w:szCs w:val="21"/>
              </w:rPr>
            </w:pPr>
            <w:r w:rsidRPr="00E3221C">
              <w:rPr>
                <w:color w:val="000000" w:themeColor="text1"/>
                <w:szCs w:val="21"/>
              </w:rPr>
              <w:t>(</w:t>
            </w:r>
            <w:r w:rsidRPr="00E3221C">
              <w:rPr>
                <w:rFonts w:hint="eastAsia"/>
                <w:b/>
                <w:color w:val="000000" w:themeColor="text1"/>
                <w:szCs w:val="21"/>
              </w:rPr>
              <w:t>4</w:t>
            </w:r>
            <w:r w:rsidRPr="00E3221C">
              <w:rPr>
                <w:color w:val="000000" w:themeColor="text1"/>
                <w:szCs w:val="21"/>
              </w:rPr>
              <w:t>)</w:t>
            </w:r>
          </w:p>
        </w:tc>
        <w:tc>
          <w:tcPr>
            <w:tcW w:w="336"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D</w:t>
            </w:r>
            <w:r w:rsidRPr="00E3221C">
              <w:rPr>
                <w:rFonts w:hint="eastAsia"/>
                <w:color w:val="000000" w:themeColor="text1"/>
                <w:szCs w:val="21"/>
              </w:rPr>
              <w:t>54</w:t>
            </w:r>
          </w:p>
        </w:tc>
        <w:tc>
          <w:tcPr>
            <w:tcW w:w="3116"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ind w:leftChars="60" w:left="126"/>
              <w:rPr>
                <w:rFonts w:hAnsi="宋体"/>
                <w:color w:val="000000" w:themeColor="text1"/>
                <w:szCs w:val="21"/>
              </w:rPr>
            </w:pPr>
            <w:r w:rsidRPr="00E3221C">
              <w:rPr>
                <w:rFonts w:hAnsi="宋体"/>
                <w:color w:val="000000" w:themeColor="text1"/>
                <w:szCs w:val="21"/>
              </w:rPr>
              <w:t>☆室内氡、游离甲醛、苯、氨和总挥发性有机化合物</w:t>
            </w:r>
            <w:r w:rsidRPr="00E3221C">
              <w:rPr>
                <w:rFonts w:hAnsi="宋体"/>
                <w:color w:val="000000" w:themeColor="text1"/>
                <w:szCs w:val="21"/>
              </w:rPr>
              <w:t xml:space="preserve"> (TVOC)</w:t>
            </w:r>
            <w:r w:rsidRPr="00E3221C">
              <w:rPr>
                <w:rFonts w:hAnsi="宋体"/>
                <w:color w:val="000000" w:themeColor="text1"/>
                <w:szCs w:val="21"/>
              </w:rPr>
              <w:t>浓度不超过国家现行相关标准的规定</w:t>
            </w:r>
          </w:p>
        </w:tc>
        <w:tc>
          <w:tcPr>
            <w:tcW w:w="374" w:type="pct"/>
            <w:tcBorders>
              <w:top w:val="single" w:sz="8" w:space="0" w:color="auto"/>
              <w:left w:val="single" w:sz="8" w:space="0" w:color="auto"/>
              <w:bottom w:val="single" w:sz="8" w:space="0" w:color="auto"/>
              <w:right w:val="single" w:sz="8" w:space="0" w:color="auto"/>
            </w:tcBorders>
            <w:shd w:val="clear" w:color="auto" w:fill="FFFFFF"/>
            <w:vAlign w:val="center"/>
          </w:tcPr>
          <w:p w:rsidR="007D6C39" w:rsidRPr="00E3221C" w:rsidRDefault="007D6C39" w:rsidP="008A1642">
            <w:pPr>
              <w:jc w:val="center"/>
              <w:rPr>
                <w:color w:val="000000" w:themeColor="text1"/>
                <w:szCs w:val="21"/>
              </w:rPr>
            </w:pPr>
            <w:r w:rsidRPr="00E3221C">
              <w:rPr>
                <w:color w:val="000000" w:themeColor="text1"/>
                <w:szCs w:val="21"/>
              </w:rPr>
              <w:t>4</w:t>
            </w:r>
          </w:p>
        </w:tc>
      </w:tr>
    </w:tbl>
    <w:p w:rsidR="007D6C39" w:rsidRPr="00E3221C" w:rsidRDefault="007D6C39" w:rsidP="007D6C39">
      <w:pPr>
        <w:spacing w:beforeLines="50"/>
        <w:ind w:firstLineChars="150" w:firstLine="315"/>
        <w:rPr>
          <w:rFonts w:hAnsi="宋体"/>
          <w:color w:val="000000" w:themeColor="text1"/>
          <w:szCs w:val="21"/>
        </w:rPr>
      </w:pPr>
      <w:r w:rsidRPr="00E3221C">
        <w:rPr>
          <w:rFonts w:hAnsi="宋体"/>
          <w:color w:val="000000" w:themeColor="text1"/>
          <w:szCs w:val="21"/>
        </w:rPr>
        <w:t>注：</w:t>
      </w:r>
      <w:r w:rsidRPr="00E3221C">
        <w:rPr>
          <w:rFonts w:hAnsi="宋体"/>
          <w:color w:val="000000" w:themeColor="text1"/>
          <w:szCs w:val="21"/>
        </w:rPr>
        <w:t>D</w:t>
      </w:r>
      <w:r w:rsidRPr="00E3221C">
        <w:rPr>
          <w:rFonts w:hAnsi="宋体" w:hint="eastAsia"/>
          <w:color w:val="000000" w:themeColor="text1"/>
          <w:szCs w:val="21"/>
        </w:rPr>
        <w:t>11</w:t>
      </w:r>
      <w:r w:rsidRPr="00E3221C">
        <w:rPr>
          <w:rFonts w:hAnsi="宋体" w:hint="eastAsia"/>
          <w:color w:val="000000" w:themeColor="text1"/>
          <w:szCs w:val="21"/>
        </w:rPr>
        <w:t>、</w:t>
      </w:r>
      <w:r w:rsidRPr="00E3221C">
        <w:rPr>
          <w:rFonts w:hAnsi="宋体" w:hint="eastAsia"/>
          <w:color w:val="000000" w:themeColor="text1"/>
          <w:szCs w:val="21"/>
        </w:rPr>
        <w:t>D15</w:t>
      </w:r>
      <w:r w:rsidRPr="00E3221C">
        <w:rPr>
          <w:rFonts w:hAnsi="宋体" w:hint="eastAsia"/>
          <w:color w:val="000000" w:themeColor="text1"/>
          <w:szCs w:val="21"/>
        </w:rPr>
        <w:t>以及消防设施、灭火救援、消防电气分项中</w:t>
      </w:r>
      <w:r w:rsidRPr="00E3221C">
        <w:rPr>
          <w:rFonts w:hAnsi="宋体"/>
          <w:color w:val="000000" w:themeColor="text1"/>
          <w:szCs w:val="21"/>
        </w:rPr>
        <w:t>，</w:t>
      </w:r>
      <w:r w:rsidRPr="00E3221C">
        <w:rPr>
          <w:rFonts w:hAnsi="宋体" w:hint="eastAsia"/>
          <w:color w:val="000000" w:themeColor="text1"/>
          <w:szCs w:val="21"/>
        </w:rPr>
        <w:t>按照</w:t>
      </w:r>
      <w:r w:rsidRPr="00E3221C">
        <w:rPr>
          <w:rFonts w:hAnsi="宋体"/>
          <w:color w:val="000000" w:themeColor="text1"/>
          <w:szCs w:val="21"/>
        </w:rPr>
        <w:t>现行防火规范不涉及的住宅建筑，可直接得分。</w:t>
      </w: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Default="007D6C39" w:rsidP="007D6C39">
      <w:pPr>
        <w:snapToGrid w:val="0"/>
        <w:spacing w:line="240" w:lineRule="atLeast"/>
        <w:jc w:val="center"/>
        <w:rPr>
          <w:rFonts w:eastAsia="黑体" w:hint="eastAsia"/>
          <w:bCs/>
          <w:snapToGrid w:val="0"/>
          <w:color w:val="000000" w:themeColor="text1"/>
          <w:kern w:val="0"/>
          <w:sz w:val="34"/>
        </w:rPr>
      </w:pPr>
    </w:p>
    <w:p w:rsidR="007D6C39" w:rsidRPr="007D6C39" w:rsidRDefault="007D6C39" w:rsidP="007D6C39">
      <w:pPr>
        <w:keepNext/>
        <w:keepLines/>
        <w:spacing w:beforeLines="100" w:afterLines="100"/>
        <w:jc w:val="center"/>
        <w:outlineLvl w:val="0"/>
        <w:rPr>
          <w:b/>
          <w:bCs/>
          <w:kern w:val="44"/>
          <w:sz w:val="32"/>
          <w:szCs w:val="32"/>
        </w:rPr>
      </w:pPr>
      <w:bookmarkStart w:id="54" w:name="_Toc467503249"/>
      <w:r w:rsidRPr="007D6C39">
        <w:rPr>
          <w:b/>
          <w:bCs/>
          <w:kern w:val="44"/>
          <w:sz w:val="32"/>
          <w:szCs w:val="32"/>
        </w:rPr>
        <w:lastRenderedPageBreak/>
        <w:t>附录</w:t>
      </w:r>
      <w:r w:rsidRPr="007D6C39">
        <w:rPr>
          <w:b/>
          <w:bCs/>
          <w:kern w:val="44"/>
          <w:sz w:val="32"/>
          <w:szCs w:val="32"/>
        </w:rPr>
        <w:t xml:space="preserve">E </w:t>
      </w:r>
      <w:r w:rsidRPr="007D6C39">
        <w:rPr>
          <w:b/>
          <w:bCs/>
          <w:kern w:val="44"/>
          <w:sz w:val="32"/>
          <w:szCs w:val="32"/>
        </w:rPr>
        <w:t>住宅耐久性能</w:t>
      </w:r>
      <w:r w:rsidRPr="007D6C39">
        <w:rPr>
          <w:rFonts w:hint="eastAsia"/>
          <w:b/>
          <w:bCs/>
          <w:kern w:val="44"/>
          <w:sz w:val="32"/>
          <w:szCs w:val="32"/>
        </w:rPr>
        <w:t>评定指标</w:t>
      </w:r>
      <w:bookmarkEnd w:id="54"/>
    </w:p>
    <w:p w:rsidR="007D6C39" w:rsidRDefault="007D6C39" w:rsidP="007D6C39">
      <w:pPr>
        <w:snapToGrid w:val="0"/>
        <w:spacing w:line="240" w:lineRule="atLeast"/>
        <w:jc w:val="center"/>
        <w:rPr>
          <w:rFonts w:eastAsia="黑体" w:hint="eastAsia"/>
          <w:b/>
          <w:bCs/>
          <w:snapToGrid w:val="0"/>
          <w:color w:val="000000" w:themeColor="text1"/>
          <w:kern w:val="0"/>
          <w:sz w:val="24"/>
        </w:rPr>
      </w:pPr>
      <w:r w:rsidRPr="00E3221C">
        <w:rPr>
          <w:rFonts w:eastAsia="黑体"/>
          <w:b/>
          <w:bCs/>
          <w:snapToGrid w:val="0"/>
          <w:color w:val="000000" w:themeColor="text1"/>
          <w:kern w:val="0"/>
          <w:sz w:val="24"/>
        </w:rPr>
        <w:t>表</w:t>
      </w:r>
      <w:r w:rsidRPr="00E3221C">
        <w:rPr>
          <w:rFonts w:eastAsia="黑体" w:hint="eastAsia"/>
          <w:b/>
          <w:bCs/>
          <w:snapToGrid w:val="0"/>
          <w:color w:val="000000" w:themeColor="text1"/>
          <w:kern w:val="0"/>
          <w:sz w:val="24"/>
        </w:rPr>
        <w:t>E</w:t>
      </w:r>
      <w:r w:rsidRPr="00E3221C">
        <w:rPr>
          <w:rFonts w:eastAsia="黑体"/>
          <w:b/>
          <w:bCs/>
          <w:snapToGrid w:val="0"/>
          <w:color w:val="000000" w:themeColor="text1"/>
          <w:kern w:val="0"/>
          <w:sz w:val="24"/>
        </w:rPr>
        <w:t xml:space="preserve">.0.1  </w:t>
      </w:r>
      <w:r w:rsidRPr="00E3221C">
        <w:rPr>
          <w:rFonts w:eastAsia="黑体" w:hint="eastAsia"/>
          <w:b/>
          <w:bCs/>
          <w:snapToGrid w:val="0"/>
          <w:color w:val="000000" w:themeColor="text1"/>
          <w:kern w:val="0"/>
          <w:sz w:val="24"/>
        </w:rPr>
        <w:t>住宅耐久性能评定指标（</w:t>
      </w:r>
      <w:r w:rsidRPr="00E3221C">
        <w:rPr>
          <w:rFonts w:eastAsia="黑体" w:hint="eastAsia"/>
          <w:b/>
          <w:bCs/>
          <w:snapToGrid w:val="0"/>
          <w:color w:val="000000" w:themeColor="text1"/>
          <w:kern w:val="0"/>
          <w:sz w:val="24"/>
        </w:rPr>
        <w:t>100</w:t>
      </w:r>
      <w:r w:rsidRPr="00E3221C">
        <w:rPr>
          <w:rFonts w:eastAsia="黑体" w:hint="eastAsia"/>
          <w:b/>
          <w:bCs/>
          <w:snapToGrid w:val="0"/>
          <w:color w:val="000000" w:themeColor="text1"/>
          <w:kern w:val="0"/>
          <w:sz w:val="24"/>
        </w:rPr>
        <w:t>分）</w:t>
      </w:r>
    </w:p>
    <w:p w:rsidR="007D6C39" w:rsidRPr="00E3221C" w:rsidRDefault="007D6C39" w:rsidP="007D6C39">
      <w:pPr>
        <w:snapToGrid w:val="0"/>
        <w:spacing w:line="240" w:lineRule="atLeast"/>
        <w:jc w:val="center"/>
        <w:rPr>
          <w:rFonts w:eastAsia="黑体"/>
          <w:bCs/>
          <w:snapToGrid w:val="0"/>
          <w:color w:val="000000" w:themeColor="text1"/>
          <w:kern w:val="0"/>
          <w:sz w:val="28"/>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7"/>
        <w:gridCol w:w="1134"/>
        <w:gridCol w:w="708"/>
        <w:gridCol w:w="4823"/>
        <w:gridCol w:w="720"/>
      </w:tblGrid>
      <w:tr w:rsidR="007D6C39" w:rsidRPr="00E3221C" w:rsidTr="008A1642">
        <w:trPr>
          <w:cantSplit/>
          <w:trHeight w:val="369"/>
          <w:tblHeader/>
          <w:jc w:val="center"/>
        </w:trPr>
        <w:tc>
          <w:tcPr>
            <w:tcW w:w="631"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评定项目</w:t>
            </w:r>
          </w:p>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及 分 值</w:t>
            </w:r>
          </w:p>
        </w:tc>
        <w:tc>
          <w:tcPr>
            <w:tcW w:w="671"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分  项</w:t>
            </w:r>
          </w:p>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及分值</w:t>
            </w:r>
          </w:p>
        </w:tc>
        <w:tc>
          <w:tcPr>
            <w:tcW w:w="419"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子项</w:t>
            </w:r>
          </w:p>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序号</w:t>
            </w:r>
          </w:p>
        </w:tc>
        <w:tc>
          <w:tcPr>
            <w:tcW w:w="2853"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定性定量指标</w:t>
            </w:r>
          </w:p>
        </w:tc>
        <w:tc>
          <w:tcPr>
            <w:tcW w:w="426"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分值</w:t>
            </w:r>
          </w:p>
        </w:tc>
      </w:tr>
      <w:tr w:rsidR="007D6C39" w:rsidRPr="00E3221C" w:rsidTr="008A1642">
        <w:trPr>
          <w:cantSplit/>
          <w:trHeight w:val="369"/>
          <w:jc w:val="center"/>
        </w:trPr>
        <w:tc>
          <w:tcPr>
            <w:tcW w:w="631" w:type="pct"/>
            <w:vMerge w:val="restar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结构工程</w:t>
            </w:r>
          </w:p>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w:t>
            </w:r>
            <w:r w:rsidRPr="00E3221C">
              <w:rPr>
                <w:b/>
                <w:bCs/>
                <w:snapToGrid w:val="0"/>
                <w:color w:val="000000" w:themeColor="text1"/>
                <w:kern w:val="0"/>
                <w:szCs w:val="21"/>
              </w:rPr>
              <w:t>20</w:t>
            </w:r>
            <w:r w:rsidRPr="00E3221C">
              <w:rPr>
                <w:bCs/>
                <w:snapToGrid w:val="0"/>
                <w:color w:val="000000" w:themeColor="text1"/>
                <w:kern w:val="0"/>
                <w:szCs w:val="21"/>
              </w:rPr>
              <w:t>）</w:t>
            </w:r>
          </w:p>
        </w:tc>
        <w:tc>
          <w:tcPr>
            <w:tcW w:w="671" w:type="pct"/>
            <w:vMerge w:val="restart"/>
            <w:vAlign w:val="center"/>
          </w:tcPr>
          <w:p w:rsidR="007D6C39" w:rsidRPr="00E3221C" w:rsidRDefault="007D6C39" w:rsidP="008A1642">
            <w:pPr>
              <w:spacing w:before="62"/>
              <w:rPr>
                <w:bCs/>
                <w:snapToGrid w:val="0"/>
                <w:color w:val="000000" w:themeColor="text1"/>
                <w:kern w:val="0"/>
                <w:szCs w:val="21"/>
              </w:rPr>
            </w:pPr>
            <w:r w:rsidRPr="00E05709">
              <w:rPr>
                <w:rFonts w:hAnsi="宋体"/>
                <w:color w:val="000000" w:themeColor="text1"/>
                <w:szCs w:val="21"/>
              </w:rPr>
              <w:t>勘察</w:t>
            </w:r>
            <w:r w:rsidRPr="00E3221C">
              <w:rPr>
                <w:bCs/>
                <w:snapToGrid w:val="0"/>
                <w:color w:val="000000" w:themeColor="text1"/>
                <w:kern w:val="0"/>
                <w:szCs w:val="21"/>
              </w:rPr>
              <w:t>报告</w:t>
            </w:r>
          </w:p>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w:t>
            </w:r>
            <w:r w:rsidRPr="00E3221C">
              <w:rPr>
                <w:b/>
                <w:bCs/>
                <w:snapToGrid w:val="0"/>
                <w:color w:val="000000" w:themeColor="text1"/>
                <w:kern w:val="0"/>
                <w:szCs w:val="21"/>
              </w:rPr>
              <w:t>4</w:t>
            </w:r>
            <w:r w:rsidRPr="00E3221C">
              <w:rPr>
                <w:bCs/>
                <w:snapToGrid w:val="0"/>
                <w:color w:val="000000" w:themeColor="text1"/>
                <w:kern w:val="0"/>
                <w:szCs w:val="21"/>
              </w:rPr>
              <w:t>）</w:t>
            </w:r>
          </w:p>
        </w:tc>
        <w:tc>
          <w:tcPr>
            <w:tcW w:w="419" w:type="pct"/>
            <w:vMerge w:val="restar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E01</w:t>
            </w:r>
          </w:p>
        </w:tc>
        <w:tc>
          <w:tcPr>
            <w:tcW w:w="2853" w:type="pct"/>
            <w:vAlign w:val="center"/>
          </w:tcPr>
          <w:p w:rsidR="007D6C39" w:rsidRPr="00E3221C" w:rsidRDefault="007D6C39" w:rsidP="008A1642">
            <w:pPr>
              <w:ind w:rightChars="-4" w:right="-8"/>
              <w:jc w:val="left"/>
              <w:rPr>
                <w:bCs/>
                <w:snapToGrid w:val="0"/>
                <w:color w:val="000000" w:themeColor="text1"/>
                <w:kern w:val="0"/>
                <w:szCs w:val="21"/>
              </w:rPr>
            </w:pPr>
            <w:r w:rsidRPr="00E3221C">
              <w:rPr>
                <w:rFonts w:hAnsi="宋体"/>
                <w:bCs/>
                <w:snapToGrid w:val="0"/>
                <w:color w:val="000000" w:themeColor="text1"/>
                <w:kern w:val="0"/>
                <w:szCs w:val="21"/>
              </w:rPr>
              <w:t>Ⅱ</w:t>
            </w:r>
            <w:r w:rsidRPr="00E3221C">
              <w:rPr>
                <w:bCs/>
                <w:snapToGrid w:val="0"/>
                <w:color w:val="000000" w:themeColor="text1"/>
                <w:kern w:val="0"/>
                <w:szCs w:val="21"/>
              </w:rPr>
              <w:t>该住宅的勘查点数量符合相关规范的要求</w:t>
            </w:r>
          </w:p>
        </w:tc>
        <w:tc>
          <w:tcPr>
            <w:tcW w:w="426" w:type="pct"/>
            <w:tcBorders>
              <w:bottom w:val="single" w:sz="4" w:space="0" w:color="auto"/>
            </w:tcBorders>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3</w:t>
            </w:r>
          </w:p>
        </w:tc>
      </w:tr>
      <w:tr w:rsidR="007D6C39" w:rsidRPr="00E3221C" w:rsidTr="008A1642">
        <w:trPr>
          <w:cantSplit/>
          <w:trHeight w:val="369"/>
          <w:jc w:val="center"/>
        </w:trPr>
        <w:tc>
          <w:tcPr>
            <w:tcW w:w="63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67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419"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2853" w:type="pct"/>
            <w:vAlign w:val="center"/>
          </w:tcPr>
          <w:p w:rsidR="007D6C39" w:rsidRPr="00E3221C" w:rsidRDefault="007D6C39" w:rsidP="008A1642">
            <w:pPr>
              <w:ind w:rightChars="-4" w:right="-8"/>
              <w:jc w:val="left"/>
              <w:rPr>
                <w:bCs/>
                <w:snapToGrid w:val="0"/>
                <w:color w:val="000000" w:themeColor="text1"/>
                <w:kern w:val="0"/>
                <w:szCs w:val="21"/>
              </w:rPr>
            </w:pPr>
            <w:r w:rsidRPr="00E3221C">
              <w:rPr>
                <w:rFonts w:hAnsi="宋体"/>
                <w:bCs/>
                <w:snapToGrid w:val="0"/>
                <w:color w:val="000000" w:themeColor="text1"/>
                <w:kern w:val="0"/>
                <w:szCs w:val="21"/>
              </w:rPr>
              <w:t>Ⅰ</w:t>
            </w:r>
            <w:r w:rsidRPr="00E3221C">
              <w:rPr>
                <w:bCs/>
                <w:snapToGrid w:val="0"/>
                <w:color w:val="000000" w:themeColor="text1"/>
                <w:kern w:val="0"/>
                <w:szCs w:val="21"/>
              </w:rPr>
              <w:t>该栋住宅的勘察点数量相邻建筑可借鉴勘察点总数符合相关规范要求</w:t>
            </w:r>
          </w:p>
        </w:tc>
        <w:tc>
          <w:tcPr>
            <w:tcW w:w="426" w:type="pct"/>
            <w:tcBorders>
              <w:top w:val="nil"/>
              <w:bottom w:val="single" w:sz="4" w:space="0" w:color="auto"/>
            </w:tcBorders>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w:t>
            </w:r>
            <w:r w:rsidRPr="00E3221C">
              <w:rPr>
                <w:bCs/>
                <w:snapToGrid w:val="0"/>
                <w:color w:val="000000" w:themeColor="text1"/>
                <w:kern w:val="0"/>
                <w:szCs w:val="21"/>
              </w:rPr>
              <w:t>2</w:t>
            </w:r>
            <w:r w:rsidRPr="00E3221C">
              <w:rPr>
                <w:bCs/>
                <w:snapToGrid w:val="0"/>
                <w:color w:val="000000" w:themeColor="text1"/>
                <w:kern w:val="0"/>
                <w:szCs w:val="21"/>
              </w:rPr>
              <w:t>）</w:t>
            </w:r>
          </w:p>
        </w:tc>
      </w:tr>
      <w:tr w:rsidR="007D6C39" w:rsidRPr="00E3221C" w:rsidTr="008A1642">
        <w:trPr>
          <w:cantSplit/>
          <w:trHeight w:val="369"/>
          <w:jc w:val="center"/>
        </w:trPr>
        <w:tc>
          <w:tcPr>
            <w:tcW w:w="63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671" w:type="pct"/>
            <w:vMerge/>
            <w:tcBorders>
              <w:bottom w:val="single" w:sz="4" w:space="0" w:color="auto"/>
            </w:tcBorders>
            <w:vAlign w:val="center"/>
          </w:tcPr>
          <w:p w:rsidR="007D6C39" w:rsidRPr="00E3221C" w:rsidRDefault="007D6C39" w:rsidP="008A1642">
            <w:pPr>
              <w:ind w:rightChars="-4" w:right="-8"/>
              <w:jc w:val="center"/>
              <w:rPr>
                <w:bCs/>
                <w:snapToGrid w:val="0"/>
                <w:color w:val="000000" w:themeColor="text1"/>
                <w:kern w:val="0"/>
                <w:szCs w:val="21"/>
              </w:rPr>
            </w:pPr>
          </w:p>
        </w:tc>
        <w:tc>
          <w:tcPr>
            <w:tcW w:w="419" w:type="pct"/>
            <w:tcBorders>
              <w:bottom w:val="single" w:sz="4" w:space="0" w:color="auto"/>
            </w:tcBorders>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E02</w:t>
            </w:r>
          </w:p>
        </w:tc>
        <w:tc>
          <w:tcPr>
            <w:tcW w:w="2853" w:type="pct"/>
            <w:tcBorders>
              <w:bottom w:val="single" w:sz="4" w:space="0" w:color="auto"/>
            </w:tcBorders>
            <w:vAlign w:val="center"/>
          </w:tcPr>
          <w:p w:rsidR="007D6C39" w:rsidRPr="00E3221C" w:rsidRDefault="007D6C39" w:rsidP="008A1642">
            <w:pPr>
              <w:ind w:rightChars="-4" w:right="-8"/>
              <w:jc w:val="left"/>
              <w:rPr>
                <w:bCs/>
                <w:snapToGrid w:val="0"/>
                <w:color w:val="000000" w:themeColor="text1"/>
                <w:kern w:val="0"/>
                <w:szCs w:val="21"/>
              </w:rPr>
            </w:pPr>
            <w:r w:rsidRPr="00E3221C">
              <w:rPr>
                <w:bCs/>
                <w:snapToGrid w:val="0"/>
                <w:color w:val="000000" w:themeColor="text1"/>
                <w:kern w:val="0"/>
                <w:szCs w:val="21"/>
              </w:rPr>
              <w:t>确定了地基土与土中水的侵蚀种类与等级，提出相应的处理建议</w:t>
            </w:r>
          </w:p>
        </w:tc>
        <w:tc>
          <w:tcPr>
            <w:tcW w:w="426" w:type="pct"/>
            <w:tcBorders>
              <w:top w:val="single" w:sz="4" w:space="0" w:color="auto"/>
              <w:bottom w:val="single" w:sz="4" w:space="0" w:color="auto"/>
            </w:tcBorders>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1</w:t>
            </w:r>
          </w:p>
        </w:tc>
      </w:tr>
      <w:tr w:rsidR="007D6C39" w:rsidRPr="00E3221C" w:rsidTr="008A1642">
        <w:trPr>
          <w:cantSplit/>
          <w:trHeight w:val="369"/>
          <w:jc w:val="center"/>
        </w:trPr>
        <w:tc>
          <w:tcPr>
            <w:tcW w:w="63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671" w:type="pct"/>
            <w:vMerge w:val="restar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结构设计</w:t>
            </w:r>
          </w:p>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w:t>
            </w:r>
            <w:r w:rsidRPr="00E3221C">
              <w:rPr>
                <w:b/>
                <w:bCs/>
                <w:snapToGrid w:val="0"/>
                <w:color w:val="000000" w:themeColor="text1"/>
                <w:kern w:val="0"/>
                <w:szCs w:val="21"/>
              </w:rPr>
              <w:t>8</w:t>
            </w:r>
            <w:r w:rsidRPr="00E3221C">
              <w:rPr>
                <w:bCs/>
                <w:snapToGrid w:val="0"/>
                <w:color w:val="000000" w:themeColor="text1"/>
                <w:kern w:val="0"/>
                <w:szCs w:val="21"/>
              </w:rPr>
              <w:t>）</w:t>
            </w:r>
          </w:p>
        </w:tc>
        <w:tc>
          <w:tcPr>
            <w:tcW w:w="419" w:type="pct"/>
            <w:vMerge w:val="restar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E03</w:t>
            </w:r>
          </w:p>
        </w:tc>
        <w:tc>
          <w:tcPr>
            <w:tcW w:w="2853" w:type="pct"/>
            <w:vAlign w:val="center"/>
          </w:tcPr>
          <w:p w:rsidR="007D6C39" w:rsidRPr="00E3221C" w:rsidRDefault="007D6C39" w:rsidP="008A1642">
            <w:pPr>
              <w:ind w:rightChars="-4" w:right="-8"/>
              <w:jc w:val="left"/>
              <w:rPr>
                <w:bCs/>
                <w:snapToGrid w:val="0"/>
                <w:color w:val="000000" w:themeColor="text1"/>
                <w:kern w:val="0"/>
                <w:szCs w:val="21"/>
              </w:rPr>
            </w:pPr>
            <w:r w:rsidRPr="00E3221C">
              <w:rPr>
                <w:rFonts w:hAnsi="宋体"/>
                <w:bCs/>
                <w:snapToGrid w:val="0"/>
                <w:color w:val="000000" w:themeColor="text1"/>
                <w:kern w:val="0"/>
                <w:szCs w:val="21"/>
              </w:rPr>
              <w:t>Ⅱ</w:t>
            </w:r>
            <w:r w:rsidRPr="00E3221C">
              <w:rPr>
                <w:bCs/>
                <w:snapToGrid w:val="0"/>
                <w:color w:val="000000" w:themeColor="text1"/>
                <w:kern w:val="0"/>
                <w:szCs w:val="21"/>
              </w:rPr>
              <w:t>结构的耐久性措施比设计使用年限</w:t>
            </w:r>
            <w:r w:rsidRPr="00E3221C">
              <w:rPr>
                <w:bCs/>
                <w:snapToGrid w:val="0"/>
                <w:color w:val="000000" w:themeColor="text1"/>
                <w:kern w:val="0"/>
                <w:szCs w:val="21"/>
              </w:rPr>
              <w:t>50</w:t>
            </w:r>
            <w:r w:rsidRPr="00E3221C">
              <w:rPr>
                <w:bCs/>
                <w:snapToGrid w:val="0"/>
                <w:color w:val="000000" w:themeColor="text1"/>
                <w:kern w:val="0"/>
                <w:szCs w:val="21"/>
              </w:rPr>
              <w:t>年的要求更高</w:t>
            </w:r>
          </w:p>
        </w:tc>
        <w:tc>
          <w:tcPr>
            <w:tcW w:w="426" w:type="pc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5</w:t>
            </w:r>
          </w:p>
        </w:tc>
      </w:tr>
      <w:tr w:rsidR="007D6C39" w:rsidRPr="00E3221C" w:rsidTr="008A1642">
        <w:trPr>
          <w:cantSplit/>
          <w:trHeight w:val="369"/>
          <w:jc w:val="center"/>
        </w:trPr>
        <w:tc>
          <w:tcPr>
            <w:tcW w:w="63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67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419" w:type="pct"/>
            <w:vMerge/>
            <w:tcBorders>
              <w:bottom w:val="single" w:sz="8" w:space="0" w:color="auto"/>
            </w:tcBorders>
            <w:vAlign w:val="center"/>
          </w:tcPr>
          <w:p w:rsidR="007D6C39" w:rsidRPr="00E3221C" w:rsidRDefault="007D6C39" w:rsidP="008A1642">
            <w:pPr>
              <w:ind w:rightChars="-4" w:right="-8"/>
              <w:jc w:val="center"/>
              <w:rPr>
                <w:bCs/>
                <w:snapToGrid w:val="0"/>
                <w:color w:val="000000" w:themeColor="text1"/>
                <w:kern w:val="0"/>
                <w:szCs w:val="21"/>
              </w:rPr>
            </w:pPr>
          </w:p>
        </w:tc>
        <w:tc>
          <w:tcPr>
            <w:tcW w:w="2853" w:type="pct"/>
            <w:tcBorders>
              <w:bottom w:val="single" w:sz="4" w:space="0" w:color="auto"/>
            </w:tcBorders>
            <w:vAlign w:val="center"/>
          </w:tcPr>
          <w:p w:rsidR="007D6C39" w:rsidRPr="00E3221C" w:rsidRDefault="007D6C39" w:rsidP="008A1642">
            <w:pPr>
              <w:ind w:rightChars="-4" w:right="-8"/>
              <w:jc w:val="left"/>
              <w:rPr>
                <w:bCs/>
                <w:snapToGrid w:val="0"/>
                <w:color w:val="000000" w:themeColor="text1"/>
                <w:kern w:val="0"/>
                <w:szCs w:val="21"/>
              </w:rPr>
            </w:pPr>
            <w:r w:rsidRPr="00E3221C">
              <w:rPr>
                <w:rFonts w:ascii="宋体" w:hAnsi="宋体"/>
                <w:bCs/>
                <w:snapToGrid w:val="0"/>
                <w:color w:val="000000" w:themeColor="text1"/>
                <w:kern w:val="0"/>
                <w:szCs w:val="21"/>
              </w:rPr>
              <w:t>☆</w:t>
            </w:r>
            <w:r w:rsidRPr="00E3221C">
              <w:rPr>
                <w:rFonts w:hAnsi="宋体"/>
                <w:bCs/>
                <w:snapToGrid w:val="0"/>
                <w:color w:val="000000" w:themeColor="text1"/>
                <w:kern w:val="0"/>
                <w:szCs w:val="21"/>
              </w:rPr>
              <w:t>Ⅰ</w:t>
            </w:r>
            <w:r w:rsidRPr="00E3221C">
              <w:rPr>
                <w:bCs/>
                <w:snapToGrid w:val="0"/>
                <w:color w:val="000000" w:themeColor="text1"/>
                <w:kern w:val="0"/>
                <w:szCs w:val="21"/>
              </w:rPr>
              <w:t>结构的耐久性措施符合设计使用年限</w:t>
            </w:r>
            <w:r w:rsidRPr="00E3221C">
              <w:rPr>
                <w:bCs/>
                <w:snapToGrid w:val="0"/>
                <w:color w:val="000000" w:themeColor="text1"/>
                <w:kern w:val="0"/>
                <w:szCs w:val="21"/>
              </w:rPr>
              <w:t>50</w:t>
            </w:r>
            <w:r w:rsidRPr="00E3221C">
              <w:rPr>
                <w:bCs/>
                <w:snapToGrid w:val="0"/>
                <w:color w:val="000000" w:themeColor="text1"/>
                <w:kern w:val="0"/>
                <w:szCs w:val="21"/>
              </w:rPr>
              <w:t>年的要求</w:t>
            </w:r>
          </w:p>
        </w:tc>
        <w:tc>
          <w:tcPr>
            <w:tcW w:w="426" w:type="pct"/>
            <w:tcBorders>
              <w:bottom w:val="single" w:sz="4" w:space="0" w:color="auto"/>
            </w:tcBorders>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w:t>
            </w:r>
            <w:r w:rsidRPr="00E3221C">
              <w:rPr>
                <w:bCs/>
                <w:snapToGrid w:val="0"/>
                <w:color w:val="000000" w:themeColor="text1"/>
                <w:kern w:val="0"/>
                <w:szCs w:val="21"/>
              </w:rPr>
              <w:t>3</w:t>
            </w:r>
            <w:r w:rsidRPr="00E3221C">
              <w:rPr>
                <w:bCs/>
                <w:snapToGrid w:val="0"/>
                <w:color w:val="000000" w:themeColor="text1"/>
                <w:kern w:val="0"/>
                <w:szCs w:val="21"/>
              </w:rPr>
              <w:t>）</w:t>
            </w:r>
          </w:p>
        </w:tc>
      </w:tr>
      <w:tr w:rsidR="007D6C39" w:rsidRPr="00E3221C" w:rsidTr="008A1642">
        <w:trPr>
          <w:cantSplit/>
          <w:trHeight w:val="369"/>
          <w:jc w:val="center"/>
        </w:trPr>
        <w:tc>
          <w:tcPr>
            <w:tcW w:w="63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671" w:type="pct"/>
            <w:vMerge/>
            <w:tcBorders>
              <w:right w:val="single" w:sz="8" w:space="0" w:color="auto"/>
            </w:tcBorders>
            <w:vAlign w:val="center"/>
          </w:tcPr>
          <w:p w:rsidR="007D6C39" w:rsidRPr="00E3221C" w:rsidRDefault="007D6C39" w:rsidP="008A1642">
            <w:pPr>
              <w:ind w:rightChars="-4" w:right="-8"/>
              <w:jc w:val="center"/>
              <w:rPr>
                <w:bCs/>
                <w:snapToGrid w:val="0"/>
                <w:color w:val="000000" w:themeColor="text1"/>
                <w:kern w:val="0"/>
                <w:szCs w:val="21"/>
              </w:rPr>
            </w:pPr>
          </w:p>
        </w:tc>
        <w:tc>
          <w:tcPr>
            <w:tcW w:w="419" w:type="pct"/>
            <w:vMerge w:val="restart"/>
            <w:tcBorders>
              <w:top w:val="single" w:sz="8" w:space="0" w:color="auto"/>
              <w:left w:val="single" w:sz="8" w:space="0" w:color="auto"/>
              <w:bottom w:val="single" w:sz="8" w:space="0" w:color="auto"/>
              <w:right w:val="single" w:sz="8" w:space="0" w:color="auto"/>
            </w:tcBorders>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E04</w:t>
            </w:r>
          </w:p>
        </w:tc>
        <w:tc>
          <w:tcPr>
            <w:tcW w:w="2853" w:type="pct"/>
            <w:tcBorders>
              <w:left w:val="single" w:sz="8" w:space="0" w:color="auto"/>
            </w:tcBorders>
            <w:vAlign w:val="center"/>
          </w:tcPr>
          <w:p w:rsidR="007D6C39" w:rsidRPr="00E3221C" w:rsidRDefault="007D6C39" w:rsidP="008A1642">
            <w:pPr>
              <w:ind w:rightChars="-4" w:right="-8"/>
              <w:jc w:val="left"/>
              <w:rPr>
                <w:bCs/>
                <w:snapToGrid w:val="0"/>
                <w:color w:val="000000" w:themeColor="text1"/>
                <w:kern w:val="0"/>
                <w:szCs w:val="21"/>
              </w:rPr>
            </w:pPr>
            <w:r w:rsidRPr="00E3221C">
              <w:rPr>
                <w:rFonts w:hAnsi="宋体"/>
                <w:bCs/>
                <w:snapToGrid w:val="0"/>
                <w:color w:val="000000" w:themeColor="text1"/>
                <w:kern w:val="0"/>
                <w:szCs w:val="21"/>
              </w:rPr>
              <w:t>Ⅱ</w:t>
            </w:r>
            <w:r w:rsidRPr="00E3221C">
              <w:rPr>
                <w:bCs/>
                <w:snapToGrid w:val="0"/>
                <w:color w:val="000000" w:themeColor="text1"/>
                <w:kern w:val="0"/>
                <w:szCs w:val="21"/>
              </w:rPr>
              <w:t>结构设计（含基础）措施（包括材料选择、材料性能等级、构造做法、防护措施）普遍高于有关规范要求</w:t>
            </w:r>
          </w:p>
        </w:tc>
        <w:tc>
          <w:tcPr>
            <w:tcW w:w="426" w:type="pct"/>
            <w:tcBorders>
              <w:bottom w:val="single" w:sz="4" w:space="0" w:color="auto"/>
            </w:tcBorders>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3</w:t>
            </w:r>
          </w:p>
        </w:tc>
      </w:tr>
      <w:tr w:rsidR="007D6C39" w:rsidRPr="00E3221C" w:rsidTr="008A1642">
        <w:trPr>
          <w:cantSplit/>
          <w:trHeight w:val="369"/>
          <w:jc w:val="center"/>
        </w:trPr>
        <w:tc>
          <w:tcPr>
            <w:tcW w:w="63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671" w:type="pct"/>
            <w:vMerge/>
            <w:tcBorders>
              <w:right w:val="single" w:sz="8" w:space="0" w:color="auto"/>
            </w:tcBorders>
            <w:vAlign w:val="center"/>
          </w:tcPr>
          <w:p w:rsidR="007D6C39" w:rsidRPr="00E3221C" w:rsidRDefault="007D6C39" w:rsidP="008A1642">
            <w:pPr>
              <w:ind w:rightChars="-4" w:right="-8"/>
              <w:jc w:val="center"/>
              <w:rPr>
                <w:bCs/>
                <w:snapToGrid w:val="0"/>
                <w:color w:val="000000" w:themeColor="text1"/>
                <w:kern w:val="0"/>
                <w:szCs w:val="21"/>
              </w:rPr>
            </w:pPr>
          </w:p>
        </w:tc>
        <w:tc>
          <w:tcPr>
            <w:tcW w:w="419" w:type="pct"/>
            <w:vMerge/>
            <w:tcBorders>
              <w:top w:val="single" w:sz="8" w:space="0" w:color="auto"/>
              <w:left w:val="single" w:sz="8" w:space="0" w:color="auto"/>
              <w:bottom w:val="single" w:sz="8" w:space="0" w:color="auto"/>
              <w:right w:val="single" w:sz="8" w:space="0" w:color="auto"/>
            </w:tcBorders>
            <w:vAlign w:val="center"/>
          </w:tcPr>
          <w:p w:rsidR="007D6C39" w:rsidRPr="00E3221C" w:rsidRDefault="007D6C39" w:rsidP="008A1642">
            <w:pPr>
              <w:ind w:rightChars="-4" w:right="-8"/>
              <w:jc w:val="center"/>
              <w:rPr>
                <w:bCs/>
                <w:snapToGrid w:val="0"/>
                <w:color w:val="000000" w:themeColor="text1"/>
                <w:kern w:val="0"/>
                <w:szCs w:val="21"/>
              </w:rPr>
            </w:pPr>
          </w:p>
        </w:tc>
        <w:tc>
          <w:tcPr>
            <w:tcW w:w="2853" w:type="pct"/>
            <w:tcBorders>
              <w:left w:val="single" w:sz="8" w:space="0" w:color="auto"/>
            </w:tcBorders>
            <w:vAlign w:val="center"/>
          </w:tcPr>
          <w:p w:rsidR="007D6C39" w:rsidRPr="00E3221C" w:rsidRDefault="007D6C39" w:rsidP="008A1642">
            <w:pPr>
              <w:ind w:rightChars="-4" w:right="-8"/>
              <w:jc w:val="left"/>
              <w:rPr>
                <w:bCs/>
                <w:snapToGrid w:val="0"/>
                <w:color w:val="000000" w:themeColor="text1"/>
                <w:kern w:val="0"/>
                <w:szCs w:val="21"/>
              </w:rPr>
            </w:pPr>
            <w:r w:rsidRPr="00E3221C">
              <w:rPr>
                <w:rFonts w:hAnsi="宋体"/>
                <w:bCs/>
                <w:snapToGrid w:val="0"/>
                <w:color w:val="000000" w:themeColor="text1"/>
                <w:kern w:val="0"/>
                <w:szCs w:val="21"/>
              </w:rPr>
              <w:t>Ⅰ</w:t>
            </w:r>
            <w:r w:rsidRPr="00E3221C">
              <w:rPr>
                <w:bCs/>
                <w:snapToGrid w:val="0"/>
                <w:color w:val="000000" w:themeColor="text1"/>
                <w:kern w:val="0"/>
                <w:szCs w:val="21"/>
              </w:rPr>
              <w:t>结构设计（含基础）措施符合有关规范的要求</w:t>
            </w:r>
          </w:p>
        </w:tc>
        <w:tc>
          <w:tcPr>
            <w:tcW w:w="426" w:type="pct"/>
            <w:tcBorders>
              <w:bottom w:val="single" w:sz="4" w:space="0" w:color="auto"/>
            </w:tcBorders>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w:t>
            </w:r>
            <w:r w:rsidRPr="00E3221C">
              <w:rPr>
                <w:bCs/>
                <w:snapToGrid w:val="0"/>
                <w:color w:val="000000" w:themeColor="text1"/>
                <w:kern w:val="0"/>
                <w:szCs w:val="21"/>
              </w:rPr>
              <w:t>2</w:t>
            </w:r>
            <w:r w:rsidRPr="00E3221C">
              <w:rPr>
                <w:bCs/>
                <w:snapToGrid w:val="0"/>
                <w:color w:val="000000" w:themeColor="text1"/>
                <w:kern w:val="0"/>
                <w:szCs w:val="21"/>
              </w:rPr>
              <w:t>）</w:t>
            </w:r>
          </w:p>
        </w:tc>
      </w:tr>
      <w:tr w:rsidR="007D6C39" w:rsidRPr="00E3221C" w:rsidTr="008A1642">
        <w:trPr>
          <w:cantSplit/>
          <w:trHeight w:val="369"/>
          <w:jc w:val="center"/>
        </w:trPr>
        <w:tc>
          <w:tcPr>
            <w:tcW w:w="63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671" w:type="pct"/>
            <w:vMerge w:val="restar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结构工程</w:t>
            </w:r>
          </w:p>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质量</w:t>
            </w:r>
          </w:p>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w:t>
            </w:r>
            <w:r w:rsidRPr="00E3221C">
              <w:rPr>
                <w:b/>
                <w:bCs/>
                <w:snapToGrid w:val="0"/>
                <w:color w:val="000000" w:themeColor="text1"/>
                <w:kern w:val="0"/>
                <w:szCs w:val="21"/>
              </w:rPr>
              <w:t>3</w:t>
            </w:r>
            <w:r w:rsidRPr="00E3221C">
              <w:rPr>
                <w:bCs/>
                <w:snapToGrid w:val="0"/>
                <w:color w:val="000000" w:themeColor="text1"/>
                <w:kern w:val="0"/>
                <w:szCs w:val="21"/>
              </w:rPr>
              <w:t>）</w:t>
            </w:r>
          </w:p>
        </w:tc>
        <w:tc>
          <w:tcPr>
            <w:tcW w:w="419" w:type="pct"/>
            <w:tcBorders>
              <w:top w:val="single" w:sz="8" w:space="0" w:color="auto"/>
            </w:tcBorders>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E05</w:t>
            </w:r>
          </w:p>
        </w:tc>
        <w:tc>
          <w:tcPr>
            <w:tcW w:w="2853" w:type="pct"/>
            <w:tcBorders>
              <w:bottom w:val="single" w:sz="4" w:space="0" w:color="auto"/>
            </w:tcBorders>
            <w:vAlign w:val="center"/>
          </w:tcPr>
          <w:p w:rsidR="007D6C39" w:rsidRPr="00E3221C" w:rsidRDefault="007D6C39" w:rsidP="008A1642">
            <w:pPr>
              <w:ind w:rightChars="-4" w:right="-8"/>
              <w:jc w:val="left"/>
              <w:rPr>
                <w:bCs/>
                <w:snapToGrid w:val="0"/>
                <w:color w:val="000000" w:themeColor="text1"/>
                <w:kern w:val="0"/>
                <w:szCs w:val="21"/>
              </w:rPr>
            </w:pPr>
            <w:r w:rsidRPr="00E3221C">
              <w:rPr>
                <w:bCs/>
                <w:snapToGrid w:val="0"/>
                <w:color w:val="000000" w:themeColor="text1"/>
                <w:kern w:val="0"/>
                <w:szCs w:val="21"/>
              </w:rPr>
              <w:t>按有关规范的规定进行了结构工程（含基础）施工质量验收，验收结论为合格</w:t>
            </w:r>
          </w:p>
        </w:tc>
        <w:tc>
          <w:tcPr>
            <w:tcW w:w="426" w:type="pct"/>
            <w:tcBorders>
              <w:bottom w:val="single" w:sz="4" w:space="0" w:color="auto"/>
            </w:tcBorders>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3</w:t>
            </w:r>
          </w:p>
        </w:tc>
      </w:tr>
      <w:tr w:rsidR="007D6C39" w:rsidRPr="00E3221C" w:rsidTr="008A1642">
        <w:trPr>
          <w:cantSplit/>
          <w:trHeight w:val="369"/>
          <w:jc w:val="center"/>
        </w:trPr>
        <w:tc>
          <w:tcPr>
            <w:tcW w:w="63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67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419" w:type="pc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E06</w:t>
            </w:r>
          </w:p>
        </w:tc>
        <w:tc>
          <w:tcPr>
            <w:tcW w:w="2853" w:type="pct"/>
            <w:vAlign w:val="center"/>
          </w:tcPr>
          <w:p w:rsidR="007D6C39" w:rsidRPr="00E3221C" w:rsidRDefault="007D6C39" w:rsidP="008A1642">
            <w:pPr>
              <w:ind w:rightChars="-4" w:right="-8"/>
              <w:jc w:val="left"/>
              <w:rPr>
                <w:bCs/>
                <w:snapToGrid w:val="0"/>
                <w:color w:val="000000" w:themeColor="text1"/>
                <w:kern w:val="0"/>
                <w:szCs w:val="21"/>
              </w:rPr>
            </w:pPr>
            <w:r w:rsidRPr="00E3221C">
              <w:rPr>
                <w:bCs/>
                <w:snapToGrid w:val="0"/>
                <w:color w:val="000000" w:themeColor="text1"/>
                <w:kern w:val="0"/>
                <w:szCs w:val="21"/>
              </w:rPr>
              <w:t>按有关规范的规定施工、监理质量保证资料齐全、完整，具有可追溯性</w:t>
            </w:r>
          </w:p>
        </w:tc>
        <w:tc>
          <w:tcPr>
            <w:tcW w:w="426" w:type="pct"/>
            <w:vAlign w:val="center"/>
          </w:tcPr>
          <w:p w:rsidR="007D6C39" w:rsidRPr="00E3221C" w:rsidRDefault="007D6C39" w:rsidP="008A1642">
            <w:pPr>
              <w:spacing w:line="300" w:lineRule="exact"/>
              <w:ind w:rightChars="-4" w:right="-8"/>
              <w:jc w:val="center"/>
              <w:rPr>
                <w:bCs/>
                <w:snapToGrid w:val="0"/>
                <w:color w:val="000000" w:themeColor="text1"/>
                <w:kern w:val="0"/>
                <w:szCs w:val="21"/>
              </w:rPr>
            </w:pPr>
            <w:r w:rsidRPr="00E3221C">
              <w:rPr>
                <w:bCs/>
                <w:snapToGrid w:val="0"/>
                <w:color w:val="000000" w:themeColor="text1"/>
                <w:kern w:val="0"/>
                <w:szCs w:val="21"/>
              </w:rPr>
              <w:t>（</w:t>
            </w:r>
            <w:r w:rsidRPr="00E3221C">
              <w:rPr>
                <w:bCs/>
                <w:snapToGrid w:val="0"/>
                <w:color w:val="000000" w:themeColor="text1"/>
                <w:kern w:val="0"/>
                <w:szCs w:val="21"/>
              </w:rPr>
              <w:t>2</w:t>
            </w:r>
            <w:r w:rsidRPr="00E3221C">
              <w:rPr>
                <w:bCs/>
                <w:snapToGrid w:val="0"/>
                <w:color w:val="000000" w:themeColor="text1"/>
                <w:kern w:val="0"/>
                <w:szCs w:val="21"/>
              </w:rPr>
              <w:t>）</w:t>
            </w:r>
          </w:p>
        </w:tc>
      </w:tr>
      <w:tr w:rsidR="007D6C39" w:rsidRPr="00E3221C" w:rsidTr="008A1642">
        <w:trPr>
          <w:cantSplit/>
          <w:trHeight w:val="369"/>
          <w:jc w:val="center"/>
        </w:trPr>
        <w:tc>
          <w:tcPr>
            <w:tcW w:w="63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671" w:type="pct"/>
            <w:vMerge w:val="restar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结构位置尺寸及外观质量</w:t>
            </w:r>
          </w:p>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w:t>
            </w:r>
            <w:r w:rsidRPr="00E3221C">
              <w:rPr>
                <w:b/>
                <w:bCs/>
                <w:snapToGrid w:val="0"/>
                <w:color w:val="000000" w:themeColor="text1"/>
                <w:kern w:val="0"/>
                <w:szCs w:val="21"/>
              </w:rPr>
              <w:t>2</w:t>
            </w:r>
            <w:r w:rsidRPr="00E3221C">
              <w:rPr>
                <w:bCs/>
                <w:snapToGrid w:val="0"/>
                <w:color w:val="000000" w:themeColor="text1"/>
                <w:kern w:val="0"/>
                <w:szCs w:val="21"/>
              </w:rPr>
              <w:t>）</w:t>
            </w:r>
          </w:p>
        </w:tc>
        <w:tc>
          <w:tcPr>
            <w:tcW w:w="419" w:type="pct"/>
            <w:vMerge w:val="restar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E07</w:t>
            </w:r>
          </w:p>
        </w:tc>
        <w:tc>
          <w:tcPr>
            <w:tcW w:w="2853" w:type="pct"/>
            <w:vAlign w:val="center"/>
          </w:tcPr>
          <w:p w:rsidR="007D6C39" w:rsidRPr="00E3221C" w:rsidRDefault="007D6C39" w:rsidP="008A1642">
            <w:pPr>
              <w:ind w:rightChars="-4" w:right="-8"/>
              <w:jc w:val="left"/>
              <w:rPr>
                <w:bCs/>
                <w:snapToGrid w:val="0"/>
                <w:color w:val="000000" w:themeColor="text1"/>
                <w:kern w:val="0"/>
                <w:szCs w:val="21"/>
              </w:rPr>
            </w:pPr>
            <w:r w:rsidRPr="00E3221C">
              <w:rPr>
                <w:rFonts w:hAnsi="宋体"/>
                <w:bCs/>
                <w:snapToGrid w:val="0"/>
                <w:color w:val="000000" w:themeColor="text1"/>
                <w:kern w:val="0"/>
                <w:szCs w:val="21"/>
              </w:rPr>
              <w:t>Ⅱ</w:t>
            </w:r>
            <w:r w:rsidRPr="00E3221C">
              <w:rPr>
                <w:bCs/>
                <w:snapToGrid w:val="0"/>
                <w:color w:val="000000" w:themeColor="text1"/>
                <w:kern w:val="0"/>
                <w:szCs w:val="21"/>
              </w:rPr>
              <w:t>现场检查结构构件及维护构件无异常裂缝及其他可见质量缺陷</w:t>
            </w:r>
          </w:p>
        </w:tc>
        <w:tc>
          <w:tcPr>
            <w:tcW w:w="426" w:type="pct"/>
            <w:vAlign w:val="center"/>
          </w:tcPr>
          <w:p w:rsidR="007D6C39" w:rsidRPr="00E3221C" w:rsidRDefault="007D6C39" w:rsidP="008A1642">
            <w:pPr>
              <w:spacing w:line="300" w:lineRule="exact"/>
              <w:ind w:rightChars="-4" w:right="-8"/>
              <w:jc w:val="center"/>
              <w:rPr>
                <w:bCs/>
                <w:snapToGrid w:val="0"/>
                <w:color w:val="000000" w:themeColor="text1"/>
                <w:kern w:val="0"/>
                <w:szCs w:val="21"/>
              </w:rPr>
            </w:pPr>
            <w:r w:rsidRPr="00E3221C">
              <w:rPr>
                <w:bCs/>
                <w:snapToGrid w:val="0"/>
                <w:color w:val="000000" w:themeColor="text1"/>
                <w:kern w:val="0"/>
                <w:szCs w:val="21"/>
              </w:rPr>
              <w:t>2</w:t>
            </w:r>
          </w:p>
        </w:tc>
      </w:tr>
      <w:tr w:rsidR="007D6C39" w:rsidRPr="00E3221C" w:rsidTr="008A1642">
        <w:trPr>
          <w:cantSplit/>
          <w:trHeight w:val="369"/>
          <w:jc w:val="center"/>
        </w:trPr>
        <w:tc>
          <w:tcPr>
            <w:tcW w:w="63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67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419"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2853" w:type="pct"/>
            <w:vAlign w:val="center"/>
          </w:tcPr>
          <w:p w:rsidR="007D6C39" w:rsidRPr="00E3221C" w:rsidRDefault="007D6C39" w:rsidP="008A1642">
            <w:pPr>
              <w:ind w:rightChars="-4" w:right="-8"/>
              <w:jc w:val="left"/>
              <w:rPr>
                <w:bCs/>
                <w:snapToGrid w:val="0"/>
                <w:color w:val="000000" w:themeColor="text1"/>
                <w:kern w:val="0"/>
                <w:szCs w:val="21"/>
              </w:rPr>
            </w:pPr>
            <w:r w:rsidRPr="00E3221C">
              <w:rPr>
                <w:rFonts w:hAnsi="宋体"/>
                <w:bCs/>
                <w:snapToGrid w:val="0"/>
                <w:color w:val="000000" w:themeColor="text1"/>
                <w:kern w:val="0"/>
                <w:szCs w:val="21"/>
              </w:rPr>
              <w:t>Ⅰ</w:t>
            </w:r>
            <w:r w:rsidRPr="00E3221C">
              <w:rPr>
                <w:bCs/>
                <w:snapToGrid w:val="0"/>
                <w:color w:val="000000" w:themeColor="text1"/>
                <w:kern w:val="0"/>
                <w:szCs w:val="21"/>
              </w:rPr>
              <w:t>现场检查结构构件及维护构件个别点存在可见质量缺陷，但不存在严重质量缺陷</w:t>
            </w:r>
          </w:p>
        </w:tc>
        <w:tc>
          <w:tcPr>
            <w:tcW w:w="426" w:type="pct"/>
            <w:vAlign w:val="center"/>
          </w:tcPr>
          <w:p w:rsidR="007D6C39" w:rsidRPr="00E3221C" w:rsidRDefault="007D6C39" w:rsidP="008A1642">
            <w:pPr>
              <w:spacing w:line="300" w:lineRule="exact"/>
              <w:ind w:rightChars="-4" w:right="-8"/>
              <w:jc w:val="center"/>
              <w:rPr>
                <w:bCs/>
                <w:snapToGrid w:val="0"/>
                <w:color w:val="000000" w:themeColor="text1"/>
                <w:kern w:val="0"/>
                <w:szCs w:val="21"/>
              </w:rPr>
            </w:pPr>
            <w:r w:rsidRPr="00E3221C">
              <w:rPr>
                <w:bCs/>
                <w:snapToGrid w:val="0"/>
                <w:color w:val="000000" w:themeColor="text1"/>
                <w:kern w:val="0"/>
                <w:szCs w:val="21"/>
              </w:rPr>
              <w:t>（</w:t>
            </w:r>
            <w:r w:rsidRPr="00E3221C">
              <w:rPr>
                <w:bCs/>
                <w:snapToGrid w:val="0"/>
                <w:color w:val="000000" w:themeColor="text1"/>
                <w:kern w:val="0"/>
                <w:szCs w:val="21"/>
              </w:rPr>
              <w:t>1</w:t>
            </w:r>
            <w:r w:rsidRPr="00E3221C">
              <w:rPr>
                <w:bCs/>
                <w:snapToGrid w:val="0"/>
                <w:color w:val="000000" w:themeColor="text1"/>
                <w:kern w:val="0"/>
                <w:szCs w:val="21"/>
              </w:rPr>
              <w:t>）</w:t>
            </w:r>
          </w:p>
        </w:tc>
      </w:tr>
      <w:tr w:rsidR="007D6C39" w:rsidRPr="00E3221C" w:rsidTr="008A1642">
        <w:trPr>
          <w:cantSplit/>
          <w:trHeight w:val="369"/>
          <w:jc w:val="center"/>
        </w:trPr>
        <w:tc>
          <w:tcPr>
            <w:tcW w:w="63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671" w:type="pct"/>
            <w:vMerge w:val="restar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结构监测数据</w:t>
            </w:r>
          </w:p>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w:t>
            </w:r>
            <w:r w:rsidRPr="00E3221C">
              <w:rPr>
                <w:b/>
                <w:bCs/>
                <w:snapToGrid w:val="0"/>
                <w:color w:val="000000" w:themeColor="text1"/>
                <w:kern w:val="0"/>
                <w:szCs w:val="21"/>
              </w:rPr>
              <w:t>3</w:t>
            </w:r>
            <w:r w:rsidRPr="00E3221C">
              <w:rPr>
                <w:bCs/>
                <w:snapToGrid w:val="0"/>
                <w:color w:val="000000" w:themeColor="text1"/>
                <w:kern w:val="0"/>
                <w:szCs w:val="21"/>
              </w:rPr>
              <w:t>）</w:t>
            </w:r>
          </w:p>
        </w:tc>
        <w:tc>
          <w:tcPr>
            <w:tcW w:w="419" w:type="pct"/>
            <w:vMerge w:val="restar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E08</w:t>
            </w:r>
          </w:p>
        </w:tc>
        <w:tc>
          <w:tcPr>
            <w:tcW w:w="2853" w:type="pct"/>
            <w:vAlign w:val="center"/>
          </w:tcPr>
          <w:p w:rsidR="007D6C39" w:rsidRPr="00E3221C" w:rsidRDefault="007D6C39" w:rsidP="008A1642">
            <w:pPr>
              <w:ind w:rightChars="-4" w:right="-8"/>
              <w:jc w:val="left"/>
              <w:rPr>
                <w:bCs/>
                <w:snapToGrid w:val="0"/>
                <w:color w:val="000000" w:themeColor="text1"/>
                <w:kern w:val="0"/>
                <w:szCs w:val="21"/>
              </w:rPr>
            </w:pPr>
            <w:r w:rsidRPr="00E3221C">
              <w:rPr>
                <w:rFonts w:hAnsi="宋体"/>
                <w:bCs/>
                <w:snapToGrid w:val="0"/>
                <w:color w:val="000000" w:themeColor="text1"/>
                <w:kern w:val="0"/>
                <w:szCs w:val="21"/>
              </w:rPr>
              <w:t>Ⅱ</w:t>
            </w:r>
            <w:r w:rsidRPr="00E3221C">
              <w:rPr>
                <w:bCs/>
                <w:snapToGrid w:val="0"/>
                <w:color w:val="000000" w:themeColor="text1"/>
                <w:kern w:val="0"/>
                <w:szCs w:val="21"/>
              </w:rPr>
              <w:t>主控项目进行过第三方实体抽样检测，检测结论为全部符合设计要求</w:t>
            </w:r>
          </w:p>
        </w:tc>
        <w:tc>
          <w:tcPr>
            <w:tcW w:w="426" w:type="pct"/>
            <w:vAlign w:val="center"/>
          </w:tcPr>
          <w:p w:rsidR="007D6C39" w:rsidRPr="00E3221C" w:rsidRDefault="007D6C39" w:rsidP="008A1642">
            <w:pPr>
              <w:spacing w:line="300" w:lineRule="exact"/>
              <w:ind w:rightChars="-4" w:right="-8"/>
              <w:jc w:val="center"/>
              <w:rPr>
                <w:bCs/>
                <w:snapToGrid w:val="0"/>
                <w:color w:val="000000" w:themeColor="text1"/>
                <w:kern w:val="0"/>
                <w:szCs w:val="21"/>
              </w:rPr>
            </w:pPr>
            <w:r w:rsidRPr="00E3221C">
              <w:rPr>
                <w:bCs/>
                <w:snapToGrid w:val="0"/>
                <w:color w:val="000000" w:themeColor="text1"/>
                <w:kern w:val="0"/>
                <w:szCs w:val="21"/>
              </w:rPr>
              <w:t>3</w:t>
            </w:r>
          </w:p>
        </w:tc>
      </w:tr>
      <w:tr w:rsidR="007D6C39" w:rsidRPr="00E3221C" w:rsidTr="008A1642">
        <w:trPr>
          <w:cantSplit/>
          <w:trHeight w:val="369"/>
          <w:jc w:val="center"/>
        </w:trPr>
        <w:tc>
          <w:tcPr>
            <w:tcW w:w="63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671"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419" w:type="pct"/>
            <w:vMerge/>
            <w:vAlign w:val="center"/>
          </w:tcPr>
          <w:p w:rsidR="007D6C39" w:rsidRPr="00E3221C" w:rsidRDefault="007D6C39" w:rsidP="008A1642">
            <w:pPr>
              <w:ind w:rightChars="-4" w:right="-8"/>
              <w:jc w:val="center"/>
              <w:rPr>
                <w:bCs/>
                <w:snapToGrid w:val="0"/>
                <w:color w:val="000000" w:themeColor="text1"/>
                <w:kern w:val="0"/>
                <w:szCs w:val="21"/>
              </w:rPr>
            </w:pPr>
          </w:p>
        </w:tc>
        <w:tc>
          <w:tcPr>
            <w:tcW w:w="2853" w:type="pct"/>
            <w:vAlign w:val="center"/>
          </w:tcPr>
          <w:p w:rsidR="007D6C39" w:rsidRPr="00E3221C" w:rsidRDefault="007D6C39" w:rsidP="008A1642">
            <w:pPr>
              <w:ind w:rightChars="-4" w:right="-8"/>
              <w:jc w:val="left"/>
              <w:rPr>
                <w:bCs/>
                <w:snapToGrid w:val="0"/>
                <w:color w:val="000000" w:themeColor="text1"/>
                <w:kern w:val="0"/>
                <w:szCs w:val="21"/>
              </w:rPr>
            </w:pPr>
            <w:r w:rsidRPr="00E3221C">
              <w:rPr>
                <w:rFonts w:hAnsi="宋体"/>
                <w:bCs/>
                <w:snapToGrid w:val="0"/>
                <w:color w:val="000000" w:themeColor="text1"/>
                <w:kern w:val="0"/>
                <w:szCs w:val="21"/>
              </w:rPr>
              <w:t>Ⅰ</w:t>
            </w:r>
            <w:r w:rsidRPr="00E3221C">
              <w:rPr>
                <w:bCs/>
                <w:snapToGrid w:val="0"/>
                <w:color w:val="000000" w:themeColor="text1"/>
                <w:kern w:val="0"/>
                <w:szCs w:val="21"/>
              </w:rPr>
              <w:t>主控项目进行过第三方实体抽样检测，检测结论为大部分符合设计要求，其他经整修后符合设计要求，比例不超过</w:t>
            </w:r>
            <w:r w:rsidRPr="00E3221C">
              <w:rPr>
                <w:bCs/>
                <w:snapToGrid w:val="0"/>
                <w:color w:val="000000" w:themeColor="text1"/>
                <w:kern w:val="0"/>
                <w:szCs w:val="21"/>
              </w:rPr>
              <w:t>10%</w:t>
            </w:r>
          </w:p>
        </w:tc>
        <w:tc>
          <w:tcPr>
            <w:tcW w:w="426" w:type="pct"/>
            <w:vAlign w:val="center"/>
          </w:tcPr>
          <w:p w:rsidR="007D6C39" w:rsidRPr="00E3221C" w:rsidRDefault="007D6C39" w:rsidP="008A1642">
            <w:pPr>
              <w:spacing w:line="300" w:lineRule="exact"/>
              <w:ind w:rightChars="-4" w:right="-8"/>
              <w:jc w:val="center"/>
              <w:rPr>
                <w:bCs/>
                <w:snapToGrid w:val="0"/>
                <w:color w:val="000000" w:themeColor="text1"/>
                <w:kern w:val="0"/>
                <w:szCs w:val="21"/>
              </w:rPr>
            </w:pPr>
            <w:r w:rsidRPr="00E3221C">
              <w:rPr>
                <w:bCs/>
                <w:snapToGrid w:val="0"/>
                <w:color w:val="000000" w:themeColor="text1"/>
                <w:kern w:val="0"/>
                <w:szCs w:val="21"/>
              </w:rPr>
              <w:t>（</w:t>
            </w:r>
            <w:r w:rsidRPr="00E3221C">
              <w:rPr>
                <w:bCs/>
                <w:snapToGrid w:val="0"/>
                <w:color w:val="000000" w:themeColor="text1"/>
                <w:kern w:val="0"/>
                <w:szCs w:val="21"/>
              </w:rPr>
              <w:t>2</w:t>
            </w:r>
            <w:r w:rsidRPr="00E3221C">
              <w:rPr>
                <w:bCs/>
                <w:snapToGrid w:val="0"/>
                <w:color w:val="000000" w:themeColor="text1"/>
                <w:kern w:val="0"/>
                <w:szCs w:val="21"/>
              </w:rPr>
              <w:t>）</w:t>
            </w:r>
          </w:p>
        </w:tc>
      </w:tr>
      <w:tr w:rsidR="007D6C39" w:rsidRPr="00E3221C" w:rsidTr="008A1642">
        <w:trPr>
          <w:cantSplit/>
          <w:trHeight w:val="380"/>
          <w:jc w:val="center"/>
        </w:trPr>
        <w:tc>
          <w:tcPr>
            <w:tcW w:w="631" w:type="pct"/>
            <w:vMerge w:val="restar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地下防水工程</w:t>
            </w:r>
          </w:p>
          <w:p w:rsidR="007D6C39" w:rsidRPr="00E3221C" w:rsidRDefault="007D6C39" w:rsidP="008A1642">
            <w:pPr>
              <w:ind w:leftChars="-30" w:left="-63" w:right="-82"/>
              <w:jc w:val="center"/>
              <w:rPr>
                <w:bCs/>
                <w:snapToGrid w:val="0"/>
                <w:color w:val="000000" w:themeColor="text1"/>
                <w:kern w:val="0"/>
                <w:szCs w:val="21"/>
              </w:rPr>
            </w:pPr>
            <w:r w:rsidRPr="00E3221C">
              <w:rPr>
                <w:bCs/>
                <w:snapToGrid w:val="0"/>
                <w:color w:val="000000" w:themeColor="text1"/>
                <w:kern w:val="0"/>
                <w:szCs w:val="21"/>
              </w:rPr>
              <w:t>（</w:t>
            </w:r>
            <w:r w:rsidRPr="00E3221C">
              <w:rPr>
                <w:rFonts w:hint="eastAsia"/>
                <w:b/>
                <w:bCs/>
                <w:snapToGrid w:val="0"/>
                <w:color w:val="000000" w:themeColor="text1"/>
                <w:kern w:val="0"/>
                <w:szCs w:val="21"/>
              </w:rPr>
              <w:t>15</w:t>
            </w:r>
            <w:r w:rsidRPr="00E3221C">
              <w:rPr>
                <w:bCs/>
                <w:snapToGrid w:val="0"/>
                <w:color w:val="000000" w:themeColor="text1"/>
                <w:kern w:val="0"/>
                <w:szCs w:val="21"/>
              </w:rPr>
              <w:t>）</w:t>
            </w:r>
          </w:p>
        </w:tc>
        <w:tc>
          <w:tcPr>
            <w:tcW w:w="671" w:type="pct"/>
            <w:vMerge w:val="restar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防水设计</w:t>
            </w:r>
          </w:p>
          <w:p w:rsidR="007D6C39" w:rsidRPr="00E3221C" w:rsidRDefault="007D6C39" w:rsidP="008A1642">
            <w:pPr>
              <w:ind w:rightChars="-4" w:right="-8"/>
              <w:jc w:val="center"/>
              <w:rPr>
                <w:snapToGrid w:val="0"/>
                <w:color w:val="000000" w:themeColor="text1"/>
                <w:kern w:val="0"/>
                <w:szCs w:val="21"/>
              </w:rPr>
            </w:pPr>
            <w:r w:rsidRPr="00E3221C">
              <w:rPr>
                <w:bCs/>
                <w:snapToGrid w:val="0"/>
                <w:color w:val="000000" w:themeColor="text1"/>
                <w:kern w:val="0"/>
                <w:szCs w:val="21"/>
              </w:rPr>
              <w:t>（</w:t>
            </w:r>
            <w:r w:rsidRPr="00E3221C">
              <w:rPr>
                <w:b/>
                <w:bCs/>
                <w:snapToGrid w:val="0"/>
                <w:color w:val="000000" w:themeColor="text1"/>
                <w:kern w:val="0"/>
                <w:szCs w:val="21"/>
              </w:rPr>
              <w:t>6</w:t>
            </w:r>
            <w:r w:rsidRPr="00E3221C">
              <w:rPr>
                <w:bCs/>
                <w:snapToGrid w:val="0"/>
                <w:color w:val="000000" w:themeColor="text1"/>
                <w:kern w:val="0"/>
                <w:szCs w:val="21"/>
              </w:rPr>
              <w:t>）</w:t>
            </w:r>
          </w:p>
        </w:tc>
        <w:tc>
          <w:tcPr>
            <w:tcW w:w="419" w:type="pct"/>
            <w:vMerge w:val="restart"/>
            <w:vAlign w:val="center"/>
          </w:tcPr>
          <w:p w:rsidR="007D6C39" w:rsidRPr="00E3221C" w:rsidDel="003C5389" w:rsidRDefault="007D6C39" w:rsidP="008A1642">
            <w:pPr>
              <w:ind w:rightChars="-4" w:right="-8"/>
              <w:jc w:val="center"/>
              <w:rPr>
                <w:snapToGrid w:val="0"/>
                <w:color w:val="000000" w:themeColor="text1"/>
                <w:kern w:val="0"/>
                <w:szCs w:val="21"/>
              </w:rPr>
            </w:pPr>
            <w:r w:rsidRPr="00E3221C">
              <w:rPr>
                <w:bCs/>
                <w:snapToGrid w:val="0"/>
                <w:color w:val="000000" w:themeColor="text1"/>
                <w:kern w:val="0"/>
                <w:szCs w:val="21"/>
              </w:rPr>
              <w:t>E09</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rFonts w:hAnsi="宋体"/>
                <w:bCs/>
                <w:snapToGrid w:val="0"/>
                <w:color w:val="000000" w:themeColor="text1"/>
                <w:kern w:val="0"/>
                <w:szCs w:val="21"/>
              </w:rPr>
              <w:t>Ⅱ</w:t>
            </w:r>
            <w:r w:rsidRPr="00E3221C">
              <w:rPr>
                <w:bCs/>
                <w:snapToGrid w:val="0"/>
                <w:color w:val="000000" w:themeColor="text1"/>
                <w:kern w:val="0"/>
                <w:szCs w:val="21"/>
              </w:rPr>
              <w:t>设计使用年限，屋面与卫生间不低于</w:t>
            </w:r>
            <w:r w:rsidRPr="00E3221C">
              <w:rPr>
                <w:bCs/>
                <w:snapToGrid w:val="0"/>
                <w:color w:val="000000" w:themeColor="text1"/>
                <w:kern w:val="0"/>
                <w:szCs w:val="21"/>
              </w:rPr>
              <w:t>25</w:t>
            </w:r>
            <w:r w:rsidRPr="00E3221C">
              <w:rPr>
                <w:bCs/>
                <w:snapToGrid w:val="0"/>
                <w:color w:val="000000" w:themeColor="text1"/>
                <w:kern w:val="0"/>
                <w:szCs w:val="21"/>
              </w:rPr>
              <w:t>年，地下室不低于</w:t>
            </w:r>
            <w:r w:rsidRPr="00E3221C">
              <w:rPr>
                <w:bCs/>
                <w:snapToGrid w:val="0"/>
                <w:color w:val="000000" w:themeColor="text1"/>
                <w:kern w:val="0"/>
                <w:szCs w:val="21"/>
              </w:rPr>
              <w:t>50</w:t>
            </w:r>
            <w:r w:rsidRPr="00E3221C">
              <w:rPr>
                <w:bCs/>
                <w:snapToGrid w:val="0"/>
                <w:color w:val="000000" w:themeColor="text1"/>
                <w:kern w:val="0"/>
                <w:szCs w:val="21"/>
              </w:rPr>
              <w:t>年</w:t>
            </w:r>
          </w:p>
        </w:tc>
        <w:tc>
          <w:tcPr>
            <w:tcW w:w="426" w:type="pct"/>
            <w:vAlign w:val="center"/>
          </w:tcPr>
          <w:p w:rsidR="007D6C39" w:rsidRPr="00E3221C" w:rsidDel="003C5389" w:rsidRDefault="007D6C39" w:rsidP="008A1642">
            <w:pPr>
              <w:ind w:rightChars="-4" w:right="-8"/>
              <w:jc w:val="center"/>
              <w:rPr>
                <w:snapToGrid w:val="0"/>
                <w:color w:val="000000" w:themeColor="text1"/>
                <w:kern w:val="0"/>
                <w:szCs w:val="21"/>
              </w:rPr>
            </w:pPr>
            <w:r w:rsidRPr="00E3221C">
              <w:rPr>
                <w:rFonts w:hint="eastAsia"/>
                <w:snapToGrid w:val="0"/>
                <w:color w:val="000000" w:themeColor="text1"/>
                <w:kern w:val="0"/>
                <w:szCs w:val="21"/>
              </w:rPr>
              <w:t>3</w:t>
            </w:r>
          </w:p>
        </w:tc>
      </w:tr>
      <w:tr w:rsidR="007D6C39" w:rsidRPr="00E3221C" w:rsidTr="008A1642">
        <w:trPr>
          <w:cantSplit/>
          <w:trHeight w:val="380"/>
          <w:jc w:val="center"/>
        </w:trPr>
        <w:tc>
          <w:tcPr>
            <w:tcW w:w="631" w:type="pct"/>
            <w:vMerge/>
            <w:vAlign w:val="center"/>
          </w:tcPr>
          <w:p w:rsidR="007D6C39" w:rsidRPr="00E3221C" w:rsidRDefault="007D6C39" w:rsidP="008A1642">
            <w:pPr>
              <w:ind w:leftChars="-30" w:left="-63" w:right="-82"/>
              <w:jc w:val="center"/>
              <w:rPr>
                <w:bCs/>
                <w:snapToGrid w:val="0"/>
                <w:color w:val="000000" w:themeColor="text1"/>
                <w:kern w:val="0"/>
                <w:szCs w:val="21"/>
              </w:rPr>
            </w:pPr>
          </w:p>
        </w:tc>
        <w:tc>
          <w:tcPr>
            <w:tcW w:w="671"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Merge/>
            <w:vAlign w:val="center"/>
          </w:tcPr>
          <w:p w:rsidR="007D6C39" w:rsidRPr="00E3221C" w:rsidDel="003C5389" w:rsidRDefault="007D6C39" w:rsidP="008A1642">
            <w:pPr>
              <w:ind w:rightChars="-4" w:right="-8"/>
              <w:jc w:val="center"/>
              <w:rPr>
                <w:snapToGrid w:val="0"/>
                <w:color w:val="000000" w:themeColor="text1"/>
                <w:kern w:val="0"/>
                <w:szCs w:val="21"/>
              </w:rPr>
            </w:pP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rFonts w:hAnsi="宋体"/>
                <w:bCs/>
                <w:snapToGrid w:val="0"/>
                <w:color w:val="000000" w:themeColor="text1"/>
                <w:kern w:val="0"/>
                <w:szCs w:val="21"/>
              </w:rPr>
              <w:t>Ⅰ</w:t>
            </w:r>
            <w:r w:rsidRPr="00E3221C">
              <w:rPr>
                <w:bCs/>
                <w:snapToGrid w:val="0"/>
                <w:color w:val="000000" w:themeColor="text1"/>
                <w:kern w:val="0"/>
                <w:szCs w:val="21"/>
              </w:rPr>
              <w:t>设计使用年限，屋面与卫生间不低于</w:t>
            </w:r>
            <w:r w:rsidRPr="00E3221C">
              <w:rPr>
                <w:bCs/>
                <w:snapToGrid w:val="0"/>
                <w:color w:val="000000" w:themeColor="text1"/>
                <w:kern w:val="0"/>
                <w:szCs w:val="21"/>
              </w:rPr>
              <w:t>15</w:t>
            </w:r>
            <w:r w:rsidRPr="00E3221C">
              <w:rPr>
                <w:bCs/>
                <w:snapToGrid w:val="0"/>
                <w:color w:val="000000" w:themeColor="text1"/>
                <w:kern w:val="0"/>
                <w:szCs w:val="21"/>
              </w:rPr>
              <w:t>年，地下室不低于</w:t>
            </w:r>
            <w:r w:rsidRPr="00E3221C">
              <w:rPr>
                <w:bCs/>
                <w:snapToGrid w:val="0"/>
                <w:color w:val="000000" w:themeColor="text1"/>
                <w:kern w:val="0"/>
                <w:szCs w:val="21"/>
              </w:rPr>
              <w:t>50</w:t>
            </w:r>
            <w:r w:rsidRPr="00E3221C">
              <w:rPr>
                <w:bCs/>
                <w:snapToGrid w:val="0"/>
                <w:color w:val="000000" w:themeColor="text1"/>
                <w:kern w:val="0"/>
                <w:szCs w:val="21"/>
              </w:rPr>
              <w:t>年</w:t>
            </w:r>
          </w:p>
        </w:tc>
        <w:tc>
          <w:tcPr>
            <w:tcW w:w="426" w:type="pct"/>
            <w:vAlign w:val="center"/>
          </w:tcPr>
          <w:p w:rsidR="007D6C39" w:rsidRPr="00E3221C" w:rsidDel="003C5389" w:rsidRDefault="007D6C39" w:rsidP="008A1642">
            <w:pPr>
              <w:ind w:rightChars="-4" w:right="-8"/>
              <w:jc w:val="center"/>
              <w:rPr>
                <w:snapToGrid w:val="0"/>
                <w:color w:val="000000" w:themeColor="text1"/>
                <w:kern w:val="0"/>
                <w:szCs w:val="21"/>
              </w:rPr>
            </w:pPr>
            <w:r w:rsidRPr="00E3221C">
              <w:rPr>
                <w:rFonts w:hint="eastAsia"/>
                <w:snapToGrid w:val="0"/>
                <w:color w:val="000000" w:themeColor="text1"/>
                <w:kern w:val="0"/>
                <w:szCs w:val="21"/>
              </w:rPr>
              <w:t>（</w:t>
            </w:r>
            <w:r w:rsidRPr="00E3221C">
              <w:rPr>
                <w:rFonts w:hint="eastAsia"/>
                <w:snapToGrid w:val="0"/>
                <w:color w:val="000000" w:themeColor="text1"/>
                <w:kern w:val="0"/>
                <w:szCs w:val="21"/>
              </w:rPr>
              <w:t>2</w:t>
            </w:r>
            <w:r w:rsidRPr="00E3221C">
              <w:rPr>
                <w:rFonts w:hint="eastAsia"/>
                <w:snapToGrid w:val="0"/>
                <w:color w:val="000000" w:themeColor="text1"/>
                <w:kern w:val="0"/>
                <w:szCs w:val="21"/>
              </w:rPr>
              <w:t>）</w:t>
            </w:r>
          </w:p>
        </w:tc>
      </w:tr>
      <w:tr w:rsidR="007D6C39" w:rsidRPr="00E3221C" w:rsidTr="008A1642">
        <w:trPr>
          <w:cantSplit/>
          <w:trHeight w:val="380"/>
          <w:jc w:val="center"/>
        </w:trPr>
        <w:tc>
          <w:tcPr>
            <w:tcW w:w="631" w:type="pct"/>
            <w:vMerge/>
            <w:vAlign w:val="center"/>
          </w:tcPr>
          <w:p w:rsidR="007D6C39" w:rsidRPr="00E3221C" w:rsidRDefault="007D6C39" w:rsidP="008A1642">
            <w:pPr>
              <w:ind w:leftChars="-30" w:left="-63" w:right="-82"/>
              <w:jc w:val="center"/>
              <w:rPr>
                <w:bCs/>
                <w:snapToGrid w:val="0"/>
                <w:color w:val="000000" w:themeColor="text1"/>
                <w:kern w:val="0"/>
                <w:szCs w:val="21"/>
              </w:rPr>
            </w:pPr>
          </w:p>
        </w:tc>
        <w:tc>
          <w:tcPr>
            <w:tcW w:w="671"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Align w:val="center"/>
          </w:tcPr>
          <w:p w:rsidR="007D6C39" w:rsidRPr="00E3221C" w:rsidDel="003C5389" w:rsidRDefault="007D6C39" w:rsidP="008A1642">
            <w:pPr>
              <w:ind w:rightChars="-4" w:right="-8"/>
              <w:jc w:val="center"/>
              <w:rPr>
                <w:snapToGrid w:val="0"/>
                <w:color w:val="000000" w:themeColor="text1"/>
                <w:kern w:val="0"/>
                <w:szCs w:val="21"/>
              </w:rPr>
            </w:pPr>
            <w:r w:rsidRPr="00E3221C">
              <w:rPr>
                <w:bCs/>
                <w:snapToGrid w:val="0"/>
                <w:color w:val="000000" w:themeColor="text1"/>
                <w:kern w:val="0"/>
                <w:szCs w:val="21"/>
              </w:rPr>
              <w:t>E10</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bCs/>
                <w:snapToGrid w:val="0"/>
                <w:color w:val="000000" w:themeColor="text1"/>
                <w:kern w:val="0"/>
                <w:szCs w:val="21"/>
              </w:rPr>
              <w:t>防水混凝土的抗渗等级应满足要求；</w:t>
            </w:r>
          </w:p>
        </w:tc>
        <w:tc>
          <w:tcPr>
            <w:tcW w:w="426" w:type="pct"/>
            <w:vAlign w:val="center"/>
          </w:tcPr>
          <w:p w:rsidR="007D6C39" w:rsidRPr="00E3221C" w:rsidDel="003C5389" w:rsidRDefault="007D6C39" w:rsidP="008A1642">
            <w:pPr>
              <w:ind w:rightChars="-4" w:right="-8"/>
              <w:jc w:val="center"/>
              <w:rPr>
                <w:snapToGrid w:val="0"/>
                <w:color w:val="000000" w:themeColor="text1"/>
                <w:kern w:val="0"/>
                <w:szCs w:val="21"/>
              </w:rPr>
            </w:pPr>
            <w:r w:rsidRPr="00E3221C">
              <w:rPr>
                <w:rFonts w:hint="eastAsia"/>
                <w:snapToGrid w:val="0"/>
                <w:color w:val="000000" w:themeColor="text1"/>
                <w:kern w:val="0"/>
                <w:szCs w:val="21"/>
              </w:rPr>
              <w:t>2</w:t>
            </w:r>
          </w:p>
        </w:tc>
      </w:tr>
      <w:tr w:rsidR="007D6C39" w:rsidRPr="00E3221C" w:rsidTr="008A1642">
        <w:trPr>
          <w:cantSplit/>
          <w:trHeight w:val="380"/>
          <w:jc w:val="center"/>
        </w:trPr>
        <w:tc>
          <w:tcPr>
            <w:tcW w:w="631" w:type="pct"/>
            <w:vMerge/>
            <w:vAlign w:val="center"/>
          </w:tcPr>
          <w:p w:rsidR="007D6C39" w:rsidRPr="00E3221C" w:rsidRDefault="007D6C39" w:rsidP="008A1642">
            <w:pPr>
              <w:ind w:leftChars="-30" w:left="-63" w:right="-82"/>
              <w:jc w:val="center"/>
              <w:rPr>
                <w:bCs/>
                <w:snapToGrid w:val="0"/>
                <w:color w:val="000000" w:themeColor="text1"/>
                <w:kern w:val="0"/>
                <w:szCs w:val="21"/>
              </w:rPr>
            </w:pPr>
          </w:p>
        </w:tc>
        <w:tc>
          <w:tcPr>
            <w:tcW w:w="671"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Align w:val="center"/>
          </w:tcPr>
          <w:p w:rsidR="007D6C39" w:rsidRPr="00E3221C" w:rsidDel="003C5389" w:rsidRDefault="007D6C39" w:rsidP="008A1642">
            <w:pPr>
              <w:ind w:rightChars="-4" w:right="-8"/>
              <w:jc w:val="center"/>
              <w:rPr>
                <w:snapToGrid w:val="0"/>
                <w:color w:val="000000" w:themeColor="text1"/>
                <w:kern w:val="0"/>
                <w:szCs w:val="21"/>
              </w:rPr>
            </w:pPr>
            <w:r w:rsidRPr="00E3221C">
              <w:rPr>
                <w:bCs/>
                <w:snapToGrid w:val="0"/>
                <w:color w:val="000000" w:themeColor="text1"/>
                <w:kern w:val="0"/>
                <w:szCs w:val="21"/>
              </w:rPr>
              <w:t>E11</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bCs/>
                <w:snapToGrid w:val="0"/>
                <w:color w:val="000000" w:themeColor="text1"/>
                <w:kern w:val="0"/>
                <w:szCs w:val="21"/>
              </w:rPr>
              <w:t>设计提出防水材料的</w:t>
            </w:r>
            <w:r w:rsidRPr="00E3221C">
              <w:rPr>
                <w:rFonts w:hint="eastAsia"/>
                <w:bCs/>
                <w:snapToGrid w:val="0"/>
                <w:color w:val="000000" w:themeColor="text1"/>
                <w:kern w:val="0"/>
                <w:szCs w:val="21"/>
              </w:rPr>
              <w:t>性能</w:t>
            </w:r>
            <w:r w:rsidRPr="00E3221C">
              <w:rPr>
                <w:bCs/>
                <w:snapToGrid w:val="0"/>
                <w:color w:val="000000" w:themeColor="text1"/>
                <w:kern w:val="0"/>
                <w:szCs w:val="21"/>
              </w:rPr>
              <w:t>指标</w:t>
            </w:r>
          </w:p>
        </w:tc>
        <w:tc>
          <w:tcPr>
            <w:tcW w:w="426" w:type="pct"/>
            <w:vAlign w:val="center"/>
          </w:tcPr>
          <w:p w:rsidR="007D6C39" w:rsidRPr="00E3221C" w:rsidDel="003C5389" w:rsidRDefault="007D6C39" w:rsidP="008A1642">
            <w:pPr>
              <w:ind w:rightChars="-4" w:right="-8"/>
              <w:jc w:val="center"/>
              <w:rPr>
                <w:snapToGrid w:val="0"/>
                <w:color w:val="000000" w:themeColor="text1"/>
                <w:kern w:val="0"/>
                <w:szCs w:val="21"/>
              </w:rPr>
            </w:pPr>
            <w:r w:rsidRPr="00E3221C">
              <w:rPr>
                <w:rFonts w:hint="eastAsia"/>
                <w:snapToGrid w:val="0"/>
                <w:color w:val="000000" w:themeColor="text1"/>
                <w:kern w:val="0"/>
                <w:szCs w:val="21"/>
              </w:rPr>
              <w:t>1</w:t>
            </w:r>
          </w:p>
        </w:tc>
      </w:tr>
      <w:tr w:rsidR="007D6C39" w:rsidRPr="00E3221C" w:rsidTr="008A1642">
        <w:trPr>
          <w:cantSplit/>
          <w:trHeight w:val="380"/>
          <w:jc w:val="center"/>
        </w:trPr>
        <w:tc>
          <w:tcPr>
            <w:tcW w:w="631" w:type="pct"/>
            <w:vMerge/>
            <w:vAlign w:val="center"/>
          </w:tcPr>
          <w:p w:rsidR="007D6C39" w:rsidRPr="00E3221C" w:rsidRDefault="007D6C39" w:rsidP="008A1642">
            <w:pPr>
              <w:ind w:leftChars="-30" w:left="-63" w:right="-82"/>
              <w:jc w:val="center"/>
              <w:rPr>
                <w:bCs/>
                <w:snapToGrid w:val="0"/>
                <w:color w:val="000000" w:themeColor="text1"/>
                <w:kern w:val="0"/>
                <w:szCs w:val="21"/>
              </w:rPr>
            </w:pPr>
          </w:p>
        </w:tc>
        <w:tc>
          <w:tcPr>
            <w:tcW w:w="671" w:type="pct"/>
            <w:vMerge w:val="restar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防水材料</w:t>
            </w:r>
          </w:p>
          <w:p w:rsidR="007D6C39" w:rsidRPr="00E3221C" w:rsidRDefault="007D6C39" w:rsidP="008A1642">
            <w:pPr>
              <w:ind w:rightChars="-4" w:right="-8"/>
              <w:jc w:val="center"/>
              <w:rPr>
                <w:snapToGrid w:val="0"/>
                <w:color w:val="000000" w:themeColor="text1"/>
                <w:kern w:val="0"/>
                <w:szCs w:val="21"/>
              </w:rPr>
            </w:pPr>
            <w:r w:rsidRPr="00E3221C">
              <w:rPr>
                <w:bCs/>
                <w:snapToGrid w:val="0"/>
                <w:color w:val="000000" w:themeColor="text1"/>
                <w:kern w:val="0"/>
                <w:szCs w:val="21"/>
              </w:rPr>
              <w:t>（</w:t>
            </w:r>
            <w:r w:rsidRPr="00E3221C">
              <w:rPr>
                <w:rFonts w:hint="eastAsia"/>
                <w:b/>
                <w:bCs/>
                <w:snapToGrid w:val="0"/>
                <w:color w:val="000000" w:themeColor="text1"/>
                <w:kern w:val="0"/>
                <w:szCs w:val="21"/>
              </w:rPr>
              <w:t>2</w:t>
            </w:r>
            <w:r w:rsidRPr="00E3221C">
              <w:rPr>
                <w:bCs/>
                <w:snapToGrid w:val="0"/>
                <w:color w:val="000000" w:themeColor="text1"/>
                <w:kern w:val="0"/>
                <w:szCs w:val="21"/>
              </w:rPr>
              <w:t>）</w:t>
            </w:r>
          </w:p>
        </w:tc>
        <w:tc>
          <w:tcPr>
            <w:tcW w:w="419" w:type="pct"/>
            <w:vMerge w:val="restart"/>
            <w:vAlign w:val="center"/>
          </w:tcPr>
          <w:p w:rsidR="007D6C39" w:rsidRPr="00E3221C" w:rsidDel="003C5389"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12</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Ⅱ</w:t>
            </w:r>
            <w:r w:rsidRPr="00E3221C">
              <w:rPr>
                <w:snapToGrid w:val="0"/>
                <w:color w:val="000000" w:themeColor="text1"/>
                <w:kern w:val="0"/>
                <w:szCs w:val="21"/>
              </w:rPr>
              <w:t>设计要求的全部</w:t>
            </w:r>
            <w:r w:rsidRPr="00E3221C">
              <w:rPr>
                <w:rFonts w:hint="eastAsia"/>
                <w:snapToGrid w:val="0"/>
                <w:color w:val="000000" w:themeColor="text1"/>
                <w:kern w:val="0"/>
                <w:szCs w:val="21"/>
              </w:rPr>
              <w:t>性能</w:t>
            </w:r>
            <w:r w:rsidRPr="00E3221C">
              <w:rPr>
                <w:snapToGrid w:val="0"/>
                <w:color w:val="000000" w:themeColor="text1"/>
                <w:kern w:val="0"/>
                <w:szCs w:val="21"/>
              </w:rPr>
              <w:t>指标进行了检验</w:t>
            </w:r>
            <w:r w:rsidRPr="00E3221C">
              <w:rPr>
                <w:rFonts w:hint="eastAsia"/>
                <w:snapToGrid w:val="0"/>
                <w:color w:val="000000" w:themeColor="text1"/>
                <w:kern w:val="0"/>
                <w:szCs w:val="21"/>
              </w:rPr>
              <w:t>和产品认证</w:t>
            </w:r>
            <w:r w:rsidRPr="00E3221C">
              <w:rPr>
                <w:snapToGrid w:val="0"/>
                <w:color w:val="000000" w:themeColor="text1"/>
                <w:kern w:val="0"/>
                <w:szCs w:val="21"/>
              </w:rPr>
              <w:t>，结论符合相应</w:t>
            </w:r>
            <w:r w:rsidRPr="00E3221C">
              <w:rPr>
                <w:rFonts w:hint="eastAsia"/>
                <w:snapToGrid w:val="0"/>
                <w:color w:val="000000" w:themeColor="text1"/>
                <w:kern w:val="0"/>
                <w:szCs w:val="21"/>
              </w:rPr>
              <w:t>标准</w:t>
            </w:r>
            <w:r w:rsidRPr="00E3221C">
              <w:rPr>
                <w:snapToGrid w:val="0"/>
                <w:color w:val="000000" w:themeColor="text1"/>
                <w:kern w:val="0"/>
                <w:szCs w:val="21"/>
              </w:rPr>
              <w:t>要求</w:t>
            </w:r>
          </w:p>
        </w:tc>
        <w:tc>
          <w:tcPr>
            <w:tcW w:w="426" w:type="pct"/>
            <w:vAlign w:val="center"/>
          </w:tcPr>
          <w:p w:rsidR="007D6C39" w:rsidRPr="00E3221C" w:rsidDel="003C5389" w:rsidRDefault="007D6C39" w:rsidP="008A1642">
            <w:pPr>
              <w:ind w:rightChars="-4" w:right="-8"/>
              <w:jc w:val="center"/>
              <w:rPr>
                <w:snapToGrid w:val="0"/>
                <w:color w:val="000000" w:themeColor="text1"/>
                <w:kern w:val="0"/>
                <w:szCs w:val="21"/>
              </w:rPr>
            </w:pPr>
            <w:r w:rsidRPr="00E3221C">
              <w:rPr>
                <w:rFonts w:hint="eastAsia"/>
                <w:snapToGrid w:val="0"/>
                <w:color w:val="000000" w:themeColor="text1"/>
                <w:kern w:val="0"/>
                <w:szCs w:val="21"/>
              </w:rPr>
              <w:t>2</w:t>
            </w:r>
          </w:p>
        </w:tc>
      </w:tr>
      <w:tr w:rsidR="007D6C39" w:rsidRPr="00E3221C" w:rsidTr="008A1642">
        <w:trPr>
          <w:cantSplit/>
          <w:trHeight w:val="380"/>
          <w:jc w:val="center"/>
        </w:trPr>
        <w:tc>
          <w:tcPr>
            <w:tcW w:w="631" w:type="pct"/>
            <w:vMerge/>
            <w:vAlign w:val="center"/>
          </w:tcPr>
          <w:p w:rsidR="007D6C39" w:rsidRPr="00E3221C" w:rsidRDefault="007D6C39" w:rsidP="008A1642">
            <w:pPr>
              <w:ind w:leftChars="-30" w:left="-63" w:right="-82"/>
              <w:jc w:val="center"/>
              <w:rPr>
                <w:bCs/>
                <w:snapToGrid w:val="0"/>
                <w:color w:val="000000" w:themeColor="text1"/>
                <w:kern w:val="0"/>
                <w:szCs w:val="21"/>
              </w:rPr>
            </w:pPr>
          </w:p>
        </w:tc>
        <w:tc>
          <w:tcPr>
            <w:tcW w:w="671"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Merge/>
            <w:vAlign w:val="center"/>
          </w:tcPr>
          <w:p w:rsidR="007D6C39" w:rsidRPr="00E3221C" w:rsidDel="003C5389" w:rsidRDefault="007D6C39" w:rsidP="008A1642">
            <w:pPr>
              <w:ind w:rightChars="-4" w:right="-8"/>
              <w:jc w:val="center"/>
              <w:rPr>
                <w:snapToGrid w:val="0"/>
                <w:color w:val="000000" w:themeColor="text1"/>
                <w:kern w:val="0"/>
                <w:szCs w:val="21"/>
              </w:rPr>
            </w:pP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Ⅰ</w:t>
            </w:r>
            <w:r w:rsidRPr="00E3221C">
              <w:rPr>
                <w:snapToGrid w:val="0"/>
                <w:color w:val="000000" w:themeColor="text1"/>
                <w:kern w:val="0"/>
                <w:szCs w:val="21"/>
              </w:rPr>
              <w:t>设计要求的主要</w:t>
            </w:r>
            <w:r w:rsidRPr="00E3221C">
              <w:rPr>
                <w:rFonts w:hint="eastAsia"/>
                <w:snapToGrid w:val="0"/>
                <w:color w:val="000000" w:themeColor="text1"/>
                <w:kern w:val="0"/>
                <w:szCs w:val="21"/>
              </w:rPr>
              <w:t>性能</w:t>
            </w:r>
            <w:r w:rsidRPr="00E3221C">
              <w:rPr>
                <w:snapToGrid w:val="0"/>
                <w:color w:val="000000" w:themeColor="text1"/>
                <w:kern w:val="0"/>
                <w:szCs w:val="21"/>
              </w:rPr>
              <w:t>指标进行了检验，检验结论符合相应要求</w:t>
            </w:r>
          </w:p>
        </w:tc>
        <w:tc>
          <w:tcPr>
            <w:tcW w:w="426" w:type="pct"/>
            <w:vAlign w:val="center"/>
          </w:tcPr>
          <w:p w:rsidR="007D6C39" w:rsidRPr="00E3221C" w:rsidDel="003C5389" w:rsidRDefault="007D6C39" w:rsidP="008A1642">
            <w:pPr>
              <w:ind w:rightChars="-4" w:right="-8"/>
              <w:jc w:val="center"/>
              <w:rPr>
                <w:snapToGrid w:val="0"/>
                <w:color w:val="000000" w:themeColor="text1"/>
                <w:kern w:val="0"/>
                <w:szCs w:val="21"/>
              </w:rPr>
            </w:pPr>
            <w:r w:rsidRPr="00E3221C">
              <w:rPr>
                <w:rFonts w:hint="eastAsia"/>
                <w:snapToGrid w:val="0"/>
                <w:color w:val="000000" w:themeColor="text1"/>
                <w:kern w:val="0"/>
                <w:szCs w:val="21"/>
              </w:rPr>
              <w:t>（</w:t>
            </w:r>
            <w:r w:rsidRPr="00E3221C">
              <w:rPr>
                <w:rFonts w:hint="eastAsia"/>
                <w:snapToGrid w:val="0"/>
                <w:color w:val="000000" w:themeColor="text1"/>
                <w:kern w:val="0"/>
                <w:szCs w:val="21"/>
              </w:rPr>
              <w:t>1</w:t>
            </w:r>
            <w:r w:rsidRPr="00E3221C">
              <w:rPr>
                <w:rFonts w:hint="eastAsia"/>
                <w:snapToGrid w:val="0"/>
                <w:color w:val="000000" w:themeColor="text1"/>
                <w:kern w:val="0"/>
                <w:szCs w:val="21"/>
              </w:rPr>
              <w:t>）</w:t>
            </w:r>
          </w:p>
        </w:tc>
      </w:tr>
    </w:tbl>
    <w:p w:rsidR="007D6C39" w:rsidRDefault="007D6C39" w:rsidP="007D6C39">
      <w:pPr>
        <w:snapToGrid w:val="0"/>
        <w:spacing w:line="240" w:lineRule="atLeast"/>
        <w:jc w:val="center"/>
        <w:rPr>
          <w:rFonts w:eastAsia="黑体" w:hint="eastAsia"/>
          <w:b/>
          <w:bCs/>
          <w:snapToGrid w:val="0"/>
          <w:color w:val="000000" w:themeColor="text1"/>
          <w:kern w:val="0"/>
          <w:sz w:val="24"/>
        </w:rPr>
      </w:pPr>
      <w:r>
        <w:rPr>
          <w:rFonts w:eastAsia="黑体"/>
          <w:b/>
          <w:bCs/>
          <w:snapToGrid w:val="0"/>
          <w:color w:val="000000" w:themeColor="text1"/>
          <w:kern w:val="0"/>
          <w:sz w:val="24"/>
        </w:rPr>
        <w:lastRenderedPageBreak/>
        <w:t>续</w:t>
      </w:r>
      <w:r w:rsidRPr="00E3221C">
        <w:rPr>
          <w:rFonts w:eastAsia="黑体"/>
          <w:b/>
          <w:bCs/>
          <w:snapToGrid w:val="0"/>
          <w:color w:val="000000" w:themeColor="text1"/>
          <w:kern w:val="0"/>
          <w:sz w:val="24"/>
        </w:rPr>
        <w:t>表</w:t>
      </w:r>
      <w:r w:rsidRPr="00E3221C">
        <w:rPr>
          <w:rFonts w:eastAsia="黑体" w:hint="eastAsia"/>
          <w:b/>
          <w:bCs/>
          <w:snapToGrid w:val="0"/>
          <w:color w:val="000000" w:themeColor="text1"/>
          <w:kern w:val="0"/>
          <w:sz w:val="24"/>
        </w:rPr>
        <w:t>E</w:t>
      </w:r>
      <w:r w:rsidRPr="00E3221C">
        <w:rPr>
          <w:rFonts w:eastAsia="黑体"/>
          <w:b/>
          <w:bCs/>
          <w:snapToGrid w:val="0"/>
          <w:color w:val="000000" w:themeColor="text1"/>
          <w:kern w:val="0"/>
          <w:sz w:val="24"/>
        </w:rPr>
        <w:t xml:space="preserve">.0.1  </w:t>
      </w:r>
    </w:p>
    <w:p w:rsidR="007D6C39" w:rsidRPr="00E3221C" w:rsidRDefault="007D6C39" w:rsidP="007D6C39">
      <w:pPr>
        <w:snapToGrid w:val="0"/>
        <w:spacing w:line="240" w:lineRule="atLeast"/>
        <w:jc w:val="center"/>
        <w:rPr>
          <w:rFonts w:eastAsia="黑体"/>
          <w:bCs/>
          <w:snapToGrid w:val="0"/>
          <w:color w:val="000000" w:themeColor="text1"/>
          <w:kern w:val="0"/>
          <w:sz w:val="28"/>
        </w:rPr>
      </w:pP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6"/>
        <w:gridCol w:w="1136"/>
        <w:gridCol w:w="708"/>
        <w:gridCol w:w="4824"/>
        <w:gridCol w:w="720"/>
      </w:tblGrid>
      <w:tr w:rsidR="007D6C39" w:rsidRPr="00E3221C" w:rsidTr="008A1642">
        <w:trPr>
          <w:cantSplit/>
          <w:trHeight w:val="369"/>
          <w:tblHeader/>
          <w:jc w:val="center"/>
        </w:trPr>
        <w:tc>
          <w:tcPr>
            <w:tcW w:w="630"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评定项目</w:t>
            </w:r>
          </w:p>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及 分 值</w:t>
            </w:r>
          </w:p>
        </w:tc>
        <w:tc>
          <w:tcPr>
            <w:tcW w:w="672"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分  项</w:t>
            </w:r>
          </w:p>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及分值</w:t>
            </w:r>
          </w:p>
        </w:tc>
        <w:tc>
          <w:tcPr>
            <w:tcW w:w="419"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子项</w:t>
            </w:r>
          </w:p>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序号</w:t>
            </w:r>
          </w:p>
        </w:tc>
        <w:tc>
          <w:tcPr>
            <w:tcW w:w="2853"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定性定量指标</w:t>
            </w:r>
          </w:p>
        </w:tc>
        <w:tc>
          <w:tcPr>
            <w:tcW w:w="426"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分值</w:t>
            </w:r>
          </w:p>
        </w:tc>
      </w:tr>
      <w:tr w:rsidR="007D6C39" w:rsidRPr="00E3221C" w:rsidTr="008A1642">
        <w:trPr>
          <w:cantSplit/>
          <w:trHeight w:val="380"/>
          <w:jc w:val="center"/>
        </w:trPr>
        <w:tc>
          <w:tcPr>
            <w:tcW w:w="630" w:type="pct"/>
            <w:vMerge w:val="restart"/>
            <w:vAlign w:val="center"/>
          </w:tcPr>
          <w:p w:rsidR="007D6C39" w:rsidRPr="00E3221C" w:rsidRDefault="007D6C39" w:rsidP="008A1642">
            <w:pPr>
              <w:ind w:rightChars="-4" w:right="-8"/>
              <w:jc w:val="center"/>
              <w:rPr>
                <w:bCs/>
                <w:snapToGrid w:val="0"/>
                <w:color w:val="000000" w:themeColor="text1"/>
                <w:kern w:val="0"/>
                <w:szCs w:val="21"/>
              </w:rPr>
            </w:pPr>
            <w:r w:rsidRPr="00E3221C">
              <w:rPr>
                <w:bCs/>
                <w:snapToGrid w:val="0"/>
                <w:color w:val="000000" w:themeColor="text1"/>
                <w:kern w:val="0"/>
                <w:szCs w:val="21"/>
              </w:rPr>
              <w:t>地下防水工程</w:t>
            </w:r>
          </w:p>
          <w:p w:rsidR="007D6C39" w:rsidRPr="00E3221C" w:rsidRDefault="007D6C39" w:rsidP="008A1642">
            <w:pPr>
              <w:ind w:leftChars="-30" w:left="-63" w:right="-82"/>
              <w:jc w:val="center"/>
              <w:rPr>
                <w:snapToGrid w:val="0"/>
                <w:color w:val="000000" w:themeColor="text1"/>
                <w:kern w:val="0"/>
                <w:szCs w:val="21"/>
              </w:rPr>
            </w:pPr>
            <w:r w:rsidRPr="00E3221C">
              <w:rPr>
                <w:bCs/>
                <w:snapToGrid w:val="0"/>
                <w:color w:val="000000" w:themeColor="text1"/>
                <w:kern w:val="0"/>
                <w:szCs w:val="21"/>
              </w:rPr>
              <w:t>（</w:t>
            </w:r>
            <w:r w:rsidRPr="00E3221C">
              <w:rPr>
                <w:rFonts w:hint="eastAsia"/>
                <w:b/>
                <w:bCs/>
                <w:snapToGrid w:val="0"/>
                <w:color w:val="000000" w:themeColor="text1"/>
                <w:kern w:val="0"/>
                <w:szCs w:val="21"/>
              </w:rPr>
              <w:t>15</w:t>
            </w:r>
            <w:r w:rsidRPr="00E3221C">
              <w:rPr>
                <w:bCs/>
                <w:snapToGrid w:val="0"/>
                <w:color w:val="000000" w:themeColor="text1"/>
                <w:kern w:val="0"/>
                <w:szCs w:val="21"/>
              </w:rPr>
              <w:t>）</w:t>
            </w:r>
          </w:p>
        </w:tc>
        <w:tc>
          <w:tcPr>
            <w:tcW w:w="672"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防潮与防渗漏措施</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5</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E1</w:t>
            </w:r>
            <w:r w:rsidRPr="00E3221C">
              <w:rPr>
                <w:rFonts w:hint="eastAsia"/>
                <w:snapToGrid w:val="0"/>
                <w:color w:val="000000" w:themeColor="text1"/>
                <w:kern w:val="0"/>
                <w:szCs w:val="21"/>
              </w:rPr>
              <w:t>3</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首层墙体与地面的防潮措施</w:t>
            </w:r>
            <w:r w:rsidRPr="00E3221C">
              <w:rPr>
                <w:rFonts w:hint="eastAsia"/>
                <w:snapToGrid w:val="0"/>
                <w:color w:val="000000" w:themeColor="text1"/>
                <w:kern w:val="0"/>
                <w:szCs w:val="21"/>
              </w:rPr>
              <w:t>符合规定要求</w:t>
            </w:r>
          </w:p>
        </w:tc>
        <w:tc>
          <w:tcPr>
            <w:tcW w:w="426" w:type="pct"/>
            <w:vAlign w:val="center"/>
          </w:tcPr>
          <w:p w:rsidR="007D6C39" w:rsidRPr="00E3221C" w:rsidRDefault="007D6C39" w:rsidP="008A1642">
            <w:pPr>
              <w:ind w:rightChars="-4" w:right="-8"/>
              <w:jc w:val="center"/>
              <w:rPr>
                <w:snapToGrid w:val="0"/>
                <w:color w:val="000000" w:themeColor="text1"/>
                <w:kern w:val="0"/>
                <w:szCs w:val="21"/>
              </w:rPr>
            </w:pPr>
            <w:r w:rsidRPr="00E3221C">
              <w:rPr>
                <w:rFonts w:hint="eastAsia"/>
                <w:snapToGrid w:val="0"/>
                <w:color w:val="000000" w:themeColor="text1"/>
                <w:kern w:val="0"/>
                <w:szCs w:val="21"/>
              </w:rPr>
              <w:t>1</w:t>
            </w:r>
          </w:p>
        </w:tc>
      </w:tr>
      <w:tr w:rsidR="007D6C39" w:rsidRPr="00E3221C" w:rsidTr="008A1642">
        <w:trPr>
          <w:cantSplit/>
          <w:trHeight w:val="428"/>
          <w:jc w:val="center"/>
        </w:trPr>
        <w:tc>
          <w:tcPr>
            <w:tcW w:w="630" w:type="pct"/>
            <w:vMerge/>
            <w:vAlign w:val="center"/>
          </w:tcPr>
          <w:p w:rsidR="007D6C39" w:rsidRPr="00E3221C" w:rsidRDefault="007D6C39" w:rsidP="008A1642">
            <w:pPr>
              <w:ind w:leftChars="-30" w:left="-63" w:right="-82"/>
              <w:jc w:val="center"/>
              <w:rPr>
                <w:snapToGrid w:val="0"/>
                <w:color w:val="000000" w:themeColor="text1"/>
                <w:kern w:val="0"/>
                <w:szCs w:val="21"/>
              </w:rPr>
            </w:pPr>
          </w:p>
        </w:tc>
        <w:tc>
          <w:tcPr>
            <w:tcW w:w="672"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E1</w:t>
            </w:r>
            <w:r w:rsidRPr="00E3221C">
              <w:rPr>
                <w:rFonts w:hint="eastAsia"/>
                <w:snapToGrid w:val="0"/>
                <w:color w:val="000000" w:themeColor="text1"/>
                <w:kern w:val="0"/>
                <w:szCs w:val="21"/>
              </w:rPr>
              <w:t>4</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外墙的防渗措施</w:t>
            </w:r>
            <w:r w:rsidRPr="00E3221C">
              <w:rPr>
                <w:rFonts w:hint="eastAsia"/>
                <w:snapToGrid w:val="0"/>
                <w:color w:val="000000" w:themeColor="text1"/>
                <w:kern w:val="0"/>
                <w:szCs w:val="21"/>
              </w:rPr>
              <w:t>符合规定要求</w:t>
            </w:r>
          </w:p>
        </w:tc>
        <w:tc>
          <w:tcPr>
            <w:tcW w:w="426" w:type="pct"/>
            <w:vAlign w:val="center"/>
          </w:tcPr>
          <w:p w:rsidR="007D6C39" w:rsidRPr="00E3221C" w:rsidRDefault="007D6C39" w:rsidP="008A1642">
            <w:pPr>
              <w:ind w:rightChars="-4" w:right="-8"/>
              <w:jc w:val="center"/>
              <w:rPr>
                <w:snapToGrid w:val="0"/>
                <w:color w:val="000000" w:themeColor="text1"/>
                <w:kern w:val="0"/>
                <w:szCs w:val="21"/>
              </w:rPr>
            </w:pPr>
            <w:r w:rsidRPr="00E3221C">
              <w:rPr>
                <w:rFonts w:hint="eastAsia"/>
                <w:snapToGrid w:val="0"/>
                <w:color w:val="000000" w:themeColor="text1"/>
                <w:kern w:val="0"/>
                <w:szCs w:val="21"/>
              </w:rPr>
              <w:t>2</w:t>
            </w:r>
          </w:p>
        </w:tc>
      </w:tr>
      <w:tr w:rsidR="007D6C39" w:rsidRPr="00E3221C" w:rsidTr="008A1642">
        <w:trPr>
          <w:cantSplit/>
          <w:trHeight w:val="312"/>
          <w:jc w:val="center"/>
        </w:trPr>
        <w:tc>
          <w:tcPr>
            <w:tcW w:w="630" w:type="pct"/>
            <w:vMerge/>
            <w:vAlign w:val="center"/>
          </w:tcPr>
          <w:p w:rsidR="007D6C39" w:rsidRPr="00E3221C" w:rsidRDefault="007D6C39" w:rsidP="008A1642">
            <w:pPr>
              <w:ind w:leftChars="-30" w:left="-63" w:right="-82"/>
              <w:jc w:val="center"/>
              <w:rPr>
                <w:snapToGrid w:val="0"/>
                <w:color w:val="000000" w:themeColor="text1"/>
                <w:kern w:val="0"/>
                <w:szCs w:val="21"/>
              </w:rPr>
            </w:pPr>
          </w:p>
        </w:tc>
        <w:tc>
          <w:tcPr>
            <w:tcW w:w="672"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E1</w:t>
            </w:r>
            <w:r w:rsidRPr="00E3221C">
              <w:rPr>
                <w:rFonts w:hint="eastAsia"/>
                <w:snapToGrid w:val="0"/>
                <w:color w:val="000000" w:themeColor="text1"/>
                <w:kern w:val="0"/>
                <w:szCs w:val="21"/>
              </w:rPr>
              <w:t>5</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地下室的防水细部处理措施</w:t>
            </w:r>
            <w:r w:rsidRPr="00E3221C">
              <w:rPr>
                <w:rFonts w:hint="eastAsia"/>
                <w:snapToGrid w:val="0"/>
                <w:color w:val="000000" w:themeColor="text1"/>
                <w:kern w:val="0"/>
                <w:szCs w:val="21"/>
              </w:rPr>
              <w:t>符合规定要求</w:t>
            </w:r>
          </w:p>
        </w:tc>
        <w:tc>
          <w:tcPr>
            <w:tcW w:w="426" w:type="pct"/>
            <w:vAlign w:val="center"/>
          </w:tcPr>
          <w:p w:rsidR="007D6C39" w:rsidRPr="00E3221C" w:rsidRDefault="007D6C39" w:rsidP="008A1642">
            <w:pPr>
              <w:ind w:rightChars="-4" w:right="-8"/>
              <w:jc w:val="center"/>
              <w:rPr>
                <w:snapToGrid w:val="0"/>
                <w:color w:val="000000" w:themeColor="text1"/>
                <w:kern w:val="0"/>
                <w:szCs w:val="21"/>
              </w:rPr>
            </w:pPr>
            <w:r w:rsidRPr="00E3221C">
              <w:rPr>
                <w:rFonts w:hint="eastAsia"/>
                <w:snapToGrid w:val="0"/>
                <w:color w:val="000000" w:themeColor="text1"/>
                <w:kern w:val="0"/>
                <w:szCs w:val="21"/>
              </w:rPr>
              <w:t>2</w:t>
            </w:r>
          </w:p>
        </w:tc>
      </w:tr>
      <w:tr w:rsidR="007D6C39" w:rsidRPr="00E3221C" w:rsidTr="008A1642">
        <w:trPr>
          <w:cantSplit/>
          <w:trHeight w:val="563"/>
          <w:jc w:val="center"/>
        </w:trPr>
        <w:tc>
          <w:tcPr>
            <w:tcW w:w="630" w:type="pct"/>
            <w:vMerge/>
            <w:vAlign w:val="center"/>
          </w:tcPr>
          <w:p w:rsidR="007D6C39" w:rsidRPr="00E3221C" w:rsidRDefault="007D6C39" w:rsidP="008A1642">
            <w:pPr>
              <w:ind w:leftChars="-30" w:left="-63" w:right="-82"/>
              <w:jc w:val="center"/>
              <w:rPr>
                <w:snapToGrid w:val="0"/>
                <w:color w:val="000000" w:themeColor="text1"/>
                <w:kern w:val="0"/>
                <w:szCs w:val="21"/>
              </w:rPr>
            </w:pPr>
          </w:p>
        </w:tc>
        <w:tc>
          <w:tcPr>
            <w:tcW w:w="672"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地下防水工程质量（</w:t>
            </w:r>
            <w:r w:rsidRPr="00E3221C">
              <w:rPr>
                <w:rFonts w:hint="eastAsia"/>
                <w:b/>
                <w:snapToGrid w:val="0"/>
                <w:color w:val="000000" w:themeColor="text1"/>
                <w:kern w:val="0"/>
                <w:szCs w:val="21"/>
              </w:rPr>
              <w:t>2</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16</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地下防水工程蓄水等检验情况</w:t>
            </w:r>
            <w:r w:rsidRPr="00E3221C">
              <w:rPr>
                <w:rFonts w:hint="eastAsia"/>
                <w:snapToGrid w:val="0"/>
                <w:color w:val="000000" w:themeColor="text1"/>
                <w:kern w:val="0"/>
                <w:szCs w:val="21"/>
              </w:rPr>
              <w:t>符合规定要求</w:t>
            </w:r>
          </w:p>
        </w:tc>
        <w:tc>
          <w:tcPr>
            <w:tcW w:w="426"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312"/>
          <w:jc w:val="center"/>
        </w:trPr>
        <w:tc>
          <w:tcPr>
            <w:tcW w:w="630"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有防水要求的房间</w:t>
            </w:r>
          </w:p>
          <w:p w:rsidR="007D6C39" w:rsidRPr="00E3221C" w:rsidRDefault="007D6C39" w:rsidP="008A1642">
            <w:pPr>
              <w:spacing w:line="360" w:lineRule="auto"/>
              <w:ind w:rightChars="-4" w:right="-8"/>
              <w:jc w:val="center"/>
              <w:rPr>
                <w:snapToGrid w:val="0"/>
                <w:color w:val="000000" w:themeColor="text1"/>
                <w:kern w:val="0"/>
                <w:szCs w:val="21"/>
              </w:rPr>
            </w:pPr>
            <w:r w:rsidRPr="00E3221C">
              <w:rPr>
                <w:snapToGrid w:val="0"/>
                <w:color w:val="000000" w:themeColor="text1"/>
                <w:kern w:val="0"/>
                <w:szCs w:val="21"/>
              </w:rPr>
              <w:t>（</w:t>
            </w:r>
            <w:r w:rsidRPr="00E3221C">
              <w:rPr>
                <w:rFonts w:hint="eastAsia"/>
                <w:b/>
                <w:snapToGrid w:val="0"/>
                <w:color w:val="000000" w:themeColor="text1"/>
                <w:kern w:val="0"/>
                <w:szCs w:val="21"/>
              </w:rPr>
              <w:t>12</w:t>
            </w:r>
            <w:r w:rsidRPr="00E3221C">
              <w:rPr>
                <w:snapToGrid w:val="0"/>
                <w:color w:val="000000" w:themeColor="text1"/>
                <w:kern w:val="0"/>
                <w:szCs w:val="21"/>
              </w:rPr>
              <w:t>）</w:t>
            </w:r>
          </w:p>
        </w:tc>
        <w:tc>
          <w:tcPr>
            <w:tcW w:w="672"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防水设计</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3</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17</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防水</w:t>
            </w:r>
            <w:r w:rsidRPr="00E3221C">
              <w:rPr>
                <w:rFonts w:hint="eastAsia"/>
                <w:snapToGrid w:val="0"/>
                <w:color w:val="000000" w:themeColor="text1"/>
                <w:kern w:val="0"/>
                <w:szCs w:val="21"/>
              </w:rPr>
              <w:t>设计符合规定要求</w:t>
            </w:r>
          </w:p>
        </w:tc>
        <w:tc>
          <w:tcPr>
            <w:tcW w:w="426"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312"/>
          <w:jc w:val="center"/>
        </w:trPr>
        <w:tc>
          <w:tcPr>
            <w:tcW w:w="630" w:type="pct"/>
            <w:vMerge/>
            <w:vAlign w:val="center"/>
          </w:tcPr>
          <w:p w:rsidR="007D6C39" w:rsidRPr="00E3221C" w:rsidRDefault="007D6C39" w:rsidP="008A1642">
            <w:pPr>
              <w:ind w:rightChars="-4" w:right="-8"/>
              <w:jc w:val="center"/>
              <w:rPr>
                <w:snapToGrid w:val="0"/>
                <w:color w:val="000000" w:themeColor="text1"/>
                <w:kern w:val="0"/>
                <w:szCs w:val="21"/>
              </w:rPr>
            </w:pPr>
          </w:p>
        </w:tc>
        <w:tc>
          <w:tcPr>
            <w:tcW w:w="672"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18</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防水节点的细部处理及要求</w:t>
            </w:r>
            <w:r w:rsidRPr="00E3221C">
              <w:rPr>
                <w:rFonts w:hint="eastAsia"/>
                <w:snapToGrid w:val="0"/>
                <w:color w:val="000000" w:themeColor="text1"/>
                <w:kern w:val="0"/>
                <w:szCs w:val="21"/>
              </w:rPr>
              <w:t>符合规定要求</w:t>
            </w:r>
          </w:p>
        </w:tc>
        <w:tc>
          <w:tcPr>
            <w:tcW w:w="426"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1</w:t>
            </w:r>
          </w:p>
        </w:tc>
      </w:tr>
      <w:tr w:rsidR="007D6C39" w:rsidRPr="00E3221C" w:rsidTr="008A1642">
        <w:trPr>
          <w:cantSplit/>
          <w:trHeight w:val="634"/>
          <w:jc w:val="center"/>
        </w:trPr>
        <w:tc>
          <w:tcPr>
            <w:tcW w:w="630" w:type="pct"/>
            <w:vMerge/>
            <w:vAlign w:val="center"/>
          </w:tcPr>
          <w:p w:rsidR="007D6C39" w:rsidRPr="00E3221C" w:rsidRDefault="007D6C39" w:rsidP="008A1642">
            <w:pPr>
              <w:ind w:rightChars="-4" w:right="-8"/>
              <w:jc w:val="center"/>
              <w:rPr>
                <w:snapToGrid w:val="0"/>
                <w:color w:val="000000" w:themeColor="text1"/>
                <w:kern w:val="0"/>
                <w:szCs w:val="21"/>
              </w:rPr>
            </w:pPr>
          </w:p>
        </w:tc>
        <w:tc>
          <w:tcPr>
            <w:tcW w:w="672"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防水材料</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3</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19</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防水材料</w:t>
            </w:r>
            <w:r w:rsidRPr="00E3221C">
              <w:rPr>
                <w:rFonts w:hint="eastAsia"/>
                <w:snapToGrid w:val="0"/>
                <w:color w:val="000000" w:themeColor="text1"/>
                <w:kern w:val="0"/>
                <w:szCs w:val="21"/>
              </w:rPr>
              <w:t>性能</w:t>
            </w:r>
            <w:r w:rsidRPr="00E3221C">
              <w:rPr>
                <w:snapToGrid w:val="0"/>
                <w:color w:val="000000" w:themeColor="text1"/>
                <w:kern w:val="0"/>
                <w:szCs w:val="21"/>
              </w:rPr>
              <w:t>指标的检验</w:t>
            </w:r>
            <w:r w:rsidRPr="00E3221C">
              <w:rPr>
                <w:rFonts w:hint="eastAsia"/>
                <w:snapToGrid w:val="0"/>
                <w:color w:val="000000" w:themeColor="text1"/>
                <w:kern w:val="0"/>
                <w:szCs w:val="21"/>
              </w:rPr>
              <w:t>和产品认证符合标准要求</w:t>
            </w:r>
          </w:p>
        </w:tc>
        <w:tc>
          <w:tcPr>
            <w:tcW w:w="426"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rFonts w:hint="eastAsia"/>
                <w:snapToGrid w:val="0"/>
                <w:color w:val="000000" w:themeColor="text1"/>
                <w:kern w:val="0"/>
                <w:szCs w:val="21"/>
              </w:rPr>
              <w:t>3</w:t>
            </w:r>
          </w:p>
        </w:tc>
      </w:tr>
      <w:tr w:rsidR="007D6C39" w:rsidRPr="00E3221C" w:rsidTr="008A1642">
        <w:trPr>
          <w:cantSplit/>
          <w:trHeight w:val="336"/>
          <w:jc w:val="center"/>
        </w:trPr>
        <w:tc>
          <w:tcPr>
            <w:tcW w:w="630" w:type="pct"/>
            <w:vMerge/>
            <w:vAlign w:val="center"/>
          </w:tcPr>
          <w:p w:rsidR="007D6C39" w:rsidRPr="00E3221C" w:rsidRDefault="007D6C39" w:rsidP="008A1642">
            <w:pPr>
              <w:ind w:rightChars="-4" w:right="-8"/>
              <w:jc w:val="center"/>
              <w:rPr>
                <w:snapToGrid w:val="0"/>
                <w:color w:val="000000" w:themeColor="text1"/>
                <w:kern w:val="0"/>
                <w:szCs w:val="21"/>
              </w:rPr>
            </w:pPr>
          </w:p>
        </w:tc>
        <w:tc>
          <w:tcPr>
            <w:tcW w:w="672"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施工质量及验收（</w:t>
            </w:r>
            <w:r w:rsidRPr="00E3221C">
              <w:rPr>
                <w:rFonts w:hint="eastAsia"/>
                <w:b/>
                <w:snapToGrid w:val="0"/>
                <w:color w:val="000000" w:themeColor="text1"/>
                <w:kern w:val="0"/>
                <w:szCs w:val="21"/>
              </w:rPr>
              <w:t>4</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20</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有防水要求的房间的施工质量验收按有关规范的规定进行了防水工程施工质量验收，验收结论为合格</w:t>
            </w:r>
          </w:p>
        </w:tc>
        <w:tc>
          <w:tcPr>
            <w:tcW w:w="426"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270"/>
          <w:jc w:val="center"/>
        </w:trPr>
        <w:tc>
          <w:tcPr>
            <w:tcW w:w="630" w:type="pct"/>
            <w:vMerge/>
            <w:vAlign w:val="center"/>
          </w:tcPr>
          <w:p w:rsidR="007D6C39" w:rsidRPr="00E3221C" w:rsidRDefault="007D6C39" w:rsidP="008A1642">
            <w:pPr>
              <w:ind w:rightChars="-4" w:right="-8"/>
              <w:jc w:val="center"/>
              <w:rPr>
                <w:snapToGrid w:val="0"/>
                <w:color w:val="000000" w:themeColor="text1"/>
                <w:kern w:val="0"/>
                <w:szCs w:val="21"/>
              </w:rPr>
            </w:pPr>
          </w:p>
        </w:tc>
        <w:tc>
          <w:tcPr>
            <w:tcW w:w="672"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21</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全部防水工程经过蓄水或淋水检验</w:t>
            </w:r>
            <w:r w:rsidRPr="00E3221C">
              <w:rPr>
                <w:rFonts w:hint="eastAsia"/>
                <w:snapToGrid w:val="0"/>
                <w:color w:val="000000" w:themeColor="text1"/>
                <w:kern w:val="0"/>
                <w:szCs w:val="21"/>
              </w:rPr>
              <w:t>，</w:t>
            </w:r>
            <w:r w:rsidRPr="00E3221C">
              <w:rPr>
                <w:snapToGrid w:val="0"/>
                <w:color w:val="000000" w:themeColor="text1"/>
                <w:kern w:val="0"/>
                <w:szCs w:val="21"/>
              </w:rPr>
              <w:t>无渗漏现象</w:t>
            </w:r>
          </w:p>
        </w:tc>
        <w:tc>
          <w:tcPr>
            <w:tcW w:w="426"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312"/>
          <w:jc w:val="center"/>
        </w:trPr>
        <w:tc>
          <w:tcPr>
            <w:tcW w:w="630" w:type="pct"/>
            <w:vMerge/>
            <w:vAlign w:val="center"/>
          </w:tcPr>
          <w:p w:rsidR="007D6C39" w:rsidRPr="00E3221C" w:rsidRDefault="007D6C39" w:rsidP="008A1642">
            <w:pPr>
              <w:ind w:rightChars="-4" w:right="-8"/>
              <w:jc w:val="center"/>
              <w:rPr>
                <w:snapToGrid w:val="0"/>
                <w:color w:val="000000" w:themeColor="text1"/>
                <w:kern w:val="0"/>
                <w:szCs w:val="21"/>
              </w:rPr>
            </w:pPr>
          </w:p>
        </w:tc>
        <w:tc>
          <w:tcPr>
            <w:tcW w:w="672"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外观质量</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rFonts w:hint="eastAsia"/>
                <w:b/>
                <w:snapToGrid w:val="0"/>
                <w:color w:val="000000" w:themeColor="text1"/>
                <w:kern w:val="0"/>
                <w:szCs w:val="21"/>
              </w:rPr>
              <w:t>2</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22</w:t>
            </w:r>
          </w:p>
        </w:tc>
        <w:tc>
          <w:tcPr>
            <w:tcW w:w="2853"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现场检查，防水工程排水顺畅、无渗漏痕迹</w:t>
            </w:r>
          </w:p>
        </w:tc>
        <w:tc>
          <w:tcPr>
            <w:tcW w:w="426" w:type="pct"/>
            <w:vAlign w:val="center"/>
          </w:tcPr>
          <w:p w:rsidR="007D6C39" w:rsidRPr="00E3221C" w:rsidRDefault="007D6C39" w:rsidP="008A1642">
            <w:pPr>
              <w:ind w:rightChars="-4" w:right="-8"/>
              <w:jc w:val="center"/>
              <w:rPr>
                <w:snapToGrid w:val="0"/>
                <w:color w:val="000000" w:themeColor="text1"/>
                <w:kern w:val="0"/>
                <w:szCs w:val="21"/>
              </w:rPr>
            </w:pPr>
            <w:r w:rsidRPr="00E3221C">
              <w:rPr>
                <w:rFonts w:hint="eastAsia"/>
                <w:snapToGrid w:val="0"/>
                <w:color w:val="000000" w:themeColor="text1"/>
                <w:kern w:val="0"/>
                <w:szCs w:val="21"/>
              </w:rPr>
              <w:t>2</w:t>
            </w:r>
          </w:p>
        </w:tc>
      </w:tr>
      <w:tr w:rsidR="007D6C39" w:rsidRPr="00E3221C" w:rsidTr="008A1642">
        <w:trPr>
          <w:cantSplit/>
          <w:trHeight w:val="369"/>
          <w:tblHeader/>
          <w:jc w:val="center"/>
        </w:trPr>
        <w:tc>
          <w:tcPr>
            <w:tcW w:w="630"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屋面防水</w:t>
            </w:r>
          </w:p>
          <w:p w:rsidR="007D6C39" w:rsidRPr="00E3221C" w:rsidRDefault="007D6C39" w:rsidP="008A1642">
            <w:pPr>
              <w:spacing w:line="240" w:lineRule="atLeast"/>
              <w:ind w:leftChars="-37" w:left="-78" w:rightChars="-31" w:right="-65"/>
              <w:jc w:val="center"/>
              <w:rPr>
                <w:snapToGrid w:val="0"/>
                <w:color w:val="000000" w:themeColor="text1"/>
                <w:kern w:val="0"/>
                <w:szCs w:val="21"/>
              </w:rPr>
            </w:pPr>
            <w:r w:rsidRPr="00E3221C">
              <w:rPr>
                <w:snapToGrid w:val="0"/>
                <w:color w:val="000000" w:themeColor="text1"/>
                <w:kern w:val="0"/>
                <w:szCs w:val="21"/>
              </w:rPr>
              <w:t>（</w:t>
            </w:r>
            <w:r w:rsidRPr="00E3221C">
              <w:rPr>
                <w:rFonts w:hint="eastAsia"/>
                <w:b/>
                <w:snapToGrid w:val="0"/>
                <w:color w:val="000000" w:themeColor="text1"/>
                <w:kern w:val="0"/>
                <w:szCs w:val="21"/>
              </w:rPr>
              <w:t>10</w:t>
            </w:r>
            <w:r w:rsidRPr="00E3221C">
              <w:rPr>
                <w:snapToGrid w:val="0"/>
                <w:color w:val="000000" w:themeColor="text1"/>
                <w:kern w:val="0"/>
                <w:szCs w:val="21"/>
              </w:rPr>
              <w:t>）</w:t>
            </w:r>
          </w:p>
        </w:tc>
        <w:tc>
          <w:tcPr>
            <w:tcW w:w="672"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防水材料</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rFonts w:hint="eastAsia"/>
                <w:b/>
                <w:snapToGrid w:val="0"/>
                <w:color w:val="000000" w:themeColor="text1"/>
                <w:kern w:val="0"/>
                <w:szCs w:val="21"/>
              </w:rPr>
              <w:t>2</w:t>
            </w:r>
            <w:r w:rsidRPr="00E3221C">
              <w:rPr>
                <w:snapToGrid w:val="0"/>
                <w:color w:val="000000" w:themeColor="text1"/>
                <w:kern w:val="0"/>
                <w:szCs w:val="21"/>
              </w:rPr>
              <w:t>）</w:t>
            </w:r>
          </w:p>
        </w:tc>
        <w:tc>
          <w:tcPr>
            <w:tcW w:w="419" w:type="pct"/>
            <w:tcBorders>
              <w:bottom w:val="single" w:sz="4" w:space="0" w:color="auto"/>
            </w:tcBorders>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E2</w:t>
            </w:r>
            <w:r w:rsidRPr="00E3221C">
              <w:rPr>
                <w:rFonts w:hint="eastAsia"/>
                <w:snapToGrid w:val="0"/>
                <w:color w:val="000000" w:themeColor="text1"/>
                <w:kern w:val="0"/>
                <w:szCs w:val="21"/>
              </w:rPr>
              <w:t>3</w:t>
            </w:r>
          </w:p>
        </w:tc>
        <w:tc>
          <w:tcPr>
            <w:tcW w:w="2853" w:type="pct"/>
            <w:tcBorders>
              <w:bottom w:val="single" w:sz="4" w:space="0" w:color="auto"/>
            </w:tcBorders>
            <w:vAlign w:val="center"/>
          </w:tcPr>
          <w:p w:rsidR="007D6C39" w:rsidRPr="00E3221C" w:rsidRDefault="007D6C39" w:rsidP="008A1642">
            <w:pPr>
              <w:widowControl/>
              <w:adjustRightInd w:val="0"/>
              <w:spacing w:line="360" w:lineRule="auto"/>
              <w:ind w:rightChars="-4" w:right="-8"/>
              <w:jc w:val="left"/>
              <w:rPr>
                <w:snapToGrid w:val="0"/>
                <w:color w:val="000000" w:themeColor="text1"/>
                <w:kern w:val="0"/>
                <w:szCs w:val="21"/>
              </w:rPr>
            </w:pPr>
            <w:r w:rsidRPr="00E3221C">
              <w:rPr>
                <w:snapToGrid w:val="0"/>
                <w:color w:val="000000" w:themeColor="text1"/>
                <w:kern w:val="0"/>
                <w:szCs w:val="21"/>
              </w:rPr>
              <w:t>防水材料</w:t>
            </w:r>
            <w:r w:rsidRPr="00E3221C">
              <w:rPr>
                <w:rFonts w:hint="eastAsia"/>
                <w:snapToGrid w:val="0"/>
                <w:color w:val="000000" w:themeColor="text1"/>
                <w:kern w:val="0"/>
                <w:szCs w:val="21"/>
              </w:rPr>
              <w:t>性能</w:t>
            </w:r>
            <w:r w:rsidRPr="00E3221C">
              <w:rPr>
                <w:snapToGrid w:val="0"/>
                <w:color w:val="000000" w:themeColor="text1"/>
                <w:kern w:val="0"/>
                <w:szCs w:val="21"/>
              </w:rPr>
              <w:t>指标的检验</w:t>
            </w:r>
            <w:r w:rsidRPr="00E3221C">
              <w:rPr>
                <w:rFonts w:hint="eastAsia"/>
                <w:snapToGrid w:val="0"/>
                <w:color w:val="000000" w:themeColor="text1"/>
                <w:kern w:val="0"/>
                <w:szCs w:val="21"/>
              </w:rPr>
              <w:t>和产品认证符合标准要求</w:t>
            </w:r>
          </w:p>
        </w:tc>
        <w:tc>
          <w:tcPr>
            <w:tcW w:w="426" w:type="pct"/>
            <w:tcBorders>
              <w:bottom w:val="single" w:sz="4" w:space="0" w:color="auto"/>
            </w:tcBorders>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748"/>
          <w:tblHeader/>
          <w:jc w:val="center"/>
        </w:trPr>
        <w:tc>
          <w:tcPr>
            <w:tcW w:w="630" w:type="pct"/>
            <w:vMerge/>
            <w:vAlign w:val="center"/>
          </w:tcPr>
          <w:p w:rsidR="007D6C39" w:rsidRPr="00E3221C" w:rsidRDefault="007D6C39" w:rsidP="008A1642">
            <w:pPr>
              <w:spacing w:line="240" w:lineRule="atLeast"/>
              <w:ind w:leftChars="-37" w:left="-78" w:rightChars="-31" w:right="-65"/>
              <w:jc w:val="center"/>
              <w:rPr>
                <w:snapToGrid w:val="0"/>
                <w:color w:val="000000" w:themeColor="text1"/>
                <w:kern w:val="0"/>
                <w:szCs w:val="21"/>
              </w:rPr>
            </w:pPr>
          </w:p>
        </w:tc>
        <w:tc>
          <w:tcPr>
            <w:tcW w:w="672"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防水工程质量</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rFonts w:hint="eastAsia"/>
                <w:b/>
                <w:snapToGrid w:val="0"/>
                <w:color w:val="000000" w:themeColor="text1"/>
                <w:kern w:val="0"/>
                <w:szCs w:val="21"/>
              </w:rPr>
              <w:t>2</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24</w:t>
            </w:r>
          </w:p>
        </w:tc>
        <w:tc>
          <w:tcPr>
            <w:tcW w:w="2853" w:type="pct"/>
            <w:vAlign w:val="center"/>
          </w:tcPr>
          <w:p w:rsidR="007D6C39" w:rsidRPr="00E3221C" w:rsidRDefault="007D6C39" w:rsidP="008A1642">
            <w:pPr>
              <w:widowControl/>
              <w:adjustRightInd w:val="0"/>
              <w:spacing w:line="360" w:lineRule="auto"/>
              <w:ind w:rightChars="-4" w:right="-8"/>
              <w:jc w:val="left"/>
              <w:rPr>
                <w:snapToGrid w:val="0"/>
                <w:color w:val="000000" w:themeColor="text1"/>
                <w:kern w:val="0"/>
                <w:szCs w:val="21"/>
              </w:rPr>
            </w:pPr>
            <w:r w:rsidRPr="00E3221C">
              <w:rPr>
                <w:snapToGrid w:val="0"/>
                <w:color w:val="000000" w:themeColor="text1"/>
                <w:kern w:val="0"/>
                <w:szCs w:val="21"/>
              </w:rPr>
              <w:t>屋面防水工程施工质量验收情况</w:t>
            </w:r>
            <w:r w:rsidRPr="00E3221C">
              <w:rPr>
                <w:rFonts w:hint="eastAsia"/>
                <w:snapToGrid w:val="0"/>
                <w:color w:val="000000" w:themeColor="text1"/>
                <w:kern w:val="0"/>
                <w:szCs w:val="21"/>
              </w:rPr>
              <w:t>符合规定要求</w:t>
            </w:r>
          </w:p>
        </w:tc>
        <w:tc>
          <w:tcPr>
            <w:tcW w:w="426"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369"/>
          <w:tblHeader/>
          <w:jc w:val="center"/>
        </w:trPr>
        <w:tc>
          <w:tcPr>
            <w:tcW w:w="630" w:type="pct"/>
            <w:vMerge/>
            <w:vAlign w:val="center"/>
          </w:tcPr>
          <w:p w:rsidR="007D6C39" w:rsidRPr="00E3221C" w:rsidRDefault="007D6C39" w:rsidP="008A1642">
            <w:pPr>
              <w:spacing w:line="240" w:lineRule="atLeast"/>
              <w:ind w:leftChars="-37" w:left="-78" w:rightChars="-31" w:right="-65"/>
              <w:jc w:val="center"/>
              <w:rPr>
                <w:b/>
                <w:snapToGrid w:val="0"/>
                <w:color w:val="000000" w:themeColor="text1"/>
                <w:kern w:val="0"/>
                <w:szCs w:val="21"/>
              </w:rPr>
            </w:pPr>
          </w:p>
        </w:tc>
        <w:tc>
          <w:tcPr>
            <w:tcW w:w="672"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外观质量</w:t>
            </w:r>
          </w:p>
          <w:p w:rsidR="007D6C39" w:rsidRPr="00E3221C" w:rsidRDefault="007D6C39" w:rsidP="008A1642">
            <w:pPr>
              <w:spacing w:line="240" w:lineRule="atLeast"/>
              <w:ind w:leftChars="-18" w:left="-38" w:rightChars="-11" w:right="-23"/>
              <w:jc w:val="center"/>
              <w:rPr>
                <w:b/>
                <w:snapToGrid w:val="0"/>
                <w:color w:val="000000" w:themeColor="text1"/>
                <w:kern w:val="0"/>
                <w:szCs w:val="21"/>
              </w:rPr>
            </w:pPr>
            <w:r w:rsidRPr="00E3221C">
              <w:rPr>
                <w:snapToGrid w:val="0"/>
                <w:color w:val="000000" w:themeColor="text1"/>
                <w:kern w:val="0"/>
                <w:szCs w:val="21"/>
              </w:rPr>
              <w:t>（</w:t>
            </w:r>
            <w:r w:rsidRPr="00E3221C">
              <w:rPr>
                <w:rFonts w:hint="eastAsia"/>
                <w:b/>
                <w:snapToGrid w:val="0"/>
                <w:color w:val="000000" w:themeColor="text1"/>
                <w:kern w:val="0"/>
                <w:szCs w:val="21"/>
              </w:rPr>
              <w:t>4</w:t>
            </w:r>
            <w:r w:rsidRPr="00E3221C">
              <w:rPr>
                <w:snapToGrid w:val="0"/>
                <w:color w:val="000000" w:themeColor="text1"/>
                <w:kern w:val="0"/>
                <w:szCs w:val="21"/>
              </w:rPr>
              <w:t>）</w:t>
            </w:r>
          </w:p>
        </w:tc>
        <w:tc>
          <w:tcPr>
            <w:tcW w:w="419" w:type="pct"/>
            <w:tcBorders>
              <w:bottom w:val="single" w:sz="4" w:space="0" w:color="auto"/>
            </w:tcBorders>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25</w:t>
            </w:r>
          </w:p>
        </w:tc>
        <w:tc>
          <w:tcPr>
            <w:tcW w:w="2853" w:type="pct"/>
            <w:tcBorders>
              <w:bottom w:val="single" w:sz="4" w:space="0" w:color="auto"/>
            </w:tcBorders>
            <w:vAlign w:val="center"/>
          </w:tcPr>
          <w:p w:rsidR="007D6C39" w:rsidRPr="00E3221C" w:rsidRDefault="007D6C39" w:rsidP="008A1642">
            <w:pPr>
              <w:widowControl/>
              <w:adjustRightInd w:val="0"/>
              <w:spacing w:line="360" w:lineRule="auto"/>
              <w:ind w:rightChars="-4" w:right="-8"/>
              <w:jc w:val="left"/>
              <w:rPr>
                <w:snapToGrid w:val="0"/>
                <w:color w:val="000000" w:themeColor="text1"/>
                <w:kern w:val="0"/>
                <w:szCs w:val="21"/>
              </w:rPr>
            </w:pPr>
            <w:r w:rsidRPr="00E3221C">
              <w:rPr>
                <w:snapToGrid w:val="0"/>
                <w:color w:val="000000" w:themeColor="text1"/>
                <w:kern w:val="0"/>
                <w:szCs w:val="21"/>
              </w:rPr>
              <w:t>屋面防水工程外观质量</w:t>
            </w:r>
            <w:r w:rsidRPr="00E3221C">
              <w:rPr>
                <w:rFonts w:hint="eastAsia"/>
                <w:snapToGrid w:val="0"/>
                <w:color w:val="000000" w:themeColor="text1"/>
                <w:kern w:val="0"/>
                <w:szCs w:val="21"/>
              </w:rPr>
              <w:t>符合规范要求</w:t>
            </w:r>
          </w:p>
        </w:tc>
        <w:tc>
          <w:tcPr>
            <w:tcW w:w="426" w:type="pct"/>
            <w:tcBorders>
              <w:bottom w:val="single" w:sz="4" w:space="0" w:color="auto"/>
            </w:tcBorders>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468"/>
          <w:tblHeader/>
          <w:jc w:val="center"/>
        </w:trPr>
        <w:tc>
          <w:tcPr>
            <w:tcW w:w="630" w:type="pct"/>
            <w:vMerge/>
            <w:vAlign w:val="center"/>
          </w:tcPr>
          <w:p w:rsidR="007D6C39" w:rsidRPr="00E3221C" w:rsidRDefault="007D6C39" w:rsidP="008A1642">
            <w:pPr>
              <w:spacing w:line="240" w:lineRule="atLeast"/>
              <w:ind w:leftChars="-37" w:left="-78" w:rightChars="-31" w:right="-65"/>
              <w:jc w:val="center"/>
              <w:rPr>
                <w:b/>
                <w:snapToGrid w:val="0"/>
                <w:color w:val="000000" w:themeColor="text1"/>
                <w:kern w:val="0"/>
                <w:szCs w:val="21"/>
              </w:rPr>
            </w:pPr>
          </w:p>
        </w:tc>
        <w:tc>
          <w:tcPr>
            <w:tcW w:w="672" w:type="pct"/>
            <w:vMerge/>
            <w:vAlign w:val="center"/>
          </w:tcPr>
          <w:p w:rsidR="007D6C39" w:rsidRPr="00E3221C" w:rsidRDefault="007D6C39" w:rsidP="008A1642">
            <w:pPr>
              <w:spacing w:line="240" w:lineRule="atLeast"/>
              <w:ind w:leftChars="-18" w:left="-38" w:rightChars="-11" w:right="-23"/>
              <w:jc w:val="center"/>
              <w:rPr>
                <w:b/>
                <w:snapToGrid w:val="0"/>
                <w:color w:val="000000" w:themeColor="text1"/>
                <w:kern w:val="0"/>
                <w:szCs w:val="21"/>
              </w:rPr>
            </w:pPr>
          </w:p>
        </w:tc>
        <w:tc>
          <w:tcPr>
            <w:tcW w:w="419"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26</w:t>
            </w:r>
          </w:p>
        </w:tc>
        <w:tc>
          <w:tcPr>
            <w:tcW w:w="2853" w:type="pct"/>
            <w:tcBorders>
              <w:bottom w:val="single" w:sz="4" w:space="0" w:color="auto"/>
            </w:tcBorders>
            <w:vAlign w:val="center"/>
          </w:tcPr>
          <w:p w:rsidR="007D6C39" w:rsidRPr="00E3221C" w:rsidRDefault="007D6C39" w:rsidP="008A1642">
            <w:pPr>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Ⅱ</w:t>
            </w:r>
            <w:r w:rsidRPr="00E3221C">
              <w:rPr>
                <w:snapToGrid w:val="0"/>
                <w:color w:val="000000" w:themeColor="text1"/>
                <w:kern w:val="0"/>
                <w:szCs w:val="21"/>
              </w:rPr>
              <w:t>屋面坡度、坡向、女儿墙、天沟、落水口等防水细部处理质量情况良好</w:t>
            </w:r>
          </w:p>
        </w:tc>
        <w:tc>
          <w:tcPr>
            <w:tcW w:w="426" w:type="pct"/>
            <w:tcBorders>
              <w:bottom w:val="single" w:sz="4" w:space="0" w:color="auto"/>
            </w:tcBorders>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rFonts w:hint="eastAsia"/>
                <w:snapToGrid w:val="0"/>
                <w:color w:val="000000" w:themeColor="text1"/>
                <w:kern w:val="0"/>
                <w:szCs w:val="21"/>
              </w:rPr>
              <w:t>2</w:t>
            </w:r>
          </w:p>
        </w:tc>
      </w:tr>
      <w:tr w:rsidR="007D6C39" w:rsidRPr="00E3221C" w:rsidTr="008A1642">
        <w:trPr>
          <w:cantSplit/>
          <w:trHeight w:val="560"/>
          <w:tblHeader/>
          <w:jc w:val="center"/>
        </w:trPr>
        <w:tc>
          <w:tcPr>
            <w:tcW w:w="630" w:type="pct"/>
            <w:vMerge/>
            <w:vAlign w:val="center"/>
          </w:tcPr>
          <w:p w:rsidR="007D6C39" w:rsidRPr="00E3221C" w:rsidRDefault="007D6C39" w:rsidP="008A1642">
            <w:pPr>
              <w:spacing w:line="240" w:lineRule="atLeast"/>
              <w:ind w:leftChars="-37" w:left="-78" w:rightChars="-31" w:right="-65"/>
              <w:jc w:val="center"/>
              <w:rPr>
                <w:b/>
                <w:snapToGrid w:val="0"/>
                <w:color w:val="000000" w:themeColor="text1"/>
                <w:kern w:val="0"/>
                <w:szCs w:val="21"/>
              </w:rPr>
            </w:pPr>
          </w:p>
        </w:tc>
        <w:tc>
          <w:tcPr>
            <w:tcW w:w="672" w:type="pct"/>
            <w:vMerge/>
            <w:tcBorders>
              <w:bottom w:val="single" w:sz="4" w:space="0" w:color="auto"/>
            </w:tcBorders>
            <w:vAlign w:val="center"/>
          </w:tcPr>
          <w:p w:rsidR="007D6C39" w:rsidRPr="00E3221C" w:rsidRDefault="007D6C39" w:rsidP="008A1642">
            <w:pPr>
              <w:spacing w:line="240" w:lineRule="atLeast"/>
              <w:ind w:leftChars="-18" w:left="-38" w:rightChars="-11" w:right="-23"/>
              <w:jc w:val="center"/>
              <w:rPr>
                <w:b/>
                <w:snapToGrid w:val="0"/>
                <w:color w:val="000000" w:themeColor="text1"/>
                <w:kern w:val="0"/>
                <w:szCs w:val="21"/>
              </w:rPr>
            </w:pPr>
          </w:p>
        </w:tc>
        <w:tc>
          <w:tcPr>
            <w:tcW w:w="419" w:type="pct"/>
            <w:vMerge/>
            <w:tcBorders>
              <w:bottom w:val="single" w:sz="4" w:space="0" w:color="auto"/>
            </w:tcBorders>
            <w:vAlign w:val="center"/>
          </w:tcPr>
          <w:p w:rsidR="007D6C39" w:rsidRPr="00E3221C" w:rsidRDefault="007D6C39" w:rsidP="008A1642">
            <w:pPr>
              <w:spacing w:line="240" w:lineRule="atLeast"/>
              <w:jc w:val="center"/>
              <w:rPr>
                <w:b/>
                <w:snapToGrid w:val="0"/>
                <w:color w:val="000000" w:themeColor="text1"/>
                <w:kern w:val="0"/>
                <w:szCs w:val="21"/>
              </w:rPr>
            </w:pPr>
          </w:p>
        </w:tc>
        <w:tc>
          <w:tcPr>
            <w:tcW w:w="2853" w:type="pct"/>
            <w:tcBorders>
              <w:bottom w:val="single" w:sz="4" w:space="0" w:color="auto"/>
            </w:tcBorders>
            <w:vAlign w:val="center"/>
          </w:tcPr>
          <w:p w:rsidR="007D6C39" w:rsidRPr="00E3221C" w:rsidRDefault="007D6C39" w:rsidP="008A1642">
            <w:pPr>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Ⅰ</w:t>
            </w:r>
            <w:r w:rsidRPr="00E3221C">
              <w:rPr>
                <w:snapToGrid w:val="0"/>
                <w:color w:val="000000" w:themeColor="text1"/>
                <w:kern w:val="0"/>
                <w:szCs w:val="21"/>
              </w:rPr>
              <w:t>屋面坡度、坡向、女儿墙、天沟、落水口等防水细部处理质量情况一般</w:t>
            </w:r>
          </w:p>
        </w:tc>
        <w:tc>
          <w:tcPr>
            <w:tcW w:w="426" w:type="pct"/>
            <w:tcBorders>
              <w:bottom w:val="single" w:sz="4" w:space="0" w:color="auto"/>
            </w:tcBorders>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rFonts w:hint="eastAsia"/>
                <w:snapToGrid w:val="0"/>
                <w:color w:val="000000" w:themeColor="text1"/>
                <w:kern w:val="0"/>
                <w:szCs w:val="21"/>
              </w:rPr>
              <w:t>1</w:t>
            </w:r>
            <w:r w:rsidRPr="00E3221C">
              <w:rPr>
                <w:snapToGrid w:val="0"/>
                <w:color w:val="000000" w:themeColor="text1"/>
                <w:kern w:val="0"/>
                <w:szCs w:val="21"/>
              </w:rPr>
              <w:t>）</w:t>
            </w:r>
          </w:p>
        </w:tc>
      </w:tr>
      <w:tr w:rsidR="007D6C39" w:rsidRPr="00E3221C" w:rsidTr="008A1642">
        <w:trPr>
          <w:cantSplit/>
          <w:trHeight w:val="369"/>
          <w:tblHeader/>
          <w:jc w:val="center"/>
        </w:trPr>
        <w:tc>
          <w:tcPr>
            <w:tcW w:w="630" w:type="pct"/>
            <w:vMerge/>
            <w:vAlign w:val="center"/>
          </w:tcPr>
          <w:p w:rsidR="007D6C39" w:rsidRPr="00E3221C" w:rsidRDefault="007D6C39" w:rsidP="008A1642">
            <w:pPr>
              <w:ind w:rightChars="-4" w:right="-8"/>
              <w:jc w:val="center"/>
              <w:rPr>
                <w:snapToGrid w:val="0"/>
                <w:color w:val="000000" w:themeColor="text1"/>
                <w:kern w:val="0"/>
                <w:szCs w:val="21"/>
              </w:rPr>
            </w:pPr>
          </w:p>
        </w:tc>
        <w:tc>
          <w:tcPr>
            <w:tcW w:w="672"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成品保护</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2</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27</w:t>
            </w:r>
          </w:p>
        </w:tc>
        <w:tc>
          <w:tcPr>
            <w:tcW w:w="2853" w:type="pct"/>
            <w:vAlign w:val="center"/>
          </w:tcPr>
          <w:p w:rsidR="007D6C39" w:rsidRPr="00E3221C" w:rsidRDefault="007D6C39" w:rsidP="008A1642">
            <w:pPr>
              <w:widowControl/>
              <w:adjustRightInd w:val="0"/>
              <w:spacing w:line="360" w:lineRule="auto"/>
              <w:ind w:rightChars="-4" w:right="-8"/>
              <w:jc w:val="left"/>
              <w:rPr>
                <w:snapToGrid w:val="0"/>
                <w:color w:val="000000" w:themeColor="text1"/>
                <w:kern w:val="0"/>
                <w:szCs w:val="21"/>
              </w:rPr>
            </w:pPr>
            <w:r w:rsidRPr="00E3221C">
              <w:rPr>
                <w:snapToGrid w:val="0"/>
                <w:color w:val="000000" w:themeColor="text1"/>
                <w:kern w:val="0"/>
                <w:szCs w:val="21"/>
              </w:rPr>
              <w:t>屋面防水工程正常使用和维护情况，后期附加（太阳能、通讯）等设施无破坏防水层情况</w:t>
            </w:r>
          </w:p>
        </w:tc>
        <w:tc>
          <w:tcPr>
            <w:tcW w:w="426"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369"/>
          <w:tblHeader/>
          <w:jc w:val="center"/>
        </w:trPr>
        <w:tc>
          <w:tcPr>
            <w:tcW w:w="630"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装修工程</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10</w:t>
            </w:r>
            <w:r w:rsidRPr="00E3221C">
              <w:rPr>
                <w:snapToGrid w:val="0"/>
                <w:color w:val="000000" w:themeColor="text1"/>
                <w:kern w:val="0"/>
                <w:szCs w:val="21"/>
              </w:rPr>
              <w:t>）</w:t>
            </w:r>
          </w:p>
        </w:tc>
        <w:tc>
          <w:tcPr>
            <w:tcW w:w="672"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装修设计</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3</w:t>
            </w:r>
            <w:r w:rsidRPr="00E3221C">
              <w:rPr>
                <w:snapToGrid w:val="0"/>
                <w:color w:val="000000" w:themeColor="text1"/>
                <w:kern w:val="0"/>
                <w:szCs w:val="21"/>
              </w:rPr>
              <w:t>）</w:t>
            </w:r>
          </w:p>
        </w:tc>
        <w:tc>
          <w:tcPr>
            <w:tcW w:w="419"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28</w:t>
            </w:r>
          </w:p>
        </w:tc>
        <w:tc>
          <w:tcPr>
            <w:tcW w:w="2853" w:type="pct"/>
            <w:vAlign w:val="center"/>
          </w:tcPr>
          <w:p w:rsidR="007D6C39" w:rsidRPr="00E3221C" w:rsidRDefault="007D6C39" w:rsidP="008A1642">
            <w:pPr>
              <w:spacing w:line="300" w:lineRule="exact"/>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Ⅱ</w:t>
            </w:r>
            <w:r w:rsidRPr="00E3221C">
              <w:rPr>
                <w:snapToGrid w:val="0"/>
                <w:color w:val="000000" w:themeColor="text1"/>
                <w:kern w:val="0"/>
                <w:szCs w:val="21"/>
              </w:rPr>
              <w:t>外墙装修的设计使用年限不低于</w:t>
            </w:r>
            <w:r w:rsidRPr="00E3221C">
              <w:rPr>
                <w:snapToGrid w:val="0"/>
                <w:color w:val="000000" w:themeColor="text1"/>
                <w:kern w:val="0"/>
                <w:szCs w:val="21"/>
              </w:rPr>
              <w:t>20</w:t>
            </w:r>
            <w:r w:rsidRPr="00E3221C">
              <w:rPr>
                <w:snapToGrid w:val="0"/>
                <w:color w:val="000000" w:themeColor="text1"/>
                <w:kern w:val="0"/>
                <w:szCs w:val="21"/>
              </w:rPr>
              <w:t>年，且提出部分装修材料的</w:t>
            </w:r>
            <w:r w:rsidRPr="00E3221C">
              <w:rPr>
                <w:rFonts w:hint="eastAsia"/>
                <w:snapToGrid w:val="0"/>
                <w:color w:val="000000" w:themeColor="text1"/>
                <w:kern w:val="0"/>
                <w:szCs w:val="21"/>
              </w:rPr>
              <w:t>性能</w:t>
            </w:r>
            <w:r w:rsidRPr="00E3221C">
              <w:rPr>
                <w:snapToGrid w:val="0"/>
                <w:color w:val="000000" w:themeColor="text1"/>
                <w:kern w:val="0"/>
                <w:szCs w:val="21"/>
              </w:rPr>
              <w:t>指标</w:t>
            </w:r>
          </w:p>
        </w:tc>
        <w:tc>
          <w:tcPr>
            <w:tcW w:w="426"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3</w:t>
            </w:r>
          </w:p>
        </w:tc>
      </w:tr>
      <w:tr w:rsidR="007D6C39" w:rsidRPr="00E3221C" w:rsidTr="008A1642">
        <w:trPr>
          <w:cantSplit/>
          <w:trHeight w:val="369"/>
          <w:tblHeader/>
          <w:jc w:val="center"/>
        </w:trPr>
        <w:tc>
          <w:tcPr>
            <w:tcW w:w="630" w:type="pct"/>
            <w:vMerge/>
            <w:vAlign w:val="center"/>
          </w:tcPr>
          <w:p w:rsidR="007D6C39" w:rsidRPr="00E3221C" w:rsidRDefault="007D6C39" w:rsidP="008A1642">
            <w:pPr>
              <w:ind w:rightChars="-4" w:right="-8"/>
              <w:jc w:val="center"/>
              <w:rPr>
                <w:snapToGrid w:val="0"/>
                <w:color w:val="000000" w:themeColor="text1"/>
                <w:kern w:val="0"/>
                <w:szCs w:val="21"/>
              </w:rPr>
            </w:pPr>
          </w:p>
        </w:tc>
        <w:tc>
          <w:tcPr>
            <w:tcW w:w="672"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Merge/>
            <w:vAlign w:val="center"/>
          </w:tcPr>
          <w:p w:rsidR="007D6C39" w:rsidRPr="00E3221C" w:rsidRDefault="007D6C39" w:rsidP="008A1642">
            <w:pPr>
              <w:ind w:rightChars="-4" w:right="-8"/>
              <w:jc w:val="center"/>
              <w:rPr>
                <w:snapToGrid w:val="0"/>
                <w:color w:val="000000" w:themeColor="text1"/>
                <w:kern w:val="0"/>
                <w:szCs w:val="21"/>
              </w:rPr>
            </w:pPr>
          </w:p>
        </w:tc>
        <w:tc>
          <w:tcPr>
            <w:tcW w:w="2853" w:type="pct"/>
            <w:vAlign w:val="center"/>
          </w:tcPr>
          <w:p w:rsidR="007D6C39" w:rsidRPr="00E3221C" w:rsidRDefault="007D6C39" w:rsidP="008A1642">
            <w:pPr>
              <w:spacing w:line="300" w:lineRule="exact"/>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Ⅰ</w:t>
            </w:r>
            <w:r w:rsidRPr="00E3221C">
              <w:rPr>
                <w:snapToGrid w:val="0"/>
                <w:color w:val="000000" w:themeColor="text1"/>
                <w:kern w:val="0"/>
                <w:szCs w:val="21"/>
              </w:rPr>
              <w:t>外墙装修的设计使用年限不低于</w:t>
            </w:r>
            <w:r w:rsidRPr="00E3221C">
              <w:rPr>
                <w:snapToGrid w:val="0"/>
                <w:color w:val="000000" w:themeColor="text1"/>
                <w:kern w:val="0"/>
                <w:szCs w:val="21"/>
              </w:rPr>
              <w:t>15</w:t>
            </w:r>
            <w:r w:rsidRPr="00E3221C">
              <w:rPr>
                <w:snapToGrid w:val="0"/>
                <w:color w:val="000000" w:themeColor="text1"/>
                <w:kern w:val="0"/>
                <w:szCs w:val="21"/>
              </w:rPr>
              <w:t>年，且提出部分材料的</w:t>
            </w:r>
            <w:r w:rsidRPr="00E3221C">
              <w:rPr>
                <w:rFonts w:hint="eastAsia"/>
                <w:snapToGrid w:val="0"/>
                <w:color w:val="000000" w:themeColor="text1"/>
                <w:kern w:val="0"/>
                <w:szCs w:val="21"/>
              </w:rPr>
              <w:t>性能</w:t>
            </w:r>
            <w:r w:rsidRPr="00E3221C">
              <w:rPr>
                <w:snapToGrid w:val="0"/>
                <w:color w:val="000000" w:themeColor="text1"/>
                <w:kern w:val="0"/>
                <w:szCs w:val="21"/>
              </w:rPr>
              <w:t>指标</w:t>
            </w:r>
          </w:p>
        </w:tc>
        <w:tc>
          <w:tcPr>
            <w:tcW w:w="426"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w:t>
            </w:r>
            <w:r w:rsidRPr="00E3221C">
              <w:rPr>
                <w:snapToGrid w:val="0"/>
                <w:color w:val="000000" w:themeColor="text1"/>
                <w:kern w:val="0"/>
                <w:szCs w:val="21"/>
              </w:rPr>
              <w:t>1</w:t>
            </w:r>
            <w:r w:rsidRPr="00E3221C">
              <w:rPr>
                <w:snapToGrid w:val="0"/>
                <w:color w:val="000000" w:themeColor="text1"/>
                <w:kern w:val="0"/>
                <w:szCs w:val="21"/>
              </w:rPr>
              <w:t>）</w:t>
            </w:r>
          </w:p>
        </w:tc>
      </w:tr>
      <w:tr w:rsidR="007D6C39" w:rsidRPr="00E3221C" w:rsidTr="008A1642">
        <w:trPr>
          <w:cantSplit/>
          <w:trHeight w:val="740"/>
          <w:tblHeader/>
          <w:jc w:val="center"/>
        </w:trPr>
        <w:tc>
          <w:tcPr>
            <w:tcW w:w="630" w:type="pct"/>
            <w:vMerge/>
            <w:vAlign w:val="center"/>
          </w:tcPr>
          <w:p w:rsidR="007D6C39" w:rsidRPr="00E3221C" w:rsidRDefault="007D6C39" w:rsidP="008A1642">
            <w:pPr>
              <w:ind w:rightChars="-4" w:right="-8"/>
              <w:jc w:val="center"/>
              <w:rPr>
                <w:snapToGrid w:val="0"/>
                <w:color w:val="000000" w:themeColor="text1"/>
                <w:kern w:val="0"/>
                <w:szCs w:val="21"/>
              </w:rPr>
            </w:pPr>
          </w:p>
        </w:tc>
        <w:tc>
          <w:tcPr>
            <w:tcW w:w="672"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装修材料</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4</w:t>
            </w:r>
            <w:r w:rsidRPr="00E3221C">
              <w:rPr>
                <w:snapToGrid w:val="0"/>
                <w:color w:val="000000" w:themeColor="text1"/>
                <w:kern w:val="0"/>
                <w:szCs w:val="21"/>
              </w:rPr>
              <w:t>）</w:t>
            </w:r>
          </w:p>
        </w:tc>
        <w:tc>
          <w:tcPr>
            <w:tcW w:w="419"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29</w:t>
            </w:r>
          </w:p>
        </w:tc>
        <w:tc>
          <w:tcPr>
            <w:tcW w:w="2853" w:type="pct"/>
            <w:vAlign w:val="center"/>
          </w:tcPr>
          <w:p w:rsidR="007D6C39" w:rsidRPr="00E3221C" w:rsidRDefault="007D6C39" w:rsidP="008A1642">
            <w:pPr>
              <w:spacing w:line="300" w:lineRule="exact"/>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Ⅱ</w:t>
            </w:r>
            <w:r w:rsidRPr="00E3221C">
              <w:rPr>
                <w:snapToGrid w:val="0"/>
                <w:color w:val="000000" w:themeColor="text1"/>
                <w:kern w:val="0"/>
                <w:szCs w:val="21"/>
              </w:rPr>
              <w:t>设计提出的全部</w:t>
            </w:r>
            <w:r w:rsidRPr="00E3221C">
              <w:rPr>
                <w:rFonts w:hint="eastAsia"/>
                <w:snapToGrid w:val="0"/>
                <w:color w:val="000000" w:themeColor="text1"/>
                <w:kern w:val="0"/>
                <w:szCs w:val="21"/>
              </w:rPr>
              <w:t>性能</w:t>
            </w:r>
            <w:r w:rsidRPr="00E3221C">
              <w:rPr>
                <w:snapToGrid w:val="0"/>
                <w:color w:val="000000" w:themeColor="text1"/>
                <w:kern w:val="0"/>
                <w:szCs w:val="21"/>
              </w:rPr>
              <w:t>指标均进行了检验，</w:t>
            </w:r>
            <w:r w:rsidRPr="00E3221C">
              <w:rPr>
                <w:rFonts w:hint="eastAsia"/>
                <w:snapToGrid w:val="0"/>
                <w:color w:val="000000" w:themeColor="text1"/>
                <w:kern w:val="0"/>
                <w:szCs w:val="21"/>
              </w:rPr>
              <w:t>并提供产品认证证书</w:t>
            </w:r>
          </w:p>
        </w:tc>
        <w:tc>
          <w:tcPr>
            <w:tcW w:w="426"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4</w:t>
            </w:r>
          </w:p>
        </w:tc>
      </w:tr>
      <w:tr w:rsidR="007D6C39" w:rsidRPr="00E3221C" w:rsidTr="008A1642">
        <w:trPr>
          <w:cantSplit/>
          <w:trHeight w:val="488"/>
          <w:tblHeader/>
          <w:jc w:val="center"/>
        </w:trPr>
        <w:tc>
          <w:tcPr>
            <w:tcW w:w="630" w:type="pct"/>
            <w:vMerge/>
            <w:vAlign w:val="center"/>
          </w:tcPr>
          <w:p w:rsidR="007D6C39" w:rsidRPr="00E3221C" w:rsidRDefault="007D6C39" w:rsidP="008A1642">
            <w:pPr>
              <w:ind w:rightChars="-4" w:right="-8"/>
              <w:jc w:val="center"/>
              <w:rPr>
                <w:snapToGrid w:val="0"/>
                <w:color w:val="000000" w:themeColor="text1"/>
                <w:kern w:val="0"/>
                <w:szCs w:val="21"/>
              </w:rPr>
            </w:pPr>
          </w:p>
        </w:tc>
        <w:tc>
          <w:tcPr>
            <w:tcW w:w="672"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Merge/>
            <w:vAlign w:val="center"/>
          </w:tcPr>
          <w:p w:rsidR="007D6C39" w:rsidRPr="00E3221C" w:rsidRDefault="007D6C39" w:rsidP="008A1642">
            <w:pPr>
              <w:ind w:rightChars="-4" w:right="-8"/>
              <w:jc w:val="center"/>
              <w:rPr>
                <w:snapToGrid w:val="0"/>
                <w:color w:val="000000" w:themeColor="text1"/>
                <w:kern w:val="0"/>
                <w:szCs w:val="21"/>
              </w:rPr>
            </w:pPr>
          </w:p>
        </w:tc>
        <w:tc>
          <w:tcPr>
            <w:tcW w:w="2853" w:type="pct"/>
            <w:vAlign w:val="center"/>
          </w:tcPr>
          <w:p w:rsidR="007D6C39" w:rsidRPr="00E3221C" w:rsidRDefault="007D6C39" w:rsidP="008A1642">
            <w:pPr>
              <w:spacing w:line="300" w:lineRule="exact"/>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Ⅰ</w:t>
            </w:r>
            <w:r w:rsidRPr="00E3221C">
              <w:rPr>
                <w:snapToGrid w:val="0"/>
                <w:color w:val="000000" w:themeColor="text1"/>
                <w:kern w:val="0"/>
                <w:szCs w:val="21"/>
              </w:rPr>
              <w:t>设计提出的部分</w:t>
            </w:r>
            <w:r w:rsidRPr="00E3221C">
              <w:rPr>
                <w:rFonts w:hint="eastAsia"/>
                <w:snapToGrid w:val="0"/>
                <w:color w:val="000000" w:themeColor="text1"/>
                <w:kern w:val="0"/>
                <w:szCs w:val="21"/>
              </w:rPr>
              <w:t>性能</w:t>
            </w:r>
            <w:r w:rsidRPr="00E3221C">
              <w:rPr>
                <w:snapToGrid w:val="0"/>
                <w:color w:val="000000" w:themeColor="text1"/>
                <w:kern w:val="0"/>
                <w:szCs w:val="21"/>
              </w:rPr>
              <w:t>指标进行了检验，检验结论为符合要求</w:t>
            </w:r>
          </w:p>
        </w:tc>
        <w:tc>
          <w:tcPr>
            <w:tcW w:w="426"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(2)</w:t>
            </w:r>
          </w:p>
        </w:tc>
      </w:tr>
    </w:tbl>
    <w:p w:rsidR="007D6C39" w:rsidRDefault="007D6C39" w:rsidP="007D6C39">
      <w:pPr>
        <w:snapToGrid w:val="0"/>
        <w:spacing w:line="240" w:lineRule="atLeast"/>
        <w:jc w:val="center"/>
        <w:rPr>
          <w:rFonts w:eastAsia="黑体" w:hint="eastAsia"/>
          <w:b/>
          <w:bCs/>
          <w:snapToGrid w:val="0"/>
          <w:color w:val="000000" w:themeColor="text1"/>
          <w:kern w:val="0"/>
          <w:sz w:val="24"/>
        </w:rPr>
      </w:pPr>
      <w:r>
        <w:rPr>
          <w:rFonts w:eastAsia="黑体"/>
          <w:b/>
          <w:bCs/>
          <w:snapToGrid w:val="0"/>
          <w:color w:val="000000" w:themeColor="text1"/>
          <w:kern w:val="0"/>
          <w:sz w:val="24"/>
        </w:rPr>
        <w:lastRenderedPageBreak/>
        <w:t>续</w:t>
      </w:r>
      <w:r w:rsidRPr="00E3221C">
        <w:rPr>
          <w:rFonts w:eastAsia="黑体"/>
          <w:b/>
          <w:bCs/>
          <w:snapToGrid w:val="0"/>
          <w:color w:val="000000" w:themeColor="text1"/>
          <w:kern w:val="0"/>
          <w:sz w:val="24"/>
        </w:rPr>
        <w:t>表</w:t>
      </w:r>
      <w:r w:rsidRPr="00E3221C">
        <w:rPr>
          <w:rFonts w:eastAsia="黑体" w:hint="eastAsia"/>
          <w:b/>
          <w:bCs/>
          <w:snapToGrid w:val="0"/>
          <w:color w:val="000000" w:themeColor="text1"/>
          <w:kern w:val="0"/>
          <w:sz w:val="24"/>
        </w:rPr>
        <w:t>E</w:t>
      </w:r>
      <w:r w:rsidRPr="00E3221C">
        <w:rPr>
          <w:rFonts w:eastAsia="黑体"/>
          <w:b/>
          <w:bCs/>
          <w:snapToGrid w:val="0"/>
          <w:color w:val="000000" w:themeColor="text1"/>
          <w:kern w:val="0"/>
          <w:sz w:val="24"/>
        </w:rPr>
        <w:t xml:space="preserve">.0.1  </w:t>
      </w:r>
    </w:p>
    <w:p w:rsidR="007D6C39" w:rsidRPr="00E3221C" w:rsidRDefault="007D6C39" w:rsidP="007D6C39">
      <w:pPr>
        <w:snapToGrid w:val="0"/>
        <w:spacing w:line="240" w:lineRule="atLeast"/>
        <w:jc w:val="center"/>
        <w:rPr>
          <w:rFonts w:eastAsia="黑体"/>
          <w:bCs/>
          <w:snapToGrid w:val="0"/>
          <w:color w:val="000000" w:themeColor="text1"/>
          <w:kern w:val="0"/>
          <w:sz w:val="28"/>
        </w:rPr>
      </w:pP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7"/>
        <w:gridCol w:w="1136"/>
        <w:gridCol w:w="708"/>
        <w:gridCol w:w="4819"/>
        <w:gridCol w:w="724"/>
      </w:tblGrid>
      <w:tr w:rsidR="007D6C39" w:rsidRPr="00E3221C" w:rsidTr="008A1642">
        <w:trPr>
          <w:cantSplit/>
          <w:trHeight w:val="369"/>
          <w:tblHeader/>
          <w:jc w:val="center"/>
        </w:trPr>
        <w:tc>
          <w:tcPr>
            <w:tcW w:w="631"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评定项目</w:t>
            </w:r>
          </w:p>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及 分 值</w:t>
            </w:r>
          </w:p>
        </w:tc>
        <w:tc>
          <w:tcPr>
            <w:tcW w:w="672"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分  项</w:t>
            </w:r>
          </w:p>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及分值</w:t>
            </w:r>
          </w:p>
        </w:tc>
        <w:tc>
          <w:tcPr>
            <w:tcW w:w="419"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子项</w:t>
            </w:r>
          </w:p>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序号</w:t>
            </w:r>
          </w:p>
        </w:tc>
        <w:tc>
          <w:tcPr>
            <w:tcW w:w="2850"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定性定量指标</w:t>
            </w:r>
          </w:p>
        </w:tc>
        <w:tc>
          <w:tcPr>
            <w:tcW w:w="429" w:type="pct"/>
            <w:tcBorders>
              <w:bottom w:val="single" w:sz="4" w:space="0" w:color="auto"/>
            </w:tcBorders>
            <w:vAlign w:val="center"/>
          </w:tcPr>
          <w:p w:rsidR="007D6C39" w:rsidRPr="00E05709" w:rsidRDefault="007D6C39" w:rsidP="008A1642">
            <w:pPr>
              <w:jc w:val="center"/>
              <w:rPr>
                <w:rFonts w:ascii="黑体" w:eastAsia="黑体"/>
                <w:color w:val="000000" w:themeColor="text1"/>
                <w:szCs w:val="21"/>
              </w:rPr>
            </w:pPr>
            <w:r w:rsidRPr="00E05709">
              <w:rPr>
                <w:rFonts w:ascii="黑体" w:eastAsia="黑体" w:hint="eastAsia"/>
                <w:color w:val="000000" w:themeColor="text1"/>
                <w:szCs w:val="21"/>
              </w:rPr>
              <w:t>分值</w:t>
            </w:r>
          </w:p>
        </w:tc>
      </w:tr>
      <w:tr w:rsidR="007D6C39" w:rsidRPr="00E3221C" w:rsidTr="008A1642">
        <w:trPr>
          <w:cantSplit/>
          <w:trHeight w:val="849"/>
          <w:tblHeader/>
          <w:jc w:val="center"/>
        </w:trPr>
        <w:tc>
          <w:tcPr>
            <w:tcW w:w="631"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装修工程</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10</w:t>
            </w:r>
            <w:r w:rsidRPr="00E3221C">
              <w:rPr>
                <w:snapToGrid w:val="0"/>
                <w:color w:val="000000" w:themeColor="text1"/>
                <w:kern w:val="0"/>
                <w:szCs w:val="21"/>
              </w:rPr>
              <w:t>）</w:t>
            </w:r>
          </w:p>
        </w:tc>
        <w:tc>
          <w:tcPr>
            <w:tcW w:w="672"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工程质量</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3</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30</w:t>
            </w: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按有关规范的规定进行了装修工程施工质量验收，验收结论为合格且无明显起皮、空鼓、裂缝、变色、过大变形和脱落等现象</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3</w:t>
            </w:r>
          </w:p>
        </w:tc>
      </w:tr>
      <w:tr w:rsidR="007D6C39" w:rsidRPr="00E3221C" w:rsidTr="008A1642">
        <w:trPr>
          <w:cantSplit/>
          <w:trHeight w:val="369"/>
          <w:tblHeader/>
          <w:jc w:val="center"/>
        </w:trPr>
        <w:tc>
          <w:tcPr>
            <w:tcW w:w="631"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管线工程</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rFonts w:hint="eastAsia"/>
                <w:b/>
                <w:snapToGrid w:val="0"/>
                <w:color w:val="000000" w:themeColor="text1"/>
                <w:kern w:val="0"/>
                <w:szCs w:val="21"/>
              </w:rPr>
              <w:t>7</w:t>
            </w:r>
            <w:r w:rsidRPr="00E3221C">
              <w:rPr>
                <w:snapToGrid w:val="0"/>
                <w:color w:val="000000" w:themeColor="text1"/>
                <w:kern w:val="0"/>
                <w:szCs w:val="21"/>
              </w:rPr>
              <w:t>）</w:t>
            </w:r>
          </w:p>
        </w:tc>
        <w:tc>
          <w:tcPr>
            <w:tcW w:w="672"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管线工程</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设计</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3</w:t>
            </w:r>
            <w:r w:rsidRPr="00E3221C">
              <w:rPr>
                <w:snapToGrid w:val="0"/>
                <w:color w:val="000000" w:themeColor="text1"/>
                <w:kern w:val="0"/>
                <w:szCs w:val="21"/>
              </w:rPr>
              <w:t>）</w:t>
            </w:r>
          </w:p>
        </w:tc>
        <w:tc>
          <w:tcPr>
            <w:tcW w:w="419"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31</w:t>
            </w:r>
          </w:p>
        </w:tc>
        <w:tc>
          <w:tcPr>
            <w:tcW w:w="2850" w:type="pct"/>
            <w:vAlign w:val="center"/>
          </w:tcPr>
          <w:p w:rsidR="007D6C39" w:rsidRPr="00E3221C" w:rsidRDefault="007D6C39" w:rsidP="008A1642">
            <w:pPr>
              <w:spacing w:line="300" w:lineRule="exact"/>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Ⅲ</w:t>
            </w:r>
            <w:r w:rsidRPr="00E3221C">
              <w:rPr>
                <w:snapToGrid w:val="0"/>
                <w:color w:val="000000" w:themeColor="text1"/>
                <w:kern w:val="0"/>
                <w:szCs w:val="21"/>
              </w:rPr>
              <w:t>管线工程的最低设计使用年限不低于</w:t>
            </w:r>
            <w:r w:rsidRPr="00E3221C">
              <w:rPr>
                <w:snapToGrid w:val="0"/>
                <w:color w:val="000000" w:themeColor="text1"/>
                <w:kern w:val="0"/>
                <w:szCs w:val="21"/>
              </w:rPr>
              <w:t>25</w:t>
            </w:r>
            <w:r w:rsidRPr="00E3221C">
              <w:rPr>
                <w:snapToGrid w:val="0"/>
                <w:color w:val="000000" w:themeColor="text1"/>
                <w:kern w:val="0"/>
                <w:szCs w:val="21"/>
              </w:rPr>
              <w:t>年</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3</w:t>
            </w:r>
          </w:p>
        </w:tc>
      </w:tr>
      <w:tr w:rsidR="007D6C39" w:rsidRPr="00E3221C" w:rsidTr="008A1642">
        <w:trPr>
          <w:cantSplit/>
          <w:trHeight w:val="369"/>
          <w:tblHeader/>
          <w:jc w:val="center"/>
        </w:trPr>
        <w:tc>
          <w:tcPr>
            <w:tcW w:w="631" w:type="pct"/>
            <w:vMerge/>
            <w:vAlign w:val="center"/>
          </w:tcPr>
          <w:p w:rsidR="007D6C39" w:rsidRPr="00E3221C" w:rsidRDefault="007D6C39" w:rsidP="008A1642">
            <w:pPr>
              <w:ind w:rightChars="-4" w:right="-8"/>
              <w:jc w:val="center"/>
              <w:rPr>
                <w:snapToGrid w:val="0"/>
                <w:color w:val="000000" w:themeColor="text1"/>
                <w:kern w:val="0"/>
                <w:szCs w:val="21"/>
              </w:rPr>
            </w:pPr>
          </w:p>
        </w:tc>
        <w:tc>
          <w:tcPr>
            <w:tcW w:w="672"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Merge/>
            <w:vAlign w:val="center"/>
          </w:tcPr>
          <w:p w:rsidR="007D6C39" w:rsidRPr="00E3221C" w:rsidRDefault="007D6C39" w:rsidP="008A1642">
            <w:pPr>
              <w:ind w:rightChars="-4" w:right="-8"/>
              <w:jc w:val="center"/>
              <w:rPr>
                <w:snapToGrid w:val="0"/>
                <w:color w:val="000000" w:themeColor="text1"/>
                <w:kern w:val="0"/>
                <w:szCs w:val="21"/>
              </w:rPr>
            </w:pP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Ⅱ</w:t>
            </w:r>
            <w:r w:rsidRPr="00E3221C">
              <w:rPr>
                <w:snapToGrid w:val="0"/>
                <w:color w:val="000000" w:themeColor="text1"/>
                <w:kern w:val="0"/>
                <w:szCs w:val="21"/>
              </w:rPr>
              <w:t>管线工程的最低设计使用年限不低于</w:t>
            </w:r>
            <w:r w:rsidRPr="00E3221C">
              <w:rPr>
                <w:snapToGrid w:val="0"/>
                <w:color w:val="000000" w:themeColor="text1"/>
                <w:kern w:val="0"/>
                <w:szCs w:val="21"/>
              </w:rPr>
              <w:t>20</w:t>
            </w:r>
            <w:r w:rsidRPr="00E3221C">
              <w:rPr>
                <w:snapToGrid w:val="0"/>
                <w:color w:val="000000" w:themeColor="text1"/>
                <w:kern w:val="0"/>
                <w:szCs w:val="21"/>
              </w:rPr>
              <w:t>年</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snapToGrid w:val="0"/>
                <w:color w:val="000000" w:themeColor="text1"/>
                <w:kern w:val="0"/>
                <w:szCs w:val="21"/>
              </w:rPr>
              <w:t>2</w:t>
            </w:r>
            <w:r w:rsidRPr="00E3221C">
              <w:rPr>
                <w:snapToGrid w:val="0"/>
                <w:color w:val="000000" w:themeColor="text1"/>
                <w:kern w:val="0"/>
                <w:szCs w:val="21"/>
              </w:rPr>
              <w:t>）</w:t>
            </w:r>
          </w:p>
        </w:tc>
      </w:tr>
      <w:tr w:rsidR="007D6C39" w:rsidRPr="00E3221C" w:rsidTr="008A1642">
        <w:trPr>
          <w:cantSplit/>
          <w:trHeight w:val="316"/>
          <w:tblHeader/>
          <w:jc w:val="center"/>
        </w:trPr>
        <w:tc>
          <w:tcPr>
            <w:tcW w:w="631" w:type="pct"/>
            <w:vMerge/>
            <w:vAlign w:val="center"/>
          </w:tcPr>
          <w:p w:rsidR="007D6C39" w:rsidRPr="00E3221C" w:rsidRDefault="007D6C39" w:rsidP="008A1642">
            <w:pPr>
              <w:ind w:rightChars="-4" w:right="-8"/>
              <w:jc w:val="center"/>
              <w:rPr>
                <w:snapToGrid w:val="0"/>
                <w:color w:val="000000" w:themeColor="text1"/>
                <w:kern w:val="0"/>
                <w:szCs w:val="21"/>
              </w:rPr>
            </w:pPr>
          </w:p>
        </w:tc>
        <w:tc>
          <w:tcPr>
            <w:tcW w:w="672"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Merge/>
            <w:vAlign w:val="center"/>
          </w:tcPr>
          <w:p w:rsidR="007D6C39" w:rsidRPr="00E3221C" w:rsidRDefault="007D6C39" w:rsidP="008A1642">
            <w:pPr>
              <w:ind w:rightChars="-4" w:right="-8"/>
              <w:jc w:val="center"/>
              <w:rPr>
                <w:snapToGrid w:val="0"/>
                <w:color w:val="000000" w:themeColor="text1"/>
                <w:kern w:val="0"/>
                <w:szCs w:val="21"/>
              </w:rPr>
            </w:pP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Ⅰ</w:t>
            </w:r>
            <w:r w:rsidRPr="00E3221C">
              <w:rPr>
                <w:snapToGrid w:val="0"/>
                <w:color w:val="000000" w:themeColor="text1"/>
                <w:kern w:val="0"/>
                <w:szCs w:val="21"/>
              </w:rPr>
              <w:t>管线工程的最低设计使用年限不低于</w:t>
            </w:r>
            <w:r w:rsidRPr="00E3221C">
              <w:rPr>
                <w:snapToGrid w:val="0"/>
                <w:color w:val="000000" w:themeColor="text1"/>
                <w:kern w:val="0"/>
                <w:szCs w:val="21"/>
              </w:rPr>
              <w:t>15</w:t>
            </w:r>
            <w:r w:rsidRPr="00E3221C">
              <w:rPr>
                <w:snapToGrid w:val="0"/>
                <w:color w:val="000000" w:themeColor="text1"/>
                <w:kern w:val="0"/>
                <w:szCs w:val="21"/>
              </w:rPr>
              <w:t>年</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snapToGrid w:val="0"/>
                <w:color w:val="000000" w:themeColor="text1"/>
                <w:kern w:val="0"/>
                <w:szCs w:val="21"/>
              </w:rPr>
              <w:t>1</w:t>
            </w:r>
            <w:r w:rsidRPr="00E3221C">
              <w:rPr>
                <w:snapToGrid w:val="0"/>
                <w:color w:val="000000" w:themeColor="text1"/>
                <w:kern w:val="0"/>
                <w:szCs w:val="21"/>
              </w:rPr>
              <w:t>）</w:t>
            </w:r>
          </w:p>
        </w:tc>
      </w:tr>
      <w:tr w:rsidR="007D6C39" w:rsidRPr="00E3221C" w:rsidTr="008A1642">
        <w:trPr>
          <w:cantSplit/>
          <w:trHeight w:val="369"/>
          <w:tblHeader/>
          <w:jc w:val="center"/>
        </w:trPr>
        <w:tc>
          <w:tcPr>
            <w:tcW w:w="631" w:type="pct"/>
            <w:vMerge/>
            <w:vAlign w:val="center"/>
          </w:tcPr>
          <w:p w:rsidR="007D6C39" w:rsidRPr="00E3221C" w:rsidRDefault="007D6C39" w:rsidP="008A1642">
            <w:pPr>
              <w:ind w:rightChars="-4" w:right="-8"/>
              <w:jc w:val="center"/>
              <w:rPr>
                <w:snapToGrid w:val="0"/>
                <w:color w:val="000000" w:themeColor="text1"/>
                <w:kern w:val="0"/>
                <w:szCs w:val="21"/>
              </w:rPr>
            </w:pPr>
          </w:p>
        </w:tc>
        <w:tc>
          <w:tcPr>
            <w:tcW w:w="672" w:type="pct"/>
            <w:vAlign w:val="center"/>
          </w:tcPr>
          <w:p w:rsidR="007D6C39" w:rsidRPr="00E3221C" w:rsidRDefault="007D6C39" w:rsidP="008A1642">
            <w:pPr>
              <w:snapToGrid w:val="0"/>
              <w:spacing w:line="240" w:lineRule="atLeast"/>
              <w:ind w:leftChars="-18" w:left="-38" w:rightChars="-4" w:right="-8"/>
              <w:jc w:val="center"/>
              <w:rPr>
                <w:snapToGrid w:val="0"/>
                <w:color w:val="000000" w:themeColor="text1"/>
                <w:kern w:val="0"/>
                <w:szCs w:val="21"/>
              </w:rPr>
            </w:pPr>
            <w:r w:rsidRPr="00E3221C">
              <w:rPr>
                <w:snapToGrid w:val="0"/>
                <w:color w:val="000000" w:themeColor="text1"/>
                <w:kern w:val="0"/>
                <w:szCs w:val="21"/>
              </w:rPr>
              <w:t>管线材料</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rFonts w:hint="eastAsia"/>
                <w:b/>
                <w:snapToGrid w:val="0"/>
                <w:color w:val="000000" w:themeColor="text1"/>
                <w:kern w:val="0"/>
                <w:szCs w:val="21"/>
              </w:rPr>
              <w:t>2</w:t>
            </w:r>
            <w:r w:rsidRPr="00E3221C">
              <w:rPr>
                <w:snapToGrid w:val="0"/>
                <w:color w:val="000000" w:themeColor="text1"/>
                <w:kern w:val="0"/>
                <w:szCs w:val="21"/>
              </w:rPr>
              <w:t>）</w:t>
            </w:r>
          </w:p>
        </w:tc>
        <w:tc>
          <w:tcPr>
            <w:tcW w:w="419" w:type="pct"/>
            <w:vAlign w:val="center"/>
          </w:tcPr>
          <w:p w:rsidR="007D6C39" w:rsidRPr="00E3221C" w:rsidRDefault="007D6C39" w:rsidP="008A1642">
            <w:pPr>
              <w:snapToGrid w:val="0"/>
              <w:spacing w:line="240" w:lineRule="atLeast"/>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32</w:t>
            </w: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管线材料</w:t>
            </w:r>
            <w:r w:rsidRPr="00E3221C">
              <w:rPr>
                <w:rFonts w:hint="eastAsia"/>
                <w:snapToGrid w:val="0"/>
                <w:color w:val="000000" w:themeColor="text1"/>
                <w:kern w:val="0"/>
                <w:szCs w:val="21"/>
              </w:rPr>
              <w:t>提供符合标准要求的检验报告和产品认证证书</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542"/>
          <w:tblHeader/>
          <w:jc w:val="center"/>
        </w:trPr>
        <w:tc>
          <w:tcPr>
            <w:tcW w:w="631" w:type="pct"/>
            <w:vMerge/>
            <w:vAlign w:val="center"/>
          </w:tcPr>
          <w:p w:rsidR="007D6C39" w:rsidRPr="00E3221C" w:rsidRDefault="007D6C39" w:rsidP="008A1642">
            <w:pPr>
              <w:ind w:rightChars="-4" w:right="-8"/>
              <w:jc w:val="center"/>
              <w:rPr>
                <w:snapToGrid w:val="0"/>
                <w:color w:val="000000" w:themeColor="text1"/>
                <w:kern w:val="0"/>
                <w:szCs w:val="21"/>
              </w:rPr>
            </w:pPr>
          </w:p>
        </w:tc>
        <w:tc>
          <w:tcPr>
            <w:tcW w:w="672" w:type="pct"/>
            <w:vAlign w:val="center"/>
          </w:tcPr>
          <w:p w:rsidR="007D6C39" w:rsidRPr="00E3221C" w:rsidRDefault="007D6C39" w:rsidP="008A1642">
            <w:pPr>
              <w:snapToGrid w:val="0"/>
              <w:spacing w:line="240" w:lineRule="atLeast"/>
              <w:ind w:leftChars="-18" w:left="-38" w:rightChars="-4" w:right="-8"/>
              <w:jc w:val="center"/>
              <w:rPr>
                <w:snapToGrid w:val="0"/>
                <w:color w:val="000000" w:themeColor="text1"/>
                <w:kern w:val="0"/>
                <w:szCs w:val="21"/>
              </w:rPr>
            </w:pPr>
            <w:r w:rsidRPr="00E3221C">
              <w:rPr>
                <w:snapToGrid w:val="0"/>
                <w:color w:val="000000" w:themeColor="text1"/>
                <w:kern w:val="0"/>
                <w:szCs w:val="21"/>
              </w:rPr>
              <w:t>工程质量</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rFonts w:hint="eastAsia"/>
                <w:b/>
                <w:snapToGrid w:val="0"/>
                <w:color w:val="000000" w:themeColor="text1"/>
                <w:kern w:val="0"/>
                <w:szCs w:val="21"/>
              </w:rPr>
              <w:t>2</w:t>
            </w:r>
            <w:r w:rsidRPr="00E3221C">
              <w:rPr>
                <w:snapToGrid w:val="0"/>
                <w:color w:val="000000" w:themeColor="text1"/>
                <w:kern w:val="0"/>
                <w:szCs w:val="21"/>
              </w:rPr>
              <w:t>）</w:t>
            </w:r>
          </w:p>
        </w:tc>
        <w:tc>
          <w:tcPr>
            <w:tcW w:w="419" w:type="pct"/>
            <w:vAlign w:val="center"/>
          </w:tcPr>
          <w:p w:rsidR="007D6C39" w:rsidRPr="00E3221C" w:rsidRDefault="007D6C39" w:rsidP="008A1642">
            <w:pPr>
              <w:snapToGrid w:val="0"/>
              <w:spacing w:line="240" w:lineRule="atLeast"/>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33</w:t>
            </w: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按有关规范的规定进行了管线工程施工质量验收</w:t>
            </w:r>
            <w:r w:rsidRPr="00E3221C">
              <w:rPr>
                <w:rFonts w:hint="eastAsia"/>
                <w:snapToGrid w:val="0"/>
                <w:color w:val="000000" w:themeColor="text1"/>
                <w:kern w:val="0"/>
                <w:szCs w:val="21"/>
              </w:rPr>
              <w:t>，</w:t>
            </w:r>
            <w:r w:rsidRPr="00E3221C">
              <w:rPr>
                <w:snapToGrid w:val="0"/>
                <w:color w:val="000000" w:themeColor="text1"/>
                <w:kern w:val="0"/>
                <w:szCs w:val="21"/>
              </w:rPr>
              <w:t>验收结论为合格</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369"/>
          <w:jc w:val="center"/>
        </w:trPr>
        <w:tc>
          <w:tcPr>
            <w:tcW w:w="631"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设备工程</w:t>
            </w:r>
          </w:p>
          <w:p w:rsidR="007D6C39" w:rsidRPr="00E3221C" w:rsidRDefault="007D6C39" w:rsidP="008A1642">
            <w:pPr>
              <w:jc w:val="center"/>
              <w:rPr>
                <w:snapToGrid w:val="0"/>
                <w:color w:val="000000" w:themeColor="text1"/>
                <w:kern w:val="0"/>
                <w:szCs w:val="21"/>
              </w:rPr>
            </w:pPr>
            <w:r w:rsidRPr="00E3221C">
              <w:rPr>
                <w:snapToGrid w:val="0"/>
                <w:color w:val="000000" w:themeColor="text1"/>
                <w:kern w:val="0"/>
                <w:szCs w:val="21"/>
              </w:rPr>
              <w:t>（</w:t>
            </w:r>
            <w:r w:rsidRPr="00E3221C">
              <w:rPr>
                <w:rFonts w:hint="eastAsia"/>
                <w:b/>
                <w:snapToGrid w:val="0"/>
                <w:color w:val="000000" w:themeColor="text1"/>
                <w:kern w:val="0"/>
                <w:szCs w:val="21"/>
              </w:rPr>
              <w:t>8</w:t>
            </w:r>
            <w:r w:rsidRPr="00E3221C">
              <w:rPr>
                <w:snapToGrid w:val="0"/>
                <w:color w:val="000000" w:themeColor="text1"/>
                <w:kern w:val="0"/>
                <w:szCs w:val="21"/>
              </w:rPr>
              <w:t>）</w:t>
            </w:r>
          </w:p>
        </w:tc>
        <w:tc>
          <w:tcPr>
            <w:tcW w:w="672" w:type="pct"/>
            <w:vMerge w:val="restar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设计或</w:t>
            </w:r>
          </w:p>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选型</w:t>
            </w:r>
          </w:p>
          <w:p w:rsidR="007D6C39" w:rsidRPr="00E3221C" w:rsidRDefault="007D6C39" w:rsidP="008A1642">
            <w:pPr>
              <w:spacing w:line="300" w:lineRule="exact"/>
              <w:ind w:leftChars="-18" w:left="-38" w:rightChars="-31" w:right="-65"/>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4</w:t>
            </w:r>
            <w:r w:rsidRPr="00E3221C">
              <w:rPr>
                <w:snapToGrid w:val="0"/>
                <w:color w:val="000000" w:themeColor="text1"/>
                <w:kern w:val="0"/>
                <w:szCs w:val="21"/>
              </w:rPr>
              <w:t>）</w:t>
            </w:r>
          </w:p>
        </w:tc>
        <w:tc>
          <w:tcPr>
            <w:tcW w:w="419" w:type="pct"/>
            <w:vMerge w:val="restar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34</w:t>
            </w:r>
          </w:p>
        </w:tc>
        <w:tc>
          <w:tcPr>
            <w:tcW w:w="2850" w:type="pct"/>
            <w:vAlign w:val="center"/>
          </w:tcPr>
          <w:p w:rsidR="007D6C39" w:rsidRPr="00E3221C" w:rsidRDefault="007D6C39" w:rsidP="008A1642">
            <w:pPr>
              <w:spacing w:line="300" w:lineRule="exact"/>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Ⅲ</w:t>
            </w:r>
            <w:r w:rsidRPr="00E3221C">
              <w:rPr>
                <w:snapToGrid w:val="0"/>
                <w:color w:val="000000" w:themeColor="text1"/>
                <w:kern w:val="0"/>
                <w:szCs w:val="21"/>
              </w:rPr>
              <w:t>设计使用年限不低于</w:t>
            </w:r>
            <w:r w:rsidRPr="00E3221C">
              <w:rPr>
                <w:snapToGrid w:val="0"/>
                <w:color w:val="000000" w:themeColor="text1"/>
                <w:kern w:val="0"/>
                <w:szCs w:val="21"/>
              </w:rPr>
              <w:t>25</w:t>
            </w:r>
            <w:r w:rsidRPr="00E3221C">
              <w:rPr>
                <w:snapToGrid w:val="0"/>
                <w:color w:val="000000" w:themeColor="text1"/>
                <w:kern w:val="0"/>
                <w:szCs w:val="21"/>
              </w:rPr>
              <w:t>年且提出设备与使用年限相符的耐用指标要求</w:t>
            </w:r>
          </w:p>
        </w:tc>
        <w:tc>
          <w:tcPr>
            <w:tcW w:w="429"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4</w:t>
            </w:r>
          </w:p>
        </w:tc>
      </w:tr>
      <w:tr w:rsidR="007D6C39" w:rsidRPr="00E3221C" w:rsidTr="008A1642">
        <w:trPr>
          <w:cantSplit/>
          <w:trHeight w:val="369"/>
          <w:jc w:val="center"/>
        </w:trPr>
        <w:tc>
          <w:tcPr>
            <w:tcW w:w="631" w:type="pct"/>
            <w:vMerge/>
            <w:vAlign w:val="center"/>
          </w:tcPr>
          <w:p w:rsidR="007D6C39" w:rsidRPr="00E3221C" w:rsidRDefault="007D6C39" w:rsidP="008A1642">
            <w:pPr>
              <w:jc w:val="center"/>
              <w:rPr>
                <w:snapToGrid w:val="0"/>
                <w:color w:val="000000" w:themeColor="text1"/>
                <w:kern w:val="0"/>
                <w:szCs w:val="21"/>
              </w:rPr>
            </w:pPr>
          </w:p>
        </w:tc>
        <w:tc>
          <w:tcPr>
            <w:tcW w:w="672" w:type="pct"/>
            <w:vMerge/>
            <w:vAlign w:val="center"/>
          </w:tcPr>
          <w:p w:rsidR="007D6C39" w:rsidRPr="00E3221C" w:rsidRDefault="007D6C39" w:rsidP="008A1642">
            <w:pPr>
              <w:spacing w:line="300" w:lineRule="exact"/>
              <w:ind w:leftChars="-18" w:left="-38" w:rightChars="-31" w:right="-65"/>
              <w:jc w:val="center"/>
              <w:rPr>
                <w:snapToGrid w:val="0"/>
                <w:color w:val="000000" w:themeColor="text1"/>
                <w:kern w:val="0"/>
                <w:szCs w:val="21"/>
              </w:rPr>
            </w:pPr>
          </w:p>
        </w:tc>
        <w:tc>
          <w:tcPr>
            <w:tcW w:w="419" w:type="pct"/>
            <w:vMerge/>
            <w:vAlign w:val="center"/>
          </w:tcPr>
          <w:p w:rsidR="007D6C39" w:rsidRPr="00E3221C" w:rsidRDefault="007D6C39" w:rsidP="008A1642">
            <w:pPr>
              <w:spacing w:line="300" w:lineRule="exact"/>
              <w:ind w:rightChars="-4" w:right="-8"/>
              <w:jc w:val="center"/>
              <w:rPr>
                <w:snapToGrid w:val="0"/>
                <w:color w:val="000000" w:themeColor="text1"/>
                <w:kern w:val="0"/>
                <w:szCs w:val="21"/>
              </w:rPr>
            </w:pPr>
          </w:p>
        </w:tc>
        <w:tc>
          <w:tcPr>
            <w:tcW w:w="2850" w:type="pct"/>
            <w:vAlign w:val="center"/>
          </w:tcPr>
          <w:p w:rsidR="007D6C39" w:rsidRPr="00E3221C" w:rsidRDefault="007D6C39" w:rsidP="008A1642">
            <w:pPr>
              <w:spacing w:line="300" w:lineRule="exact"/>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Ⅱ</w:t>
            </w:r>
            <w:r w:rsidRPr="00E3221C">
              <w:rPr>
                <w:snapToGrid w:val="0"/>
                <w:color w:val="000000" w:themeColor="text1"/>
                <w:kern w:val="0"/>
                <w:szCs w:val="21"/>
              </w:rPr>
              <w:t>设计使用年限不低于</w:t>
            </w:r>
            <w:r w:rsidRPr="00E3221C">
              <w:rPr>
                <w:snapToGrid w:val="0"/>
                <w:color w:val="000000" w:themeColor="text1"/>
                <w:kern w:val="0"/>
                <w:szCs w:val="21"/>
              </w:rPr>
              <w:t>20</w:t>
            </w:r>
            <w:r w:rsidRPr="00E3221C">
              <w:rPr>
                <w:snapToGrid w:val="0"/>
                <w:color w:val="000000" w:themeColor="text1"/>
                <w:kern w:val="0"/>
                <w:szCs w:val="21"/>
              </w:rPr>
              <w:t>年且提出设备与使用年限相符的耐用指标要求</w:t>
            </w:r>
          </w:p>
        </w:tc>
        <w:tc>
          <w:tcPr>
            <w:tcW w:w="429"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w:t>
            </w:r>
            <w:r w:rsidRPr="00E3221C">
              <w:rPr>
                <w:snapToGrid w:val="0"/>
                <w:color w:val="000000" w:themeColor="text1"/>
                <w:kern w:val="0"/>
                <w:szCs w:val="21"/>
              </w:rPr>
              <w:t>2</w:t>
            </w:r>
            <w:r w:rsidRPr="00E3221C">
              <w:rPr>
                <w:snapToGrid w:val="0"/>
                <w:color w:val="000000" w:themeColor="text1"/>
                <w:kern w:val="0"/>
                <w:szCs w:val="21"/>
              </w:rPr>
              <w:t>）</w:t>
            </w:r>
          </w:p>
        </w:tc>
      </w:tr>
      <w:tr w:rsidR="007D6C39" w:rsidRPr="00E3221C" w:rsidTr="008A1642">
        <w:trPr>
          <w:cantSplit/>
          <w:trHeight w:val="369"/>
          <w:jc w:val="center"/>
        </w:trPr>
        <w:tc>
          <w:tcPr>
            <w:tcW w:w="631" w:type="pct"/>
            <w:vMerge/>
            <w:vAlign w:val="center"/>
          </w:tcPr>
          <w:p w:rsidR="007D6C39" w:rsidRPr="00E3221C" w:rsidRDefault="007D6C39" w:rsidP="008A1642">
            <w:pPr>
              <w:jc w:val="center"/>
              <w:rPr>
                <w:snapToGrid w:val="0"/>
                <w:color w:val="000000" w:themeColor="text1"/>
                <w:kern w:val="0"/>
                <w:szCs w:val="21"/>
              </w:rPr>
            </w:pPr>
          </w:p>
        </w:tc>
        <w:tc>
          <w:tcPr>
            <w:tcW w:w="672" w:type="pct"/>
            <w:vMerge/>
            <w:vAlign w:val="center"/>
          </w:tcPr>
          <w:p w:rsidR="007D6C39" w:rsidRPr="00E3221C" w:rsidRDefault="007D6C39" w:rsidP="008A1642">
            <w:pPr>
              <w:spacing w:line="300" w:lineRule="exact"/>
              <w:ind w:leftChars="-18" w:left="-38" w:rightChars="-31" w:right="-65"/>
              <w:jc w:val="center"/>
              <w:rPr>
                <w:snapToGrid w:val="0"/>
                <w:color w:val="000000" w:themeColor="text1"/>
                <w:kern w:val="0"/>
                <w:szCs w:val="21"/>
              </w:rPr>
            </w:pPr>
          </w:p>
        </w:tc>
        <w:tc>
          <w:tcPr>
            <w:tcW w:w="419" w:type="pct"/>
            <w:vMerge/>
            <w:vAlign w:val="center"/>
          </w:tcPr>
          <w:p w:rsidR="007D6C39" w:rsidRPr="00E3221C" w:rsidRDefault="007D6C39" w:rsidP="008A1642">
            <w:pPr>
              <w:spacing w:line="300" w:lineRule="exact"/>
              <w:ind w:rightChars="-4" w:right="-8"/>
              <w:jc w:val="center"/>
              <w:rPr>
                <w:snapToGrid w:val="0"/>
                <w:color w:val="000000" w:themeColor="text1"/>
                <w:kern w:val="0"/>
                <w:szCs w:val="21"/>
              </w:rPr>
            </w:pPr>
          </w:p>
        </w:tc>
        <w:tc>
          <w:tcPr>
            <w:tcW w:w="2850" w:type="pct"/>
            <w:vAlign w:val="center"/>
          </w:tcPr>
          <w:p w:rsidR="007D6C39" w:rsidRPr="00E3221C" w:rsidRDefault="007D6C39" w:rsidP="008A1642">
            <w:pPr>
              <w:spacing w:line="300" w:lineRule="exact"/>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Ⅰ</w:t>
            </w:r>
            <w:r w:rsidRPr="00E3221C">
              <w:rPr>
                <w:snapToGrid w:val="0"/>
                <w:color w:val="000000" w:themeColor="text1"/>
                <w:kern w:val="0"/>
                <w:szCs w:val="21"/>
              </w:rPr>
              <w:t>设计使用年限不低于</w:t>
            </w:r>
            <w:r w:rsidRPr="00E3221C">
              <w:rPr>
                <w:snapToGrid w:val="0"/>
                <w:color w:val="000000" w:themeColor="text1"/>
                <w:kern w:val="0"/>
                <w:szCs w:val="21"/>
              </w:rPr>
              <w:t>15</w:t>
            </w:r>
            <w:r w:rsidRPr="00E3221C">
              <w:rPr>
                <w:snapToGrid w:val="0"/>
                <w:color w:val="000000" w:themeColor="text1"/>
                <w:kern w:val="0"/>
                <w:szCs w:val="21"/>
              </w:rPr>
              <w:t>年且提出设备的耐用指标要求</w:t>
            </w:r>
          </w:p>
        </w:tc>
        <w:tc>
          <w:tcPr>
            <w:tcW w:w="429"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w:t>
            </w:r>
            <w:r w:rsidRPr="00E3221C">
              <w:rPr>
                <w:snapToGrid w:val="0"/>
                <w:color w:val="000000" w:themeColor="text1"/>
                <w:kern w:val="0"/>
                <w:szCs w:val="21"/>
              </w:rPr>
              <w:t>1</w:t>
            </w:r>
            <w:r w:rsidRPr="00E3221C">
              <w:rPr>
                <w:snapToGrid w:val="0"/>
                <w:color w:val="000000" w:themeColor="text1"/>
                <w:kern w:val="0"/>
                <w:szCs w:val="21"/>
              </w:rPr>
              <w:t>）</w:t>
            </w:r>
          </w:p>
        </w:tc>
      </w:tr>
      <w:tr w:rsidR="007D6C39" w:rsidRPr="00E3221C" w:rsidTr="008A1642">
        <w:trPr>
          <w:cantSplit/>
          <w:trHeight w:val="518"/>
          <w:jc w:val="center"/>
        </w:trPr>
        <w:tc>
          <w:tcPr>
            <w:tcW w:w="631" w:type="pct"/>
            <w:vMerge/>
            <w:vAlign w:val="center"/>
          </w:tcPr>
          <w:p w:rsidR="007D6C39" w:rsidRPr="00E3221C" w:rsidRDefault="007D6C39" w:rsidP="008A1642">
            <w:pPr>
              <w:jc w:val="center"/>
              <w:rPr>
                <w:snapToGrid w:val="0"/>
                <w:color w:val="000000" w:themeColor="text1"/>
                <w:kern w:val="0"/>
                <w:szCs w:val="21"/>
              </w:rPr>
            </w:pPr>
          </w:p>
        </w:tc>
        <w:tc>
          <w:tcPr>
            <w:tcW w:w="672" w:type="pct"/>
            <w:vAlign w:val="center"/>
          </w:tcPr>
          <w:p w:rsidR="007D6C39" w:rsidRPr="00E3221C" w:rsidRDefault="007D6C39" w:rsidP="008A1642">
            <w:pPr>
              <w:spacing w:line="300" w:lineRule="exact"/>
              <w:ind w:leftChars="-18" w:left="-38" w:rightChars="-31" w:right="-65"/>
              <w:jc w:val="center"/>
              <w:rPr>
                <w:snapToGrid w:val="0"/>
                <w:color w:val="000000" w:themeColor="text1"/>
                <w:kern w:val="0"/>
                <w:szCs w:val="21"/>
              </w:rPr>
            </w:pPr>
            <w:r w:rsidRPr="00E3221C">
              <w:rPr>
                <w:snapToGrid w:val="0"/>
                <w:color w:val="000000" w:themeColor="text1"/>
                <w:kern w:val="0"/>
                <w:szCs w:val="21"/>
              </w:rPr>
              <w:t>设备质量</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2</w:t>
            </w:r>
            <w:r w:rsidRPr="00E3221C">
              <w:rPr>
                <w:snapToGrid w:val="0"/>
                <w:color w:val="000000" w:themeColor="text1"/>
                <w:kern w:val="0"/>
                <w:szCs w:val="21"/>
              </w:rPr>
              <w:t>）</w:t>
            </w:r>
          </w:p>
        </w:tc>
        <w:tc>
          <w:tcPr>
            <w:tcW w:w="419"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35</w:t>
            </w:r>
          </w:p>
        </w:tc>
        <w:tc>
          <w:tcPr>
            <w:tcW w:w="2850" w:type="pct"/>
            <w:vAlign w:val="center"/>
          </w:tcPr>
          <w:p w:rsidR="007D6C39" w:rsidRPr="00E3221C" w:rsidRDefault="007D6C39" w:rsidP="008A1642">
            <w:pPr>
              <w:spacing w:line="300" w:lineRule="exact"/>
              <w:ind w:rightChars="-4" w:right="-8"/>
              <w:jc w:val="left"/>
              <w:rPr>
                <w:snapToGrid w:val="0"/>
                <w:color w:val="000000" w:themeColor="text1"/>
                <w:kern w:val="0"/>
                <w:szCs w:val="21"/>
              </w:rPr>
            </w:pPr>
            <w:r w:rsidRPr="00E3221C">
              <w:rPr>
                <w:snapToGrid w:val="0"/>
                <w:color w:val="000000" w:themeColor="text1"/>
                <w:kern w:val="0"/>
                <w:szCs w:val="21"/>
              </w:rPr>
              <w:t>全部设备均</w:t>
            </w:r>
            <w:r w:rsidRPr="00E3221C">
              <w:rPr>
                <w:rFonts w:hint="eastAsia"/>
                <w:snapToGrid w:val="0"/>
                <w:color w:val="000000" w:themeColor="text1"/>
                <w:kern w:val="0"/>
                <w:szCs w:val="21"/>
              </w:rPr>
              <w:t>提供符合标准要求的检验报告和产品认证证书</w:t>
            </w:r>
          </w:p>
        </w:tc>
        <w:tc>
          <w:tcPr>
            <w:tcW w:w="429" w:type="pct"/>
            <w:vAlign w:val="center"/>
          </w:tcPr>
          <w:p w:rsidR="007D6C39" w:rsidRPr="00E3221C" w:rsidRDefault="007D6C39" w:rsidP="008A1642">
            <w:pPr>
              <w:spacing w:line="300" w:lineRule="exact"/>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597"/>
          <w:jc w:val="center"/>
        </w:trPr>
        <w:tc>
          <w:tcPr>
            <w:tcW w:w="631" w:type="pct"/>
            <w:vMerge/>
            <w:vAlign w:val="center"/>
          </w:tcPr>
          <w:p w:rsidR="007D6C39" w:rsidRPr="00E3221C" w:rsidRDefault="007D6C39" w:rsidP="008A1642">
            <w:pPr>
              <w:jc w:val="center"/>
              <w:rPr>
                <w:snapToGrid w:val="0"/>
                <w:color w:val="000000" w:themeColor="text1"/>
                <w:kern w:val="0"/>
                <w:szCs w:val="21"/>
              </w:rPr>
            </w:pPr>
          </w:p>
        </w:tc>
        <w:tc>
          <w:tcPr>
            <w:tcW w:w="672" w:type="pct"/>
            <w:vAlign w:val="center"/>
          </w:tcPr>
          <w:p w:rsidR="007D6C39" w:rsidRPr="00E3221C" w:rsidRDefault="007D6C39" w:rsidP="008A1642">
            <w:pPr>
              <w:snapToGrid w:val="0"/>
              <w:spacing w:line="240" w:lineRule="exact"/>
              <w:ind w:leftChars="-18" w:left="-38" w:rightChars="-31" w:right="-65"/>
              <w:jc w:val="center"/>
              <w:rPr>
                <w:snapToGrid w:val="0"/>
                <w:color w:val="000000" w:themeColor="text1"/>
                <w:kern w:val="0"/>
                <w:szCs w:val="21"/>
              </w:rPr>
            </w:pPr>
            <w:r w:rsidRPr="00E3221C">
              <w:rPr>
                <w:snapToGrid w:val="0"/>
                <w:color w:val="000000" w:themeColor="text1"/>
                <w:kern w:val="0"/>
                <w:szCs w:val="21"/>
              </w:rPr>
              <w:t>安装质量</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2</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36</w:t>
            </w: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设备安装质量按有关规定进行验收，验收结论为合格</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369"/>
          <w:jc w:val="center"/>
        </w:trPr>
        <w:tc>
          <w:tcPr>
            <w:tcW w:w="631" w:type="pct"/>
            <w:vMerge w:val="restart"/>
            <w:vAlign w:val="center"/>
          </w:tcPr>
          <w:p w:rsidR="007D6C39" w:rsidRPr="00E3221C" w:rsidRDefault="007D6C39" w:rsidP="008A1642">
            <w:pPr>
              <w:ind w:leftChars="-18" w:left="-38" w:rightChars="-11" w:right="-23"/>
              <w:jc w:val="center"/>
              <w:rPr>
                <w:snapToGrid w:val="0"/>
                <w:color w:val="000000" w:themeColor="text1"/>
                <w:kern w:val="0"/>
                <w:szCs w:val="21"/>
              </w:rPr>
            </w:pPr>
            <w:r w:rsidRPr="00E3221C">
              <w:rPr>
                <w:snapToGrid w:val="0"/>
                <w:color w:val="000000" w:themeColor="text1"/>
                <w:kern w:val="0"/>
                <w:szCs w:val="21"/>
              </w:rPr>
              <w:t>门窗</w:t>
            </w:r>
          </w:p>
          <w:p w:rsidR="007D6C39" w:rsidRPr="00E3221C" w:rsidRDefault="007D6C39" w:rsidP="008A1642">
            <w:pPr>
              <w:jc w:val="center"/>
              <w:rPr>
                <w:snapToGrid w:val="0"/>
                <w:color w:val="000000" w:themeColor="text1"/>
                <w:kern w:val="0"/>
                <w:szCs w:val="21"/>
              </w:rPr>
            </w:pPr>
            <w:r w:rsidRPr="00E3221C">
              <w:rPr>
                <w:snapToGrid w:val="0"/>
                <w:color w:val="000000" w:themeColor="text1"/>
                <w:kern w:val="0"/>
                <w:szCs w:val="21"/>
              </w:rPr>
              <w:t>（</w:t>
            </w:r>
            <w:r w:rsidRPr="00E3221C">
              <w:rPr>
                <w:rFonts w:hint="eastAsia"/>
                <w:b/>
                <w:snapToGrid w:val="0"/>
                <w:color w:val="000000" w:themeColor="text1"/>
                <w:kern w:val="0"/>
                <w:szCs w:val="21"/>
              </w:rPr>
              <w:t>9</w:t>
            </w:r>
            <w:r w:rsidRPr="00E3221C">
              <w:rPr>
                <w:snapToGrid w:val="0"/>
                <w:color w:val="000000" w:themeColor="text1"/>
                <w:kern w:val="0"/>
                <w:szCs w:val="21"/>
              </w:rPr>
              <w:t>）</w:t>
            </w:r>
          </w:p>
        </w:tc>
        <w:tc>
          <w:tcPr>
            <w:tcW w:w="672" w:type="pct"/>
            <w:vMerge w:val="restart"/>
            <w:vAlign w:val="center"/>
          </w:tcPr>
          <w:p w:rsidR="007D6C39" w:rsidRPr="00E3221C" w:rsidRDefault="007D6C39" w:rsidP="008A1642">
            <w:pPr>
              <w:spacing w:line="300" w:lineRule="exact"/>
              <w:ind w:leftChars="-18" w:left="-38" w:rightChars="-31" w:right="-65"/>
              <w:jc w:val="center"/>
              <w:rPr>
                <w:snapToGrid w:val="0"/>
                <w:color w:val="000000" w:themeColor="text1"/>
                <w:kern w:val="0"/>
                <w:szCs w:val="21"/>
              </w:rPr>
            </w:pPr>
            <w:r w:rsidRPr="00E3221C">
              <w:rPr>
                <w:snapToGrid w:val="0"/>
                <w:color w:val="000000" w:themeColor="text1"/>
                <w:kern w:val="0"/>
                <w:szCs w:val="21"/>
              </w:rPr>
              <w:t>设计或</w:t>
            </w:r>
          </w:p>
          <w:p w:rsidR="007D6C39" w:rsidRPr="00E3221C" w:rsidRDefault="007D6C39" w:rsidP="008A1642">
            <w:pPr>
              <w:spacing w:line="300" w:lineRule="exact"/>
              <w:ind w:leftChars="-18" w:left="-38" w:rightChars="-31" w:right="-65"/>
              <w:jc w:val="center"/>
              <w:rPr>
                <w:snapToGrid w:val="0"/>
                <w:color w:val="000000" w:themeColor="text1"/>
                <w:kern w:val="0"/>
                <w:szCs w:val="21"/>
              </w:rPr>
            </w:pPr>
            <w:r w:rsidRPr="00E3221C">
              <w:rPr>
                <w:snapToGrid w:val="0"/>
                <w:color w:val="000000" w:themeColor="text1"/>
                <w:kern w:val="0"/>
                <w:szCs w:val="21"/>
              </w:rPr>
              <w:t>选型</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3</w:t>
            </w:r>
            <w:r w:rsidRPr="00E3221C">
              <w:rPr>
                <w:snapToGrid w:val="0"/>
                <w:color w:val="000000" w:themeColor="text1"/>
                <w:kern w:val="0"/>
                <w:szCs w:val="21"/>
              </w:rPr>
              <w:t>）</w:t>
            </w:r>
          </w:p>
        </w:tc>
        <w:tc>
          <w:tcPr>
            <w:tcW w:w="419" w:type="pct"/>
            <w:vMerge w:val="restar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37</w:t>
            </w: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Ⅲ</w:t>
            </w:r>
            <w:r w:rsidRPr="00E3221C">
              <w:rPr>
                <w:snapToGrid w:val="0"/>
                <w:color w:val="000000" w:themeColor="text1"/>
                <w:kern w:val="0"/>
                <w:szCs w:val="21"/>
              </w:rPr>
              <w:t>设计使用年限不低于</w:t>
            </w:r>
            <w:r w:rsidRPr="00E3221C">
              <w:rPr>
                <w:snapToGrid w:val="0"/>
                <w:color w:val="000000" w:themeColor="text1"/>
                <w:kern w:val="0"/>
                <w:szCs w:val="21"/>
              </w:rPr>
              <w:t>30</w:t>
            </w:r>
            <w:r w:rsidRPr="00E3221C">
              <w:rPr>
                <w:snapToGrid w:val="0"/>
                <w:color w:val="000000" w:themeColor="text1"/>
                <w:kern w:val="0"/>
                <w:szCs w:val="21"/>
              </w:rPr>
              <w:t>年</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3</w:t>
            </w:r>
          </w:p>
        </w:tc>
      </w:tr>
      <w:tr w:rsidR="007D6C39" w:rsidRPr="00E3221C" w:rsidTr="008A1642">
        <w:trPr>
          <w:cantSplit/>
          <w:trHeight w:val="369"/>
          <w:jc w:val="center"/>
        </w:trPr>
        <w:tc>
          <w:tcPr>
            <w:tcW w:w="631" w:type="pct"/>
            <w:vMerge/>
            <w:vAlign w:val="center"/>
          </w:tcPr>
          <w:p w:rsidR="007D6C39" w:rsidRPr="00E3221C" w:rsidRDefault="007D6C39" w:rsidP="008A1642">
            <w:pPr>
              <w:jc w:val="center"/>
              <w:rPr>
                <w:snapToGrid w:val="0"/>
                <w:color w:val="000000" w:themeColor="text1"/>
                <w:kern w:val="0"/>
                <w:szCs w:val="21"/>
              </w:rPr>
            </w:pPr>
          </w:p>
        </w:tc>
        <w:tc>
          <w:tcPr>
            <w:tcW w:w="672"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Merge/>
            <w:vAlign w:val="center"/>
          </w:tcPr>
          <w:p w:rsidR="007D6C39" w:rsidRPr="00E3221C" w:rsidRDefault="007D6C39" w:rsidP="008A1642">
            <w:pPr>
              <w:ind w:rightChars="-4" w:right="-8"/>
              <w:jc w:val="center"/>
              <w:rPr>
                <w:snapToGrid w:val="0"/>
                <w:color w:val="000000" w:themeColor="text1"/>
                <w:kern w:val="0"/>
                <w:szCs w:val="21"/>
              </w:rPr>
            </w:pP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Ⅱ</w:t>
            </w:r>
            <w:r w:rsidRPr="00E3221C">
              <w:rPr>
                <w:snapToGrid w:val="0"/>
                <w:color w:val="000000" w:themeColor="text1"/>
                <w:kern w:val="0"/>
                <w:szCs w:val="21"/>
              </w:rPr>
              <w:t>设计使用年限不低于</w:t>
            </w:r>
            <w:r w:rsidRPr="00E3221C">
              <w:rPr>
                <w:snapToGrid w:val="0"/>
                <w:color w:val="000000" w:themeColor="text1"/>
                <w:kern w:val="0"/>
                <w:szCs w:val="21"/>
              </w:rPr>
              <w:t>25</w:t>
            </w:r>
            <w:r w:rsidRPr="00E3221C">
              <w:rPr>
                <w:snapToGrid w:val="0"/>
                <w:color w:val="000000" w:themeColor="text1"/>
                <w:kern w:val="0"/>
                <w:szCs w:val="21"/>
              </w:rPr>
              <w:t>年</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snapToGrid w:val="0"/>
                <w:color w:val="000000" w:themeColor="text1"/>
                <w:kern w:val="0"/>
                <w:szCs w:val="21"/>
              </w:rPr>
              <w:t>2</w:t>
            </w:r>
            <w:r w:rsidRPr="00E3221C">
              <w:rPr>
                <w:snapToGrid w:val="0"/>
                <w:color w:val="000000" w:themeColor="text1"/>
                <w:kern w:val="0"/>
                <w:szCs w:val="21"/>
              </w:rPr>
              <w:t>）</w:t>
            </w:r>
          </w:p>
        </w:tc>
      </w:tr>
      <w:tr w:rsidR="007D6C39" w:rsidRPr="00E3221C" w:rsidTr="008A1642">
        <w:trPr>
          <w:cantSplit/>
          <w:trHeight w:val="369"/>
          <w:jc w:val="center"/>
        </w:trPr>
        <w:tc>
          <w:tcPr>
            <w:tcW w:w="631" w:type="pct"/>
            <w:vMerge/>
            <w:vAlign w:val="center"/>
          </w:tcPr>
          <w:p w:rsidR="007D6C39" w:rsidRPr="00E3221C" w:rsidRDefault="007D6C39" w:rsidP="008A1642">
            <w:pPr>
              <w:jc w:val="center"/>
              <w:rPr>
                <w:snapToGrid w:val="0"/>
                <w:color w:val="000000" w:themeColor="text1"/>
                <w:kern w:val="0"/>
                <w:szCs w:val="21"/>
              </w:rPr>
            </w:pPr>
          </w:p>
        </w:tc>
        <w:tc>
          <w:tcPr>
            <w:tcW w:w="672"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Merge/>
            <w:vAlign w:val="center"/>
          </w:tcPr>
          <w:p w:rsidR="007D6C39" w:rsidRPr="00E3221C" w:rsidRDefault="007D6C39" w:rsidP="008A1642">
            <w:pPr>
              <w:ind w:rightChars="-4" w:right="-8"/>
              <w:jc w:val="center"/>
              <w:rPr>
                <w:snapToGrid w:val="0"/>
                <w:color w:val="000000" w:themeColor="text1"/>
                <w:kern w:val="0"/>
                <w:szCs w:val="21"/>
              </w:rPr>
            </w:pP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rFonts w:ascii="宋体" w:hAnsi="宋体" w:cs="宋体" w:hint="eastAsia"/>
                <w:snapToGrid w:val="0"/>
                <w:color w:val="000000" w:themeColor="text1"/>
                <w:kern w:val="0"/>
                <w:szCs w:val="21"/>
              </w:rPr>
              <w:t>Ⅰ</w:t>
            </w:r>
            <w:r w:rsidRPr="00E3221C">
              <w:rPr>
                <w:snapToGrid w:val="0"/>
                <w:color w:val="000000" w:themeColor="text1"/>
                <w:kern w:val="0"/>
                <w:szCs w:val="21"/>
              </w:rPr>
              <w:t>设计使用年限不低于</w:t>
            </w:r>
            <w:r w:rsidRPr="00E3221C">
              <w:rPr>
                <w:snapToGrid w:val="0"/>
                <w:color w:val="000000" w:themeColor="text1"/>
                <w:kern w:val="0"/>
                <w:szCs w:val="21"/>
              </w:rPr>
              <w:t>20</w:t>
            </w:r>
            <w:r w:rsidRPr="00E3221C">
              <w:rPr>
                <w:snapToGrid w:val="0"/>
                <w:color w:val="000000" w:themeColor="text1"/>
                <w:kern w:val="0"/>
                <w:szCs w:val="21"/>
              </w:rPr>
              <w:t>年</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snapToGrid w:val="0"/>
                <w:color w:val="000000" w:themeColor="text1"/>
                <w:kern w:val="0"/>
                <w:szCs w:val="21"/>
              </w:rPr>
              <w:t>1</w:t>
            </w:r>
            <w:r w:rsidRPr="00E3221C">
              <w:rPr>
                <w:snapToGrid w:val="0"/>
                <w:color w:val="000000" w:themeColor="text1"/>
                <w:kern w:val="0"/>
                <w:szCs w:val="21"/>
              </w:rPr>
              <w:t>）</w:t>
            </w:r>
          </w:p>
        </w:tc>
      </w:tr>
      <w:tr w:rsidR="007D6C39" w:rsidRPr="00E3221C" w:rsidTr="008A1642">
        <w:trPr>
          <w:cantSplit/>
          <w:trHeight w:val="369"/>
          <w:jc w:val="center"/>
        </w:trPr>
        <w:tc>
          <w:tcPr>
            <w:tcW w:w="631" w:type="pct"/>
            <w:vMerge/>
            <w:vAlign w:val="center"/>
          </w:tcPr>
          <w:p w:rsidR="007D6C39" w:rsidRPr="00E3221C" w:rsidRDefault="007D6C39" w:rsidP="008A1642">
            <w:pPr>
              <w:jc w:val="center"/>
              <w:rPr>
                <w:snapToGrid w:val="0"/>
                <w:color w:val="000000" w:themeColor="text1"/>
                <w:kern w:val="0"/>
                <w:szCs w:val="21"/>
              </w:rPr>
            </w:pPr>
          </w:p>
        </w:tc>
        <w:tc>
          <w:tcPr>
            <w:tcW w:w="672" w:type="pct"/>
            <w:vAlign w:val="center"/>
          </w:tcPr>
          <w:p w:rsidR="007D6C39" w:rsidRPr="00E3221C" w:rsidRDefault="007D6C39" w:rsidP="008A1642">
            <w:pPr>
              <w:spacing w:line="300" w:lineRule="exact"/>
              <w:ind w:leftChars="-18" w:left="-38" w:rightChars="-31" w:right="-65"/>
              <w:jc w:val="center"/>
              <w:rPr>
                <w:snapToGrid w:val="0"/>
                <w:color w:val="000000" w:themeColor="text1"/>
                <w:kern w:val="0"/>
                <w:szCs w:val="21"/>
              </w:rPr>
            </w:pPr>
            <w:r w:rsidRPr="00E3221C">
              <w:rPr>
                <w:snapToGrid w:val="0"/>
                <w:color w:val="000000" w:themeColor="text1"/>
                <w:kern w:val="0"/>
                <w:szCs w:val="21"/>
              </w:rPr>
              <w:t>门窗质量</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2</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38</w:t>
            </w: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门窗</w:t>
            </w:r>
            <w:r w:rsidRPr="00E3221C">
              <w:rPr>
                <w:rFonts w:hint="eastAsia"/>
                <w:snapToGrid w:val="0"/>
                <w:color w:val="000000" w:themeColor="text1"/>
                <w:kern w:val="0"/>
                <w:szCs w:val="21"/>
              </w:rPr>
              <w:t>提供符合标准要求的检验报告和产品认证证书或能效标识</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503"/>
          <w:jc w:val="center"/>
        </w:trPr>
        <w:tc>
          <w:tcPr>
            <w:tcW w:w="631" w:type="pct"/>
            <w:vMerge/>
            <w:vAlign w:val="center"/>
          </w:tcPr>
          <w:p w:rsidR="007D6C39" w:rsidRPr="00E3221C" w:rsidRDefault="007D6C39" w:rsidP="008A1642">
            <w:pPr>
              <w:jc w:val="center"/>
              <w:rPr>
                <w:snapToGrid w:val="0"/>
                <w:color w:val="000000" w:themeColor="text1"/>
                <w:kern w:val="0"/>
                <w:szCs w:val="21"/>
              </w:rPr>
            </w:pPr>
          </w:p>
        </w:tc>
        <w:tc>
          <w:tcPr>
            <w:tcW w:w="672" w:type="pct"/>
            <w:vAlign w:val="center"/>
          </w:tcPr>
          <w:p w:rsidR="007D6C39" w:rsidRPr="00E3221C" w:rsidRDefault="007D6C39" w:rsidP="008A1642">
            <w:pPr>
              <w:snapToGrid w:val="0"/>
              <w:spacing w:line="240" w:lineRule="exact"/>
              <w:ind w:leftChars="-18" w:left="-38" w:rightChars="-31" w:right="-65"/>
              <w:jc w:val="center"/>
              <w:rPr>
                <w:snapToGrid w:val="0"/>
                <w:color w:val="000000" w:themeColor="text1"/>
                <w:kern w:val="0"/>
                <w:szCs w:val="21"/>
              </w:rPr>
            </w:pPr>
            <w:r w:rsidRPr="00E3221C">
              <w:rPr>
                <w:snapToGrid w:val="0"/>
                <w:color w:val="000000" w:themeColor="text1"/>
                <w:kern w:val="0"/>
                <w:szCs w:val="21"/>
              </w:rPr>
              <w:t>安装质量</w:t>
            </w:r>
          </w:p>
          <w:p w:rsidR="007D6C39" w:rsidRPr="00E3221C" w:rsidRDefault="007D6C39" w:rsidP="008A1642">
            <w:pPr>
              <w:snapToGrid w:val="0"/>
              <w:spacing w:line="240" w:lineRule="exact"/>
              <w:ind w:leftChars="-18" w:left="-38" w:rightChars="-31" w:right="-65"/>
              <w:jc w:val="center"/>
              <w:rPr>
                <w:snapToGrid w:val="0"/>
                <w:color w:val="000000" w:themeColor="text1"/>
                <w:kern w:val="0"/>
                <w:szCs w:val="21"/>
              </w:rPr>
            </w:pPr>
            <w:r w:rsidRPr="00E3221C">
              <w:rPr>
                <w:snapToGrid w:val="0"/>
                <w:color w:val="000000" w:themeColor="text1"/>
                <w:kern w:val="0"/>
                <w:szCs w:val="21"/>
              </w:rPr>
              <w:t>（</w:t>
            </w:r>
            <w:r w:rsidRPr="00E3221C">
              <w:rPr>
                <w:rFonts w:hint="eastAsia"/>
                <w:b/>
                <w:snapToGrid w:val="0"/>
                <w:color w:val="000000" w:themeColor="text1"/>
                <w:kern w:val="0"/>
                <w:szCs w:val="21"/>
              </w:rPr>
              <w:t>2</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39</w:t>
            </w: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安装牢固，按有关规范进行了门窗安装质量验收，验收结论为合格</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369"/>
          <w:jc w:val="center"/>
        </w:trPr>
        <w:tc>
          <w:tcPr>
            <w:tcW w:w="631" w:type="pct"/>
            <w:vMerge/>
            <w:vAlign w:val="center"/>
          </w:tcPr>
          <w:p w:rsidR="007D6C39" w:rsidRPr="00E3221C" w:rsidRDefault="007D6C39" w:rsidP="008A1642">
            <w:pPr>
              <w:jc w:val="center"/>
              <w:rPr>
                <w:snapToGrid w:val="0"/>
                <w:color w:val="000000" w:themeColor="text1"/>
                <w:kern w:val="0"/>
                <w:szCs w:val="21"/>
              </w:rPr>
            </w:pPr>
          </w:p>
        </w:tc>
        <w:tc>
          <w:tcPr>
            <w:tcW w:w="672" w:type="pct"/>
            <w:vAlign w:val="center"/>
          </w:tcPr>
          <w:p w:rsidR="007D6C39" w:rsidRPr="00E3221C" w:rsidRDefault="007D6C39" w:rsidP="008A1642">
            <w:pPr>
              <w:snapToGrid w:val="0"/>
              <w:spacing w:line="240" w:lineRule="exact"/>
              <w:ind w:leftChars="-18" w:left="-38" w:rightChars="-31" w:right="-65"/>
              <w:jc w:val="center"/>
              <w:rPr>
                <w:snapToGrid w:val="0"/>
                <w:color w:val="000000" w:themeColor="text1"/>
                <w:kern w:val="0"/>
                <w:szCs w:val="21"/>
              </w:rPr>
            </w:pPr>
            <w:r w:rsidRPr="00E3221C">
              <w:rPr>
                <w:snapToGrid w:val="0"/>
                <w:color w:val="000000" w:themeColor="text1"/>
                <w:kern w:val="0"/>
                <w:szCs w:val="21"/>
              </w:rPr>
              <w:t>外观质量</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2</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40</w:t>
            </w: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门窗尺寸准确，表面洁净、无翘曲，面层色泽一致、无损伤，开关灵活、关闭严密、金属件无锈蚀</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369"/>
          <w:jc w:val="center"/>
        </w:trPr>
        <w:tc>
          <w:tcPr>
            <w:tcW w:w="631" w:type="pct"/>
            <w:vMerge w:val="restart"/>
            <w:vAlign w:val="center"/>
          </w:tcPr>
          <w:p w:rsidR="007D6C39" w:rsidRPr="00E3221C" w:rsidRDefault="007D6C39" w:rsidP="008A1642">
            <w:pPr>
              <w:jc w:val="center"/>
              <w:rPr>
                <w:color w:val="000000" w:themeColor="text1"/>
                <w:szCs w:val="21"/>
              </w:rPr>
            </w:pPr>
            <w:r w:rsidRPr="00E3221C">
              <w:rPr>
                <w:rFonts w:hAnsi="宋体"/>
                <w:color w:val="000000" w:themeColor="text1"/>
                <w:szCs w:val="21"/>
              </w:rPr>
              <w:t>外墙</w:t>
            </w:r>
          </w:p>
          <w:p w:rsidR="007D6C39" w:rsidRPr="00E3221C" w:rsidRDefault="007D6C39" w:rsidP="008A1642">
            <w:pPr>
              <w:jc w:val="center"/>
              <w:rPr>
                <w:color w:val="000000" w:themeColor="text1"/>
                <w:szCs w:val="21"/>
              </w:rPr>
            </w:pPr>
            <w:r w:rsidRPr="00E3221C">
              <w:rPr>
                <w:rFonts w:hAnsi="宋体"/>
                <w:color w:val="000000" w:themeColor="text1"/>
                <w:szCs w:val="21"/>
              </w:rPr>
              <w:t>保温</w:t>
            </w:r>
          </w:p>
          <w:p w:rsidR="007D6C39" w:rsidRPr="00E3221C" w:rsidRDefault="007D6C39" w:rsidP="008A1642">
            <w:pPr>
              <w:jc w:val="center"/>
              <w:rPr>
                <w:snapToGrid w:val="0"/>
                <w:color w:val="000000" w:themeColor="text1"/>
                <w:kern w:val="0"/>
                <w:szCs w:val="21"/>
              </w:rPr>
            </w:pPr>
            <w:r w:rsidRPr="00E3221C">
              <w:rPr>
                <w:rFonts w:hAnsi="宋体"/>
                <w:color w:val="000000" w:themeColor="text1"/>
                <w:szCs w:val="21"/>
              </w:rPr>
              <w:t>（</w:t>
            </w:r>
            <w:r w:rsidRPr="00E3221C">
              <w:rPr>
                <w:b/>
                <w:color w:val="000000" w:themeColor="text1"/>
                <w:szCs w:val="21"/>
              </w:rPr>
              <w:t>9</w:t>
            </w:r>
            <w:r w:rsidRPr="00E3221C">
              <w:rPr>
                <w:rFonts w:hAnsi="宋体"/>
                <w:color w:val="000000" w:themeColor="text1"/>
                <w:szCs w:val="21"/>
              </w:rPr>
              <w:t>）</w:t>
            </w:r>
          </w:p>
        </w:tc>
        <w:tc>
          <w:tcPr>
            <w:tcW w:w="672" w:type="pct"/>
            <w:vAlign w:val="center"/>
          </w:tcPr>
          <w:p w:rsidR="007D6C39" w:rsidRPr="00E3221C" w:rsidRDefault="007D6C39" w:rsidP="008A1642">
            <w:pPr>
              <w:snapToGrid w:val="0"/>
              <w:spacing w:line="240" w:lineRule="exact"/>
              <w:ind w:leftChars="-18" w:left="-38" w:rightChars="-31" w:right="-65"/>
              <w:jc w:val="center"/>
              <w:rPr>
                <w:color w:val="000000" w:themeColor="text1"/>
                <w:kern w:val="0"/>
                <w:szCs w:val="21"/>
                <w:lang w:val="zh-CN"/>
              </w:rPr>
            </w:pPr>
            <w:r w:rsidRPr="00E3221C">
              <w:rPr>
                <w:color w:val="000000" w:themeColor="text1"/>
                <w:kern w:val="0"/>
                <w:szCs w:val="21"/>
                <w:lang w:val="zh-CN"/>
              </w:rPr>
              <w:t>系统选型</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2</w:t>
            </w:r>
            <w:r w:rsidRPr="00E3221C">
              <w:rPr>
                <w:snapToGrid w:val="0"/>
                <w:color w:val="000000" w:themeColor="text1"/>
                <w:kern w:val="0"/>
                <w:szCs w:val="21"/>
              </w:rPr>
              <w:t>）</w:t>
            </w:r>
          </w:p>
        </w:tc>
        <w:tc>
          <w:tcPr>
            <w:tcW w:w="419" w:type="pct"/>
            <w:vAlign w:val="center"/>
          </w:tcPr>
          <w:p w:rsidR="007D6C39" w:rsidRPr="00E3221C" w:rsidRDefault="007D6C39" w:rsidP="008A1642">
            <w:pPr>
              <w:widowControl/>
              <w:adjustRightInd w:val="0"/>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41</w:t>
            </w:r>
          </w:p>
        </w:tc>
        <w:tc>
          <w:tcPr>
            <w:tcW w:w="2850" w:type="pct"/>
            <w:vAlign w:val="center"/>
          </w:tcPr>
          <w:p w:rsidR="007D6C39" w:rsidRPr="00E3221C" w:rsidRDefault="007D6C39" w:rsidP="008A1642">
            <w:pPr>
              <w:widowControl/>
              <w:adjustRightInd w:val="0"/>
              <w:ind w:rightChars="-4" w:right="-8"/>
              <w:jc w:val="left"/>
              <w:rPr>
                <w:snapToGrid w:val="0"/>
                <w:color w:val="000000" w:themeColor="text1"/>
                <w:kern w:val="0"/>
                <w:szCs w:val="21"/>
              </w:rPr>
            </w:pPr>
            <w:r w:rsidRPr="00E3221C">
              <w:rPr>
                <w:snapToGrid w:val="0"/>
                <w:color w:val="000000" w:themeColor="text1"/>
                <w:kern w:val="0"/>
                <w:szCs w:val="21"/>
              </w:rPr>
              <w:t>设计使用年限符合设计要求</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369"/>
          <w:jc w:val="center"/>
        </w:trPr>
        <w:tc>
          <w:tcPr>
            <w:tcW w:w="631" w:type="pct"/>
            <w:vMerge/>
            <w:vAlign w:val="center"/>
          </w:tcPr>
          <w:p w:rsidR="007D6C39" w:rsidRPr="00E3221C" w:rsidRDefault="007D6C39" w:rsidP="008A1642">
            <w:pPr>
              <w:jc w:val="center"/>
              <w:rPr>
                <w:snapToGrid w:val="0"/>
                <w:color w:val="000000" w:themeColor="text1"/>
                <w:kern w:val="0"/>
                <w:szCs w:val="21"/>
              </w:rPr>
            </w:pPr>
          </w:p>
        </w:tc>
        <w:tc>
          <w:tcPr>
            <w:tcW w:w="672" w:type="pct"/>
            <w:vMerge w:val="restart"/>
            <w:vAlign w:val="center"/>
          </w:tcPr>
          <w:p w:rsidR="007D6C39" w:rsidRPr="00E3221C" w:rsidRDefault="007D6C39" w:rsidP="008A1642">
            <w:pPr>
              <w:snapToGrid w:val="0"/>
              <w:spacing w:line="240" w:lineRule="exact"/>
              <w:ind w:leftChars="-18" w:left="-38" w:rightChars="-31" w:right="-65"/>
              <w:jc w:val="center"/>
              <w:rPr>
                <w:color w:val="000000" w:themeColor="text1"/>
                <w:kern w:val="0"/>
                <w:szCs w:val="21"/>
                <w:lang w:val="zh-CN"/>
              </w:rPr>
            </w:pPr>
            <w:r w:rsidRPr="00E3221C">
              <w:rPr>
                <w:color w:val="000000" w:themeColor="text1"/>
                <w:kern w:val="0"/>
                <w:szCs w:val="21"/>
                <w:lang w:val="zh-CN"/>
              </w:rPr>
              <w:t>系统组成材料质量</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4</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42</w:t>
            </w:r>
          </w:p>
        </w:tc>
        <w:tc>
          <w:tcPr>
            <w:tcW w:w="2850" w:type="pct"/>
            <w:vAlign w:val="center"/>
          </w:tcPr>
          <w:p w:rsidR="007D6C39" w:rsidRPr="00E3221C" w:rsidRDefault="007D6C39" w:rsidP="008A1642">
            <w:pPr>
              <w:widowControl/>
              <w:adjustRightInd w:val="0"/>
              <w:ind w:rightChars="-4" w:right="-8"/>
              <w:jc w:val="left"/>
              <w:rPr>
                <w:snapToGrid w:val="0"/>
                <w:color w:val="000000" w:themeColor="text1"/>
                <w:kern w:val="0"/>
                <w:szCs w:val="21"/>
              </w:rPr>
            </w:pPr>
            <w:r w:rsidRPr="00E3221C">
              <w:rPr>
                <w:snapToGrid w:val="0"/>
                <w:color w:val="000000" w:themeColor="text1"/>
                <w:kern w:val="0"/>
                <w:szCs w:val="21"/>
              </w:rPr>
              <w:t>各种组成材料由系统供应商整套提供</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369"/>
          <w:jc w:val="center"/>
        </w:trPr>
        <w:tc>
          <w:tcPr>
            <w:tcW w:w="631" w:type="pct"/>
            <w:vMerge/>
            <w:vAlign w:val="center"/>
          </w:tcPr>
          <w:p w:rsidR="007D6C39" w:rsidRPr="00E3221C" w:rsidRDefault="007D6C39" w:rsidP="008A1642">
            <w:pPr>
              <w:jc w:val="center"/>
              <w:rPr>
                <w:snapToGrid w:val="0"/>
                <w:color w:val="000000" w:themeColor="text1"/>
                <w:kern w:val="0"/>
                <w:szCs w:val="21"/>
              </w:rPr>
            </w:pPr>
          </w:p>
        </w:tc>
        <w:tc>
          <w:tcPr>
            <w:tcW w:w="672"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43</w:t>
            </w: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各种组成材料的性能指标符合设计要求</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369"/>
          <w:jc w:val="center"/>
        </w:trPr>
        <w:tc>
          <w:tcPr>
            <w:tcW w:w="631" w:type="pct"/>
            <w:vMerge/>
            <w:vAlign w:val="center"/>
          </w:tcPr>
          <w:p w:rsidR="007D6C39" w:rsidRPr="00E3221C" w:rsidRDefault="007D6C39" w:rsidP="008A1642">
            <w:pPr>
              <w:jc w:val="center"/>
              <w:rPr>
                <w:snapToGrid w:val="0"/>
                <w:color w:val="000000" w:themeColor="text1"/>
                <w:kern w:val="0"/>
                <w:szCs w:val="21"/>
              </w:rPr>
            </w:pPr>
          </w:p>
        </w:tc>
        <w:tc>
          <w:tcPr>
            <w:tcW w:w="672" w:type="pct"/>
            <w:vMerge w:val="restart"/>
            <w:vAlign w:val="center"/>
          </w:tcPr>
          <w:p w:rsidR="007D6C39" w:rsidRPr="00E3221C" w:rsidRDefault="007D6C39" w:rsidP="008A1642">
            <w:pPr>
              <w:snapToGrid w:val="0"/>
              <w:spacing w:line="240" w:lineRule="exact"/>
              <w:ind w:leftChars="-18" w:left="-38" w:rightChars="-31" w:right="-65"/>
              <w:jc w:val="center"/>
              <w:rPr>
                <w:color w:val="000000" w:themeColor="text1"/>
                <w:kern w:val="0"/>
                <w:szCs w:val="21"/>
                <w:lang w:val="zh-CN"/>
              </w:rPr>
            </w:pPr>
            <w:r w:rsidRPr="00E3221C">
              <w:rPr>
                <w:color w:val="000000" w:themeColor="text1"/>
                <w:kern w:val="0"/>
                <w:szCs w:val="21"/>
                <w:lang w:val="zh-CN"/>
              </w:rPr>
              <w:t>工程实体施工质量</w:t>
            </w:r>
          </w:p>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w:t>
            </w:r>
            <w:r w:rsidRPr="00E3221C">
              <w:rPr>
                <w:b/>
                <w:snapToGrid w:val="0"/>
                <w:color w:val="000000" w:themeColor="text1"/>
                <w:kern w:val="0"/>
                <w:szCs w:val="21"/>
              </w:rPr>
              <w:t>3</w:t>
            </w:r>
            <w:r w:rsidRPr="00E3221C">
              <w:rPr>
                <w:snapToGrid w:val="0"/>
                <w:color w:val="000000" w:themeColor="text1"/>
                <w:kern w:val="0"/>
                <w:szCs w:val="21"/>
              </w:rPr>
              <w:t>）</w:t>
            </w: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44</w:t>
            </w:r>
          </w:p>
        </w:tc>
        <w:tc>
          <w:tcPr>
            <w:tcW w:w="2850" w:type="pct"/>
            <w:vAlign w:val="center"/>
          </w:tcPr>
          <w:p w:rsidR="007D6C39" w:rsidRPr="00E3221C" w:rsidRDefault="007D6C39" w:rsidP="008A1642">
            <w:pPr>
              <w:widowControl/>
              <w:adjustRightInd w:val="0"/>
              <w:ind w:rightChars="-4" w:right="-8"/>
              <w:jc w:val="left"/>
              <w:rPr>
                <w:snapToGrid w:val="0"/>
                <w:color w:val="000000" w:themeColor="text1"/>
                <w:kern w:val="0"/>
                <w:szCs w:val="21"/>
              </w:rPr>
            </w:pPr>
            <w:r w:rsidRPr="00E3221C">
              <w:rPr>
                <w:snapToGrid w:val="0"/>
                <w:color w:val="000000" w:themeColor="text1"/>
                <w:kern w:val="0"/>
                <w:szCs w:val="21"/>
              </w:rPr>
              <w:t>系统各层构造做法符合规范要求</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2</w:t>
            </w:r>
          </w:p>
        </w:tc>
      </w:tr>
      <w:tr w:rsidR="007D6C39" w:rsidRPr="00E3221C" w:rsidTr="008A1642">
        <w:trPr>
          <w:cantSplit/>
          <w:trHeight w:val="369"/>
          <w:jc w:val="center"/>
        </w:trPr>
        <w:tc>
          <w:tcPr>
            <w:tcW w:w="631" w:type="pct"/>
            <w:vMerge/>
            <w:vAlign w:val="center"/>
          </w:tcPr>
          <w:p w:rsidR="007D6C39" w:rsidRPr="00E3221C" w:rsidRDefault="007D6C39" w:rsidP="008A1642">
            <w:pPr>
              <w:jc w:val="center"/>
              <w:rPr>
                <w:snapToGrid w:val="0"/>
                <w:color w:val="000000" w:themeColor="text1"/>
                <w:kern w:val="0"/>
                <w:szCs w:val="21"/>
              </w:rPr>
            </w:pPr>
          </w:p>
        </w:tc>
        <w:tc>
          <w:tcPr>
            <w:tcW w:w="672" w:type="pct"/>
            <w:vMerge/>
            <w:vAlign w:val="center"/>
          </w:tcPr>
          <w:p w:rsidR="007D6C39" w:rsidRPr="00E3221C" w:rsidRDefault="007D6C39" w:rsidP="008A1642">
            <w:pPr>
              <w:ind w:rightChars="-4" w:right="-8"/>
              <w:jc w:val="center"/>
              <w:rPr>
                <w:snapToGrid w:val="0"/>
                <w:color w:val="000000" w:themeColor="text1"/>
                <w:kern w:val="0"/>
                <w:szCs w:val="21"/>
              </w:rPr>
            </w:pPr>
          </w:p>
        </w:tc>
        <w:tc>
          <w:tcPr>
            <w:tcW w:w="41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E</w:t>
            </w:r>
            <w:r w:rsidRPr="00E3221C">
              <w:rPr>
                <w:rFonts w:hint="eastAsia"/>
                <w:snapToGrid w:val="0"/>
                <w:color w:val="000000" w:themeColor="text1"/>
                <w:kern w:val="0"/>
                <w:szCs w:val="21"/>
              </w:rPr>
              <w:t>45</w:t>
            </w:r>
          </w:p>
        </w:tc>
        <w:tc>
          <w:tcPr>
            <w:tcW w:w="2850" w:type="pct"/>
            <w:vAlign w:val="center"/>
          </w:tcPr>
          <w:p w:rsidR="007D6C39" w:rsidRPr="00E3221C" w:rsidRDefault="007D6C39" w:rsidP="008A1642">
            <w:pPr>
              <w:ind w:rightChars="-4" w:right="-8"/>
              <w:jc w:val="left"/>
              <w:rPr>
                <w:snapToGrid w:val="0"/>
                <w:color w:val="000000" w:themeColor="text1"/>
                <w:kern w:val="0"/>
                <w:szCs w:val="21"/>
              </w:rPr>
            </w:pPr>
            <w:r w:rsidRPr="00E3221C">
              <w:rPr>
                <w:snapToGrid w:val="0"/>
                <w:color w:val="000000" w:themeColor="text1"/>
                <w:kern w:val="0"/>
                <w:szCs w:val="21"/>
              </w:rPr>
              <w:t>饰面层施工质量无开裂、渗水、翘曲、脱落现象</w:t>
            </w:r>
          </w:p>
        </w:tc>
        <w:tc>
          <w:tcPr>
            <w:tcW w:w="429" w:type="pct"/>
            <w:vAlign w:val="center"/>
          </w:tcPr>
          <w:p w:rsidR="007D6C39" w:rsidRPr="00E3221C" w:rsidRDefault="007D6C39" w:rsidP="008A1642">
            <w:pPr>
              <w:ind w:rightChars="-4" w:right="-8"/>
              <w:jc w:val="center"/>
              <w:rPr>
                <w:snapToGrid w:val="0"/>
                <w:color w:val="000000" w:themeColor="text1"/>
                <w:kern w:val="0"/>
                <w:szCs w:val="21"/>
              </w:rPr>
            </w:pPr>
            <w:r w:rsidRPr="00E3221C">
              <w:rPr>
                <w:snapToGrid w:val="0"/>
                <w:color w:val="000000" w:themeColor="text1"/>
                <w:kern w:val="0"/>
                <w:szCs w:val="21"/>
              </w:rPr>
              <w:t>1</w:t>
            </w:r>
          </w:p>
        </w:tc>
      </w:tr>
    </w:tbl>
    <w:p w:rsidR="007D6C39" w:rsidRPr="00E3221C" w:rsidRDefault="007D6C39" w:rsidP="007D6C39">
      <w:pPr>
        <w:rPr>
          <w:color w:val="000000" w:themeColor="text1"/>
        </w:rPr>
      </w:pPr>
    </w:p>
    <w:p w:rsidR="007D6C39" w:rsidRDefault="007D6C39" w:rsidP="00643B95">
      <w:pPr>
        <w:jc w:val="center"/>
        <w:rPr>
          <w:rFonts w:ascii="宋体" w:hAnsi="宋体" w:hint="eastAsia"/>
          <w:color w:val="000000"/>
          <w:sz w:val="24"/>
        </w:rPr>
      </w:pPr>
    </w:p>
    <w:p w:rsidR="00643B95" w:rsidRPr="007D6C39" w:rsidRDefault="00643B95" w:rsidP="007D6C39">
      <w:pPr>
        <w:keepNext/>
        <w:keepLines/>
        <w:spacing w:beforeLines="100" w:afterLines="100"/>
        <w:jc w:val="center"/>
        <w:outlineLvl w:val="0"/>
        <w:rPr>
          <w:b/>
          <w:bCs/>
          <w:kern w:val="44"/>
          <w:sz w:val="32"/>
          <w:szCs w:val="32"/>
        </w:rPr>
      </w:pPr>
      <w:bookmarkStart w:id="55" w:name="_Toc467503250"/>
      <w:r w:rsidRPr="007D6C39">
        <w:rPr>
          <w:rFonts w:hint="eastAsia"/>
          <w:b/>
          <w:bCs/>
          <w:kern w:val="44"/>
          <w:sz w:val="32"/>
          <w:szCs w:val="32"/>
        </w:rPr>
        <w:lastRenderedPageBreak/>
        <w:t>本标准</w:t>
      </w:r>
      <w:r w:rsidRPr="007D6C39">
        <w:rPr>
          <w:b/>
          <w:bCs/>
          <w:kern w:val="44"/>
          <w:sz w:val="32"/>
          <w:szCs w:val="32"/>
        </w:rPr>
        <w:t>用词说明</w:t>
      </w:r>
      <w:bookmarkEnd w:id="55"/>
    </w:p>
    <w:p w:rsidR="00643B95" w:rsidRPr="00443625" w:rsidRDefault="00643B95" w:rsidP="00643B95">
      <w:pPr>
        <w:rPr>
          <w:color w:val="000000" w:themeColor="text1"/>
        </w:rPr>
      </w:pPr>
    </w:p>
    <w:p w:rsidR="00643B95" w:rsidRPr="00443625" w:rsidRDefault="00643B95" w:rsidP="00643B95">
      <w:pPr>
        <w:ind w:firstLineChars="200" w:firstLine="562"/>
        <w:rPr>
          <w:rFonts w:ascii="Calibri" w:hAnsi="Calibri" w:cs="Calibri"/>
          <w:color w:val="000000" w:themeColor="text1"/>
          <w:sz w:val="28"/>
          <w:szCs w:val="28"/>
        </w:rPr>
      </w:pPr>
      <w:r w:rsidRPr="007A72F1">
        <w:rPr>
          <w:b/>
          <w:color w:val="000000" w:themeColor="text1"/>
          <w:sz w:val="28"/>
          <w:szCs w:val="28"/>
        </w:rPr>
        <w:t>1</w:t>
      </w:r>
      <w:r w:rsidRPr="00443625">
        <w:rPr>
          <w:rFonts w:ascii="Calibri" w:hAnsi="Calibri" w:cs="Calibri"/>
          <w:color w:val="000000" w:themeColor="text1"/>
          <w:sz w:val="28"/>
          <w:szCs w:val="28"/>
        </w:rPr>
        <w:t>为便于</w:t>
      </w:r>
      <w:r w:rsidRPr="00443625">
        <w:rPr>
          <w:rFonts w:ascii="Calibri" w:hAnsi="Calibri" w:cs="Calibri" w:hint="eastAsia"/>
          <w:color w:val="000000" w:themeColor="text1"/>
          <w:sz w:val="28"/>
          <w:szCs w:val="28"/>
        </w:rPr>
        <w:t>在</w:t>
      </w:r>
      <w:r w:rsidRPr="00443625">
        <w:rPr>
          <w:rFonts w:ascii="Calibri" w:hAnsi="Calibri" w:cs="Calibri"/>
          <w:color w:val="000000" w:themeColor="text1"/>
          <w:sz w:val="28"/>
          <w:szCs w:val="28"/>
        </w:rPr>
        <w:t>执行本标准条文时区别对待，对要求严格程度不同的用词说明如下：</w:t>
      </w:r>
    </w:p>
    <w:p w:rsidR="00643B95" w:rsidRPr="00443625" w:rsidRDefault="00643B95" w:rsidP="00643B95">
      <w:pPr>
        <w:ind w:firstLineChars="250" w:firstLine="700"/>
        <w:rPr>
          <w:rFonts w:ascii="Calibri" w:hAnsi="Calibri" w:cs="Calibri"/>
          <w:color w:val="000000" w:themeColor="text1"/>
          <w:sz w:val="28"/>
          <w:szCs w:val="28"/>
        </w:rPr>
      </w:pPr>
      <w:r w:rsidRPr="007A72F1">
        <w:rPr>
          <w:color w:val="000000" w:themeColor="text1"/>
          <w:sz w:val="28"/>
          <w:szCs w:val="28"/>
        </w:rPr>
        <w:t>1</w:t>
      </w:r>
      <w:r w:rsidRPr="00443625">
        <w:rPr>
          <w:rFonts w:ascii="Calibri" w:hAnsi="Calibri" w:cs="Calibri"/>
          <w:color w:val="000000" w:themeColor="text1"/>
          <w:sz w:val="28"/>
          <w:szCs w:val="28"/>
        </w:rPr>
        <w:t>）表示很严格，非这样做不可的：</w:t>
      </w:r>
    </w:p>
    <w:p w:rsidR="00643B95" w:rsidRPr="00443625" w:rsidRDefault="00643B95" w:rsidP="00643B95">
      <w:pPr>
        <w:ind w:firstLineChars="400" w:firstLine="1120"/>
        <w:rPr>
          <w:rFonts w:ascii="Calibri" w:hAnsi="Calibri" w:cs="Calibri"/>
          <w:color w:val="000000" w:themeColor="text1"/>
          <w:sz w:val="28"/>
          <w:szCs w:val="28"/>
        </w:rPr>
      </w:pPr>
      <w:r w:rsidRPr="00443625">
        <w:rPr>
          <w:rFonts w:ascii="Calibri" w:hAnsi="Calibri" w:cs="Calibri"/>
          <w:color w:val="000000" w:themeColor="text1"/>
          <w:sz w:val="28"/>
          <w:szCs w:val="28"/>
        </w:rPr>
        <w:t>正面词采用</w:t>
      </w:r>
      <w:r w:rsidRPr="00443625">
        <w:rPr>
          <w:rFonts w:ascii="Calibri" w:hAnsi="Calibri" w:cs="Calibri"/>
          <w:color w:val="000000" w:themeColor="text1"/>
          <w:sz w:val="28"/>
          <w:szCs w:val="28"/>
        </w:rPr>
        <w:t>“</w:t>
      </w:r>
      <w:r w:rsidRPr="00443625">
        <w:rPr>
          <w:rFonts w:ascii="Calibri" w:hAnsi="Calibri" w:cs="Calibri"/>
          <w:color w:val="000000" w:themeColor="text1"/>
          <w:sz w:val="28"/>
          <w:szCs w:val="28"/>
        </w:rPr>
        <w:t>必须</w:t>
      </w:r>
      <w:r w:rsidRPr="00443625">
        <w:rPr>
          <w:rFonts w:ascii="Calibri" w:hAnsi="Calibri" w:cs="Calibri"/>
          <w:color w:val="000000" w:themeColor="text1"/>
          <w:sz w:val="28"/>
          <w:szCs w:val="28"/>
        </w:rPr>
        <w:t>”</w:t>
      </w:r>
      <w:r w:rsidRPr="00443625">
        <w:rPr>
          <w:rFonts w:ascii="Calibri" w:hAnsi="Calibri" w:cs="Calibri"/>
          <w:color w:val="000000" w:themeColor="text1"/>
          <w:sz w:val="28"/>
          <w:szCs w:val="28"/>
        </w:rPr>
        <w:t>；反面词采用</w:t>
      </w:r>
      <w:r w:rsidRPr="00443625">
        <w:rPr>
          <w:rFonts w:ascii="Calibri" w:hAnsi="Calibri" w:cs="Calibri"/>
          <w:color w:val="000000" w:themeColor="text1"/>
          <w:sz w:val="28"/>
          <w:szCs w:val="28"/>
        </w:rPr>
        <w:t>“</w:t>
      </w:r>
      <w:r w:rsidRPr="00443625">
        <w:rPr>
          <w:rFonts w:ascii="Calibri" w:hAnsi="Calibri" w:cs="Calibri"/>
          <w:color w:val="000000" w:themeColor="text1"/>
          <w:sz w:val="28"/>
          <w:szCs w:val="28"/>
        </w:rPr>
        <w:t>严禁</w:t>
      </w:r>
      <w:r w:rsidRPr="00443625">
        <w:rPr>
          <w:rFonts w:ascii="Calibri" w:hAnsi="Calibri" w:cs="Calibri"/>
          <w:color w:val="000000" w:themeColor="text1"/>
          <w:sz w:val="28"/>
          <w:szCs w:val="28"/>
        </w:rPr>
        <w:t>”</w:t>
      </w:r>
      <w:r w:rsidRPr="00443625">
        <w:rPr>
          <w:rFonts w:ascii="Calibri" w:hAnsi="Calibri" w:cs="Calibri" w:hint="eastAsia"/>
          <w:color w:val="000000" w:themeColor="text1"/>
          <w:sz w:val="28"/>
          <w:szCs w:val="28"/>
        </w:rPr>
        <w:t>；</w:t>
      </w:r>
    </w:p>
    <w:p w:rsidR="00643B95" w:rsidRPr="00443625" w:rsidRDefault="00643B95" w:rsidP="00643B95">
      <w:pPr>
        <w:ind w:firstLineChars="250" w:firstLine="700"/>
        <w:rPr>
          <w:rFonts w:ascii="Calibri" w:hAnsi="Calibri" w:cs="Calibri"/>
          <w:color w:val="000000" w:themeColor="text1"/>
          <w:sz w:val="28"/>
          <w:szCs w:val="28"/>
        </w:rPr>
      </w:pPr>
      <w:r w:rsidRPr="007A72F1">
        <w:rPr>
          <w:color w:val="000000" w:themeColor="text1"/>
          <w:sz w:val="28"/>
          <w:szCs w:val="28"/>
        </w:rPr>
        <w:t>2</w:t>
      </w:r>
      <w:r w:rsidRPr="00443625">
        <w:rPr>
          <w:rFonts w:ascii="Calibri" w:hAnsi="Calibri" w:cs="Calibri"/>
          <w:color w:val="000000" w:themeColor="text1"/>
          <w:sz w:val="28"/>
          <w:szCs w:val="28"/>
        </w:rPr>
        <w:t>）表示严格，在正常情况下均应这样做：</w:t>
      </w:r>
    </w:p>
    <w:p w:rsidR="00643B95" w:rsidRPr="00443625" w:rsidRDefault="00643B95" w:rsidP="00643B95">
      <w:pPr>
        <w:ind w:firstLineChars="400" w:firstLine="1120"/>
        <w:rPr>
          <w:rFonts w:ascii="Calibri" w:hAnsi="Calibri" w:cs="Calibri"/>
          <w:color w:val="000000" w:themeColor="text1"/>
          <w:sz w:val="28"/>
          <w:szCs w:val="28"/>
        </w:rPr>
      </w:pPr>
      <w:r w:rsidRPr="00443625">
        <w:rPr>
          <w:rFonts w:ascii="Calibri" w:hAnsi="Calibri" w:cs="Calibri"/>
          <w:color w:val="000000" w:themeColor="text1"/>
          <w:sz w:val="28"/>
          <w:szCs w:val="28"/>
        </w:rPr>
        <w:t>正面词采用</w:t>
      </w:r>
      <w:r w:rsidRPr="00443625">
        <w:rPr>
          <w:rFonts w:ascii="Calibri" w:hAnsi="Calibri" w:cs="Calibri"/>
          <w:color w:val="000000" w:themeColor="text1"/>
          <w:sz w:val="28"/>
          <w:szCs w:val="28"/>
        </w:rPr>
        <w:t>“</w:t>
      </w:r>
      <w:r w:rsidRPr="00443625">
        <w:rPr>
          <w:rFonts w:ascii="Calibri" w:hAnsi="Calibri" w:cs="Calibri"/>
          <w:color w:val="000000" w:themeColor="text1"/>
          <w:sz w:val="28"/>
          <w:szCs w:val="28"/>
        </w:rPr>
        <w:t>应</w:t>
      </w:r>
      <w:r w:rsidRPr="00443625">
        <w:rPr>
          <w:rFonts w:ascii="Calibri" w:hAnsi="Calibri" w:cs="Calibri"/>
          <w:color w:val="000000" w:themeColor="text1"/>
          <w:sz w:val="28"/>
          <w:szCs w:val="28"/>
        </w:rPr>
        <w:t>”</w:t>
      </w:r>
      <w:r w:rsidRPr="00443625">
        <w:rPr>
          <w:rFonts w:ascii="Calibri" w:hAnsi="Calibri" w:cs="Calibri"/>
          <w:color w:val="000000" w:themeColor="text1"/>
          <w:sz w:val="28"/>
          <w:szCs w:val="28"/>
        </w:rPr>
        <w:t>，反面词采用</w:t>
      </w:r>
      <w:r w:rsidRPr="00443625">
        <w:rPr>
          <w:rFonts w:ascii="Calibri" w:hAnsi="Calibri" w:cs="Calibri"/>
          <w:color w:val="000000" w:themeColor="text1"/>
          <w:sz w:val="28"/>
          <w:szCs w:val="28"/>
        </w:rPr>
        <w:t>“</w:t>
      </w:r>
      <w:r w:rsidRPr="00443625">
        <w:rPr>
          <w:rFonts w:ascii="Calibri" w:hAnsi="Calibri" w:cs="Calibri"/>
          <w:color w:val="000000" w:themeColor="text1"/>
          <w:sz w:val="28"/>
          <w:szCs w:val="28"/>
        </w:rPr>
        <w:t>不应</w:t>
      </w:r>
      <w:r w:rsidRPr="00443625">
        <w:rPr>
          <w:rFonts w:ascii="Calibri" w:hAnsi="Calibri" w:cs="Calibri"/>
          <w:color w:val="000000" w:themeColor="text1"/>
          <w:sz w:val="28"/>
          <w:szCs w:val="28"/>
        </w:rPr>
        <w:t>”</w:t>
      </w:r>
      <w:r w:rsidRPr="00443625">
        <w:rPr>
          <w:rFonts w:ascii="Calibri" w:hAnsi="Calibri" w:cs="Calibri"/>
          <w:color w:val="000000" w:themeColor="text1"/>
          <w:sz w:val="28"/>
          <w:szCs w:val="28"/>
        </w:rPr>
        <w:t>或</w:t>
      </w:r>
      <w:r w:rsidRPr="00443625">
        <w:rPr>
          <w:rFonts w:ascii="Calibri" w:hAnsi="Calibri" w:cs="Calibri"/>
          <w:color w:val="000000" w:themeColor="text1"/>
          <w:sz w:val="28"/>
          <w:szCs w:val="28"/>
        </w:rPr>
        <w:t>“</w:t>
      </w:r>
      <w:r w:rsidRPr="00443625">
        <w:rPr>
          <w:rFonts w:ascii="Calibri" w:hAnsi="Calibri" w:cs="Calibri"/>
          <w:color w:val="000000" w:themeColor="text1"/>
          <w:sz w:val="28"/>
          <w:szCs w:val="28"/>
        </w:rPr>
        <w:t>不得</w:t>
      </w:r>
      <w:r w:rsidRPr="00443625">
        <w:rPr>
          <w:rFonts w:ascii="Calibri" w:hAnsi="Calibri" w:cs="Calibri"/>
          <w:color w:val="000000" w:themeColor="text1"/>
          <w:sz w:val="28"/>
          <w:szCs w:val="28"/>
        </w:rPr>
        <w:t>”</w:t>
      </w:r>
      <w:r w:rsidRPr="00443625">
        <w:rPr>
          <w:rFonts w:ascii="Calibri" w:hAnsi="Calibri" w:cs="Calibri"/>
          <w:color w:val="000000" w:themeColor="text1"/>
          <w:sz w:val="28"/>
          <w:szCs w:val="28"/>
        </w:rPr>
        <w:t>。</w:t>
      </w:r>
    </w:p>
    <w:p w:rsidR="00643B95" w:rsidRDefault="00643B95" w:rsidP="007A72F1">
      <w:pPr>
        <w:ind w:firstLineChars="200" w:firstLine="562"/>
      </w:pPr>
      <w:r w:rsidRPr="007A72F1">
        <w:rPr>
          <w:b/>
          <w:color w:val="000000" w:themeColor="text1"/>
          <w:sz w:val="28"/>
          <w:szCs w:val="28"/>
        </w:rPr>
        <w:t>2</w:t>
      </w:r>
      <w:r w:rsidRPr="00443625">
        <w:rPr>
          <w:rFonts w:ascii="Calibri" w:hAnsi="Calibri" w:cs="Calibri" w:hint="eastAsia"/>
          <w:color w:val="000000" w:themeColor="text1"/>
          <w:sz w:val="28"/>
          <w:szCs w:val="28"/>
        </w:rPr>
        <w:t>条文</w:t>
      </w:r>
      <w:r w:rsidRPr="00443625">
        <w:rPr>
          <w:rFonts w:ascii="Calibri" w:hAnsi="Calibri" w:cs="Calibri"/>
          <w:color w:val="000000" w:themeColor="text1"/>
          <w:sz w:val="28"/>
          <w:szCs w:val="28"/>
        </w:rPr>
        <w:t>中指</w:t>
      </w:r>
      <w:r w:rsidRPr="00443625">
        <w:rPr>
          <w:rFonts w:ascii="Calibri" w:hAnsi="Calibri" w:cs="Calibri" w:hint="eastAsia"/>
          <w:color w:val="000000" w:themeColor="text1"/>
          <w:sz w:val="28"/>
          <w:szCs w:val="28"/>
        </w:rPr>
        <w:t>明</w:t>
      </w:r>
      <w:r w:rsidRPr="00443625">
        <w:rPr>
          <w:rFonts w:ascii="Calibri" w:hAnsi="Calibri" w:cs="Calibri"/>
          <w:color w:val="000000" w:themeColor="text1"/>
          <w:sz w:val="28"/>
          <w:szCs w:val="28"/>
        </w:rPr>
        <w:t>应按其他有关</w:t>
      </w:r>
      <w:r w:rsidRPr="00443625">
        <w:rPr>
          <w:rFonts w:ascii="宋体" w:hAnsi="宋体" w:cs="仿宋_GB2312" w:hint="eastAsia"/>
          <w:color w:val="000000" w:themeColor="text1"/>
          <w:sz w:val="28"/>
          <w:szCs w:val="28"/>
        </w:rPr>
        <w:t>标准、</w:t>
      </w:r>
      <w:r w:rsidRPr="00443625">
        <w:rPr>
          <w:rFonts w:ascii="宋体" w:hAnsi="宋体" w:cs="仿宋_GB2312"/>
          <w:color w:val="000000" w:themeColor="text1"/>
          <w:sz w:val="28"/>
          <w:szCs w:val="28"/>
        </w:rPr>
        <w:t>规范</w:t>
      </w:r>
      <w:r w:rsidRPr="00443625">
        <w:rPr>
          <w:rFonts w:ascii="宋体" w:hAnsi="宋体" w:cs="仿宋_GB2312" w:hint="eastAsia"/>
          <w:color w:val="000000" w:themeColor="text1"/>
          <w:sz w:val="28"/>
          <w:szCs w:val="28"/>
        </w:rPr>
        <w:t>执行时，写法为：“应符合……的规定”或“应按……执行”。</w:t>
      </w:r>
      <w:r>
        <w:rPr>
          <w:rFonts w:ascii="宋体" w:hAnsi="宋体"/>
          <w:color w:val="000000"/>
          <w:sz w:val="24"/>
        </w:rPr>
        <w:br w:type="page"/>
      </w:r>
    </w:p>
    <w:p w:rsidR="00643B95" w:rsidRPr="007D6C39" w:rsidRDefault="00643B95" w:rsidP="007D6C39">
      <w:pPr>
        <w:keepNext/>
        <w:keepLines/>
        <w:spacing w:beforeLines="100" w:afterLines="100"/>
        <w:jc w:val="center"/>
        <w:outlineLvl w:val="0"/>
        <w:rPr>
          <w:b/>
          <w:bCs/>
          <w:kern w:val="44"/>
          <w:sz w:val="32"/>
          <w:szCs w:val="32"/>
        </w:rPr>
      </w:pPr>
      <w:bookmarkStart w:id="56" w:name="_Toc467503251"/>
      <w:r w:rsidRPr="007D6C39">
        <w:rPr>
          <w:rFonts w:hint="eastAsia"/>
          <w:b/>
          <w:bCs/>
          <w:kern w:val="44"/>
          <w:sz w:val="32"/>
          <w:szCs w:val="32"/>
        </w:rPr>
        <w:lastRenderedPageBreak/>
        <w:t>引用</w:t>
      </w:r>
      <w:r w:rsidRPr="007D6C39">
        <w:rPr>
          <w:b/>
          <w:bCs/>
          <w:kern w:val="44"/>
          <w:sz w:val="32"/>
          <w:szCs w:val="32"/>
        </w:rPr>
        <w:t>标准名录</w:t>
      </w:r>
      <w:bookmarkEnd w:id="56"/>
    </w:p>
    <w:p w:rsidR="00B537E1" w:rsidRPr="0058200E" w:rsidRDefault="00643B95" w:rsidP="00B537E1">
      <w:pPr>
        <w:jc w:val="left"/>
        <w:rPr>
          <w:color w:val="000000" w:themeColor="text1"/>
          <w:sz w:val="28"/>
          <w:szCs w:val="28"/>
        </w:rPr>
      </w:pPr>
      <w:r w:rsidRPr="0058200E">
        <w:rPr>
          <w:rFonts w:hint="eastAsia"/>
          <w:b/>
          <w:color w:val="000000" w:themeColor="text1"/>
          <w:sz w:val="28"/>
          <w:szCs w:val="28"/>
        </w:rPr>
        <w:t>1</w:t>
      </w:r>
      <w:r w:rsidR="00B537E1" w:rsidRPr="0058200E">
        <w:rPr>
          <w:rFonts w:hint="eastAsia"/>
          <w:color w:val="000000" w:themeColor="text1"/>
          <w:sz w:val="28"/>
          <w:szCs w:val="28"/>
        </w:rPr>
        <w:t>《室外</w:t>
      </w:r>
      <w:r w:rsidR="00B537E1" w:rsidRPr="0058200E">
        <w:rPr>
          <w:color w:val="000000" w:themeColor="text1"/>
          <w:sz w:val="28"/>
          <w:szCs w:val="28"/>
        </w:rPr>
        <w:t>排水设计规范</w:t>
      </w:r>
      <w:r w:rsidR="00B537E1" w:rsidRPr="0058200E">
        <w:rPr>
          <w:rFonts w:hint="eastAsia"/>
          <w:color w:val="000000" w:themeColor="text1"/>
          <w:sz w:val="28"/>
          <w:szCs w:val="28"/>
        </w:rPr>
        <w:t>》</w:t>
      </w:r>
      <w:r w:rsidR="00B537E1" w:rsidRPr="0058200E">
        <w:rPr>
          <w:color w:val="000000" w:themeColor="text1"/>
          <w:sz w:val="28"/>
          <w:szCs w:val="28"/>
        </w:rPr>
        <w:t>GBJ 14</w:t>
      </w:r>
    </w:p>
    <w:p w:rsidR="00B537E1" w:rsidRDefault="00B537E1" w:rsidP="00643B95">
      <w:pPr>
        <w:jc w:val="left"/>
        <w:rPr>
          <w:color w:val="000000" w:themeColor="text1"/>
          <w:sz w:val="28"/>
          <w:szCs w:val="28"/>
        </w:rPr>
      </w:pPr>
      <w:r w:rsidRPr="0058200E">
        <w:rPr>
          <w:rFonts w:hint="eastAsia"/>
          <w:b/>
          <w:color w:val="000000" w:themeColor="text1"/>
          <w:sz w:val="28"/>
          <w:szCs w:val="28"/>
        </w:rPr>
        <w:t>2</w:t>
      </w:r>
      <w:r w:rsidRPr="0058200E">
        <w:rPr>
          <w:rFonts w:hint="eastAsia"/>
          <w:color w:val="000000" w:themeColor="text1"/>
          <w:sz w:val="28"/>
          <w:szCs w:val="28"/>
        </w:rPr>
        <w:t>《建筑隔声</w:t>
      </w:r>
      <w:r w:rsidRPr="0058200E">
        <w:rPr>
          <w:color w:val="000000" w:themeColor="text1"/>
          <w:sz w:val="28"/>
          <w:szCs w:val="28"/>
        </w:rPr>
        <w:t>测量规范</w:t>
      </w:r>
      <w:r w:rsidRPr="0058200E">
        <w:rPr>
          <w:rFonts w:hint="eastAsia"/>
          <w:color w:val="000000" w:themeColor="text1"/>
          <w:sz w:val="28"/>
          <w:szCs w:val="28"/>
        </w:rPr>
        <w:t>》</w:t>
      </w:r>
      <w:r w:rsidRPr="0058200E">
        <w:rPr>
          <w:color w:val="000000" w:themeColor="text1"/>
          <w:sz w:val="28"/>
          <w:szCs w:val="28"/>
        </w:rPr>
        <w:t>GBJ 75</w:t>
      </w:r>
    </w:p>
    <w:p w:rsidR="00B537E1" w:rsidRPr="00B537E1" w:rsidRDefault="00B537E1" w:rsidP="00643B95">
      <w:pPr>
        <w:jc w:val="left"/>
        <w:rPr>
          <w:b/>
          <w:color w:val="000000" w:themeColor="text1"/>
          <w:sz w:val="28"/>
          <w:szCs w:val="28"/>
        </w:rPr>
      </w:pPr>
      <w:r w:rsidRPr="0058200E">
        <w:rPr>
          <w:rFonts w:hint="eastAsia"/>
          <w:b/>
          <w:color w:val="000000" w:themeColor="text1"/>
          <w:sz w:val="28"/>
          <w:szCs w:val="28"/>
        </w:rPr>
        <w:t>3</w:t>
      </w:r>
      <w:r w:rsidRPr="0058200E">
        <w:rPr>
          <w:color w:val="000000" w:themeColor="text1"/>
          <w:sz w:val="28"/>
          <w:szCs w:val="28"/>
        </w:rPr>
        <w:t>《建筑电气安装工程质量检验评定标准》</w:t>
      </w:r>
      <w:r w:rsidRPr="0058200E">
        <w:rPr>
          <w:color w:val="000000" w:themeColor="text1"/>
          <w:sz w:val="28"/>
          <w:szCs w:val="28"/>
        </w:rPr>
        <w:t>GBJ303</w:t>
      </w:r>
    </w:p>
    <w:p w:rsidR="001C77AA" w:rsidRPr="00C469D5" w:rsidRDefault="00B537E1" w:rsidP="00643B95">
      <w:pPr>
        <w:jc w:val="left"/>
        <w:rPr>
          <w:color w:val="000000" w:themeColor="text1"/>
          <w:sz w:val="28"/>
          <w:szCs w:val="28"/>
        </w:rPr>
      </w:pPr>
      <w:r w:rsidRPr="0058200E">
        <w:rPr>
          <w:rFonts w:hint="eastAsia"/>
          <w:b/>
          <w:color w:val="000000" w:themeColor="text1"/>
          <w:sz w:val="28"/>
          <w:szCs w:val="28"/>
        </w:rPr>
        <w:t>4</w:t>
      </w:r>
      <w:r w:rsidR="001C77AA" w:rsidRPr="00C469D5">
        <w:rPr>
          <w:color w:val="000000" w:themeColor="text1"/>
          <w:sz w:val="28"/>
          <w:szCs w:val="28"/>
        </w:rPr>
        <w:t>《电气装置工程电缆线路施工及验收规范》</w:t>
      </w:r>
      <w:r w:rsidR="001C77AA" w:rsidRPr="00C469D5">
        <w:rPr>
          <w:color w:val="000000" w:themeColor="text1"/>
          <w:sz w:val="28"/>
          <w:szCs w:val="28"/>
        </w:rPr>
        <w:t>GB 5018</w:t>
      </w:r>
    </w:p>
    <w:p w:rsidR="00EE2FC5" w:rsidRPr="00EE2FC5" w:rsidRDefault="00B537E1" w:rsidP="00BA2F3E">
      <w:pPr>
        <w:ind w:left="422" w:hangingChars="150" w:hanging="422"/>
        <w:jc w:val="left"/>
        <w:rPr>
          <w:color w:val="FF0000"/>
          <w:sz w:val="28"/>
          <w:szCs w:val="28"/>
        </w:rPr>
      </w:pPr>
      <w:r w:rsidRPr="0058200E">
        <w:rPr>
          <w:rFonts w:hint="eastAsia"/>
          <w:b/>
          <w:color w:val="000000" w:themeColor="text1"/>
          <w:sz w:val="28"/>
          <w:szCs w:val="28"/>
        </w:rPr>
        <w:t>5</w:t>
      </w:r>
      <w:r w:rsidR="00EE2FC5" w:rsidRPr="0058200E">
        <w:rPr>
          <w:color w:val="000000" w:themeColor="text1"/>
          <w:sz w:val="28"/>
          <w:szCs w:val="28"/>
        </w:rPr>
        <w:t>《生活饮用水卫生标准》</w:t>
      </w:r>
      <w:r w:rsidR="00EE2FC5" w:rsidRPr="0058200E">
        <w:rPr>
          <w:color w:val="000000" w:themeColor="text1"/>
          <w:sz w:val="28"/>
          <w:szCs w:val="28"/>
        </w:rPr>
        <w:t>GB 5749</w:t>
      </w:r>
      <w:r w:rsidR="00EE2FC5" w:rsidRPr="002050D3">
        <w:rPr>
          <w:color w:val="000000" w:themeColor="text1"/>
          <w:sz w:val="28"/>
          <w:szCs w:val="28"/>
        </w:rPr>
        <w:t>-2006</w:t>
      </w:r>
    </w:p>
    <w:p w:rsidR="00032A5E" w:rsidRPr="001C77AA" w:rsidRDefault="00B537E1" w:rsidP="00643B95">
      <w:pPr>
        <w:jc w:val="left"/>
        <w:rPr>
          <w:b/>
          <w:color w:val="000000" w:themeColor="text1"/>
          <w:sz w:val="28"/>
          <w:szCs w:val="28"/>
        </w:rPr>
      </w:pPr>
      <w:r w:rsidRPr="0058200E">
        <w:rPr>
          <w:rFonts w:hint="eastAsia"/>
          <w:b/>
          <w:color w:val="000000" w:themeColor="text1"/>
          <w:sz w:val="28"/>
          <w:szCs w:val="28"/>
        </w:rPr>
        <w:t>6</w:t>
      </w:r>
      <w:r w:rsidR="00032A5E" w:rsidRPr="0058200E">
        <w:rPr>
          <w:rFonts w:hint="eastAsia"/>
          <w:color w:val="000000" w:themeColor="text1"/>
          <w:sz w:val="28"/>
          <w:szCs w:val="28"/>
        </w:rPr>
        <w:t>《建筑材料放射性</w:t>
      </w:r>
      <w:r w:rsidR="00032A5E" w:rsidRPr="0058200E">
        <w:rPr>
          <w:color w:val="000000" w:themeColor="text1"/>
          <w:sz w:val="28"/>
          <w:szCs w:val="28"/>
        </w:rPr>
        <w:t>核素限量</w:t>
      </w:r>
      <w:r w:rsidR="00032A5E" w:rsidRPr="0058200E">
        <w:rPr>
          <w:rFonts w:hint="eastAsia"/>
          <w:color w:val="000000" w:themeColor="text1"/>
          <w:sz w:val="28"/>
          <w:szCs w:val="28"/>
        </w:rPr>
        <w:t>》</w:t>
      </w:r>
      <w:r w:rsidR="00032A5E" w:rsidRPr="0058200E">
        <w:rPr>
          <w:rFonts w:hint="eastAsia"/>
          <w:color w:val="000000" w:themeColor="text1"/>
          <w:sz w:val="28"/>
          <w:szCs w:val="28"/>
        </w:rPr>
        <w:t>GB</w:t>
      </w:r>
      <w:r w:rsidR="00032A5E" w:rsidRPr="0058200E">
        <w:rPr>
          <w:color w:val="000000" w:themeColor="text1"/>
          <w:sz w:val="28"/>
          <w:szCs w:val="28"/>
        </w:rPr>
        <w:t xml:space="preserve"> 6566</w:t>
      </w:r>
      <w:r w:rsidR="00032A5E">
        <w:rPr>
          <w:color w:val="000000" w:themeColor="text1"/>
          <w:sz w:val="28"/>
          <w:szCs w:val="28"/>
        </w:rPr>
        <w:t>-2010</w:t>
      </w:r>
    </w:p>
    <w:p w:rsidR="001C77AA" w:rsidRPr="0058200E" w:rsidRDefault="00B537E1" w:rsidP="001C77AA">
      <w:pPr>
        <w:ind w:left="422" w:hangingChars="150" w:hanging="422"/>
        <w:jc w:val="left"/>
        <w:rPr>
          <w:color w:val="000000" w:themeColor="text1"/>
          <w:sz w:val="28"/>
          <w:szCs w:val="28"/>
        </w:rPr>
      </w:pPr>
      <w:r w:rsidRPr="0058200E">
        <w:rPr>
          <w:rFonts w:hint="eastAsia"/>
          <w:b/>
          <w:color w:val="000000" w:themeColor="text1"/>
          <w:sz w:val="28"/>
          <w:szCs w:val="28"/>
        </w:rPr>
        <w:t>7</w:t>
      </w:r>
      <w:r w:rsidR="001C77AA" w:rsidRPr="0058200E">
        <w:rPr>
          <w:color w:val="000000" w:themeColor="text1"/>
          <w:sz w:val="28"/>
          <w:szCs w:val="28"/>
        </w:rPr>
        <w:t>《建筑外窗保温性能分级及检测方法》</w:t>
      </w:r>
      <w:r w:rsidR="001C77AA" w:rsidRPr="0058200E">
        <w:rPr>
          <w:color w:val="000000" w:themeColor="text1"/>
          <w:sz w:val="28"/>
          <w:szCs w:val="28"/>
        </w:rPr>
        <w:t>GB/T7108-2002</w:t>
      </w:r>
    </w:p>
    <w:p w:rsidR="001C77AA" w:rsidRPr="0058200E" w:rsidRDefault="00B537E1" w:rsidP="001C77AA">
      <w:pPr>
        <w:ind w:left="422" w:hangingChars="150" w:hanging="422"/>
        <w:jc w:val="left"/>
        <w:rPr>
          <w:color w:val="000000" w:themeColor="text1"/>
          <w:sz w:val="28"/>
          <w:szCs w:val="28"/>
        </w:rPr>
      </w:pPr>
      <w:r w:rsidRPr="0058200E">
        <w:rPr>
          <w:rFonts w:hint="eastAsia"/>
          <w:b/>
          <w:color w:val="000000" w:themeColor="text1"/>
          <w:sz w:val="28"/>
          <w:szCs w:val="28"/>
        </w:rPr>
        <w:t>8</w:t>
      </w:r>
      <w:r w:rsidR="001C77AA" w:rsidRPr="0058200E">
        <w:rPr>
          <w:color w:val="000000" w:themeColor="text1"/>
          <w:sz w:val="28"/>
          <w:szCs w:val="28"/>
        </w:rPr>
        <w:t>《建筑外窗空气渗漏性能及检测方法》</w:t>
      </w:r>
      <w:r w:rsidR="001C77AA" w:rsidRPr="0058200E">
        <w:rPr>
          <w:color w:val="000000" w:themeColor="text1"/>
          <w:sz w:val="28"/>
          <w:szCs w:val="28"/>
        </w:rPr>
        <w:t>GB7107-2002</w:t>
      </w:r>
    </w:p>
    <w:p w:rsidR="001C77AA" w:rsidRPr="0058200E" w:rsidRDefault="00B537E1" w:rsidP="001C77AA">
      <w:pPr>
        <w:ind w:left="422" w:hangingChars="150" w:hanging="422"/>
        <w:jc w:val="left"/>
        <w:rPr>
          <w:color w:val="000000" w:themeColor="text1"/>
          <w:sz w:val="28"/>
          <w:szCs w:val="28"/>
        </w:rPr>
      </w:pPr>
      <w:r w:rsidRPr="0058200E">
        <w:rPr>
          <w:rFonts w:hint="eastAsia"/>
          <w:b/>
          <w:color w:val="000000" w:themeColor="text1"/>
          <w:sz w:val="28"/>
          <w:szCs w:val="28"/>
        </w:rPr>
        <w:t>9</w:t>
      </w:r>
      <w:r w:rsidR="001C77AA" w:rsidRPr="0058200E">
        <w:rPr>
          <w:color w:val="000000" w:themeColor="text1"/>
          <w:sz w:val="28"/>
          <w:szCs w:val="28"/>
        </w:rPr>
        <w:t>《建筑外窗雨水渗透性能分级及检测方法》</w:t>
      </w:r>
      <w:r w:rsidR="001C77AA" w:rsidRPr="0058200E">
        <w:rPr>
          <w:color w:val="000000" w:themeColor="text1"/>
          <w:sz w:val="28"/>
          <w:szCs w:val="28"/>
        </w:rPr>
        <w:t>GB7108-2002</w:t>
      </w:r>
    </w:p>
    <w:p w:rsidR="001C77AA" w:rsidRDefault="00B537E1" w:rsidP="001C77AA">
      <w:pPr>
        <w:ind w:left="422" w:hangingChars="150" w:hanging="422"/>
        <w:jc w:val="left"/>
        <w:rPr>
          <w:color w:val="000000" w:themeColor="text1"/>
          <w:sz w:val="28"/>
          <w:szCs w:val="28"/>
        </w:rPr>
      </w:pPr>
      <w:r w:rsidRPr="0058200E">
        <w:rPr>
          <w:rFonts w:hint="eastAsia"/>
          <w:b/>
          <w:color w:val="000000" w:themeColor="text1"/>
          <w:sz w:val="28"/>
          <w:szCs w:val="28"/>
        </w:rPr>
        <w:t>1</w:t>
      </w:r>
      <w:r w:rsidRPr="0058200E">
        <w:rPr>
          <w:b/>
          <w:color w:val="000000" w:themeColor="text1"/>
          <w:sz w:val="28"/>
          <w:szCs w:val="28"/>
        </w:rPr>
        <w:t>0</w:t>
      </w:r>
      <w:r w:rsidR="001C77AA" w:rsidRPr="0058200E">
        <w:rPr>
          <w:color w:val="000000" w:themeColor="text1"/>
          <w:sz w:val="28"/>
          <w:szCs w:val="28"/>
        </w:rPr>
        <w:t>《建筑外窗隔声性能分级及检测方法》</w:t>
      </w:r>
      <w:r w:rsidR="001C77AA" w:rsidRPr="0058200E">
        <w:rPr>
          <w:color w:val="000000" w:themeColor="text1"/>
          <w:sz w:val="28"/>
          <w:szCs w:val="28"/>
        </w:rPr>
        <w:t>GB/T8485</w:t>
      </w:r>
      <w:r w:rsidR="001C77AA" w:rsidRPr="0058200E">
        <w:rPr>
          <w:rFonts w:hint="eastAsia"/>
          <w:color w:val="000000" w:themeColor="text1"/>
          <w:sz w:val="28"/>
          <w:szCs w:val="28"/>
        </w:rPr>
        <w:t>-</w:t>
      </w:r>
      <w:r w:rsidR="001C77AA" w:rsidRPr="0058200E">
        <w:rPr>
          <w:color w:val="000000" w:themeColor="text1"/>
          <w:sz w:val="28"/>
          <w:szCs w:val="28"/>
        </w:rPr>
        <w:t>2002</w:t>
      </w:r>
    </w:p>
    <w:p w:rsidR="00032A5E" w:rsidRPr="0058200E" w:rsidRDefault="00B537E1" w:rsidP="00032A5E">
      <w:pPr>
        <w:jc w:val="left"/>
        <w:rPr>
          <w:color w:val="000000" w:themeColor="text1"/>
          <w:sz w:val="28"/>
          <w:szCs w:val="28"/>
        </w:rPr>
      </w:pPr>
      <w:r w:rsidRPr="0058200E">
        <w:rPr>
          <w:rFonts w:hint="eastAsia"/>
          <w:b/>
          <w:color w:val="000000" w:themeColor="text1"/>
          <w:sz w:val="28"/>
          <w:szCs w:val="28"/>
        </w:rPr>
        <w:t>11</w:t>
      </w:r>
      <w:r w:rsidR="00032A5E" w:rsidRPr="0058200E">
        <w:rPr>
          <w:rFonts w:hint="eastAsia"/>
          <w:color w:val="000000" w:themeColor="text1"/>
          <w:sz w:val="28"/>
          <w:szCs w:val="28"/>
        </w:rPr>
        <w:t>《电梯</w:t>
      </w:r>
      <w:r w:rsidR="00032A5E" w:rsidRPr="0058200E">
        <w:rPr>
          <w:color w:val="000000" w:themeColor="text1"/>
          <w:sz w:val="28"/>
          <w:szCs w:val="28"/>
        </w:rPr>
        <w:t>安装验收规范</w:t>
      </w:r>
      <w:r w:rsidR="00032A5E" w:rsidRPr="0058200E">
        <w:rPr>
          <w:rFonts w:hint="eastAsia"/>
          <w:color w:val="000000" w:themeColor="text1"/>
          <w:sz w:val="28"/>
          <w:szCs w:val="28"/>
        </w:rPr>
        <w:t>》</w:t>
      </w:r>
      <w:r w:rsidR="00032A5E" w:rsidRPr="0058200E">
        <w:rPr>
          <w:rFonts w:hint="eastAsia"/>
          <w:color w:val="000000" w:themeColor="text1"/>
          <w:sz w:val="28"/>
          <w:szCs w:val="28"/>
        </w:rPr>
        <w:t>GB</w:t>
      </w:r>
      <w:r w:rsidR="00032A5E" w:rsidRPr="0058200E">
        <w:rPr>
          <w:color w:val="000000" w:themeColor="text1"/>
          <w:sz w:val="28"/>
          <w:szCs w:val="28"/>
        </w:rPr>
        <w:t xml:space="preserve"> 10060</w:t>
      </w:r>
      <w:r w:rsidR="00032A5E">
        <w:rPr>
          <w:color w:val="000000" w:themeColor="text1"/>
          <w:sz w:val="28"/>
          <w:szCs w:val="28"/>
        </w:rPr>
        <w:t>-2011</w:t>
      </w:r>
    </w:p>
    <w:p w:rsidR="001C77AA" w:rsidRPr="001C77AA" w:rsidRDefault="00B537E1" w:rsidP="001C77AA">
      <w:pPr>
        <w:jc w:val="left"/>
        <w:rPr>
          <w:color w:val="000000" w:themeColor="text1"/>
          <w:sz w:val="28"/>
          <w:szCs w:val="28"/>
        </w:rPr>
      </w:pPr>
      <w:r w:rsidRPr="0058200E">
        <w:rPr>
          <w:rFonts w:hint="eastAsia"/>
          <w:b/>
          <w:color w:val="000000" w:themeColor="text1"/>
          <w:sz w:val="28"/>
          <w:szCs w:val="28"/>
        </w:rPr>
        <w:t>12</w:t>
      </w:r>
      <w:r w:rsidR="001C77AA" w:rsidRPr="0058200E">
        <w:rPr>
          <w:rFonts w:hint="eastAsia"/>
          <w:color w:val="000000" w:themeColor="text1"/>
          <w:sz w:val="28"/>
          <w:szCs w:val="28"/>
        </w:rPr>
        <w:t>《城市</w:t>
      </w:r>
      <w:r w:rsidR="001C77AA" w:rsidRPr="0058200E">
        <w:rPr>
          <w:color w:val="000000" w:themeColor="text1"/>
          <w:sz w:val="28"/>
          <w:szCs w:val="28"/>
        </w:rPr>
        <w:t>区域环境噪声标准</w:t>
      </w:r>
      <w:r w:rsidR="001C77AA" w:rsidRPr="0058200E">
        <w:rPr>
          <w:rFonts w:hint="eastAsia"/>
          <w:color w:val="000000" w:themeColor="text1"/>
          <w:sz w:val="28"/>
          <w:szCs w:val="28"/>
        </w:rPr>
        <w:t>》</w:t>
      </w:r>
      <w:r w:rsidR="001C77AA" w:rsidRPr="0058200E">
        <w:rPr>
          <w:color w:val="000000" w:themeColor="text1"/>
          <w:sz w:val="28"/>
          <w:szCs w:val="28"/>
        </w:rPr>
        <w:t>GB 10396</w:t>
      </w:r>
    </w:p>
    <w:p w:rsidR="001C77AA" w:rsidRDefault="00B537E1" w:rsidP="001C77AA">
      <w:pPr>
        <w:jc w:val="left"/>
        <w:rPr>
          <w:color w:val="000000" w:themeColor="text1"/>
          <w:sz w:val="28"/>
          <w:szCs w:val="28"/>
        </w:rPr>
      </w:pPr>
      <w:r w:rsidRPr="0058200E">
        <w:rPr>
          <w:rFonts w:hint="eastAsia"/>
          <w:b/>
          <w:color w:val="000000" w:themeColor="text1"/>
          <w:sz w:val="28"/>
          <w:szCs w:val="28"/>
        </w:rPr>
        <w:t>13</w:t>
      </w:r>
      <w:r w:rsidR="001C77AA" w:rsidRPr="0058200E">
        <w:rPr>
          <w:rFonts w:hint="eastAsia"/>
          <w:color w:val="000000" w:themeColor="text1"/>
          <w:sz w:val="28"/>
          <w:szCs w:val="28"/>
        </w:rPr>
        <w:t>《景观</w:t>
      </w:r>
      <w:r w:rsidR="001C77AA" w:rsidRPr="0058200E">
        <w:rPr>
          <w:color w:val="000000" w:themeColor="text1"/>
          <w:sz w:val="28"/>
          <w:szCs w:val="28"/>
        </w:rPr>
        <w:t>娱乐用水水质标准</w:t>
      </w:r>
      <w:r w:rsidR="001C77AA" w:rsidRPr="0058200E">
        <w:rPr>
          <w:rFonts w:hint="eastAsia"/>
          <w:color w:val="000000" w:themeColor="text1"/>
          <w:sz w:val="28"/>
          <w:szCs w:val="28"/>
        </w:rPr>
        <w:t>》</w:t>
      </w:r>
      <w:r w:rsidR="001C77AA" w:rsidRPr="0058200E">
        <w:rPr>
          <w:color w:val="000000" w:themeColor="text1"/>
          <w:sz w:val="28"/>
          <w:szCs w:val="28"/>
        </w:rPr>
        <w:t>GB 12941</w:t>
      </w:r>
    </w:p>
    <w:p w:rsidR="001C77AA" w:rsidRDefault="00B537E1" w:rsidP="001C77AA">
      <w:pPr>
        <w:jc w:val="left"/>
        <w:rPr>
          <w:color w:val="000000" w:themeColor="text1"/>
          <w:sz w:val="28"/>
          <w:szCs w:val="28"/>
        </w:rPr>
      </w:pPr>
      <w:r w:rsidRPr="0058200E">
        <w:rPr>
          <w:rFonts w:hint="eastAsia"/>
          <w:b/>
          <w:color w:val="000000" w:themeColor="text1"/>
          <w:sz w:val="28"/>
          <w:szCs w:val="28"/>
        </w:rPr>
        <w:t>14</w:t>
      </w:r>
      <w:r w:rsidR="001C77AA" w:rsidRPr="0058200E">
        <w:rPr>
          <w:rFonts w:hint="eastAsia"/>
          <w:color w:val="000000" w:themeColor="text1"/>
          <w:sz w:val="28"/>
          <w:szCs w:val="28"/>
        </w:rPr>
        <w:t>《城市</w:t>
      </w:r>
      <w:r w:rsidR="001C77AA" w:rsidRPr="0058200E">
        <w:rPr>
          <w:color w:val="000000" w:themeColor="text1"/>
          <w:sz w:val="28"/>
          <w:szCs w:val="28"/>
        </w:rPr>
        <w:t>区域环境</w:t>
      </w:r>
      <w:r w:rsidR="001C77AA" w:rsidRPr="0058200E">
        <w:rPr>
          <w:rFonts w:hint="eastAsia"/>
          <w:color w:val="000000" w:themeColor="text1"/>
          <w:sz w:val="28"/>
          <w:szCs w:val="28"/>
        </w:rPr>
        <w:t>噪声测量方法》</w:t>
      </w:r>
      <w:r w:rsidR="001C77AA" w:rsidRPr="0058200E">
        <w:rPr>
          <w:color w:val="000000" w:themeColor="text1"/>
          <w:sz w:val="28"/>
          <w:szCs w:val="28"/>
        </w:rPr>
        <w:t>GB/T 14623</w:t>
      </w:r>
    </w:p>
    <w:p w:rsidR="00032A5E" w:rsidRPr="00032A5E" w:rsidRDefault="00B537E1" w:rsidP="00BA2F3E">
      <w:pPr>
        <w:ind w:left="422" w:hangingChars="150" w:hanging="422"/>
        <w:jc w:val="left"/>
        <w:rPr>
          <w:color w:val="000000" w:themeColor="text1"/>
          <w:sz w:val="28"/>
          <w:szCs w:val="28"/>
        </w:rPr>
      </w:pPr>
      <w:r w:rsidRPr="0058200E">
        <w:rPr>
          <w:rFonts w:hint="eastAsia"/>
          <w:b/>
          <w:color w:val="000000" w:themeColor="text1"/>
          <w:sz w:val="28"/>
          <w:szCs w:val="28"/>
        </w:rPr>
        <w:t>15</w:t>
      </w:r>
      <w:r w:rsidR="00032A5E" w:rsidRPr="0058200E">
        <w:rPr>
          <w:color w:val="000000" w:themeColor="text1"/>
          <w:sz w:val="28"/>
          <w:szCs w:val="28"/>
        </w:rPr>
        <w:t>《二次供水设施卫生规范》</w:t>
      </w:r>
      <w:r w:rsidR="00032A5E" w:rsidRPr="0058200E">
        <w:rPr>
          <w:color w:val="000000" w:themeColor="text1"/>
          <w:sz w:val="28"/>
          <w:szCs w:val="28"/>
        </w:rPr>
        <w:t>GB 17051</w:t>
      </w:r>
      <w:r w:rsidR="00032A5E" w:rsidRPr="00907D61">
        <w:rPr>
          <w:color w:val="000000" w:themeColor="text1"/>
          <w:sz w:val="28"/>
          <w:szCs w:val="28"/>
        </w:rPr>
        <w:t>-1997</w:t>
      </w:r>
    </w:p>
    <w:p w:rsidR="00032A5E" w:rsidRPr="0058200E" w:rsidRDefault="00B537E1" w:rsidP="00032A5E">
      <w:pPr>
        <w:ind w:left="422" w:hangingChars="150" w:hanging="422"/>
        <w:jc w:val="left"/>
        <w:rPr>
          <w:color w:val="000000" w:themeColor="text1"/>
          <w:sz w:val="28"/>
          <w:szCs w:val="28"/>
        </w:rPr>
      </w:pPr>
      <w:r w:rsidRPr="0058200E">
        <w:rPr>
          <w:rFonts w:hint="eastAsia"/>
          <w:b/>
          <w:color w:val="000000" w:themeColor="text1"/>
          <w:sz w:val="28"/>
          <w:szCs w:val="28"/>
        </w:rPr>
        <w:t>16</w:t>
      </w:r>
      <w:r w:rsidR="00032A5E" w:rsidRPr="0058200E">
        <w:rPr>
          <w:color w:val="000000" w:themeColor="text1"/>
          <w:sz w:val="28"/>
          <w:szCs w:val="28"/>
        </w:rPr>
        <w:t>《</w:t>
      </w:r>
      <w:r w:rsidR="00032A5E" w:rsidRPr="0058200E">
        <w:rPr>
          <w:rFonts w:hint="eastAsia"/>
          <w:color w:val="000000" w:themeColor="text1"/>
          <w:sz w:val="28"/>
          <w:szCs w:val="28"/>
        </w:rPr>
        <w:t>室</w:t>
      </w:r>
      <w:r w:rsidR="00032A5E" w:rsidRPr="0058200E">
        <w:rPr>
          <w:color w:val="000000" w:themeColor="text1"/>
          <w:sz w:val="28"/>
          <w:szCs w:val="28"/>
        </w:rPr>
        <w:t>内</w:t>
      </w:r>
      <w:r w:rsidR="00032A5E" w:rsidRPr="0058200E">
        <w:rPr>
          <w:rFonts w:hint="eastAsia"/>
          <w:color w:val="000000" w:themeColor="text1"/>
          <w:sz w:val="28"/>
          <w:szCs w:val="28"/>
        </w:rPr>
        <w:t>装饰</w:t>
      </w:r>
      <w:r w:rsidR="00032A5E" w:rsidRPr="0058200E">
        <w:rPr>
          <w:color w:val="000000" w:themeColor="text1"/>
          <w:sz w:val="28"/>
          <w:szCs w:val="28"/>
        </w:rPr>
        <w:t>装修材料</w:t>
      </w:r>
      <w:r w:rsidR="00032A5E" w:rsidRPr="0058200E">
        <w:rPr>
          <w:rFonts w:hint="eastAsia"/>
          <w:color w:val="000000" w:themeColor="text1"/>
          <w:sz w:val="28"/>
          <w:szCs w:val="28"/>
        </w:rPr>
        <w:t>人造板及其</w:t>
      </w:r>
      <w:r w:rsidR="00032A5E" w:rsidRPr="0058200E">
        <w:rPr>
          <w:color w:val="000000" w:themeColor="text1"/>
          <w:sz w:val="28"/>
          <w:szCs w:val="28"/>
        </w:rPr>
        <w:t>制品</w:t>
      </w:r>
      <w:r w:rsidR="00032A5E" w:rsidRPr="0058200E">
        <w:rPr>
          <w:rFonts w:hint="eastAsia"/>
          <w:color w:val="000000" w:themeColor="text1"/>
          <w:sz w:val="28"/>
          <w:szCs w:val="28"/>
        </w:rPr>
        <w:t>中</w:t>
      </w:r>
      <w:r w:rsidR="00032A5E" w:rsidRPr="0058200E">
        <w:rPr>
          <w:color w:val="000000" w:themeColor="text1"/>
          <w:sz w:val="28"/>
          <w:szCs w:val="28"/>
        </w:rPr>
        <w:t>甲醛释放限量》</w:t>
      </w:r>
      <w:r w:rsidR="00032A5E" w:rsidRPr="0058200E">
        <w:rPr>
          <w:color w:val="000000" w:themeColor="text1"/>
          <w:sz w:val="28"/>
          <w:szCs w:val="28"/>
        </w:rPr>
        <w:t>GB 18580</w:t>
      </w:r>
      <w:r w:rsidR="00032A5E">
        <w:rPr>
          <w:color w:val="000000" w:themeColor="text1"/>
          <w:sz w:val="28"/>
          <w:szCs w:val="28"/>
        </w:rPr>
        <w:t>-2011</w:t>
      </w:r>
    </w:p>
    <w:p w:rsidR="00032A5E" w:rsidRPr="0058200E" w:rsidRDefault="00B537E1" w:rsidP="00032A5E">
      <w:pPr>
        <w:ind w:left="422" w:hangingChars="150" w:hanging="422"/>
        <w:jc w:val="left"/>
        <w:rPr>
          <w:color w:val="000000" w:themeColor="text1"/>
          <w:sz w:val="28"/>
          <w:szCs w:val="28"/>
        </w:rPr>
      </w:pPr>
      <w:r w:rsidRPr="0058200E">
        <w:rPr>
          <w:rFonts w:hint="eastAsia"/>
          <w:b/>
          <w:color w:val="000000" w:themeColor="text1"/>
          <w:sz w:val="28"/>
          <w:szCs w:val="28"/>
        </w:rPr>
        <w:t>17</w:t>
      </w:r>
      <w:r w:rsidR="00032A5E" w:rsidRPr="0058200E">
        <w:rPr>
          <w:color w:val="000000" w:themeColor="text1"/>
          <w:sz w:val="28"/>
          <w:szCs w:val="28"/>
        </w:rPr>
        <w:t>《</w:t>
      </w:r>
      <w:r w:rsidR="00032A5E" w:rsidRPr="0058200E">
        <w:rPr>
          <w:rFonts w:hint="eastAsia"/>
          <w:color w:val="000000" w:themeColor="text1"/>
          <w:sz w:val="28"/>
          <w:szCs w:val="28"/>
        </w:rPr>
        <w:t>室</w:t>
      </w:r>
      <w:r w:rsidR="00032A5E" w:rsidRPr="0058200E">
        <w:rPr>
          <w:color w:val="000000" w:themeColor="text1"/>
          <w:sz w:val="28"/>
          <w:szCs w:val="28"/>
        </w:rPr>
        <w:t>内</w:t>
      </w:r>
      <w:r w:rsidR="00032A5E" w:rsidRPr="0058200E">
        <w:rPr>
          <w:rFonts w:hint="eastAsia"/>
          <w:color w:val="000000" w:themeColor="text1"/>
          <w:sz w:val="28"/>
          <w:szCs w:val="28"/>
        </w:rPr>
        <w:t>装饰</w:t>
      </w:r>
      <w:r w:rsidR="00032A5E" w:rsidRPr="0058200E">
        <w:rPr>
          <w:color w:val="000000" w:themeColor="text1"/>
          <w:sz w:val="28"/>
          <w:szCs w:val="28"/>
        </w:rPr>
        <w:t>装修材料</w:t>
      </w:r>
      <w:r w:rsidR="00032A5E" w:rsidRPr="0058200E">
        <w:rPr>
          <w:rFonts w:hint="eastAsia"/>
          <w:color w:val="000000" w:themeColor="text1"/>
          <w:sz w:val="28"/>
          <w:szCs w:val="28"/>
        </w:rPr>
        <w:t>溶剂型木器</w:t>
      </w:r>
      <w:r w:rsidR="00032A5E" w:rsidRPr="0058200E">
        <w:rPr>
          <w:color w:val="000000" w:themeColor="text1"/>
          <w:sz w:val="28"/>
          <w:szCs w:val="28"/>
        </w:rPr>
        <w:t>涂料有害物质限量》</w:t>
      </w:r>
      <w:r w:rsidR="00032A5E" w:rsidRPr="0058200E">
        <w:rPr>
          <w:color w:val="000000" w:themeColor="text1"/>
          <w:sz w:val="28"/>
          <w:szCs w:val="28"/>
        </w:rPr>
        <w:t>GB 18581</w:t>
      </w:r>
      <w:r w:rsidR="00032A5E">
        <w:rPr>
          <w:color w:val="000000" w:themeColor="text1"/>
          <w:sz w:val="28"/>
          <w:szCs w:val="28"/>
        </w:rPr>
        <w:t>-</w:t>
      </w:r>
      <w:r w:rsidR="00032A5E" w:rsidRPr="002050D3">
        <w:rPr>
          <w:color w:val="000000" w:themeColor="text1"/>
          <w:sz w:val="28"/>
          <w:szCs w:val="28"/>
        </w:rPr>
        <w:t>2009</w:t>
      </w:r>
    </w:p>
    <w:p w:rsidR="00032A5E" w:rsidRPr="0058200E" w:rsidRDefault="00B537E1" w:rsidP="00032A5E">
      <w:pPr>
        <w:ind w:left="422" w:hangingChars="150" w:hanging="422"/>
        <w:jc w:val="left"/>
        <w:rPr>
          <w:color w:val="000000" w:themeColor="text1"/>
          <w:sz w:val="28"/>
          <w:szCs w:val="28"/>
        </w:rPr>
      </w:pPr>
      <w:r w:rsidRPr="0058200E">
        <w:rPr>
          <w:rFonts w:hint="eastAsia"/>
          <w:b/>
          <w:color w:val="000000" w:themeColor="text1"/>
          <w:sz w:val="28"/>
          <w:szCs w:val="28"/>
        </w:rPr>
        <w:t>18</w:t>
      </w:r>
      <w:r w:rsidR="00032A5E" w:rsidRPr="0058200E">
        <w:rPr>
          <w:color w:val="000000" w:themeColor="text1"/>
          <w:sz w:val="28"/>
          <w:szCs w:val="28"/>
        </w:rPr>
        <w:t>《</w:t>
      </w:r>
      <w:r w:rsidR="00032A5E" w:rsidRPr="0058200E">
        <w:rPr>
          <w:rFonts w:hint="eastAsia"/>
          <w:color w:val="000000" w:themeColor="text1"/>
          <w:sz w:val="28"/>
          <w:szCs w:val="28"/>
        </w:rPr>
        <w:t>室</w:t>
      </w:r>
      <w:r w:rsidR="00032A5E" w:rsidRPr="0058200E">
        <w:rPr>
          <w:color w:val="000000" w:themeColor="text1"/>
          <w:sz w:val="28"/>
          <w:szCs w:val="28"/>
        </w:rPr>
        <w:t>内</w:t>
      </w:r>
      <w:r w:rsidR="00032A5E" w:rsidRPr="0058200E">
        <w:rPr>
          <w:rFonts w:hint="eastAsia"/>
          <w:color w:val="000000" w:themeColor="text1"/>
          <w:sz w:val="28"/>
          <w:szCs w:val="28"/>
        </w:rPr>
        <w:t>装饰</w:t>
      </w:r>
      <w:r w:rsidR="00032A5E" w:rsidRPr="0058200E">
        <w:rPr>
          <w:color w:val="000000" w:themeColor="text1"/>
          <w:sz w:val="28"/>
          <w:szCs w:val="28"/>
        </w:rPr>
        <w:t>装修材料</w:t>
      </w:r>
      <w:r w:rsidR="00032A5E" w:rsidRPr="0058200E">
        <w:rPr>
          <w:rFonts w:hint="eastAsia"/>
          <w:color w:val="000000" w:themeColor="text1"/>
          <w:sz w:val="28"/>
          <w:szCs w:val="28"/>
        </w:rPr>
        <w:t>内墙涂料中</w:t>
      </w:r>
      <w:r w:rsidR="00032A5E" w:rsidRPr="0058200E">
        <w:rPr>
          <w:color w:val="000000" w:themeColor="text1"/>
          <w:sz w:val="28"/>
          <w:szCs w:val="28"/>
        </w:rPr>
        <w:t>有害物质限量》</w:t>
      </w:r>
      <w:r w:rsidR="00032A5E" w:rsidRPr="0058200E">
        <w:rPr>
          <w:color w:val="000000" w:themeColor="text1"/>
          <w:sz w:val="28"/>
          <w:szCs w:val="28"/>
        </w:rPr>
        <w:t>GB 18582</w:t>
      </w:r>
      <w:r w:rsidR="00032A5E" w:rsidRPr="002050D3">
        <w:rPr>
          <w:color w:val="000000" w:themeColor="text1"/>
          <w:sz w:val="28"/>
          <w:szCs w:val="28"/>
        </w:rPr>
        <w:t>-2008</w:t>
      </w:r>
    </w:p>
    <w:p w:rsidR="00032A5E" w:rsidRPr="0058200E" w:rsidRDefault="00B537E1" w:rsidP="00032A5E">
      <w:pPr>
        <w:ind w:left="422" w:hangingChars="150" w:hanging="422"/>
        <w:jc w:val="left"/>
        <w:rPr>
          <w:color w:val="000000" w:themeColor="text1"/>
          <w:sz w:val="28"/>
          <w:szCs w:val="28"/>
        </w:rPr>
      </w:pPr>
      <w:r w:rsidRPr="00C469D5">
        <w:rPr>
          <w:rFonts w:hint="eastAsia"/>
          <w:b/>
          <w:color w:val="000000" w:themeColor="text1"/>
          <w:sz w:val="28"/>
          <w:szCs w:val="28"/>
        </w:rPr>
        <w:t>19</w:t>
      </w:r>
      <w:r w:rsidR="00032A5E" w:rsidRPr="0058200E">
        <w:rPr>
          <w:color w:val="000000" w:themeColor="text1"/>
          <w:sz w:val="28"/>
          <w:szCs w:val="28"/>
        </w:rPr>
        <w:t>《</w:t>
      </w:r>
      <w:r w:rsidR="00032A5E" w:rsidRPr="0058200E">
        <w:rPr>
          <w:rFonts w:hint="eastAsia"/>
          <w:color w:val="000000" w:themeColor="text1"/>
          <w:sz w:val="28"/>
          <w:szCs w:val="28"/>
        </w:rPr>
        <w:t>室</w:t>
      </w:r>
      <w:r w:rsidR="00032A5E" w:rsidRPr="0058200E">
        <w:rPr>
          <w:color w:val="000000" w:themeColor="text1"/>
          <w:sz w:val="28"/>
          <w:szCs w:val="28"/>
        </w:rPr>
        <w:t>内</w:t>
      </w:r>
      <w:r w:rsidR="00032A5E" w:rsidRPr="0058200E">
        <w:rPr>
          <w:rFonts w:hint="eastAsia"/>
          <w:color w:val="000000" w:themeColor="text1"/>
          <w:sz w:val="28"/>
          <w:szCs w:val="28"/>
        </w:rPr>
        <w:t>装饰</w:t>
      </w:r>
      <w:r w:rsidR="00032A5E" w:rsidRPr="0058200E">
        <w:rPr>
          <w:color w:val="000000" w:themeColor="text1"/>
          <w:sz w:val="28"/>
          <w:szCs w:val="28"/>
        </w:rPr>
        <w:t>装修材料</w:t>
      </w:r>
      <w:r w:rsidR="00032A5E" w:rsidRPr="0058200E">
        <w:rPr>
          <w:rFonts w:hint="eastAsia"/>
          <w:color w:val="000000" w:themeColor="text1"/>
          <w:sz w:val="28"/>
          <w:szCs w:val="28"/>
        </w:rPr>
        <w:t>胶粘剂中</w:t>
      </w:r>
      <w:r w:rsidR="00032A5E" w:rsidRPr="0058200E">
        <w:rPr>
          <w:color w:val="000000" w:themeColor="text1"/>
          <w:sz w:val="28"/>
          <w:szCs w:val="28"/>
        </w:rPr>
        <w:t>有害物质限量》</w:t>
      </w:r>
      <w:r w:rsidR="00032A5E" w:rsidRPr="0058200E">
        <w:rPr>
          <w:color w:val="000000" w:themeColor="text1"/>
          <w:sz w:val="28"/>
          <w:szCs w:val="28"/>
        </w:rPr>
        <w:t>GB 18583</w:t>
      </w:r>
      <w:r w:rsidR="00032A5E" w:rsidRPr="002050D3">
        <w:rPr>
          <w:color w:val="000000" w:themeColor="text1"/>
          <w:sz w:val="28"/>
          <w:szCs w:val="28"/>
        </w:rPr>
        <w:t>-2008</w:t>
      </w:r>
    </w:p>
    <w:p w:rsidR="00032A5E" w:rsidRPr="0058200E" w:rsidRDefault="00B537E1" w:rsidP="00032A5E">
      <w:pPr>
        <w:ind w:left="422" w:hangingChars="150" w:hanging="422"/>
        <w:jc w:val="left"/>
        <w:rPr>
          <w:color w:val="000000" w:themeColor="text1"/>
          <w:sz w:val="28"/>
          <w:szCs w:val="28"/>
        </w:rPr>
      </w:pPr>
      <w:r w:rsidRPr="0058200E">
        <w:rPr>
          <w:rFonts w:hint="eastAsia"/>
          <w:b/>
          <w:color w:val="000000" w:themeColor="text1"/>
          <w:sz w:val="28"/>
          <w:szCs w:val="28"/>
        </w:rPr>
        <w:t>20</w:t>
      </w:r>
      <w:r w:rsidR="00032A5E" w:rsidRPr="0058200E">
        <w:rPr>
          <w:color w:val="000000" w:themeColor="text1"/>
          <w:sz w:val="28"/>
          <w:szCs w:val="28"/>
        </w:rPr>
        <w:t>《</w:t>
      </w:r>
      <w:r w:rsidR="00032A5E" w:rsidRPr="0058200E">
        <w:rPr>
          <w:rFonts w:hint="eastAsia"/>
          <w:color w:val="000000" w:themeColor="text1"/>
          <w:sz w:val="28"/>
          <w:szCs w:val="28"/>
        </w:rPr>
        <w:t>室</w:t>
      </w:r>
      <w:r w:rsidR="00032A5E" w:rsidRPr="0058200E">
        <w:rPr>
          <w:color w:val="000000" w:themeColor="text1"/>
          <w:sz w:val="28"/>
          <w:szCs w:val="28"/>
        </w:rPr>
        <w:t>内</w:t>
      </w:r>
      <w:r w:rsidR="00032A5E" w:rsidRPr="0058200E">
        <w:rPr>
          <w:rFonts w:hint="eastAsia"/>
          <w:color w:val="000000" w:themeColor="text1"/>
          <w:sz w:val="28"/>
          <w:szCs w:val="28"/>
        </w:rPr>
        <w:t>装饰</w:t>
      </w:r>
      <w:r w:rsidR="00032A5E" w:rsidRPr="0058200E">
        <w:rPr>
          <w:color w:val="000000" w:themeColor="text1"/>
          <w:sz w:val="28"/>
          <w:szCs w:val="28"/>
        </w:rPr>
        <w:t>装修材料</w:t>
      </w:r>
      <w:r w:rsidR="00032A5E" w:rsidRPr="0058200E">
        <w:rPr>
          <w:rFonts w:hint="eastAsia"/>
          <w:color w:val="000000" w:themeColor="text1"/>
          <w:sz w:val="28"/>
          <w:szCs w:val="28"/>
        </w:rPr>
        <w:t>壁纸中</w:t>
      </w:r>
      <w:r w:rsidR="00032A5E" w:rsidRPr="0058200E">
        <w:rPr>
          <w:color w:val="000000" w:themeColor="text1"/>
          <w:sz w:val="28"/>
          <w:szCs w:val="28"/>
        </w:rPr>
        <w:t>有害物质限量》</w:t>
      </w:r>
      <w:r w:rsidR="00032A5E" w:rsidRPr="0058200E">
        <w:rPr>
          <w:color w:val="000000" w:themeColor="text1"/>
          <w:sz w:val="28"/>
          <w:szCs w:val="28"/>
        </w:rPr>
        <w:t>GB 18585</w:t>
      </w:r>
      <w:r w:rsidR="00032A5E" w:rsidRPr="002050D3">
        <w:rPr>
          <w:color w:val="000000" w:themeColor="text1"/>
          <w:sz w:val="28"/>
          <w:szCs w:val="28"/>
        </w:rPr>
        <w:t>-2001</w:t>
      </w:r>
    </w:p>
    <w:p w:rsidR="00032A5E" w:rsidRPr="0058200E" w:rsidRDefault="00B537E1" w:rsidP="00032A5E">
      <w:pPr>
        <w:jc w:val="left"/>
        <w:rPr>
          <w:color w:val="000000" w:themeColor="text1"/>
          <w:sz w:val="28"/>
          <w:szCs w:val="28"/>
        </w:rPr>
      </w:pPr>
      <w:r w:rsidRPr="0058200E">
        <w:rPr>
          <w:rFonts w:hint="eastAsia"/>
          <w:b/>
          <w:color w:val="000000" w:themeColor="text1"/>
          <w:sz w:val="28"/>
          <w:szCs w:val="28"/>
        </w:rPr>
        <w:lastRenderedPageBreak/>
        <w:t>21</w:t>
      </w:r>
      <w:r w:rsidR="00032A5E" w:rsidRPr="0058200E">
        <w:rPr>
          <w:rFonts w:hint="eastAsia"/>
          <w:color w:val="000000" w:themeColor="text1"/>
          <w:sz w:val="28"/>
          <w:szCs w:val="28"/>
        </w:rPr>
        <w:t>《</w:t>
      </w:r>
      <w:r w:rsidR="00032A5E" w:rsidRPr="0058200E">
        <w:rPr>
          <w:color w:val="000000" w:themeColor="text1"/>
          <w:sz w:val="28"/>
          <w:szCs w:val="28"/>
        </w:rPr>
        <w:t>混凝土外加剂中释放氨的限量》</w:t>
      </w:r>
      <w:r w:rsidR="00032A5E" w:rsidRPr="0058200E">
        <w:rPr>
          <w:color w:val="000000" w:themeColor="text1"/>
          <w:sz w:val="28"/>
          <w:szCs w:val="28"/>
        </w:rPr>
        <w:t>GB 18588</w:t>
      </w:r>
      <w:r w:rsidR="00032A5E">
        <w:rPr>
          <w:color w:val="000000" w:themeColor="text1"/>
          <w:sz w:val="28"/>
          <w:szCs w:val="28"/>
        </w:rPr>
        <w:t>-2001</w:t>
      </w:r>
    </w:p>
    <w:p w:rsidR="00032A5E" w:rsidRPr="002050D3" w:rsidRDefault="00B537E1" w:rsidP="00032A5E">
      <w:pPr>
        <w:ind w:left="422" w:hangingChars="150" w:hanging="422"/>
        <w:jc w:val="left"/>
        <w:rPr>
          <w:color w:val="000000" w:themeColor="text1"/>
          <w:sz w:val="28"/>
          <w:szCs w:val="28"/>
        </w:rPr>
      </w:pPr>
      <w:r w:rsidRPr="0058200E">
        <w:rPr>
          <w:rFonts w:hint="eastAsia"/>
          <w:b/>
          <w:color w:val="000000" w:themeColor="text1"/>
          <w:sz w:val="28"/>
          <w:szCs w:val="28"/>
        </w:rPr>
        <w:t>22</w:t>
      </w:r>
      <w:r w:rsidR="00032A5E" w:rsidRPr="0058200E">
        <w:rPr>
          <w:color w:val="000000" w:themeColor="text1"/>
          <w:sz w:val="28"/>
          <w:szCs w:val="28"/>
        </w:rPr>
        <w:t>《城市污水再生利用城市杂用水水质》</w:t>
      </w:r>
      <w:r w:rsidR="00032A5E" w:rsidRPr="0058200E">
        <w:rPr>
          <w:color w:val="000000" w:themeColor="text1"/>
          <w:sz w:val="28"/>
          <w:szCs w:val="28"/>
        </w:rPr>
        <w:t>GB</w:t>
      </w:r>
      <w:r w:rsidR="00032A5E" w:rsidRPr="0058200E">
        <w:rPr>
          <w:rFonts w:hint="eastAsia"/>
          <w:color w:val="000000" w:themeColor="text1"/>
          <w:sz w:val="28"/>
          <w:szCs w:val="28"/>
        </w:rPr>
        <w:t>/</w:t>
      </w:r>
      <w:r w:rsidR="00032A5E" w:rsidRPr="0058200E">
        <w:rPr>
          <w:color w:val="000000" w:themeColor="text1"/>
          <w:sz w:val="28"/>
          <w:szCs w:val="28"/>
        </w:rPr>
        <w:t>T 18920</w:t>
      </w:r>
      <w:r w:rsidR="00032A5E" w:rsidRPr="002050D3">
        <w:rPr>
          <w:color w:val="000000" w:themeColor="text1"/>
          <w:sz w:val="28"/>
          <w:szCs w:val="28"/>
        </w:rPr>
        <w:t>-2002</w:t>
      </w:r>
    </w:p>
    <w:p w:rsidR="00032A5E" w:rsidRPr="00032A5E" w:rsidRDefault="00B537E1" w:rsidP="00BA2F3E">
      <w:pPr>
        <w:ind w:left="422" w:hangingChars="150" w:hanging="422"/>
        <w:jc w:val="left"/>
        <w:rPr>
          <w:color w:val="000000" w:themeColor="text1"/>
          <w:sz w:val="28"/>
          <w:szCs w:val="28"/>
        </w:rPr>
      </w:pPr>
      <w:r w:rsidRPr="0058200E">
        <w:rPr>
          <w:rFonts w:hint="eastAsia"/>
          <w:b/>
          <w:color w:val="000000" w:themeColor="text1"/>
          <w:sz w:val="28"/>
          <w:szCs w:val="28"/>
        </w:rPr>
        <w:t>23</w:t>
      </w:r>
      <w:r w:rsidR="00032A5E" w:rsidRPr="002050D3">
        <w:rPr>
          <w:color w:val="000000" w:themeColor="text1"/>
          <w:sz w:val="28"/>
          <w:szCs w:val="28"/>
        </w:rPr>
        <w:t>《城市污水再生利用景观环境用水水质》</w:t>
      </w:r>
      <w:r w:rsidR="00032A5E" w:rsidRPr="002050D3">
        <w:rPr>
          <w:color w:val="000000" w:themeColor="text1"/>
          <w:sz w:val="28"/>
          <w:szCs w:val="28"/>
        </w:rPr>
        <w:t>GB</w:t>
      </w:r>
      <w:r w:rsidR="00032A5E" w:rsidRPr="002050D3">
        <w:rPr>
          <w:rFonts w:hint="eastAsia"/>
          <w:color w:val="000000" w:themeColor="text1"/>
          <w:sz w:val="28"/>
          <w:szCs w:val="28"/>
        </w:rPr>
        <w:t>/</w:t>
      </w:r>
      <w:r w:rsidR="00032A5E" w:rsidRPr="002050D3">
        <w:rPr>
          <w:color w:val="000000" w:themeColor="text1"/>
          <w:sz w:val="28"/>
          <w:szCs w:val="28"/>
        </w:rPr>
        <w:t>T 18921-2002</w:t>
      </w:r>
    </w:p>
    <w:p w:rsidR="001C77AA" w:rsidRPr="0058200E" w:rsidRDefault="00B537E1" w:rsidP="001C77AA">
      <w:pPr>
        <w:jc w:val="left"/>
        <w:rPr>
          <w:color w:val="000000" w:themeColor="text1"/>
          <w:sz w:val="28"/>
          <w:szCs w:val="28"/>
        </w:rPr>
      </w:pPr>
      <w:r w:rsidRPr="0058200E">
        <w:rPr>
          <w:rFonts w:hint="eastAsia"/>
          <w:b/>
          <w:color w:val="000000" w:themeColor="text1"/>
          <w:sz w:val="28"/>
          <w:szCs w:val="28"/>
        </w:rPr>
        <w:t>24</w:t>
      </w:r>
      <w:r w:rsidR="001C77AA" w:rsidRPr="0058200E">
        <w:rPr>
          <w:color w:val="000000" w:themeColor="text1"/>
          <w:sz w:val="28"/>
          <w:szCs w:val="28"/>
        </w:rPr>
        <w:t>《三相配电变压器能效限定值及能效等级》</w:t>
      </w:r>
      <w:r w:rsidR="001C77AA" w:rsidRPr="0058200E">
        <w:rPr>
          <w:color w:val="000000" w:themeColor="text1"/>
          <w:sz w:val="28"/>
          <w:szCs w:val="28"/>
        </w:rPr>
        <w:t>GB20052</w:t>
      </w:r>
    </w:p>
    <w:p w:rsidR="001C77AA" w:rsidRDefault="00B537E1" w:rsidP="001C77AA">
      <w:pPr>
        <w:jc w:val="left"/>
        <w:rPr>
          <w:color w:val="000000" w:themeColor="text1"/>
          <w:sz w:val="28"/>
          <w:szCs w:val="28"/>
        </w:rPr>
      </w:pPr>
      <w:r w:rsidRPr="0058200E">
        <w:rPr>
          <w:rFonts w:hint="eastAsia"/>
          <w:b/>
          <w:color w:val="000000" w:themeColor="text1"/>
          <w:sz w:val="28"/>
          <w:szCs w:val="28"/>
        </w:rPr>
        <w:t>25</w:t>
      </w:r>
      <w:r w:rsidR="001C77AA" w:rsidRPr="0058200E">
        <w:rPr>
          <w:color w:val="000000" w:themeColor="text1"/>
          <w:sz w:val="28"/>
          <w:szCs w:val="28"/>
        </w:rPr>
        <w:t>《房间空气调节器能效限定值及能源效率等级》</w:t>
      </w:r>
      <w:r w:rsidR="001C77AA" w:rsidRPr="0058200E">
        <w:rPr>
          <w:color w:val="000000" w:themeColor="text1"/>
          <w:sz w:val="28"/>
          <w:szCs w:val="28"/>
        </w:rPr>
        <w:t>GB21455</w:t>
      </w:r>
    </w:p>
    <w:p w:rsidR="00032A5E" w:rsidRDefault="00B537E1" w:rsidP="00032A5E">
      <w:pPr>
        <w:ind w:left="422" w:hangingChars="150" w:hanging="422"/>
        <w:jc w:val="left"/>
        <w:rPr>
          <w:color w:val="000000" w:themeColor="text1"/>
          <w:sz w:val="28"/>
          <w:szCs w:val="28"/>
        </w:rPr>
      </w:pPr>
      <w:r w:rsidRPr="0058200E">
        <w:rPr>
          <w:rFonts w:hint="eastAsia"/>
          <w:b/>
          <w:color w:val="000000" w:themeColor="text1"/>
          <w:sz w:val="28"/>
          <w:szCs w:val="28"/>
        </w:rPr>
        <w:t>26</w:t>
      </w:r>
      <w:r w:rsidR="00032A5E" w:rsidRPr="002050D3">
        <w:rPr>
          <w:color w:val="000000" w:themeColor="text1"/>
          <w:sz w:val="28"/>
          <w:szCs w:val="28"/>
        </w:rPr>
        <w:t>《电梯层门耐火试验完整性、隔热性和热通量测定法》</w:t>
      </w:r>
      <w:r w:rsidR="00032A5E" w:rsidRPr="002050D3">
        <w:rPr>
          <w:color w:val="000000" w:themeColor="text1"/>
          <w:sz w:val="28"/>
          <w:szCs w:val="28"/>
        </w:rPr>
        <w:t>GB/T 27903-2011</w:t>
      </w:r>
    </w:p>
    <w:p w:rsidR="00BA2F3E" w:rsidRPr="00BA2F3E" w:rsidRDefault="00B537E1" w:rsidP="00032A5E">
      <w:pPr>
        <w:ind w:left="422" w:hangingChars="150" w:hanging="422"/>
        <w:jc w:val="left"/>
        <w:rPr>
          <w:color w:val="000000" w:themeColor="text1"/>
          <w:sz w:val="28"/>
          <w:szCs w:val="28"/>
        </w:rPr>
      </w:pPr>
      <w:r w:rsidRPr="0058200E">
        <w:rPr>
          <w:rFonts w:hint="eastAsia"/>
          <w:b/>
          <w:color w:val="000000" w:themeColor="text1"/>
          <w:sz w:val="28"/>
          <w:szCs w:val="28"/>
        </w:rPr>
        <w:t>27</w:t>
      </w:r>
      <w:r w:rsidR="00BA2F3E" w:rsidRPr="0058200E">
        <w:rPr>
          <w:color w:val="000000" w:themeColor="text1"/>
          <w:sz w:val="28"/>
          <w:szCs w:val="28"/>
        </w:rPr>
        <w:t>《砌体结构设计规范》</w:t>
      </w:r>
      <w:r w:rsidR="00BA2F3E" w:rsidRPr="0058200E">
        <w:rPr>
          <w:color w:val="000000" w:themeColor="text1"/>
          <w:sz w:val="28"/>
          <w:szCs w:val="28"/>
        </w:rPr>
        <w:t>GB 50003</w:t>
      </w:r>
      <w:r w:rsidR="00BA2F3E" w:rsidRPr="002050D3">
        <w:rPr>
          <w:color w:val="000000" w:themeColor="text1"/>
          <w:sz w:val="28"/>
          <w:szCs w:val="28"/>
        </w:rPr>
        <w:t>-2011</w:t>
      </w:r>
    </w:p>
    <w:p w:rsidR="00032A5E" w:rsidRPr="002050D3" w:rsidRDefault="00B537E1" w:rsidP="00032A5E">
      <w:pPr>
        <w:jc w:val="left"/>
        <w:rPr>
          <w:color w:val="000000" w:themeColor="text1"/>
          <w:sz w:val="28"/>
          <w:szCs w:val="28"/>
        </w:rPr>
      </w:pPr>
      <w:r w:rsidRPr="0058200E">
        <w:rPr>
          <w:rFonts w:hint="eastAsia"/>
          <w:b/>
          <w:color w:val="000000" w:themeColor="text1"/>
          <w:sz w:val="28"/>
          <w:szCs w:val="28"/>
        </w:rPr>
        <w:t>28</w:t>
      </w:r>
      <w:r w:rsidR="00032A5E" w:rsidRPr="0058200E">
        <w:rPr>
          <w:color w:val="000000" w:themeColor="text1"/>
          <w:sz w:val="28"/>
          <w:szCs w:val="28"/>
        </w:rPr>
        <w:t>《建筑</w:t>
      </w:r>
      <w:r w:rsidR="00032A5E" w:rsidRPr="0058200E">
        <w:rPr>
          <w:rFonts w:hint="eastAsia"/>
          <w:color w:val="000000" w:themeColor="text1"/>
          <w:sz w:val="28"/>
          <w:szCs w:val="28"/>
        </w:rPr>
        <w:t>结构</w:t>
      </w:r>
      <w:r w:rsidR="00032A5E" w:rsidRPr="0058200E">
        <w:rPr>
          <w:color w:val="000000" w:themeColor="text1"/>
          <w:sz w:val="28"/>
          <w:szCs w:val="28"/>
        </w:rPr>
        <w:t>荷载规范》</w:t>
      </w:r>
      <w:r w:rsidR="00032A5E" w:rsidRPr="0058200E">
        <w:rPr>
          <w:color w:val="000000" w:themeColor="text1"/>
          <w:sz w:val="28"/>
          <w:szCs w:val="28"/>
        </w:rPr>
        <w:t>GB 5000</w:t>
      </w:r>
      <w:r w:rsidR="00032A5E" w:rsidRPr="002050D3">
        <w:rPr>
          <w:color w:val="000000" w:themeColor="text1"/>
          <w:sz w:val="28"/>
          <w:szCs w:val="28"/>
        </w:rPr>
        <w:t>9-2012</w:t>
      </w:r>
    </w:p>
    <w:p w:rsidR="00BA2F3E" w:rsidRPr="0058200E" w:rsidRDefault="00B537E1" w:rsidP="00BA2F3E">
      <w:pPr>
        <w:ind w:left="422" w:hangingChars="150" w:hanging="422"/>
        <w:jc w:val="left"/>
        <w:rPr>
          <w:color w:val="000000" w:themeColor="text1"/>
          <w:sz w:val="28"/>
          <w:szCs w:val="28"/>
        </w:rPr>
      </w:pPr>
      <w:r w:rsidRPr="0058200E">
        <w:rPr>
          <w:rFonts w:hint="eastAsia"/>
          <w:b/>
          <w:color w:val="000000" w:themeColor="text1"/>
          <w:sz w:val="28"/>
          <w:szCs w:val="28"/>
        </w:rPr>
        <w:t>29</w:t>
      </w:r>
      <w:r w:rsidR="00BA2F3E" w:rsidRPr="0058200E">
        <w:rPr>
          <w:color w:val="000000" w:themeColor="text1"/>
          <w:sz w:val="28"/>
          <w:szCs w:val="28"/>
        </w:rPr>
        <w:t>《混凝土结构设计规范》</w:t>
      </w:r>
      <w:r w:rsidR="00BA2F3E" w:rsidRPr="0058200E">
        <w:rPr>
          <w:color w:val="000000" w:themeColor="text1"/>
          <w:sz w:val="28"/>
          <w:szCs w:val="28"/>
        </w:rPr>
        <w:t>GB 50010</w:t>
      </w:r>
      <w:r w:rsidR="00BA2F3E" w:rsidRPr="002050D3">
        <w:rPr>
          <w:color w:val="000000" w:themeColor="text1"/>
          <w:sz w:val="28"/>
          <w:szCs w:val="28"/>
        </w:rPr>
        <w:t>-2010</w:t>
      </w:r>
    </w:p>
    <w:p w:rsidR="00032A5E" w:rsidRPr="002050D3" w:rsidRDefault="00B537E1" w:rsidP="00032A5E">
      <w:pPr>
        <w:jc w:val="left"/>
        <w:rPr>
          <w:color w:val="000000" w:themeColor="text1"/>
          <w:sz w:val="28"/>
          <w:szCs w:val="28"/>
        </w:rPr>
      </w:pPr>
      <w:r w:rsidRPr="0058200E">
        <w:rPr>
          <w:rFonts w:hint="eastAsia"/>
          <w:b/>
          <w:color w:val="000000" w:themeColor="text1"/>
          <w:sz w:val="28"/>
          <w:szCs w:val="28"/>
        </w:rPr>
        <w:t>30</w:t>
      </w:r>
      <w:r w:rsidR="00032A5E" w:rsidRPr="002050D3">
        <w:rPr>
          <w:color w:val="000000" w:themeColor="text1"/>
          <w:sz w:val="28"/>
          <w:szCs w:val="28"/>
        </w:rPr>
        <w:t>《建筑抗震设计规范》</w:t>
      </w:r>
      <w:r w:rsidR="00032A5E" w:rsidRPr="002050D3">
        <w:rPr>
          <w:color w:val="000000" w:themeColor="text1"/>
          <w:sz w:val="28"/>
          <w:szCs w:val="28"/>
        </w:rPr>
        <w:t>GB 50011-2010</w:t>
      </w:r>
    </w:p>
    <w:p w:rsidR="00032A5E" w:rsidRDefault="00B537E1" w:rsidP="001C77AA">
      <w:pPr>
        <w:jc w:val="left"/>
        <w:rPr>
          <w:color w:val="000000" w:themeColor="text1"/>
          <w:sz w:val="28"/>
          <w:szCs w:val="28"/>
        </w:rPr>
      </w:pPr>
      <w:r w:rsidRPr="002050D3">
        <w:rPr>
          <w:rFonts w:hint="eastAsia"/>
          <w:b/>
          <w:color w:val="000000" w:themeColor="text1"/>
          <w:sz w:val="28"/>
          <w:szCs w:val="28"/>
        </w:rPr>
        <w:t>31</w:t>
      </w:r>
      <w:r w:rsidR="00032A5E" w:rsidRPr="002050D3">
        <w:rPr>
          <w:color w:val="000000" w:themeColor="text1"/>
          <w:sz w:val="28"/>
          <w:szCs w:val="28"/>
        </w:rPr>
        <w:t>《建筑设计防火规范》</w:t>
      </w:r>
      <w:r w:rsidR="00032A5E" w:rsidRPr="002050D3">
        <w:rPr>
          <w:color w:val="000000" w:themeColor="text1"/>
          <w:sz w:val="28"/>
          <w:szCs w:val="28"/>
        </w:rPr>
        <w:t>GB 50016-2014</w:t>
      </w:r>
    </w:p>
    <w:p w:rsidR="00032A5E" w:rsidRPr="002050D3" w:rsidRDefault="00B537E1" w:rsidP="00032A5E">
      <w:pPr>
        <w:jc w:val="left"/>
        <w:rPr>
          <w:color w:val="000000" w:themeColor="text1"/>
          <w:sz w:val="28"/>
          <w:szCs w:val="28"/>
        </w:rPr>
      </w:pPr>
      <w:r w:rsidRPr="002050D3">
        <w:rPr>
          <w:rFonts w:hint="eastAsia"/>
          <w:b/>
          <w:color w:val="000000" w:themeColor="text1"/>
          <w:sz w:val="28"/>
          <w:szCs w:val="28"/>
        </w:rPr>
        <w:t>32</w:t>
      </w:r>
      <w:r w:rsidR="00032A5E" w:rsidRPr="002050D3">
        <w:rPr>
          <w:color w:val="000000" w:themeColor="text1"/>
          <w:sz w:val="28"/>
          <w:szCs w:val="28"/>
        </w:rPr>
        <w:t>《</w:t>
      </w:r>
      <w:r w:rsidR="00032A5E" w:rsidRPr="002050D3">
        <w:rPr>
          <w:rFonts w:hint="eastAsia"/>
          <w:color w:val="000000" w:themeColor="text1"/>
          <w:sz w:val="28"/>
          <w:szCs w:val="28"/>
        </w:rPr>
        <w:t>城镇燃气</w:t>
      </w:r>
      <w:r w:rsidR="00032A5E" w:rsidRPr="002050D3">
        <w:rPr>
          <w:color w:val="000000" w:themeColor="text1"/>
          <w:sz w:val="28"/>
          <w:szCs w:val="28"/>
        </w:rPr>
        <w:t>设计规范》</w:t>
      </w:r>
      <w:r w:rsidR="00032A5E" w:rsidRPr="002050D3">
        <w:rPr>
          <w:color w:val="000000" w:themeColor="text1"/>
          <w:sz w:val="28"/>
          <w:szCs w:val="28"/>
        </w:rPr>
        <w:t>GB 50028-2006</w:t>
      </w:r>
    </w:p>
    <w:p w:rsidR="00032A5E" w:rsidRPr="00BA2F3E" w:rsidRDefault="00B537E1" w:rsidP="001C77AA">
      <w:pPr>
        <w:jc w:val="left"/>
        <w:rPr>
          <w:color w:val="000000" w:themeColor="text1"/>
          <w:sz w:val="28"/>
          <w:szCs w:val="28"/>
        </w:rPr>
      </w:pPr>
      <w:r w:rsidRPr="002050D3">
        <w:rPr>
          <w:rFonts w:hint="eastAsia"/>
          <w:b/>
          <w:color w:val="000000" w:themeColor="text1"/>
          <w:sz w:val="28"/>
          <w:szCs w:val="28"/>
        </w:rPr>
        <w:t>33</w:t>
      </w:r>
      <w:r w:rsidR="00032A5E" w:rsidRPr="0058200E">
        <w:rPr>
          <w:rFonts w:hint="eastAsia"/>
          <w:color w:val="000000" w:themeColor="text1"/>
          <w:sz w:val="28"/>
          <w:szCs w:val="28"/>
        </w:rPr>
        <w:t>《低压</w:t>
      </w:r>
      <w:r w:rsidR="00032A5E" w:rsidRPr="0058200E">
        <w:rPr>
          <w:color w:val="000000" w:themeColor="text1"/>
          <w:sz w:val="28"/>
          <w:szCs w:val="28"/>
        </w:rPr>
        <w:t>配电设计规范</w:t>
      </w:r>
      <w:r w:rsidR="00032A5E" w:rsidRPr="0058200E">
        <w:rPr>
          <w:rFonts w:hint="eastAsia"/>
          <w:color w:val="000000" w:themeColor="text1"/>
          <w:sz w:val="28"/>
          <w:szCs w:val="28"/>
        </w:rPr>
        <w:t>》</w:t>
      </w:r>
      <w:r w:rsidR="00032A5E" w:rsidRPr="0058200E">
        <w:rPr>
          <w:rFonts w:hint="eastAsia"/>
          <w:color w:val="000000" w:themeColor="text1"/>
          <w:sz w:val="28"/>
          <w:szCs w:val="28"/>
        </w:rPr>
        <w:t>GB</w:t>
      </w:r>
      <w:r w:rsidR="00032A5E" w:rsidRPr="0058200E">
        <w:rPr>
          <w:color w:val="000000" w:themeColor="text1"/>
          <w:sz w:val="28"/>
          <w:szCs w:val="28"/>
        </w:rPr>
        <w:t xml:space="preserve"> 50054</w:t>
      </w:r>
      <w:r w:rsidR="00032A5E" w:rsidRPr="002050D3">
        <w:rPr>
          <w:color w:val="000000" w:themeColor="text1"/>
          <w:sz w:val="28"/>
          <w:szCs w:val="28"/>
        </w:rPr>
        <w:t>-2011</w:t>
      </w:r>
    </w:p>
    <w:p w:rsidR="001C77AA" w:rsidRDefault="00B537E1" w:rsidP="001C77AA">
      <w:pPr>
        <w:jc w:val="left"/>
        <w:rPr>
          <w:color w:val="000000" w:themeColor="text1"/>
          <w:sz w:val="28"/>
          <w:szCs w:val="28"/>
        </w:rPr>
      </w:pPr>
      <w:r w:rsidRPr="002050D3">
        <w:rPr>
          <w:rFonts w:hint="eastAsia"/>
          <w:b/>
          <w:color w:val="000000" w:themeColor="text1"/>
          <w:sz w:val="28"/>
          <w:szCs w:val="28"/>
        </w:rPr>
        <w:t>34</w:t>
      </w:r>
      <w:r w:rsidR="001C77AA" w:rsidRPr="0058200E">
        <w:rPr>
          <w:rFonts w:hint="eastAsia"/>
          <w:color w:val="000000" w:themeColor="text1"/>
          <w:sz w:val="28"/>
          <w:szCs w:val="28"/>
        </w:rPr>
        <w:t>《建筑物防雷</w:t>
      </w:r>
      <w:r w:rsidR="001C77AA" w:rsidRPr="0058200E">
        <w:rPr>
          <w:color w:val="000000" w:themeColor="text1"/>
          <w:sz w:val="28"/>
          <w:szCs w:val="28"/>
        </w:rPr>
        <w:t>设计规范</w:t>
      </w:r>
      <w:r w:rsidR="001C77AA" w:rsidRPr="0058200E">
        <w:rPr>
          <w:rFonts w:hint="eastAsia"/>
          <w:color w:val="000000" w:themeColor="text1"/>
          <w:sz w:val="28"/>
          <w:szCs w:val="28"/>
        </w:rPr>
        <w:t>》</w:t>
      </w:r>
      <w:r w:rsidR="001C77AA" w:rsidRPr="0058200E">
        <w:rPr>
          <w:color w:val="000000" w:themeColor="text1"/>
          <w:sz w:val="28"/>
          <w:szCs w:val="28"/>
        </w:rPr>
        <w:t>GB 50057-94</w:t>
      </w:r>
      <w:r w:rsidR="001C77AA" w:rsidRPr="0058200E">
        <w:rPr>
          <w:rFonts w:hint="eastAsia"/>
          <w:color w:val="000000" w:themeColor="text1"/>
          <w:sz w:val="28"/>
          <w:szCs w:val="28"/>
        </w:rPr>
        <w:t>（</w:t>
      </w:r>
      <w:r w:rsidR="001C77AA" w:rsidRPr="0058200E">
        <w:rPr>
          <w:rFonts w:hint="eastAsia"/>
          <w:color w:val="000000" w:themeColor="text1"/>
          <w:sz w:val="28"/>
          <w:szCs w:val="28"/>
        </w:rPr>
        <w:t>2000</w:t>
      </w:r>
      <w:r w:rsidR="001C77AA" w:rsidRPr="0058200E">
        <w:rPr>
          <w:rFonts w:hint="eastAsia"/>
          <w:color w:val="000000" w:themeColor="text1"/>
          <w:sz w:val="28"/>
          <w:szCs w:val="28"/>
        </w:rPr>
        <w:t>版）</w:t>
      </w:r>
    </w:p>
    <w:p w:rsidR="00BA2F3E" w:rsidRPr="00BA2F3E" w:rsidRDefault="00B537E1" w:rsidP="00BA2F3E">
      <w:pPr>
        <w:ind w:left="422" w:hangingChars="150" w:hanging="422"/>
        <w:jc w:val="left"/>
        <w:rPr>
          <w:color w:val="000000" w:themeColor="text1"/>
          <w:sz w:val="28"/>
          <w:szCs w:val="28"/>
        </w:rPr>
      </w:pPr>
      <w:r w:rsidRPr="002050D3">
        <w:rPr>
          <w:rFonts w:hint="eastAsia"/>
          <w:b/>
          <w:color w:val="000000" w:themeColor="text1"/>
          <w:sz w:val="28"/>
          <w:szCs w:val="28"/>
        </w:rPr>
        <w:t>35</w:t>
      </w:r>
      <w:r w:rsidR="00BA2F3E" w:rsidRPr="0058200E">
        <w:rPr>
          <w:color w:val="000000" w:themeColor="text1"/>
          <w:sz w:val="28"/>
          <w:szCs w:val="28"/>
        </w:rPr>
        <w:t>《建筑结构可靠度设计统一标准》</w:t>
      </w:r>
      <w:r w:rsidR="00BA2F3E" w:rsidRPr="0058200E">
        <w:rPr>
          <w:color w:val="000000" w:themeColor="text1"/>
          <w:sz w:val="28"/>
          <w:szCs w:val="28"/>
        </w:rPr>
        <w:t>GB 50068</w:t>
      </w:r>
      <w:r w:rsidR="00BA2F3E" w:rsidRPr="002050D3">
        <w:rPr>
          <w:color w:val="000000" w:themeColor="text1"/>
          <w:sz w:val="28"/>
          <w:szCs w:val="28"/>
        </w:rPr>
        <w:t>-2001</w:t>
      </w:r>
    </w:p>
    <w:p w:rsidR="00032A5E" w:rsidRPr="00032A5E" w:rsidRDefault="00B537E1" w:rsidP="001C77AA">
      <w:pPr>
        <w:jc w:val="left"/>
        <w:rPr>
          <w:color w:val="000000" w:themeColor="text1"/>
          <w:sz w:val="28"/>
          <w:szCs w:val="28"/>
        </w:rPr>
      </w:pPr>
      <w:r w:rsidRPr="002050D3">
        <w:rPr>
          <w:rFonts w:hint="eastAsia"/>
          <w:b/>
          <w:color w:val="000000" w:themeColor="text1"/>
          <w:sz w:val="28"/>
          <w:szCs w:val="28"/>
        </w:rPr>
        <w:t>36</w:t>
      </w:r>
      <w:r w:rsidR="00032A5E" w:rsidRPr="002050D3">
        <w:rPr>
          <w:color w:val="000000" w:themeColor="text1"/>
          <w:sz w:val="28"/>
          <w:szCs w:val="28"/>
        </w:rPr>
        <w:t>《自动喷水灭火系统设计规范》</w:t>
      </w:r>
      <w:r w:rsidR="00032A5E" w:rsidRPr="002050D3">
        <w:rPr>
          <w:color w:val="000000" w:themeColor="text1"/>
          <w:sz w:val="28"/>
          <w:szCs w:val="28"/>
        </w:rPr>
        <w:t>GB 50084-2001</w:t>
      </w:r>
    </w:p>
    <w:p w:rsidR="001C77AA" w:rsidRDefault="00B537E1" w:rsidP="001C77AA">
      <w:pPr>
        <w:jc w:val="left"/>
        <w:rPr>
          <w:color w:val="000000" w:themeColor="text1"/>
          <w:sz w:val="28"/>
          <w:szCs w:val="28"/>
        </w:rPr>
      </w:pPr>
      <w:r w:rsidRPr="002050D3">
        <w:rPr>
          <w:rFonts w:hint="eastAsia"/>
          <w:b/>
          <w:color w:val="000000" w:themeColor="text1"/>
          <w:sz w:val="28"/>
          <w:szCs w:val="28"/>
        </w:rPr>
        <w:t>37</w:t>
      </w:r>
      <w:r w:rsidR="001C77AA" w:rsidRPr="0058200E">
        <w:rPr>
          <w:rFonts w:hint="eastAsia"/>
          <w:color w:val="000000" w:themeColor="text1"/>
          <w:sz w:val="28"/>
          <w:szCs w:val="28"/>
        </w:rPr>
        <w:t>《住宅</w:t>
      </w:r>
      <w:r w:rsidR="001C77AA" w:rsidRPr="0058200E">
        <w:rPr>
          <w:color w:val="000000" w:themeColor="text1"/>
          <w:sz w:val="28"/>
          <w:szCs w:val="28"/>
        </w:rPr>
        <w:t>设计规范</w:t>
      </w:r>
      <w:r w:rsidR="001C77AA" w:rsidRPr="0058200E">
        <w:rPr>
          <w:rFonts w:hint="eastAsia"/>
          <w:color w:val="000000" w:themeColor="text1"/>
          <w:sz w:val="28"/>
          <w:szCs w:val="28"/>
        </w:rPr>
        <w:t>》</w:t>
      </w:r>
      <w:r w:rsidR="001C77AA" w:rsidRPr="0058200E">
        <w:rPr>
          <w:rFonts w:hint="eastAsia"/>
          <w:color w:val="000000" w:themeColor="text1"/>
          <w:sz w:val="28"/>
          <w:szCs w:val="28"/>
        </w:rPr>
        <w:t>GB</w:t>
      </w:r>
      <w:r w:rsidR="001C77AA" w:rsidRPr="0058200E">
        <w:rPr>
          <w:color w:val="000000" w:themeColor="text1"/>
          <w:sz w:val="28"/>
          <w:szCs w:val="28"/>
        </w:rPr>
        <w:t xml:space="preserve"> 50096-2011</w:t>
      </w:r>
    </w:p>
    <w:p w:rsidR="00032A5E" w:rsidRPr="002050D3" w:rsidRDefault="00B537E1" w:rsidP="00032A5E">
      <w:pPr>
        <w:ind w:left="422" w:hangingChars="150" w:hanging="422"/>
        <w:jc w:val="left"/>
        <w:rPr>
          <w:color w:val="000000" w:themeColor="text1"/>
          <w:sz w:val="28"/>
          <w:szCs w:val="28"/>
        </w:rPr>
      </w:pPr>
      <w:r w:rsidRPr="002050D3">
        <w:rPr>
          <w:rFonts w:hint="eastAsia"/>
          <w:b/>
          <w:color w:val="000000" w:themeColor="text1"/>
          <w:sz w:val="28"/>
          <w:szCs w:val="28"/>
        </w:rPr>
        <w:t>38</w:t>
      </w:r>
      <w:r w:rsidR="00032A5E" w:rsidRPr="002050D3">
        <w:rPr>
          <w:color w:val="000000" w:themeColor="text1"/>
          <w:sz w:val="28"/>
          <w:szCs w:val="28"/>
        </w:rPr>
        <w:t>《火灾自动报警系统设计规范》</w:t>
      </w:r>
      <w:r w:rsidR="00032A5E" w:rsidRPr="002050D3">
        <w:rPr>
          <w:color w:val="000000" w:themeColor="text1"/>
          <w:sz w:val="28"/>
          <w:szCs w:val="28"/>
        </w:rPr>
        <w:t>GB50116-2013</w:t>
      </w:r>
    </w:p>
    <w:p w:rsidR="001C77AA" w:rsidRPr="0058200E" w:rsidRDefault="00B537E1" w:rsidP="001C77AA">
      <w:pPr>
        <w:jc w:val="left"/>
        <w:rPr>
          <w:color w:val="000000" w:themeColor="text1"/>
          <w:sz w:val="28"/>
          <w:szCs w:val="28"/>
        </w:rPr>
      </w:pPr>
      <w:r w:rsidRPr="002050D3">
        <w:rPr>
          <w:rFonts w:hint="eastAsia"/>
          <w:b/>
          <w:color w:val="000000" w:themeColor="text1"/>
          <w:sz w:val="28"/>
          <w:szCs w:val="28"/>
        </w:rPr>
        <w:t>39</w:t>
      </w:r>
      <w:r w:rsidR="001C77AA" w:rsidRPr="0058200E">
        <w:rPr>
          <w:rFonts w:hint="eastAsia"/>
          <w:color w:val="000000" w:themeColor="text1"/>
          <w:sz w:val="28"/>
          <w:szCs w:val="28"/>
        </w:rPr>
        <w:t>《城市居住区</w:t>
      </w:r>
      <w:r w:rsidR="001C77AA" w:rsidRPr="0058200E">
        <w:rPr>
          <w:color w:val="000000" w:themeColor="text1"/>
          <w:sz w:val="28"/>
          <w:szCs w:val="28"/>
        </w:rPr>
        <w:t>规划</w:t>
      </w:r>
      <w:r w:rsidR="001C77AA" w:rsidRPr="0058200E">
        <w:rPr>
          <w:rFonts w:hint="eastAsia"/>
          <w:color w:val="000000" w:themeColor="text1"/>
          <w:sz w:val="28"/>
          <w:szCs w:val="28"/>
        </w:rPr>
        <w:t>设计</w:t>
      </w:r>
      <w:r w:rsidR="001C77AA" w:rsidRPr="0058200E">
        <w:rPr>
          <w:color w:val="000000" w:themeColor="text1"/>
          <w:sz w:val="28"/>
          <w:szCs w:val="28"/>
        </w:rPr>
        <w:t>规范</w:t>
      </w:r>
      <w:r w:rsidR="001C77AA" w:rsidRPr="0058200E">
        <w:rPr>
          <w:rFonts w:hint="eastAsia"/>
          <w:color w:val="000000" w:themeColor="text1"/>
          <w:sz w:val="28"/>
          <w:szCs w:val="28"/>
        </w:rPr>
        <w:t>》</w:t>
      </w:r>
      <w:r w:rsidR="001C77AA" w:rsidRPr="0058200E">
        <w:rPr>
          <w:rFonts w:hint="eastAsia"/>
          <w:color w:val="000000" w:themeColor="text1"/>
          <w:sz w:val="28"/>
          <w:szCs w:val="28"/>
        </w:rPr>
        <w:t>GB 50180</w:t>
      </w:r>
    </w:p>
    <w:p w:rsidR="001C77AA" w:rsidRDefault="00B537E1" w:rsidP="001C77AA">
      <w:pPr>
        <w:jc w:val="left"/>
        <w:rPr>
          <w:color w:val="000000" w:themeColor="text1"/>
          <w:sz w:val="28"/>
          <w:szCs w:val="28"/>
        </w:rPr>
      </w:pPr>
      <w:r w:rsidRPr="0058200E">
        <w:rPr>
          <w:rFonts w:hint="eastAsia"/>
          <w:b/>
          <w:color w:val="000000" w:themeColor="text1"/>
          <w:sz w:val="28"/>
          <w:szCs w:val="28"/>
        </w:rPr>
        <w:t>40</w:t>
      </w:r>
      <w:r w:rsidR="001C77AA" w:rsidRPr="0058200E">
        <w:rPr>
          <w:rFonts w:hint="eastAsia"/>
          <w:color w:val="000000" w:themeColor="text1"/>
          <w:sz w:val="28"/>
          <w:szCs w:val="28"/>
        </w:rPr>
        <w:t>《民用闭路监视</w:t>
      </w:r>
      <w:r w:rsidR="001C77AA" w:rsidRPr="0058200E">
        <w:rPr>
          <w:color w:val="000000" w:themeColor="text1"/>
          <w:sz w:val="28"/>
          <w:szCs w:val="28"/>
        </w:rPr>
        <w:t>电视</w:t>
      </w:r>
      <w:r w:rsidR="001C77AA" w:rsidRPr="0058200E">
        <w:rPr>
          <w:rFonts w:hint="eastAsia"/>
          <w:color w:val="000000" w:themeColor="text1"/>
          <w:sz w:val="28"/>
          <w:szCs w:val="28"/>
        </w:rPr>
        <w:t>系统</w:t>
      </w:r>
      <w:r w:rsidR="001C77AA" w:rsidRPr="0058200E">
        <w:rPr>
          <w:color w:val="000000" w:themeColor="text1"/>
          <w:sz w:val="28"/>
          <w:szCs w:val="28"/>
        </w:rPr>
        <w:t>工程技术规范</w:t>
      </w:r>
      <w:r w:rsidR="001C77AA" w:rsidRPr="0058200E">
        <w:rPr>
          <w:rFonts w:hint="eastAsia"/>
          <w:color w:val="000000" w:themeColor="text1"/>
          <w:sz w:val="28"/>
          <w:szCs w:val="28"/>
        </w:rPr>
        <w:t>》</w:t>
      </w:r>
      <w:r w:rsidR="001C77AA" w:rsidRPr="0058200E">
        <w:rPr>
          <w:color w:val="000000" w:themeColor="text1"/>
          <w:sz w:val="28"/>
          <w:szCs w:val="28"/>
        </w:rPr>
        <w:t>GB 50198</w:t>
      </w:r>
    </w:p>
    <w:p w:rsidR="00BA2F3E" w:rsidRPr="0058200E" w:rsidRDefault="00B537E1" w:rsidP="00BA2F3E">
      <w:pPr>
        <w:ind w:left="422" w:hangingChars="150" w:hanging="422"/>
        <w:jc w:val="left"/>
        <w:rPr>
          <w:color w:val="000000" w:themeColor="text1"/>
          <w:sz w:val="28"/>
          <w:szCs w:val="28"/>
        </w:rPr>
      </w:pPr>
      <w:r w:rsidRPr="0058200E">
        <w:rPr>
          <w:rFonts w:hint="eastAsia"/>
          <w:b/>
          <w:color w:val="000000" w:themeColor="text1"/>
          <w:sz w:val="28"/>
          <w:szCs w:val="28"/>
        </w:rPr>
        <w:t>41</w:t>
      </w:r>
      <w:r w:rsidR="00BA2F3E" w:rsidRPr="0058200E">
        <w:rPr>
          <w:color w:val="000000" w:themeColor="text1"/>
          <w:sz w:val="28"/>
          <w:szCs w:val="28"/>
        </w:rPr>
        <w:t>《屋面工程质量验收规范》</w:t>
      </w:r>
      <w:r w:rsidR="00BA2F3E" w:rsidRPr="0058200E">
        <w:rPr>
          <w:color w:val="000000" w:themeColor="text1"/>
          <w:sz w:val="28"/>
          <w:szCs w:val="28"/>
        </w:rPr>
        <w:t>GB 50207-2012</w:t>
      </w:r>
    </w:p>
    <w:p w:rsidR="00BA2F3E" w:rsidRPr="0058200E" w:rsidRDefault="00B537E1" w:rsidP="00BA2F3E">
      <w:pPr>
        <w:ind w:left="422" w:hangingChars="150" w:hanging="422"/>
        <w:jc w:val="left"/>
        <w:rPr>
          <w:color w:val="000000" w:themeColor="text1"/>
          <w:sz w:val="28"/>
          <w:szCs w:val="28"/>
        </w:rPr>
      </w:pPr>
      <w:r w:rsidRPr="0058200E">
        <w:rPr>
          <w:rFonts w:hint="eastAsia"/>
          <w:b/>
          <w:color w:val="000000" w:themeColor="text1"/>
          <w:sz w:val="28"/>
          <w:szCs w:val="28"/>
        </w:rPr>
        <w:lastRenderedPageBreak/>
        <w:t>42</w:t>
      </w:r>
      <w:r w:rsidR="00BA2F3E" w:rsidRPr="0058200E">
        <w:rPr>
          <w:color w:val="000000" w:themeColor="text1"/>
          <w:sz w:val="28"/>
          <w:szCs w:val="28"/>
        </w:rPr>
        <w:t>《地下防水工程质量验收规范》</w:t>
      </w:r>
      <w:r w:rsidR="00BA2F3E" w:rsidRPr="0058200E">
        <w:rPr>
          <w:color w:val="000000" w:themeColor="text1"/>
          <w:sz w:val="28"/>
          <w:szCs w:val="28"/>
        </w:rPr>
        <w:t>GB50208-2011</w:t>
      </w:r>
    </w:p>
    <w:p w:rsidR="00BA2F3E" w:rsidRPr="002050D3" w:rsidRDefault="00B537E1" w:rsidP="00BA2F3E">
      <w:pPr>
        <w:ind w:left="422" w:hangingChars="150" w:hanging="422"/>
        <w:jc w:val="left"/>
        <w:rPr>
          <w:color w:val="000000" w:themeColor="text1"/>
          <w:sz w:val="28"/>
          <w:szCs w:val="28"/>
        </w:rPr>
      </w:pPr>
      <w:r w:rsidRPr="0058200E">
        <w:rPr>
          <w:rFonts w:hint="eastAsia"/>
          <w:b/>
          <w:color w:val="000000" w:themeColor="text1"/>
          <w:sz w:val="28"/>
          <w:szCs w:val="28"/>
        </w:rPr>
        <w:t>43</w:t>
      </w:r>
      <w:r w:rsidR="00BA2F3E" w:rsidRPr="002050D3">
        <w:rPr>
          <w:color w:val="000000" w:themeColor="text1"/>
          <w:sz w:val="28"/>
          <w:szCs w:val="28"/>
        </w:rPr>
        <w:t>《建筑装饰装修工程质量验收规范》</w:t>
      </w:r>
      <w:r w:rsidR="00BA2F3E" w:rsidRPr="002050D3">
        <w:rPr>
          <w:color w:val="000000" w:themeColor="text1"/>
          <w:sz w:val="28"/>
          <w:szCs w:val="28"/>
        </w:rPr>
        <w:t>GB 50210-2001</w:t>
      </w:r>
    </w:p>
    <w:p w:rsidR="00BA2F3E" w:rsidRPr="0058200E" w:rsidRDefault="00B537E1" w:rsidP="00BA2F3E">
      <w:pPr>
        <w:ind w:left="422" w:hangingChars="150" w:hanging="422"/>
        <w:jc w:val="left"/>
        <w:rPr>
          <w:color w:val="000000" w:themeColor="text1"/>
          <w:sz w:val="28"/>
          <w:szCs w:val="28"/>
        </w:rPr>
      </w:pPr>
      <w:r w:rsidRPr="0058200E">
        <w:rPr>
          <w:rFonts w:hint="eastAsia"/>
          <w:b/>
          <w:color w:val="000000" w:themeColor="text1"/>
          <w:sz w:val="28"/>
          <w:szCs w:val="28"/>
        </w:rPr>
        <w:t>44</w:t>
      </w:r>
      <w:r w:rsidR="00BA2F3E" w:rsidRPr="0058200E">
        <w:rPr>
          <w:color w:val="000000" w:themeColor="text1"/>
          <w:sz w:val="28"/>
          <w:szCs w:val="28"/>
        </w:rPr>
        <w:t>《给水排水管道工程施工及验收规范》</w:t>
      </w:r>
      <w:r w:rsidR="00BA2F3E" w:rsidRPr="0058200E">
        <w:rPr>
          <w:color w:val="000000" w:themeColor="text1"/>
          <w:sz w:val="28"/>
          <w:szCs w:val="28"/>
        </w:rPr>
        <w:t>GB 50268</w:t>
      </w:r>
      <w:r w:rsidR="00BA2F3E" w:rsidRPr="0058200E">
        <w:rPr>
          <w:rFonts w:hint="eastAsia"/>
          <w:color w:val="000000" w:themeColor="text1"/>
          <w:sz w:val="28"/>
          <w:szCs w:val="28"/>
        </w:rPr>
        <w:t>-</w:t>
      </w:r>
      <w:r w:rsidR="00BA2F3E" w:rsidRPr="0058200E">
        <w:rPr>
          <w:color w:val="000000" w:themeColor="text1"/>
          <w:sz w:val="28"/>
          <w:szCs w:val="28"/>
        </w:rPr>
        <w:t>2008</w:t>
      </w:r>
    </w:p>
    <w:p w:rsidR="00BA2F3E" w:rsidRPr="00BA2F3E" w:rsidRDefault="00B537E1" w:rsidP="00BA2F3E">
      <w:pPr>
        <w:ind w:left="422" w:hangingChars="150" w:hanging="422"/>
        <w:jc w:val="left"/>
        <w:rPr>
          <w:color w:val="000000" w:themeColor="text1"/>
          <w:sz w:val="28"/>
          <w:szCs w:val="28"/>
        </w:rPr>
      </w:pPr>
      <w:r w:rsidRPr="0058200E">
        <w:rPr>
          <w:rFonts w:hint="eastAsia"/>
          <w:b/>
          <w:color w:val="000000" w:themeColor="text1"/>
          <w:sz w:val="28"/>
          <w:szCs w:val="28"/>
        </w:rPr>
        <w:t>45</w:t>
      </w:r>
      <w:r w:rsidR="00BA2F3E" w:rsidRPr="0058200E">
        <w:rPr>
          <w:color w:val="000000" w:themeColor="text1"/>
          <w:sz w:val="28"/>
          <w:szCs w:val="28"/>
        </w:rPr>
        <w:t>《建筑工程施工质量验收统一标准》</w:t>
      </w:r>
      <w:r w:rsidR="00BA2F3E" w:rsidRPr="0058200E">
        <w:rPr>
          <w:color w:val="000000" w:themeColor="text1"/>
          <w:sz w:val="28"/>
          <w:szCs w:val="28"/>
        </w:rPr>
        <w:t>GB50300</w:t>
      </w:r>
      <w:r w:rsidR="00BA2F3E" w:rsidRPr="002050D3">
        <w:rPr>
          <w:color w:val="000000" w:themeColor="text1"/>
          <w:sz w:val="28"/>
          <w:szCs w:val="28"/>
        </w:rPr>
        <w:t>-2013</w:t>
      </w:r>
    </w:p>
    <w:p w:rsidR="001C77AA" w:rsidRDefault="00B537E1" w:rsidP="001C77AA">
      <w:pPr>
        <w:jc w:val="left"/>
        <w:rPr>
          <w:color w:val="000000" w:themeColor="text1"/>
          <w:sz w:val="28"/>
          <w:szCs w:val="28"/>
        </w:rPr>
      </w:pPr>
      <w:r w:rsidRPr="0058200E">
        <w:rPr>
          <w:rFonts w:hint="eastAsia"/>
          <w:b/>
          <w:color w:val="000000" w:themeColor="text1"/>
          <w:sz w:val="28"/>
          <w:szCs w:val="28"/>
        </w:rPr>
        <w:t>46</w:t>
      </w:r>
      <w:r w:rsidR="001C77AA" w:rsidRPr="0058200E">
        <w:rPr>
          <w:rFonts w:hint="eastAsia"/>
          <w:color w:val="000000" w:themeColor="text1"/>
          <w:sz w:val="28"/>
          <w:szCs w:val="28"/>
        </w:rPr>
        <w:t>《建筑电气工程施工质量</w:t>
      </w:r>
      <w:r w:rsidR="001C77AA" w:rsidRPr="0058200E">
        <w:rPr>
          <w:color w:val="000000" w:themeColor="text1"/>
          <w:sz w:val="28"/>
          <w:szCs w:val="28"/>
        </w:rPr>
        <w:t>验收规范</w:t>
      </w:r>
      <w:r w:rsidR="001C77AA" w:rsidRPr="0058200E">
        <w:rPr>
          <w:rFonts w:hint="eastAsia"/>
          <w:color w:val="000000" w:themeColor="text1"/>
          <w:sz w:val="28"/>
          <w:szCs w:val="28"/>
        </w:rPr>
        <w:t>》</w:t>
      </w:r>
      <w:r w:rsidR="001C77AA" w:rsidRPr="0058200E">
        <w:rPr>
          <w:color w:val="000000" w:themeColor="text1"/>
          <w:sz w:val="28"/>
          <w:szCs w:val="28"/>
        </w:rPr>
        <w:t>GB 50303</w:t>
      </w:r>
      <w:r w:rsidR="001C77AA">
        <w:rPr>
          <w:color w:val="000000" w:themeColor="text1"/>
          <w:sz w:val="28"/>
          <w:szCs w:val="28"/>
        </w:rPr>
        <w:t>-2015</w:t>
      </w:r>
    </w:p>
    <w:p w:rsidR="00032A5E" w:rsidRPr="00032A5E" w:rsidRDefault="00B537E1" w:rsidP="001C77AA">
      <w:pPr>
        <w:jc w:val="left"/>
        <w:rPr>
          <w:color w:val="000000" w:themeColor="text1"/>
          <w:sz w:val="28"/>
          <w:szCs w:val="28"/>
        </w:rPr>
      </w:pPr>
      <w:r w:rsidRPr="0058200E">
        <w:rPr>
          <w:rFonts w:hint="eastAsia"/>
          <w:b/>
          <w:color w:val="000000" w:themeColor="text1"/>
          <w:sz w:val="28"/>
          <w:szCs w:val="28"/>
        </w:rPr>
        <w:t>47</w:t>
      </w:r>
      <w:r w:rsidR="00032A5E" w:rsidRPr="0058200E">
        <w:rPr>
          <w:color w:val="000000" w:themeColor="text1"/>
          <w:sz w:val="28"/>
          <w:szCs w:val="28"/>
        </w:rPr>
        <w:t>《民用建筑</w:t>
      </w:r>
      <w:r w:rsidR="00032A5E" w:rsidRPr="0058200E">
        <w:rPr>
          <w:rFonts w:hint="eastAsia"/>
          <w:color w:val="000000" w:themeColor="text1"/>
          <w:sz w:val="28"/>
          <w:szCs w:val="28"/>
        </w:rPr>
        <w:t>工程</w:t>
      </w:r>
      <w:r w:rsidR="00032A5E" w:rsidRPr="0058200E">
        <w:rPr>
          <w:color w:val="000000" w:themeColor="text1"/>
          <w:sz w:val="28"/>
          <w:szCs w:val="28"/>
        </w:rPr>
        <w:t>室内</w:t>
      </w:r>
      <w:r w:rsidR="00032A5E" w:rsidRPr="0058200E">
        <w:rPr>
          <w:rFonts w:hint="eastAsia"/>
          <w:color w:val="000000" w:themeColor="text1"/>
          <w:sz w:val="28"/>
          <w:szCs w:val="28"/>
        </w:rPr>
        <w:t>环境污染</w:t>
      </w:r>
      <w:r w:rsidR="00032A5E" w:rsidRPr="0058200E">
        <w:rPr>
          <w:color w:val="000000" w:themeColor="text1"/>
          <w:sz w:val="28"/>
          <w:szCs w:val="28"/>
        </w:rPr>
        <w:t>控制规范》</w:t>
      </w:r>
      <w:r w:rsidR="00032A5E" w:rsidRPr="0058200E">
        <w:rPr>
          <w:color w:val="000000" w:themeColor="text1"/>
          <w:sz w:val="28"/>
          <w:szCs w:val="28"/>
        </w:rPr>
        <w:t>GB 50325</w:t>
      </w:r>
      <w:r w:rsidR="00032A5E">
        <w:rPr>
          <w:color w:val="000000" w:themeColor="text1"/>
          <w:sz w:val="28"/>
          <w:szCs w:val="28"/>
        </w:rPr>
        <w:t>-2010</w:t>
      </w:r>
    </w:p>
    <w:p w:rsidR="001C77AA" w:rsidRDefault="00B537E1" w:rsidP="001C77AA">
      <w:pPr>
        <w:jc w:val="left"/>
        <w:rPr>
          <w:color w:val="000000" w:themeColor="text1"/>
          <w:sz w:val="28"/>
          <w:szCs w:val="28"/>
        </w:rPr>
      </w:pPr>
      <w:r w:rsidRPr="0058200E">
        <w:rPr>
          <w:rFonts w:hint="eastAsia"/>
          <w:b/>
          <w:color w:val="000000" w:themeColor="text1"/>
          <w:sz w:val="28"/>
          <w:szCs w:val="28"/>
        </w:rPr>
        <w:t>48</w:t>
      </w:r>
      <w:r w:rsidR="001C77AA" w:rsidRPr="0058200E">
        <w:rPr>
          <w:color w:val="000000" w:themeColor="text1"/>
          <w:sz w:val="28"/>
          <w:szCs w:val="28"/>
        </w:rPr>
        <w:t>《</w:t>
      </w:r>
      <w:r w:rsidR="001C77AA" w:rsidRPr="0058200E">
        <w:rPr>
          <w:rFonts w:hint="eastAsia"/>
          <w:color w:val="000000" w:themeColor="text1"/>
          <w:sz w:val="28"/>
          <w:szCs w:val="28"/>
        </w:rPr>
        <w:t>老年人</w:t>
      </w:r>
      <w:r w:rsidR="001C77AA" w:rsidRPr="0058200E">
        <w:rPr>
          <w:color w:val="000000" w:themeColor="text1"/>
          <w:sz w:val="28"/>
          <w:szCs w:val="28"/>
        </w:rPr>
        <w:t>居住建筑设计</w:t>
      </w:r>
      <w:r w:rsidR="001C77AA" w:rsidRPr="0058200E">
        <w:rPr>
          <w:rFonts w:hint="eastAsia"/>
          <w:color w:val="000000" w:themeColor="text1"/>
          <w:sz w:val="28"/>
          <w:szCs w:val="28"/>
        </w:rPr>
        <w:t>标准</w:t>
      </w:r>
      <w:r w:rsidR="001C77AA" w:rsidRPr="0058200E">
        <w:rPr>
          <w:color w:val="000000" w:themeColor="text1"/>
          <w:sz w:val="28"/>
          <w:szCs w:val="28"/>
        </w:rPr>
        <w:t>》</w:t>
      </w:r>
      <w:r w:rsidR="001C77AA" w:rsidRPr="0058200E">
        <w:rPr>
          <w:color w:val="000000" w:themeColor="text1"/>
          <w:sz w:val="28"/>
          <w:szCs w:val="28"/>
        </w:rPr>
        <w:t>GB/T50340-2003</w:t>
      </w:r>
    </w:p>
    <w:p w:rsidR="00032A5E" w:rsidRPr="00032A5E" w:rsidRDefault="00B537E1" w:rsidP="001C77AA">
      <w:pPr>
        <w:jc w:val="left"/>
        <w:rPr>
          <w:color w:val="000000" w:themeColor="text1"/>
          <w:sz w:val="28"/>
          <w:szCs w:val="28"/>
        </w:rPr>
      </w:pPr>
      <w:r w:rsidRPr="0058200E">
        <w:rPr>
          <w:rFonts w:hint="eastAsia"/>
          <w:b/>
          <w:color w:val="000000" w:themeColor="text1"/>
          <w:sz w:val="28"/>
          <w:szCs w:val="28"/>
        </w:rPr>
        <w:t>49</w:t>
      </w:r>
      <w:r w:rsidR="00032A5E" w:rsidRPr="0058200E">
        <w:rPr>
          <w:rFonts w:hint="eastAsia"/>
          <w:color w:val="000000" w:themeColor="text1"/>
          <w:sz w:val="28"/>
          <w:szCs w:val="28"/>
        </w:rPr>
        <w:t>《民用建筑</w:t>
      </w:r>
      <w:r w:rsidR="00032A5E" w:rsidRPr="0058200E">
        <w:rPr>
          <w:color w:val="000000" w:themeColor="text1"/>
          <w:sz w:val="28"/>
          <w:szCs w:val="28"/>
        </w:rPr>
        <w:t>设计通则</w:t>
      </w:r>
      <w:r w:rsidR="00032A5E" w:rsidRPr="0058200E">
        <w:rPr>
          <w:rFonts w:hint="eastAsia"/>
          <w:color w:val="000000" w:themeColor="text1"/>
          <w:sz w:val="28"/>
          <w:szCs w:val="28"/>
        </w:rPr>
        <w:t>》</w:t>
      </w:r>
      <w:r w:rsidR="00032A5E" w:rsidRPr="0058200E">
        <w:rPr>
          <w:rFonts w:hint="eastAsia"/>
          <w:color w:val="000000" w:themeColor="text1"/>
          <w:sz w:val="28"/>
          <w:szCs w:val="28"/>
        </w:rPr>
        <w:t>GB</w:t>
      </w:r>
      <w:r w:rsidR="00032A5E" w:rsidRPr="0058200E">
        <w:rPr>
          <w:color w:val="000000" w:themeColor="text1"/>
          <w:sz w:val="28"/>
          <w:szCs w:val="28"/>
        </w:rPr>
        <w:t xml:space="preserve"> 50352-2005</w:t>
      </w:r>
    </w:p>
    <w:p w:rsidR="00032A5E" w:rsidRPr="00032A5E" w:rsidRDefault="00B537E1" w:rsidP="001C77AA">
      <w:pPr>
        <w:jc w:val="left"/>
        <w:rPr>
          <w:color w:val="000000" w:themeColor="text1"/>
          <w:sz w:val="28"/>
          <w:szCs w:val="28"/>
        </w:rPr>
      </w:pPr>
      <w:r w:rsidRPr="0058200E">
        <w:rPr>
          <w:rFonts w:hint="eastAsia"/>
          <w:b/>
          <w:color w:val="000000" w:themeColor="text1"/>
          <w:sz w:val="28"/>
          <w:szCs w:val="28"/>
        </w:rPr>
        <w:t>5</w:t>
      </w:r>
      <w:r w:rsidRPr="0058200E">
        <w:rPr>
          <w:b/>
          <w:color w:val="000000" w:themeColor="text1"/>
          <w:sz w:val="28"/>
          <w:szCs w:val="28"/>
        </w:rPr>
        <w:t>0</w:t>
      </w:r>
      <w:r w:rsidR="00032A5E" w:rsidRPr="002050D3">
        <w:rPr>
          <w:color w:val="000000" w:themeColor="text1"/>
          <w:sz w:val="28"/>
          <w:szCs w:val="28"/>
        </w:rPr>
        <w:t>《</w:t>
      </w:r>
      <w:r w:rsidR="00032A5E" w:rsidRPr="002050D3">
        <w:rPr>
          <w:rFonts w:hint="eastAsia"/>
          <w:color w:val="000000" w:themeColor="text1"/>
          <w:sz w:val="28"/>
          <w:szCs w:val="28"/>
        </w:rPr>
        <w:t>住宅</w:t>
      </w:r>
      <w:r w:rsidR="00032A5E" w:rsidRPr="002050D3">
        <w:rPr>
          <w:color w:val="000000" w:themeColor="text1"/>
          <w:sz w:val="28"/>
          <w:szCs w:val="28"/>
        </w:rPr>
        <w:t>建筑规范》</w:t>
      </w:r>
      <w:r w:rsidR="00032A5E" w:rsidRPr="002050D3">
        <w:rPr>
          <w:color w:val="000000" w:themeColor="text1"/>
          <w:sz w:val="28"/>
          <w:szCs w:val="28"/>
        </w:rPr>
        <w:t>GB 50368-2005</w:t>
      </w:r>
    </w:p>
    <w:p w:rsidR="001C77AA" w:rsidRDefault="00B537E1" w:rsidP="001C77AA">
      <w:pPr>
        <w:jc w:val="left"/>
        <w:rPr>
          <w:color w:val="000000" w:themeColor="text1"/>
          <w:sz w:val="28"/>
          <w:szCs w:val="28"/>
        </w:rPr>
      </w:pPr>
      <w:r w:rsidRPr="0058200E">
        <w:rPr>
          <w:rFonts w:hint="eastAsia"/>
          <w:b/>
          <w:color w:val="000000" w:themeColor="text1"/>
          <w:sz w:val="28"/>
          <w:szCs w:val="28"/>
        </w:rPr>
        <w:t>51</w:t>
      </w:r>
      <w:r w:rsidR="001C77AA" w:rsidRPr="0058200E">
        <w:rPr>
          <w:rFonts w:hint="eastAsia"/>
          <w:color w:val="000000" w:themeColor="text1"/>
          <w:sz w:val="28"/>
          <w:szCs w:val="28"/>
        </w:rPr>
        <w:t>《绿色建筑评价标准》</w:t>
      </w:r>
      <w:r w:rsidR="001C77AA" w:rsidRPr="0058200E">
        <w:rPr>
          <w:rFonts w:hint="eastAsia"/>
          <w:color w:val="000000" w:themeColor="text1"/>
          <w:sz w:val="28"/>
          <w:szCs w:val="28"/>
        </w:rPr>
        <w:t>GB 50378-2014</w:t>
      </w:r>
    </w:p>
    <w:p w:rsidR="00BA2F3E" w:rsidRPr="00BA2F3E" w:rsidRDefault="00B537E1" w:rsidP="00BA2F3E">
      <w:pPr>
        <w:ind w:left="422" w:hangingChars="150" w:hanging="422"/>
        <w:jc w:val="left"/>
        <w:rPr>
          <w:color w:val="000000" w:themeColor="text1"/>
          <w:sz w:val="28"/>
          <w:szCs w:val="28"/>
        </w:rPr>
      </w:pPr>
      <w:r w:rsidRPr="0058200E">
        <w:rPr>
          <w:rFonts w:hint="eastAsia"/>
          <w:b/>
          <w:color w:val="000000" w:themeColor="text1"/>
          <w:sz w:val="28"/>
          <w:szCs w:val="28"/>
        </w:rPr>
        <w:t>52</w:t>
      </w:r>
      <w:r w:rsidR="00BA2F3E" w:rsidRPr="0058200E">
        <w:rPr>
          <w:color w:val="000000" w:themeColor="text1"/>
          <w:sz w:val="28"/>
          <w:szCs w:val="28"/>
        </w:rPr>
        <w:t>《建筑节能工程施工质量验收规范》</w:t>
      </w:r>
      <w:r w:rsidR="00BA2F3E" w:rsidRPr="0058200E">
        <w:rPr>
          <w:color w:val="000000" w:themeColor="text1"/>
          <w:sz w:val="28"/>
          <w:szCs w:val="28"/>
        </w:rPr>
        <w:t>GB50411-2007</w:t>
      </w:r>
    </w:p>
    <w:p w:rsidR="001C77AA" w:rsidRDefault="00B537E1" w:rsidP="001C77AA">
      <w:pPr>
        <w:jc w:val="left"/>
        <w:rPr>
          <w:color w:val="000000" w:themeColor="text1"/>
          <w:sz w:val="28"/>
          <w:szCs w:val="28"/>
        </w:rPr>
      </w:pPr>
      <w:r w:rsidRPr="0058200E">
        <w:rPr>
          <w:rFonts w:hint="eastAsia"/>
          <w:b/>
          <w:color w:val="000000" w:themeColor="text1"/>
          <w:sz w:val="28"/>
          <w:szCs w:val="28"/>
        </w:rPr>
        <w:t>53</w:t>
      </w:r>
      <w:r w:rsidR="001C77AA" w:rsidRPr="0058200E">
        <w:rPr>
          <w:rFonts w:hint="eastAsia"/>
          <w:color w:val="000000" w:themeColor="text1"/>
          <w:sz w:val="28"/>
          <w:szCs w:val="28"/>
        </w:rPr>
        <w:t>《城镇老年人设施规划规范》</w:t>
      </w:r>
      <w:r w:rsidR="001C77AA" w:rsidRPr="0058200E">
        <w:rPr>
          <w:rFonts w:hint="eastAsia"/>
          <w:color w:val="000000" w:themeColor="text1"/>
          <w:sz w:val="28"/>
          <w:szCs w:val="28"/>
        </w:rPr>
        <w:t>GB50437-2007</w:t>
      </w:r>
    </w:p>
    <w:p w:rsidR="00032A5E" w:rsidRPr="00032A5E" w:rsidRDefault="00B537E1" w:rsidP="001C77AA">
      <w:pPr>
        <w:jc w:val="left"/>
        <w:rPr>
          <w:color w:val="000000" w:themeColor="text1"/>
          <w:sz w:val="28"/>
          <w:szCs w:val="28"/>
        </w:rPr>
      </w:pPr>
      <w:r w:rsidRPr="0058200E">
        <w:rPr>
          <w:rFonts w:hint="eastAsia"/>
          <w:b/>
          <w:color w:val="000000" w:themeColor="text1"/>
          <w:sz w:val="28"/>
          <w:szCs w:val="28"/>
        </w:rPr>
        <w:t>54</w:t>
      </w:r>
      <w:r w:rsidR="00032A5E" w:rsidRPr="0058200E">
        <w:rPr>
          <w:color w:val="000000" w:themeColor="text1"/>
          <w:sz w:val="28"/>
          <w:szCs w:val="28"/>
        </w:rPr>
        <w:t>《民用建筑节水设计标准》</w:t>
      </w:r>
      <w:r w:rsidR="00032A5E" w:rsidRPr="0058200E">
        <w:rPr>
          <w:color w:val="000000" w:themeColor="text1"/>
          <w:sz w:val="28"/>
          <w:szCs w:val="28"/>
        </w:rPr>
        <w:t>GB50555</w:t>
      </w:r>
    </w:p>
    <w:p w:rsidR="00B537E1" w:rsidRPr="0058200E" w:rsidRDefault="00B537E1" w:rsidP="00B537E1">
      <w:pPr>
        <w:jc w:val="left"/>
        <w:rPr>
          <w:color w:val="000000" w:themeColor="text1"/>
          <w:sz w:val="28"/>
          <w:szCs w:val="28"/>
        </w:rPr>
      </w:pPr>
      <w:r w:rsidRPr="0058200E">
        <w:rPr>
          <w:rFonts w:hint="eastAsia"/>
          <w:b/>
          <w:color w:val="000000" w:themeColor="text1"/>
          <w:sz w:val="28"/>
          <w:szCs w:val="28"/>
        </w:rPr>
        <w:t>55</w:t>
      </w:r>
      <w:r w:rsidRPr="0058200E">
        <w:rPr>
          <w:color w:val="000000" w:themeColor="text1"/>
          <w:sz w:val="28"/>
          <w:szCs w:val="28"/>
        </w:rPr>
        <w:t>《</w:t>
      </w:r>
      <w:r w:rsidRPr="0058200E">
        <w:rPr>
          <w:rFonts w:hint="eastAsia"/>
          <w:color w:val="000000" w:themeColor="text1"/>
          <w:sz w:val="28"/>
          <w:szCs w:val="28"/>
        </w:rPr>
        <w:t>无障碍</w:t>
      </w:r>
      <w:r w:rsidRPr="0058200E">
        <w:rPr>
          <w:color w:val="000000" w:themeColor="text1"/>
          <w:sz w:val="28"/>
          <w:szCs w:val="28"/>
        </w:rPr>
        <w:t>设计规范》</w:t>
      </w:r>
      <w:r w:rsidRPr="0058200E">
        <w:rPr>
          <w:color w:val="000000" w:themeColor="text1"/>
          <w:sz w:val="28"/>
          <w:szCs w:val="28"/>
        </w:rPr>
        <w:t>GB50763-2012</w:t>
      </w:r>
    </w:p>
    <w:p w:rsidR="00B537E1" w:rsidRDefault="00B537E1" w:rsidP="00B537E1">
      <w:pPr>
        <w:jc w:val="left"/>
        <w:rPr>
          <w:color w:val="000000" w:themeColor="text1"/>
          <w:sz w:val="28"/>
          <w:szCs w:val="28"/>
        </w:rPr>
      </w:pPr>
      <w:r w:rsidRPr="0058200E">
        <w:rPr>
          <w:rFonts w:hint="eastAsia"/>
          <w:b/>
          <w:color w:val="000000" w:themeColor="text1"/>
          <w:sz w:val="28"/>
          <w:szCs w:val="28"/>
        </w:rPr>
        <w:t>56</w:t>
      </w:r>
      <w:r w:rsidRPr="0058200E">
        <w:rPr>
          <w:rFonts w:hint="eastAsia"/>
          <w:color w:val="000000" w:themeColor="text1"/>
          <w:sz w:val="28"/>
          <w:szCs w:val="28"/>
        </w:rPr>
        <w:t>《养老设施建筑设计规范》</w:t>
      </w:r>
      <w:r w:rsidRPr="0058200E">
        <w:rPr>
          <w:rFonts w:hint="eastAsia"/>
          <w:color w:val="000000" w:themeColor="text1"/>
          <w:sz w:val="28"/>
          <w:szCs w:val="28"/>
        </w:rPr>
        <w:t>GB 50867-2013</w:t>
      </w:r>
    </w:p>
    <w:p w:rsidR="001C77AA" w:rsidRPr="00032A5E" w:rsidRDefault="00B537E1" w:rsidP="00A20DDB">
      <w:pPr>
        <w:jc w:val="left"/>
        <w:rPr>
          <w:color w:val="000000" w:themeColor="text1"/>
          <w:sz w:val="28"/>
          <w:szCs w:val="28"/>
        </w:rPr>
      </w:pPr>
      <w:r w:rsidRPr="0058200E">
        <w:rPr>
          <w:rFonts w:hint="eastAsia"/>
          <w:b/>
          <w:color w:val="000000" w:themeColor="text1"/>
          <w:sz w:val="28"/>
          <w:szCs w:val="28"/>
        </w:rPr>
        <w:t>57</w:t>
      </w:r>
      <w:r w:rsidR="00032A5E" w:rsidRPr="002050D3">
        <w:rPr>
          <w:color w:val="000000" w:themeColor="text1"/>
          <w:sz w:val="28"/>
          <w:szCs w:val="28"/>
        </w:rPr>
        <w:t>《消防给水及消火栓系统技术规范》</w:t>
      </w:r>
      <w:r w:rsidR="00032A5E" w:rsidRPr="002050D3">
        <w:rPr>
          <w:color w:val="000000" w:themeColor="text1"/>
          <w:sz w:val="28"/>
          <w:szCs w:val="28"/>
        </w:rPr>
        <w:t>GB50974-2014</w:t>
      </w:r>
    </w:p>
    <w:p w:rsidR="00643B95" w:rsidRPr="0058200E" w:rsidRDefault="00EB732A" w:rsidP="00643B95">
      <w:pPr>
        <w:ind w:left="422" w:hangingChars="150" w:hanging="422"/>
        <w:jc w:val="left"/>
        <w:rPr>
          <w:color w:val="000000" w:themeColor="text1"/>
          <w:sz w:val="28"/>
          <w:szCs w:val="28"/>
        </w:rPr>
      </w:pPr>
      <w:r w:rsidRPr="0058200E">
        <w:rPr>
          <w:rFonts w:hint="eastAsia"/>
          <w:b/>
          <w:color w:val="000000" w:themeColor="text1"/>
          <w:sz w:val="28"/>
          <w:szCs w:val="28"/>
        </w:rPr>
        <w:t>58</w:t>
      </w:r>
      <w:r w:rsidR="00A20DDB" w:rsidRPr="0058200E">
        <w:rPr>
          <w:rFonts w:hint="eastAsia"/>
          <w:color w:val="000000" w:themeColor="text1"/>
          <w:sz w:val="28"/>
          <w:szCs w:val="28"/>
        </w:rPr>
        <w:t>《</w:t>
      </w:r>
      <w:r w:rsidR="00A20DDB" w:rsidRPr="0058200E">
        <w:rPr>
          <w:color w:val="000000" w:themeColor="text1"/>
          <w:sz w:val="28"/>
          <w:szCs w:val="28"/>
        </w:rPr>
        <w:t>城</w:t>
      </w:r>
      <w:r w:rsidR="00A20DDB" w:rsidRPr="0058200E">
        <w:rPr>
          <w:rFonts w:hint="eastAsia"/>
          <w:color w:val="000000" w:themeColor="text1"/>
          <w:sz w:val="28"/>
          <w:szCs w:val="28"/>
        </w:rPr>
        <w:t>市公共</w:t>
      </w:r>
      <w:r w:rsidR="00A20DDB" w:rsidRPr="0058200E">
        <w:rPr>
          <w:color w:val="000000" w:themeColor="text1"/>
          <w:sz w:val="28"/>
          <w:szCs w:val="28"/>
        </w:rPr>
        <w:t>厕所设计标准</w:t>
      </w:r>
      <w:r w:rsidR="00A20DDB" w:rsidRPr="0058200E">
        <w:rPr>
          <w:rFonts w:hint="eastAsia"/>
          <w:color w:val="000000" w:themeColor="text1"/>
          <w:sz w:val="28"/>
          <w:szCs w:val="28"/>
        </w:rPr>
        <w:t>》</w:t>
      </w:r>
      <w:r w:rsidR="00A20DDB" w:rsidRPr="0058200E">
        <w:rPr>
          <w:color w:val="000000" w:themeColor="text1"/>
          <w:sz w:val="28"/>
          <w:szCs w:val="28"/>
        </w:rPr>
        <w:t>CJJ 14-2005</w:t>
      </w:r>
    </w:p>
    <w:p w:rsidR="00A20DDB" w:rsidRDefault="00152C8E" w:rsidP="00643B95">
      <w:pPr>
        <w:jc w:val="left"/>
        <w:rPr>
          <w:color w:val="000000" w:themeColor="text1"/>
          <w:sz w:val="28"/>
          <w:szCs w:val="28"/>
        </w:rPr>
      </w:pPr>
      <w:r w:rsidRPr="0058200E">
        <w:rPr>
          <w:rFonts w:hint="eastAsia"/>
          <w:b/>
          <w:color w:val="000000" w:themeColor="text1"/>
          <w:sz w:val="28"/>
          <w:szCs w:val="28"/>
        </w:rPr>
        <w:t>59</w:t>
      </w:r>
      <w:r w:rsidR="00A20DDB" w:rsidRPr="0058200E">
        <w:rPr>
          <w:rFonts w:hint="eastAsia"/>
          <w:color w:val="000000" w:themeColor="text1"/>
          <w:sz w:val="28"/>
          <w:szCs w:val="28"/>
        </w:rPr>
        <w:t>《</w:t>
      </w:r>
      <w:r w:rsidR="00A20DDB" w:rsidRPr="0058200E">
        <w:rPr>
          <w:color w:val="000000" w:themeColor="text1"/>
          <w:sz w:val="28"/>
          <w:szCs w:val="28"/>
        </w:rPr>
        <w:t>城</w:t>
      </w:r>
      <w:r w:rsidR="00A20DDB" w:rsidRPr="0058200E">
        <w:rPr>
          <w:rFonts w:hint="eastAsia"/>
          <w:color w:val="000000" w:themeColor="text1"/>
          <w:sz w:val="28"/>
          <w:szCs w:val="28"/>
        </w:rPr>
        <w:t>镇</w:t>
      </w:r>
      <w:r w:rsidR="00A20DDB" w:rsidRPr="0058200E">
        <w:rPr>
          <w:color w:val="000000" w:themeColor="text1"/>
          <w:sz w:val="28"/>
          <w:szCs w:val="28"/>
        </w:rPr>
        <w:t>环境卫生设施设置标准</w:t>
      </w:r>
      <w:r w:rsidR="00A20DDB" w:rsidRPr="0058200E">
        <w:rPr>
          <w:rFonts w:hint="eastAsia"/>
          <w:color w:val="000000" w:themeColor="text1"/>
          <w:sz w:val="28"/>
          <w:szCs w:val="28"/>
        </w:rPr>
        <w:t>》</w:t>
      </w:r>
      <w:r w:rsidR="00A20DDB" w:rsidRPr="0058200E">
        <w:rPr>
          <w:color w:val="000000" w:themeColor="text1"/>
          <w:sz w:val="28"/>
          <w:szCs w:val="28"/>
        </w:rPr>
        <w:t>CJJ 27-2005</w:t>
      </w:r>
    </w:p>
    <w:p w:rsidR="00A20DDB" w:rsidRDefault="00A20DDB" w:rsidP="00643B95">
      <w:pPr>
        <w:jc w:val="left"/>
        <w:rPr>
          <w:color w:val="000000" w:themeColor="text1"/>
          <w:sz w:val="28"/>
          <w:szCs w:val="28"/>
        </w:rPr>
      </w:pPr>
      <w:r w:rsidRPr="0058200E">
        <w:rPr>
          <w:rFonts w:hint="eastAsia"/>
          <w:b/>
          <w:color w:val="000000" w:themeColor="text1"/>
          <w:sz w:val="28"/>
          <w:szCs w:val="28"/>
        </w:rPr>
        <w:t>60</w:t>
      </w:r>
      <w:r w:rsidRPr="0058200E">
        <w:rPr>
          <w:color w:val="000000" w:themeColor="text1"/>
          <w:sz w:val="28"/>
          <w:szCs w:val="28"/>
        </w:rPr>
        <w:t>《饮用净水水质标准》</w:t>
      </w:r>
      <w:r w:rsidRPr="0058200E">
        <w:rPr>
          <w:color w:val="000000" w:themeColor="text1"/>
          <w:sz w:val="28"/>
          <w:szCs w:val="28"/>
        </w:rPr>
        <w:t>CJ 94</w:t>
      </w:r>
      <w:r w:rsidRPr="002050D3">
        <w:rPr>
          <w:color w:val="000000" w:themeColor="text1"/>
          <w:sz w:val="28"/>
          <w:szCs w:val="28"/>
        </w:rPr>
        <w:t>-2005</w:t>
      </w:r>
    </w:p>
    <w:p w:rsidR="00A20DDB" w:rsidRDefault="00A20DDB" w:rsidP="00643B95">
      <w:pPr>
        <w:jc w:val="left"/>
        <w:rPr>
          <w:color w:val="000000" w:themeColor="text1"/>
          <w:sz w:val="28"/>
          <w:szCs w:val="28"/>
        </w:rPr>
      </w:pPr>
      <w:r w:rsidRPr="0058200E">
        <w:rPr>
          <w:rFonts w:hint="eastAsia"/>
          <w:b/>
          <w:color w:val="000000" w:themeColor="text1"/>
          <w:sz w:val="28"/>
          <w:szCs w:val="28"/>
        </w:rPr>
        <w:t>61</w:t>
      </w:r>
      <w:r w:rsidRPr="0058200E">
        <w:rPr>
          <w:color w:val="000000" w:themeColor="text1"/>
          <w:sz w:val="28"/>
          <w:szCs w:val="28"/>
        </w:rPr>
        <w:t>《</w:t>
      </w:r>
      <w:r w:rsidRPr="0058200E">
        <w:rPr>
          <w:rFonts w:hint="eastAsia"/>
          <w:color w:val="000000" w:themeColor="text1"/>
          <w:sz w:val="28"/>
          <w:szCs w:val="28"/>
        </w:rPr>
        <w:t>城镇燃气室内工程</w:t>
      </w:r>
      <w:r w:rsidRPr="0058200E">
        <w:rPr>
          <w:color w:val="000000" w:themeColor="text1"/>
          <w:sz w:val="28"/>
          <w:szCs w:val="28"/>
        </w:rPr>
        <w:t>施工及</w:t>
      </w:r>
      <w:r w:rsidRPr="0058200E">
        <w:rPr>
          <w:rFonts w:hint="eastAsia"/>
          <w:color w:val="000000" w:themeColor="text1"/>
          <w:sz w:val="28"/>
          <w:szCs w:val="28"/>
        </w:rPr>
        <w:t>验收</w:t>
      </w:r>
      <w:r w:rsidRPr="0058200E">
        <w:rPr>
          <w:color w:val="000000" w:themeColor="text1"/>
          <w:sz w:val="28"/>
          <w:szCs w:val="28"/>
        </w:rPr>
        <w:t>规范》</w:t>
      </w:r>
      <w:r w:rsidRPr="0058200E">
        <w:rPr>
          <w:color w:val="000000" w:themeColor="text1"/>
          <w:sz w:val="28"/>
          <w:szCs w:val="28"/>
        </w:rPr>
        <w:t>CJJ 94</w:t>
      </w:r>
      <w:r w:rsidRPr="002050D3">
        <w:rPr>
          <w:color w:val="000000" w:themeColor="text1"/>
          <w:sz w:val="28"/>
          <w:szCs w:val="28"/>
        </w:rPr>
        <w:t>-2009</w:t>
      </w:r>
    </w:p>
    <w:p w:rsidR="00A20DDB" w:rsidRDefault="00A20DDB" w:rsidP="00A20DDB">
      <w:pPr>
        <w:jc w:val="left"/>
        <w:rPr>
          <w:color w:val="000000" w:themeColor="text1"/>
          <w:sz w:val="28"/>
          <w:szCs w:val="28"/>
        </w:rPr>
      </w:pPr>
      <w:r w:rsidRPr="0058200E">
        <w:rPr>
          <w:rFonts w:hint="eastAsia"/>
          <w:b/>
          <w:color w:val="000000" w:themeColor="text1"/>
          <w:sz w:val="28"/>
          <w:szCs w:val="28"/>
        </w:rPr>
        <w:t>62</w:t>
      </w:r>
      <w:r w:rsidRPr="0058200E">
        <w:rPr>
          <w:color w:val="000000" w:themeColor="text1"/>
          <w:sz w:val="28"/>
          <w:szCs w:val="28"/>
        </w:rPr>
        <w:t>《居住区智能化系统配置与技术要求》</w:t>
      </w:r>
      <w:r w:rsidRPr="0058200E">
        <w:rPr>
          <w:color w:val="000000" w:themeColor="text1"/>
          <w:sz w:val="28"/>
          <w:szCs w:val="28"/>
        </w:rPr>
        <w:t>CJ/T 174-2003</w:t>
      </w:r>
    </w:p>
    <w:p w:rsidR="00A20DDB" w:rsidRDefault="00A20DDB" w:rsidP="00A20DDB">
      <w:pPr>
        <w:jc w:val="left"/>
        <w:rPr>
          <w:color w:val="000000" w:themeColor="text1"/>
          <w:sz w:val="28"/>
          <w:szCs w:val="28"/>
        </w:rPr>
      </w:pPr>
      <w:r w:rsidRPr="0058200E">
        <w:rPr>
          <w:rFonts w:hint="eastAsia"/>
          <w:b/>
          <w:color w:val="000000" w:themeColor="text1"/>
          <w:sz w:val="28"/>
          <w:szCs w:val="28"/>
        </w:rPr>
        <w:t>63</w:t>
      </w:r>
      <w:r w:rsidRPr="0058200E">
        <w:rPr>
          <w:color w:val="000000" w:themeColor="text1"/>
          <w:sz w:val="28"/>
          <w:szCs w:val="28"/>
        </w:rPr>
        <w:t>《城市供水水质标准》</w:t>
      </w:r>
      <w:r w:rsidRPr="0058200E">
        <w:rPr>
          <w:color w:val="000000" w:themeColor="text1"/>
          <w:sz w:val="28"/>
          <w:szCs w:val="28"/>
        </w:rPr>
        <w:t>CJ</w:t>
      </w:r>
      <w:r w:rsidRPr="0058200E">
        <w:rPr>
          <w:rFonts w:hint="eastAsia"/>
          <w:color w:val="000000" w:themeColor="text1"/>
          <w:sz w:val="28"/>
          <w:szCs w:val="28"/>
        </w:rPr>
        <w:t>/</w:t>
      </w:r>
      <w:r w:rsidRPr="0058200E">
        <w:rPr>
          <w:color w:val="000000" w:themeColor="text1"/>
          <w:sz w:val="28"/>
          <w:szCs w:val="28"/>
        </w:rPr>
        <w:t>T 206</w:t>
      </w:r>
      <w:r w:rsidRPr="002050D3">
        <w:rPr>
          <w:color w:val="000000" w:themeColor="text1"/>
          <w:sz w:val="28"/>
          <w:szCs w:val="28"/>
        </w:rPr>
        <w:t>-2005</w:t>
      </w:r>
    </w:p>
    <w:p w:rsidR="00A20DDB" w:rsidRDefault="00A20DDB" w:rsidP="00A20DDB">
      <w:pPr>
        <w:jc w:val="left"/>
        <w:rPr>
          <w:color w:val="000000" w:themeColor="text1"/>
          <w:sz w:val="28"/>
          <w:szCs w:val="28"/>
        </w:rPr>
      </w:pPr>
      <w:r w:rsidRPr="002050D3">
        <w:rPr>
          <w:rFonts w:hint="eastAsia"/>
          <w:b/>
          <w:color w:val="000000" w:themeColor="text1"/>
          <w:sz w:val="28"/>
          <w:szCs w:val="28"/>
        </w:rPr>
        <w:lastRenderedPageBreak/>
        <w:t>64</w:t>
      </w:r>
      <w:r w:rsidRPr="0058200E">
        <w:rPr>
          <w:rFonts w:hint="eastAsia"/>
          <w:color w:val="000000" w:themeColor="text1"/>
          <w:sz w:val="28"/>
          <w:szCs w:val="28"/>
        </w:rPr>
        <w:t>《</w:t>
      </w:r>
      <w:r w:rsidRPr="0058200E">
        <w:rPr>
          <w:color w:val="000000" w:themeColor="text1"/>
          <w:sz w:val="28"/>
          <w:szCs w:val="28"/>
        </w:rPr>
        <w:t>城市</w:t>
      </w:r>
      <w:r w:rsidRPr="0058200E">
        <w:rPr>
          <w:rFonts w:hint="eastAsia"/>
          <w:color w:val="000000" w:themeColor="text1"/>
          <w:sz w:val="28"/>
          <w:szCs w:val="28"/>
        </w:rPr>
        <w:t>污水处理厂</w:t>
      </w:r>
      <w:r w:rsidRPr="0058200E">
        <w:rPr>
          <w:color w:val="000000" w:themeColor="text1"/>
          <w:sz w:val="28"/>
          <w:szCs w:val="28"/>
        </w:rPr>
        <w:t>污水污泥排放标准</w:t>
      </w:r>
      <w:r w:rsidRPr="0058200E">
        <w:rPr>
          <w:rFonts w:hint="eastAsia"/>
          <w:color w:val="000000" w:themeColor="text1"/>
          <w:sz w:val="28"/>
          <w:szCs w:val="28"/>
        </w:rPr>
        <w:t>》</w:t>
      </w:r>
      <w:r w:rsidRPr="0058200E">
        <w:rPr>
          <w:color w:val="000000" w:themeColor="text1"/>
          <w:sz w:val="28"/>
          <w:szCs w:val="28"/>
        </w:rPr>
        <w:t>CJ 3025</w:t>
      </w:r>
    </w:p>
    <w:p w:rsidR="00643B95" w:rsidRPr="0058200E" w:rsidRDefault="00A20DDB" w:rsidP="00643B95">
      <w:pPr>
        <w:jc w:val="left"/>
        <w:rPr>
          <w:color w:val="000000" w:themeColor="text1"/>
          <w:sz w:val="28"/>
          <w:szCs w:val="28"/>
        </w:rPr>
      </w:pPr>
      <w:r w:rsidRPr="0058200E">
        <w:rPr>
          <w:rFonts w:hint="eastAsia"/>
          <w:b/>
          <w:color w:val="000000" w:themeColor="text1"/>
          <w:sz w:val="28"/>
          <w:szCs w:val="28"/>
        </w:rPr>
        <w:t>65</w:t>
      </w:r>
      <w:r w:rsidR="00643B95" w:rsidRPr="0058200E">
        <w:rPr>
          <w:rFonts w:hint="eastAsia"/>
          <w:color w:val="000000" w:themeColor="text1"/>
          <w:sz w:val="28"/>
          <w:szCs w:val="28"/>
        </w:rPr>
        <w:t>《污水排入</w:t>
      </w:r>
      <w:r w:rsidR="00643B95" w:rsidRPr="0058200E">
        <w:rPr>
          <w:color w:val="000000" w:themeColor="text1"/>
          <w:sz w:val="28"/>
          <w:szCs w:val="28"/>
        </w:rPr>
        <w:t>城市下水道水</w:t>
      </w:r>
      <w:r w:rsidR="00643B95" w:rsidRPr="0058200E">
        <w:rPr>
          <w:rFonts w:hint="eastAsia"/>
          <w:color w:val="000000" w:themeColor="text1"/>
          <w:sz w:val="28"/>
          <w:szCs w:val="28"/>
        </w:rPr>
        <w:t>质</w:t>
      </w:r>
      <w:r w:rsidR="00643B95" w:rsidRPr="0058200E">
        <w:rPr>
          <w:color w:val="000000" w:themeColor="text1"/>
          <w:sz w:val="28"/>
          <w:szCs w:val="28"/>
        </w:rPr>
        <w:t>标准</w:t>
      </w:r>
      <w:r w:rsidR="00643B95" w:rsidRPr="0058200E">
        <w:rPr>
          <w:rFonts w:hint="eastAsia"/>
          <w:color w:val="000000" w:themeColor="text1"/>
          <w:sz w:val="28"/>
          <w:szCs w:val="28"/>
        </w:rPr>
        <w:t>》</w:t>
      </w:r>
      <w:r w:rsidR="00643B95" w:rsidRPr="0058200E">
        <w:rPr>
          <w:color w:val="000000" w:themeColor="text1"/>
          <w:sz w:val="28"/>
          <w:szCs w:val="28"/>
        </w:rPr>
        <w:t>CJ 3082-1999</w:t>
      </w:r>
    </w:p>
    <w:p w:rsidR="00643B95" w:rsidRPr="0058200E" w:rsidRDefault="00A20DDB" w:rsidP="00643B95">
      <w:pPr>
        <w:jc w:val="left"/>
        <w:rPr>
          <w:color w:val="000000" w:themeColor="text1"/>
          <w:sz w:val="28"/>
          <w:szCs w:val="28"/>
        </w:rPr>
      </w:pPr>
      <w:r w:rsidRPr="0058200E">
        <w:rPr>
          <w:rFonts w:hint="eastAsia"/>
          <w:b/>
          <w:color w:val="000000" w:themeColor="text1"/>
          <w:sz w:val="28"/>
          <w:szCs w:val="28"/>
        </w:rPr>
        <w:t>66</w:t>
      </w:r>
      <w:r w:rsidRPr="002050D3">
        <w:rPr>
          <w:color w:val="000000" w:themeColor="text1"/>
          <w:sz w:val="28"/>
          <w:szCs w:val="28"/>
        </w:rPr>
        <w:t>《建设工程消防验收评定规则》</w:t>
      </w:r>
      <w:r w:rsidRPr="002050D3">
        <w:rPr>
          <w:color w:val="000000" w:themeColor="text1"/>
          <w:sz w:val="28"/>
          <w:szCs w:val="28"/>
        </w:rPr>
        <w:t>GA836-2009</w:t>
      </w:r>
    </w:p>
    <w:p w:rsidR="00643B95" w:rsidRPr="0058200E" w:rsidRDefault="00A20DDB" w:rsidP="00643B95">
      <w:pPr>
        <w:jc w:val="left"/>
        <w:rPr>
          <w:color w:val="000000" w:themeColor="text1"/>
          <w:sz w:val="28"/>
          <w:szCs w:val="28"/>
        </w:rPr>
      </w:pPr>
      <w:r w:rsidRPr="0058200E">
        <w:rPr>
          <w:rFonts w:hint="eastAsia"/>
          <w:b/>
          <w:color w:val="000000" w:themeColor="text1"/>
          <w:sz w:val="28"/>
          <w:szCs w:val="28"/>
        </w:rPr>
        <w:t>67</w:t>
      </w:r>
      <w:r w:rsidR="00643B95" w:rsidRPr="0058200E">
        <w:rPr>
          <w:color w:val="000000" w:themeColor="text1"/>
          <w:sz w:val="28"/>
          <w:szCs w:val="28"/>
        </w:rPr>
        <w:t>《民用建筑节能设计标准》</w:t>
      </w:r>
      <w:r w:rsidR="00643B95" w:rsidRPr="0058200E">
        <w:rPr>
          <w:color w:val="000000" w:themeColor="text1"/>
          <w:sz w:val="28"/>
          <w:szCs w:val="28"/>
        </w:rPr>
        <w:t>JGJ26-9</w:t>
      </w:r>
    </w:p>
    <w:p w:rsidR="00643B95" w:rsidRPr="002050D3" w:rsidRDefault="00A20DDB" w:rsidP="00643B95">
      <w:pPr>
        <w:jc w:val="left"/>
        <w:rPr>
          <w:color w:val="000000" w:themeColor="text1"/>
          <w:sz w:val="28"/>
          <w:szCs w:val="28"/>
        </w:rPr>
      </w:pPr>
      <w:r w:rsidRPr="0058200E">
        <w:rPr>
          <w:rFonts w:hint="eastAsia"/>
          <w:b/>
          <w:color w:val="000000" w:themeColor="text1"/>
          <w:sz w:val="28"/>
          <w:szCs w:val="28"/>
        </w:rPr>
        <w:t>68</w:t>
      </w:r>
      <w:r w:rsidR="00643B95" w:rsidRPr="0058200E">
        <w:rPr>
          <w:color w:val="000000" w:themeColor="text1"/>
          <w:sz w:val="28"/>
          <w:szCs w:val="28"/>
        </w:rPr>
        <w:t>《严寒和寒冷地区居住建筑节能设计标准》</w:t>
      </w:r>
      <w:r w:rsidR="00643B95" w:rsidRPr="0058200E">
        <w:rPr>
          <w:color w:val="000000" w:themeColor="text1"/>
          <w:sz w:val="28"/>
          <w:szCs w:val="28"/>
        </w:rPr>
        <w:t>JGJ26-2010</w:t>
      </w:r>
    </w:p>
    <w:p w:rsidR="00643B95" w:rsidRPr="0058200E" w:rsidRDefault="00152C8E" w:rsidP="00643B95">
      <w:pPr>
        <w:jc w:val="left"/>
        <w:rPr>
          <w:color w:val="000000" w:themeColor="text1"/>
          <w:sz w:val="28"/>
          <w:szCs w:val="28"/>
        </w:rPr>
      </w:pPr>
      <w:r w:rsidRPr="0058200E">
        <w:rPr>
          <w:rFonts w:hint="eastAsia"/>
          <w:b/>
          <w:color w:val="000000" w:themeColor="text1"/>
          <w:sz w:val="28"/>
          <w:szCs w:val="28"/>
        </w:rPr>
        <w:t>69</w:t>
      </w:r>
      <w:r w:rsidR="00643B95" w:rsidRPr="0058200E">
        <w:rPr>
          <w:rFonts w:hint="eastAsia"/>
          <w:color w:val="000000" w:themeColor="text1"/>
          <w:sz w:val="28"/>
          <w:szCs w:val="28"/>
        </w:rPr>
        <w:t>《建筑工程饰面</w:t>
      </w:r>
      <w:r w:rsidR="00643B95" w:rsidRPr="0058200E">
        <w:rPr>
          <w:color w:val="000000" w:themeColor="text1"/>
          <w:sz w:val="28"/>
          <w:szCs w:val="28"/>
        </w:rPr>
        <w:t>砖粘结强度检验标准</w:t>
      </w:r>
      <w:r w:rsidR="00643B95" w:rsidRPr="0058200E">
        <w:rPr>
          <w:rFonts w:hint="eastAsia"/>
          <w:color w:val="000000" w:themeColor="text1"/>
          <w:sz w:val="28"/>
          <w:szCs w:val="28"/>
        </w:rPr>
        <w:t>》</w:t>
      </w:r>
      <w:r w:rsidR="00643B95" w:rsidRPr="0058200E">
        <w:rPr>
          <w:rFonts w:hint="eastAsia"/>
          <w:color w:val="000000" w:themeColor="text1"/>
          <w:sz w:val="28"/>
          <w:szCs w:val="28"/>
        </w:rPr>
        <w:t xml:space="preserve">JGJ </w:t>
      </w:r>
      <w:r w:rsidR="00643B95" w:rsidRPr="0058200E">
        <w:rPr>
          <w:color w:val="000000" w:themeColor="text1"/>
          <w:sz w:val="28"/>
          <w:szCs w:val="28"/>
        </w:rPr>
        <w:t>110</w:t>
      </w:r>
      <w:r w:rsidR="0058200E">
        <w:rPr>
          <w:color w:val="000000" w:themeColor="text1"/>
          <w:sz w:val="28"/>
          <w:szCs w:val="28"/>
        </w:rPr>
        <w:t>-2008</w:t>
      </w:r>
    </w:p>
    <w:p w:rsidR="00643B95" w:rsidRPr="0058200E" w:rsidRDefault="00152C8E" w:rsidP="00A20DDB">
      <w:pPr>
        <w:jc w:val="left"/>
        <w:rPr>
          <w:color w:val="000000" w:themeColor="text1"/>
          <w:sz w:val="28"/>
          <w:szCs w:val="28"/>
        </w:rPr>
      </w:pPr>
      <w:r w:rsidRPr="002050D3">
        <w:rPr>
          <w:rFonts w:hint="eastAsia"/>
          <w:b/>
          <w:color w:val="000000" w:themeColor="text1"/>
          <w:sz w:val="28"/>
          <w:szCs w:val="28"/>
        </w:rPr>
        <w:t>70</w:t>
      </w:r>
      <w:r w:rsidR="00A20DDB" w:rsidRPr="0058200E">
        <w:rPr>
          <w:color w:val="000000" w:themeColor="text1"/>
          <w:sz w:val="28"/>
          <w:szCs w:val="28"/>
        </w:rPr>
        <w:t>《外墙外保温工程技术规程》</w:t>
      </w:r>
      <w:r w:rsidR="00A20DDB" w:rsidRPr="0058200E">
        <w:rPr>
          <w:color w:val="000000" w:themeColor="text1"/>
          <w:sz w:val="28"/>
          <w:szCs w:val="28"/>
        </w:rPr>
        <w:t>JGJ144</w:t>
      </w:r>
      <w:r w:rsidR="00A20DDB" w:rsidRPr="0058200E">
        <w:rPr>
          <w:rFonts w:hint="eastAsia"/>
          <w:color w:val="000000" w:themeColor="text1"/>
          <w:sz w:val="28"/>
          <w:szCs w:val="28"/>
        </w:rPr>
        <w:t>-</w:t>
      </w:r>
      <w:r w:rsidR="00A20DDB" w:rsidRPr="0058200E">
        <w:rPr>
          <w:color w:val="000000" w:themeColor="text1"/>
          <w:sz w:val="28"/>
          <w:szCs w:val="28"/>
        </w:rPr>
        <w:t>2008</w:t>
      </w:r>
    </w:p>
    <w:p w:rsidR="00643B95" w:rsidRPr="0058200E" w:rsidRDefault="00152C8E" w:rsidP="00643B95">
      <w:pPr>
        <w:ind w:left="422" w:hangingChars="150" w:hanging="422"/>
        <w:jc w:val="left"/>
        <w:rPr>
          <w:color w:val="000000" w:themeColor="text1"/>
          <w:sz w:val="28"/>
          <w:szCs w:val="28"/>
        </w:rPr>
      </w:pPr>
      <w:r w:rsidRPr="0058200E">
        <w:rPr>
          <w:rFonts w:hint="eastAsia"/>
          <w:b/>
          <w:color w:val="000000" w:themeColor="text1"/>
          <w:sz w:val="28"/>
          <w:szCs w:val="28"/>
        </w:rPr>
        <w:t>71</w:t>
      </w:r>
      <w:r w:rsidR="00A20DDB" w:rsidRPr="0058200E">
        <w:rPr>
          <w:rFonts w:hint="eastAsia"/>
          <w:color w:val="000000" w:themeColor="text1"/>
          <w:sz w:val="28"/>
          <w:szCs w:val="28"/>
        </w:rPr>
        <w:t>《社区老年人日间照料中心建设标准》建标</w:t>
      </w:r>
      <w:r w:rsidR="00A20DDB" w:rsidRPr="0058200E">
        <w:rPr>
          <w:rFonts w:hint="eastAsia"/>
          <w:color w:val="000000" w:themeColor="text1"/>
          <w:sz w:val="28"/>
          <w:szCs w:val="28"/>
        </w:rPr>
        <w:t>143-2010</w:t>
      </w:r>
    </w:p>
    <w:p w:rsidR="00A20DDB" w:rsidRPr="0058200E" w:rsidRDefault="00152C8E" w:rsidP="00A20DDB">
      <w:pPr>
        <w:ind w:left="422" w:hangingChars="150" w:hanging="422"/>
        <w:jc w:val="left"/>
        <w:rPr>
          <w:color w:val="000000" w:themeColor="text1"/>
          <w:sz w:val="28"/>
          <w:szCs w:val="28"/>
        </w:rPr>
      </w:pPr>
      <w:r w:rsidRPr="0058200E">
        <w:rPr>
          <w:rFonts w:hint="eastAsia"/>
          <w:b/>
          <w:color w:val="000000" w:themeColor="text1"/>
          <w:sz w:val="28"/>
          <w:szCs w:val="28"/>
        </w:rPr>
        <w:t>72</w:t>
      </w:r>
      <w:r w:rsidR="00A20DDB" w:rsidRPr="0058200E">
        <w:rPr>
          <w:rFonts w:hint="eastAsia"/>
          <w:color w:val="000000" w:themeColor="text1"/>
          <w:sz w:val="28"/>
          <w:szCs w:val="28"/>
        </w:rPr>
        <w:t>《城市居住地区和居住区公共服务设施设置标准》</w:t>
      </w:r>
      <w:r w:rsidR="00A20DDB" w:rsidRPr="0058200E">
        <w:rPr>
          <w:rFonts w:hint="eastAsia"/>
          <w:color w:val="000000" w:themeColor="text1"/>
          <w:sz w:val="28"/>
          <w:szCs w:val="28"/>
        </w:rPr>
        <w:t>DGJ08-55-2006</w:t>
      </w:r>
    </w:p>
    <w:p w:rsidR="00643B95" w:rsidRPr="0058200E" w:rsidRDefault="00643B95" w:rsidP="00643B95">
      <w:pPr>
        <w:jc w:val="left"/>
        <w:rPr>
          <w:color w:val="000000" w:themeColor="text1"/>
          <w:sz w:val="28"/>
          <w:szCs w:val="28"/>
        </w:rPr>
      </w:pPr>
    </w:p>
    <w:p w:rsidR="002B3672" w:rsidRPr="00F02FDE" w:rsidRDefault="002B3672" w:rsidP="00562FE6">
      <w:pPr>
        <w:spacing w:line="360" w:lineRule="auto"/>
        <w:jc w:val="center"/>
        <w:rPr>
          <w:b/>
          <w:color w:val="000000"/>
          <w:sz w:val="28"/>
          <w:szCs w:val="28"/>
        </w:rPr>
      </w:pPr>
    </w:p>
    <w:sectPr w:rsidR="002B3672" w:rsidRPr="00F02FDE" w:rsidSect="00BD08E6">
      <w:footerReference w:type="default" r:id="rId7"/>
      <w:pgSz w:w="11906" w:h="16838"/>
      <w:pgMar w:top="1440" w:right="1800" w:bottom="1440" w:left="1800" w:header="851" w:footer="992" w:gutter="0"/>
      <w:pgNumType w:start="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595231" w15:done="0"/>
  <w15:commentEx w15:paraId="4D44780D" w15:done="0"/>
  <w15:commentEx w15:paraId="56BE72CC" w15:done="0"/>
  <w15:commentEx w15:paraId="233E768B" w15:done="0"/>
  <w15:commentEx w15:paraId="4639349C" w15:done="0"/>
  <w15:commentEx w15:paraId="1BA41094" w15:done="0"/>
  <w15:commentEx w15:paraId="7CBEE671" w15:done="0"/>
  <w15:commentEx w15:paraId="429B8066" w15:done="0"/>
  <w15:commentEx w15:paraId="6299B2ED" w15:done="0"/>
  <w15:commentEx w15:paraId="3D722130" w15:done="0"/>
  <w15:commentEx w15:paraId="5E700846" w15:done="0"/>
  <w15:commentEx w15:paraId="0AFA5D78" w15:done="0"/>
  <w15:commentEx w15:paraId="7CA4E2CD" w15:done="0"/>
  <w15:commentEx w15:paraId="41E0779F" w15:done="0"/>
  <w15:commentEx w15:paraId="5B59DCFC" w15:done="0"/>
  <w15:commentEx w15:paraId="561A4EFD" w15:done="0"/>
  <w15:commentEx w15:paraId="3BDE0049" w15:done="0"/>
  <w15:commentEx w15:paraId="4EBDBF6B" w15:done="0"/>
  <w15:commentEx w15:paraId="60654FF9" w15:done="0"/>
  <w15:commentEx w15:paraId="29B9F713" w15:done="0"/>
  <w15:commentEx w15:paraId="5E4851CB" w15:done="0"/>
  <w15:commentEx w15:paraId="3FE1B3D6" w15:done="0"/>
  <w15:commentEx w15:paraId="7C038C2D" w15:done="0"/>
  <w15:commentEx w15:paraId="2F2599CD" w15:done="0"/>
  <w15:commentEx w15:paraId="508A2643" w15:done="0"/>
  <w15:commentEx w15:paraId="5EEABB8B" w15:done="0"/>
  <w15:commentEx w15:paraId="6E29B037" w15:done="0"/>
  <w15:commentEx w15:paraId="505A1D53" w15:done="0"/>
  <w15:commentEx w15:paraId="2C23CFFF" w15:done="0"/>
  <w15:commentEx w15:paraId="74EF311E" w15:done="0"/>
  <w15:commentEx w15:paraId="173C30AE" w15:done="0"/>
  <w15:commentEx w15:paraId="3918FB2D" w15:done="0"/>
  <w15:commentEx w15:paraId="0E68C7CA" w15:done="0"/>
  <w15:commentEx w15:paraId="64C54D13" w15:done="0"/>
  <w15:commentEx w15:paraId="002AB0B1" w15:done="0"/>
  <w15:commentEx w15:paraId="3F09F7D7" w15:done="0"/>
  <w15:commentEx w15:paraId="74A62DD3" w15:done="0"/>
  <w15:commentEx w15:paraId="2638F3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3B8" w:rsidRDefault="004053B8" w:rsidP="002120BB">
      <w:r>
        <w:separator/>
      </w:r>
    </w:p>
  </w:endnote>
  <w:endnote w:type="continuationSeparator" w:id="1">
    <w:p w:rsidR="004053B8" w:rsidRDefault="004053B8" w:rsidP="002120BB">
      <w:r>
        <w:continuationSeparator/>
      </w:r>
    </w:p>
  </w:endnote>
</w:endnotes>
</file>

<file path=word/fontTable.xml><?xml version="1.0" encoding="utf-8"?>
<w:fonts xmlns:r="http://schemas.openxmlformats.org/officeDocument/2006/relationships" xmlns:w="http://schemas.openxmlformats.org/wordprocessingml/2006/main">
  <w:font w:name="MingLiU">
    <w:altName w:val="細明體"/>
    <w:panose1 w:val="02020509000000000000"/>
    <w:charset w:val="88"/>
    <w:family w:val="modern"/>
    <w:notTrueType/>
    <w:pitch w:val="fixed"/>
    <w:sig w:usb0="00000001"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_GB2312">
    <w:altName w:val="仿宋"/>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F5" w:rsidRDefault="00B600F5">
    <w:pPr>
      <w:pStyle w:val="a4"/>
      <w:jc w:val="center"/>
    </w:pPr>
    <w:r w:rsidRPr="00C20E71">
      <w:rPr>
        <w:lang w:val="en-US"/>
      </w:rPr>
      <w:fldChar w:fldCharType="begin"/>
    </w:r>
    <w:r>
      <w:instrText xml:space="preserve"> PAGE   \* MERGEFORMAT </w:instrText>
    </w:r>
    <w:r w:rsidRPr="00C20E71">
      <w:rPr>
        <w:lang w:val="en-US"/>
      </w:rPr>
      <w:fldChar w:fldCharType="separate"/>
    </w:r>
    <w:r w:rsidR="00F9514A" w:rsidRPr="00F9514A">
      <w:rPr>
        <w:noProof/>
        <w:lang w:val="zh-CN"/>
      </w:rPr>
      <w:t>8</w:t>
    </w:r>
    <w:r>
      <w:rPr>
        <w:noProof/>
        <w:lang w:val="zh-CN"/>
      </w:rPr>
      <w:fldChar w:fldCharType="end"/>
    </w:r>
  </w:p>
  <w:p w:rsidR="00B600F5" w:rsidRDefault="00B600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3B8" w:rsidRDefault="004053B8" w:rsidP="002120BB">
      <w:r>
        <w:separator/>
      </w:r>
    </w:p>
  </w:footnote>
  <w:footnote w:type="continuationSeparator" w:id="1">
    <w:p w:rsidR="004053B8" w:rsidRDefault="004053B8" w:rsidP="00212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F"/>
    <w:multiLevelType w:val="multilevel"/>
    <w:tmpl w:val="0000003E"/>
    <w:lvl w:ilvl="0">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1">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2">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3">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4">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5">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6">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7">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8">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abstractNum>
  <w:abstractNum w:abstractNumId="1">
    <w:nsid w:val="18A078A7"/>
    <w:multiLevelType w:val="hybridMultilevel"/>
    <w:tmpl w:val="2F6EFCB0"/>
    <w:lvl w:ilvl="0" w:tplc="D456A50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1F356FC3"/>
    <w:multiLevelType w:val="multilevel"/>
    <w:tmpl w:val="C86A41CC"/>
    <w:lvl w:ilvl="0">
      <w:start w:val="6"/>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713369E"/>
    <w:multiLevelType w:val="hybridMultilevel"/>
    <w:tmpl w:val="C688E06A"/>
    <w:lvl w:ilvl="0" w:tplc="C8FE5ADA">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C975C14"/>
    <w:multiLevelType w:val="multilevel"/>
    <w:tmpl w:val="4F445EA2"/>
    <w:lvl w:ilvl="0">
      <w:start w:val="6"/>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1E9652B"/>
    <w:multiLevelType w:val="multilevel"/>
    <w:tmpl w:val="FA4A6BC0"/>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36E11D52"/>
    <w:multiLevelType w:val="hybridMultilevel"/>
    <w:tmpl w:val="E78ECF7A"/>
    <w:lvl w:ilvl="0" w:tplc="042A351C">
      <w:start w:val="2"/>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372F4637"/>
    <w:multiLevelType w:val="hybridMultilevel"/>
    <w:tmpl w:val="86782388"/>
    <w:lvl w:ilvl="0" w:tplc="7F125E58">
      <w:start w:val="1"/>
      <w:numFmt w:val="decimal"/>
      <w:lvlText w:val="%1"/>
      <w:lvlJc w:val="left"/>
      <w:pPr>
        <w:tabs>
          <w:tab w:val="num" w:pos="690"/>
        </w:tabs>
        <w:ind w:left="690" w:hanging="360"/>
      </w:pPr>
      <w:rPr>
        <w:rFonts w:hint="default"/>
      </w:rPr>
    </w:lvl>
    <w:lvl w:ilvl="1" w:tplc="AFC6EBCC">
      <w:numFmt w:val="none"/>
      <w:lvlText w:val=""/>
      <w:lvlJc w:val="left"/>
      <w:pPr>
        <w:tabs>
          <w:tab w:val="num" w:pos="360"/>
        </w:tabs>
      </w:pPr>
    </w:lvl>
    <w:lvl w:ilvl="2" w:tplc="9208E662">
      <w:numFmt w:val="none"/>
      <w:lvlText w:val=""/>
      <w:lvlJc w:val="left"/>
      <w:pPr>
        <w:tabs>
          <w:tab w:val="num" w:pos="360"/>
        </w:tabs>
      </w:pPr>
    </w:lvl>
    <w:lvl w:ilvl="3" w:tplc="E586CC9A">
      <w:numFmt w:val="none"/>
      <w:lvlText w:val=""/>
      <w:lvlJc w:val="left"/>
      <w:pPr>
        <w:tabs>
          <w:tab w:val="num" w:pos="360"/>
        </w:tabs>
      </w:pPr>
    </w:lvl>
    <w:lvl w:ilvl="4" w:tplc="AAAAF046">
      <w:numFmt w:val="none"/>
      <w:lvlText w:val=""/>
      <w:lvlJc w:val="left"/>
      <w:pPr>
        <w:tabs>
          <w:tab w:val="num" w:pos="360"/>
        </w:tabs>
      </w:pPr>
    </w:lvl>
    <w:lvl w:ilvl="5" w:tplc="719E4D6C">
      <w:numFmt w:val="none"/>
      <w:lvlText w:val=""/>
      <w:lvlJc w:val="left"/>
      <w:pPr>
        <w:tabs>
          <w:tab w:val="num" w:pos="360"/>
        </w:tabs>
      </w:pPr>
    </w:lvl>
    <w:lvl w:ilvl="6" w:tplc="B268E7AC">
      <w:numFmt w:val="none"/>
      <w:lvlText w:val=""/>
      <w:lvlJc w:val="left"/>
      <w:pPr>
        <w:tabs>
          <w:tab w:val="num" w:pos="360"/>
        </w:tabs>
      </w:pPr>
    </w:lvl>
    <w:lvl w:ilvl="7" w:tplc="33BAB204">
      <w:numFmt w:val="none"/>
      <w:lvlText w:val=""/>
      <w:lvlJc w:val="left"/>
      <w:pPr>
        <w:tabs>
          <w:tab w:val="num" w:pos="360"/>
        </w:tabs>
      </w:pPr>
    </w:lvl>
    <w:lvl w:ilvl="8" w:tplc="AFDC0B98">
      <w:numFmt w:val="none"/>
      <w:lvlText w:val=""/>
      <w:lvlJc w:val="left"/>
      <w:pPr>
        <w:tabs>
          <w:tab w:val="num" w:pos="360"/>
        </w:tabs>
      </w:pPr>
    </w:lvl>
  </w:abstractNum>
  <w:abstractNum w:abstractNumId="8">
    <w:nsid w:val="3E2553F8"/>
    <w:multiLevelType w:val="hybridMultilevel"/>
    <w:tmpl w:val="1F929B02"/>
    <w:lvl w:ilvl="0" w:tplc="6104569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4B0D65D8"/>
    <w:multiLevelType w:val="multilevel"/>
    <w:tmpl w:val="DB7E124C"/>
    <w:lvl w:ilvl="0">
      <w:start w:val="6"/>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D092927"/>
    <w:multiLevelType w:val="hybridMultilevel"/>
    <w:tmpl w:val="AAC27F10"/>
    <w:lvl w:ilvl="0" w:tplc="A0042A7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500A5D9F"/>
    <w:multiLevelType w:val="multilevel"/>
    <w:tmpl w:val="0000003E"/>
    <w:lvl w:ilvl="0">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1">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2">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3">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4">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5">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6">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7">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lvl w:ilvl="8">
      <w:start w:val="1"/>
      <w:numFmt w:val="decimal"/>
      <w:lvlText w:val="(%1)"/>
      <w:lvlJc w:val="left"/>
      <w:rPr>
        <w:rFonts w:ascii="MingLiU" w:eastAsia="MingLiU" w:cs="MingLiU"/>
        <w:b w:val="0"/>
        <w:bCs w:val="0"/>
        <w:i w:val="0"/>
        <w:iCs w:val="0"/>
        <w:smallCaps w:val="0"/>
        <w:strike w:val="0"/>
        <w:color w:val="000000"/>
        <w:spacing w:val="20"/>
        <w:w w:val="100"/>
        <w:position w:val="0"/>
        <w:sz w:val="19"/>
        <w:szCs w:val="19"/>
        <w:u w:val="none"/>
      </w:rPr>
    </w:lvl>
  </w:abstractNum>
  <w:abstractNum w:abstractNumId="12">
    <w:nsid w:val="59491C90"/>
    <w:multiLevelType w:val="multilevel"/>
    <w:tmpl w:val="DBC82C78"/>
    <w:lvl w:ilvl="0">
      <w:start w:val="6"/>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01D73F5"/>
    <w:multiLevelType w:val="hybridMultilevel"/>
    <w:tmpl w:val="910A9F24"/>
    <w:lvl w:ilvl="0" w:tplc="66C071C2">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4">
    <w:nsid w:val="65FB1458"/>
    <w:multiLevelType w:val="hybridMultilevel"/>
    <w:tmpl w:val="890AC0BE"/>
    <w:lvl w:ilvl="0" w:tplc="CEAC5BF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66603E6A"/>
    <w:multiLevelType w:val="multilevel"/>
    <w:tmpl w:val="C74AD6F8"/>
    <w:lvl w:ilvl="0">
      <w:start w:val="6"/>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ACD15AE"/>
    <w:multiLevelType w:val="hybridMultilevel"/>
    <w:tmpl w:val="C436DE28"/>
    <w:lvl w:ilvl="0" w:tplc="B2B694E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7">
    <w:nsid w:val="6FD33F8A"/>
    <w:multiLevelType w:val="multilevel"/>
    <w:tmpl w:val="9F0C1F3A"/>
    <w:lvl w:ilvl="0">
      <w:start w:val="6"/>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90E707F"/>
    <w:multiLevelType w:val="hybridMultilevel"/>
    <w:tmpl w:val="39F260B4"/>
    <w:lvl w:ilvl="0" w:tplc="0B7027A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7CCF6B27"/>
    <w:multiLevelType w:val="hybridMultilevel"/>
    <w:tmpl w:val="E0386B70"/>
    <w:lvl w:ilvl="0" w:tplc="9258CF6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5"/>
  </w:num>
  <w:num w:numId="2">
    <w:abstractNumId w:val="7"/>
  </w:num>
  <w:num w:numId="3">
    <w:abstractNumId w:val="9"/>
  </w:num>
  <w:num w:numId="4">
    <w:abstractNumId w:val="13"/>
  </w:num>
  <w:num w:numId="5">
    <w:abstractNumId w:val="1"/>
  </w:num>
  <w:num w:numId="6">
    <w:abstractNumId w:val="10"/>
  </w:num>
  <w:num w:numId="7">
    <w:abstractNumId w:val="8"/>
  </w:num>
  <w:num w:numId="8">
    <w:abstractNumId w:val="4"/>
  </w:num>
  <w:num w:numId="9">
    <w:abstractNumId w:val="16"/>
  </w:num>
  <w:num w:numId="10">
    <w:abstractNumId w:val="17"/>
  </w:num>
  <w:num w:numId="11">
    <w:abstractNumId w:val="2"/>
  </w:num>
  <w:num w:numId="12">
    <w:abstractNumId w:val="12"/>
  </w:num>
  <w:num w:numId="13">
    <w:abstractNumId w:val="19"/>
  </w:num>
  <w:num w:numId="14">
    <w:abstractNumId w:val="18"/>
  </w:num>
  <w:num w:numId="15">
    <w:abstractNumId w:val="6"/>
  </w:num>
  <w:num w:numId="16">
    <w:abstractNumId w:val="5"/>
  </w:num>
  <w:num w:numId="17">
    <w:abstractNumId w:val="3"/>
  </w:num>
  <w:num w:numId="18">
    <w:abstractNumId w:val="14"/>
  </w:num>
  <w:num w:numId="19">
    <w:abstractNumId w:val="0"/>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柳博会">
    <w15:presenceInfo w15:providerId="None" w15:userId="柳博会"/>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20BB"/>
    <w:rsid w:val="000040D4"/>
    <w:rsid w:val="0002407C"/>
    <w:rsid w:val="000271E7"/>
    <w:rsid w:val="00031F36"/>
    <w:rsid w:val="00032A5E"/>
    <w:rsid w:val="0004061B"/>
    <w:rsid w:val="00040F4D"/>
    <w:rsid w:val="000479B0"/>
    <w:rsid w:val="00051128"/>
    <w:rsid w:val="000517B2"/>
    <w:rsid w:val="000551A8"/>
    <w:rsid w:val="00070EA7"/>
    <w:rsid w:val="00071951"/>
    <w:rsid w:val="00071B69"/>
    <w:rsid w:val="000761E3"/>
    <w:rsid w:val="000766D5"/>
    <w:rsid w:val="000824C3"/>
    <w:rsid w:val="00082C60"/>
    <w:rsid w:val="00084880"/>
    <w:rsid w:val="00087465"/>
    <w:rsid w:val="00090BB4"/>
    <w:rsid w:val="00091D13"/>
    <w:rsid w:val="00094C10"/>
    <w:rsid w:val="00094F3F"/>
    <w:rsid w:val="000953C9"/>
    <w:rsid w:val="000A6144"/>
    <w:rsid w:val="000B0827"/>
    <w:rsid w:val="000B24A9"/>
    <w:rsid w:val="000B37F3"/>
    <w:rsid w:val="000B5644"/>
    <w:rsid w:val="000B7E64"/>
    <w:rsid w:val="000C410E"/>
    <w:rsid w:val="000C6EE8"/>
    <w:rsid w:val="000D02F8"/>
    <w:rsid w:val="000D7C25"/>
    <w:rsid w:val="000E22B3"/>
    <w:rsid w:val="000F2DD4"/>
    <w:rsid w:val="000F4302"/>
    <w:rsid w:val="000F7327"/>
    <w:rsid w:val="001047C1"/>
    <w:rsid w:val="00107889"/>
    <w:rsid w:val="00107EBE"/>
    <w:rsid w:val="001134E8"/>
    <w:rsid w:val="00134BE7"/>
    <w:rsid w:val="00145FEC"/>
    <w:rsid w:val="001524E6"/>
    <w:rsid w:val="00152632"/>
    <w:rsid w:val="00152C8E"/>
    <w:rsid w:val="0016449E"/>
    <w:rsid w:val="00167F21"/>
    <w:rsid w:val="00171B22"/>
    <w:rsid w:val="00176C98"/>
    <w:rsid w:val="00177D64"/>
    <w:rsid w:val="0018030D"/>
    <w:rsid w:val="00181E22"/>
    <w:rsid w:val="00182C5C"/>
    <w:rsid w:val="00183CA8"/>
    <w:rsid w:val="001A2B44"/>
    <w:rsid w:val="001A2C3E"/>
    <w:rsid w:val="001B0706"/>
    <w:rsid w:val="001B1010"/>
    <w:rsid w:val="001B26CD"/>
    <w:rsid w:val="001B2E2C"/>
    <w:rsid w:val="001B3003"/>
    <w:rsid w:val="001C1C2C"/>
    <w:rsid w:val="001C365C"/>
    <w:rsid w:val="001C5875"/>
    <w:rsid w:val="001C5B70"/>
    <w:rsid w:val="001C77AA"/>
    <w:rsid w:val="001D36D3"/>
    <w:rsid w:val="001D4532"/>
    <w:rsid w:val="001D76DE"/>
    <w:rsid w:val="001E4069"/>
    <w:rsid w:val="001E7E1A"/>
    <w:rsid w:val="001F41CB"/>
    <w:rsid w:val="00200021"/>
    <w:rsid w:val="002031D7"/>
    <w:rsid w:val="002050D3"/>
    <w:rsid w:val="00206E7F"/>
    <w:rsid w:val="002120BB"/>
    <w:rsid w:val="00231D31"/>
    <w:rsid w:val="00231DE5"/>
    <w:rsid w:val="00232F8C"/>
    <w:rsid w:val="002338F4"/>
    <w:rsid w:val="0023548F"/>
    <w:rsid w:val="00235594"/>
    <w:rsid w:val="00240112"/>
    <w:rsid w:val="00242D51"/>
    <w:rsid w:val="00244705"/>
    <w:rsid w:val="00251F75"/>
    <w:rsid w:val="0025715B"/>
    <w:rsid w:val="00277A83"/>
    <w:rsid w:val="00281A01"/>
    <w:rsid w:val="00281B1D"/>
    <w:rsid w:val="002839A3"/>
    <w:rsid w:val="00292BEC"/>
    <w:rsid w:val="002A4533"/>
    <w:rsid w:val="002A54DD"/>
    <w:rsid w:val="002A7A15"/>
    <w:rsid w:val="002B0ED2"/>
    <w:rsid w:val="002B3672"/>
    <w:rsid w:val="002B4AAF"/>
    <w:rsid w:val="002B5AD4"/>
    <w:rsid w:val="002C0402"/>
    <w:rsid w:val="002C15EC"/>
    <w:rsid w:val="002C1600"/>
    <w:rsid w:val="002C3028"/>
    <w:rsid w:val="002C4697"/>
    <w:rsid w:val="002C586B"/>
    <w:rsid w:val="002C64C8"/>
    <w:rsid w:val="002D1689"/>
    <w:rsid w:val="002D3AB9"/>
    <w:rsid w:val="002D5D0F"/>
    <w:rsid w:val="002D7314"/>
    <w:rsid w:val="002E4340"/>
    <w:rsid w:val="002E5289"/>
    <w:rsid w:val="002E69FC"/>
    <w:rsid w:val="002E7051"/>
    <w:rsid w:val="002E7EBA"/>
    <w:rsid w:val="002F304B"/>
    <w:rsid w:val="003026B6"/>
    <w:rsid w:val="00302912"/>
    <w:rsid w:val="00302FA0"/>
    <w:rsid w:val="0030386B"/>
    <w:rsid w:val="0031331E"/>
    <w:rsid w:val="003161C5"/>
    <w:rsid w:val="003170AB"/>
    <w:rsid w:val="0032120E"/>
    <w:rsid w:val="00321E47"/>
    <w:rsid w:val="00322B09"/>
    <w:rsid w:val="003230F7"/>
    <w:rsid w:val="00326F29"/>
    <w:rsid w:val="00327207"/>
    <w:rsid w:val="00330653"/>
    <w:rsid w:val="00334323"/>
    <w:rsid w:val="003347C0"/>
    <w:rsid w:val="003361F7"/>
    <w:rsid w:val="00345B1A"/>
    <w:rsid w:val="003618B7"/>
    <w:rsid w:val="0037370C"/>
    <w:rsid w:val="00385149"/>
    <w:rsid w:val="003855DE"/>
    <w:rsid w:val="00387294"/>
    <w:rsid w:val="00392728"/>
    <w:rsid w:val="00395882"/>
    <w:rsid w:val="003A05B1"/>
    <w:rsid w:val="003A5641"/>
    <w:rsid w:val="003A5759"/>
    <w:rsid w:val="003A77F2"/>
    <w:rsid w:val="003B1B0D"/>
    <w:rsid w:val="003B6C84"/>
    <w:rsid w:val="003C007A"/>
    <w:rsid w:val="003C017F"/>
    <w:rsid w:val="003D4195"/>
    <w:rsid w:val="003E0726"/>
    <w:rsid w:val="003E117D"/>
    <w:rsid w:val="003F08F1"/>
    <w:rsid w:val="003F3CC0"/>
    <w:rsid w:val="00400307"/>
    <w:rsid w:val="004053B8"/>
    <w:rsid w:val="00420174"/>
    <w:rsid w:val="00431793"/>
    <w:rsid w:val="00432743"/>
    <w:rsid w:val="00443625"/>
    <w:rsid w:val="0044402A"/>
    <w:rsid w:val="00445D11"/>
    <w:rsid w:val="004511EF"/>
    <w:rsid w:val="004517CB"/>
    <w:rsid w:val="00451B20"/>
    <w:rsid w:val="00462137"/>
    <w:rsid w:val="00476ECB"/>
    <w:rsid w:val="0048057F"/>
    <w:rsid w:val="00483343"/>
    <w:rsid w:val="00484B03"/>
    <w:rsid w:val="004853D9"/>
    <w:rsid w:val="00495FBE"/>
    <w:rsid w:val="00497465"/>
    <w:rsid w:val="004A0459"/>
    <w:rsid w:val="004A2E88"/>
    <w:rsid w:val="004A4990"/>
    <w:rsid w:val="004A4EFC"/>
    <w:rsid w:val="004A74AB"/>
    <w:rsid w:val="004B0CFA"/>
    <w:rsid w:val="004B1469"/>
    <w:rsid w:val="004D0649"/>
    <w:rsid w:val="004D0F17"/>
    <w:rsid w:val="004D278F"/>
    <w:rsid w:val="004D3319"/>
    <w:rsid w:val="004D6855"/>
    <w:rsid w:val="004E4630"/>
    <w:rsid w:val="004E4F73"/>
    <w:rsid w:val="004E6E91"/>
    <w:rsid w:val="004F3E85"/>
    <w:rsid w:val="004F480F"/>
    <w:rsid w:val="005116E6"/>
    <w:rsid w:val="0051241B"/>
    <w:rsid w:val="0051258F"/>
    <w:rsid w:val="00513765"/>
    <w:rsid w:val="00513FD8"/>
    <w:rsid w:val="00521ADB"/>
    <w:rsid w:val="00532EC1"/>
    <w:rsid w:val="00534FF5"/>
    <w:rsid w:val="00535E93"/>
    <w:rsid w:val="00550460"/>
    <w:rsid w:val="00552D6B"/>
    <w:rsid w:val="0055668A"/>
    <w:rsid w:val="00557698"/>
    <w:rsid w:val="00561F36"/>
    <w:rsid w:val="00562FE6"/>
    <w:rsid w:val="0056322C"/>
    <w:rsid w:val="005709BF"/>
    <w:rsid w:val="00576DDB"/>
    <w:rsid w:val="00577FCB"/>
    <w:rsid w:val="0058200E"/>
    <w:rsid w:val="0058663F"/>
    <w:rsid w:val="00586E46"/>
    <w:rsid w:val="00586E7C"/>
    <w:rsid w:val="00586F46"/>
    <w:rsid w:val="0058728E"/>
    <w:rsid w:val="005A1A0C"/>
    <w:rsid w:val="005B0569"/>
    <w:rsid w:val="005B2253"/>
    <w:rsid w:val="005B2DB9"/>
    <w:rsid w:val="005B7952"/>
    <w:rsid w:val="005C0903"/>
    <w:rsid w:val="005C0F7C"/>
    <w:rsid w:val="005C18B2"/>
    <w:rsid w:val="005C1A1B"/>
    <w:rsid w:val="005D69DD"/>
    <w:rsid w:val="005E6EAD"/>
    <w:rsid w:val="00605406"/>
    <w:rsid w:val="006100FB"/>
    <w:rsid w:val="0061049F"/>
    <w:rsid w:val="00611BD2"/>
    <w:rsid w:val="00612231"/>
    <w:rsid w:val="006127E6"/>
    <w:rsid w:val="00612E8B"/>
    <w:rsid w:val="00614D94"/>
    <w:rsid w:val="00620FF2"/>
    <w:rsid w:val="006224B5"/>
    <w:rsid w:val="006377F7"/>
    <w:rsid w:val="00642610"/>
    <w:rsid w:val="00643B95"/>
    <w:rsid w:val="00654632"/>
    <w:rsid w:val="006546A5"/>
    <w:rsid w:val="00657C7E"/>
    <w:rsid w:val="00661C30"/>
    <w:rsid w:val="00663425"/>
    <w:rsid w:val="0066533D"/>
    <w:rsid w:val="00670CE1"/>
    <w:rsid w:val="00677A2C"/>
    <w:rsid w:val="006908F2"/>
    <w:rsid w:val="006935A9"/>
    <w:rsid w:val="00697E25"/>
    <w:rsid w:val="006A32AD"/>
    <w:rsid w:val="006A3E0A"/>
    <w:rsid w:val="006A713B"/>
    <w:rsid w:val="006A748F"/>
    <w:rsid w:val="006B3FA7"/>
    <w:rsid w:val="006B6C32"/>
    <w:rsid w:val="006B709C"/>
    <w:rsid w:val="006D2761"/>
    <w:rsid w:val="006D2DEF"/>
    <w:rsid w:val="006D32D8"/>
    <w:rsid w:val="006E0DF8"/>
    <w:rsid w:val="006E6DCF"/>
    <w:rsid w:val="0070061B"/>
    <w:rsid w:val="00700816"/>
    <w:rsid w:val="0070163E"/>
    <w:rsid w:val="007020EB"/>
    <w:rsid w:val="007046A0"/>
    <w:rsid w:val="00710194"/>
    <w:rsid w:val="00710333"/>
    <w:rsid w:val="00720266"/>
    <w:rsid w:val="00724ED7"/>
    <w:rsid w:val="00726F3A"/>
    <w:rsid w:val="007345EC"/>
    <w:rsid w:val="00743EEF"/>
    <w:rsid w:val="00744F5C"/>
    <w:rsid w:val="007461A9"/>
    <w:rsid w:val="0074733B"/>
    <w:rsid w:val="007503BF"/>
    <w:rsid w:val="007515AF"/>
    <w:rsid w:val="00751B80"/>
    <w:rsid w:val="0075646D"/>
    <w:rsid w:val="007565DB"/>
    <w:rsid w:val="00756B46"/>
    <w:rsid w:val="00757BC1"/>
    <w:rsid w:val="00762F2C"/>
    <w:rsid w:val="0076710C"/>
    <w:rsid w:val="00771AF9"/>
    <w:rsid w:val="00771EDE"/>
    <w:rsid w:val="00773E7A"/>
    <w:rsid w:val="0077450C"/>
    <w:rsid w:val="0077598C"/>
    <w:rsid w:val="00777781"/>
    <w:rsid w:val="00777C00"/>
    <w:rsid w:val="007802AD"/>
    <w:rsid w:val="007851AC"/>
    <w:rsid w:val="007851E1"/>
    <w:rsid w:val="0078670E"/>
    <w:rsid w:val="007925AE"/>
    <w:rsid w:val="007963F1"/>
    <w:rsid w:val="007A4515"/>
    <w:rsid w:val="007A5562"/>
    <w:rsid w:val="007A72F1"/>
    <w:rsid w:val="007B0C7B"/>
    <w:rsid w:val="007B17E8"/>
    <w:rsid w:val="007B2B94"/>
    <w:rsid w:val="007C1120"/>
    <w:rsid w:val="007C1D29"/>
    <w:rsid w:val="007C1EFA"/>
    <w:rsid w:val="007C3825"/>
    <w:rsid w:val="007D1B37"/>
    <w:rsid w:val="007D2052"/>
    <w:rsid w:val="007D43AB"/>
    <w:rsid w:val="007D6142"/>
    <w:rsid w:val="007D6C39"/>
    <w:rsid w:val="007E3219"/>
    <w:rsid w:val="007E328E"/>
    <w:rsid w:val="007E5A48"/>
    <w:rsid w:val="007F3ED5"/>
    <w:rsid w:val="007F51BC"/>
    <w:rsid w:val="008000DD"/>
    <w:rsid w:val="008010DD"/>
    <w:rsid w:val="00804F70"/>
    <w:rsid w:val="00805DBB"/>
    <w:rsid w:val="00805EFC"/>
    <w:rsid w:val="00811451"/>
    <w:rsid w:val="00814E0F"/>
    <w:rsid w:val="00816223"/>
    <w:rsid w:val="0081650E"/>
    <w:rsid w:val="008165E4"/>
    <w:rsid w:val="00816A9D"/>
    <w:rsid w:val="00817716"/>
    <w:rsid w:val="0082392B"/>
    <w:rsid w:val="0082796A"/>
    <w:rsid w:val="00830DBF"/>
    <w:rsid w:val="00835743"/>
    <w:rsid w:val="00841584"/>
    <w:rsid w:val="00852EC3"/>
    <w:rsid w:val="00856483"/>
    <w:rsid w:val="008605BF"/>
    <w:rsid w:val="008663CB"/>
    <w:rsid w:val="00870872"/>
    <w:rsid w:val="00880036"/>
    <w:rsid w:val="00883548"/>
    <w:rsid w:val="0089358E"/>
    <w:rsid w:val="0089589A"/>
    <w:rsid w:val="008A1642"/>
    <w:rsid w:val="008A2C55"/>
    <w:rsid w:val="008A4AB2"/>
    <w:rsid w:val="008B017A"/>
    <w:rsid w:val="008B06C3"/>
    <w:rsid w:val="008C028B"/>
    <w:rsid w:val="008C6A29"/>
    <w:rsid w:val="008C7128"/>
    <w:rsid w:val="008D0ADF"/>
    <w:rsid w:val="008D2303"/>
    <w:rsid w:val="008E3AE6"/>
    <w:rsid w:val="008E4C20"/>
    <w:rsid w:val="008E7044"/>
    <w:rsid w:val="008E74CC"/>
    <w:rsid w:val="008F1801"/>
    <w:rsid w:val="008F4742"/>
    <w:rsid w:val="009059A1"/>
    <w:rsid w:val="00906815"/>
    <w:rsid w:val="009069E3"/>
    <w:rsid w:val="009075C5"/>
    <w:rsid w:val="00907CC3"/>
    <w:rsid w:val="00907D61"/>
    <w:rsid w:val="00910EA9"/>
    <w:rsid w:val="00911242"/>
    <w:rsid w:val="00911A8F"/>
    <w:rsid w:val="00914A40"/>
    <w:rsid w:val="00914D9E"/>
    <w:rsid w:val="009167FA"/>
    <w:rsid w:val="00917392"/>
    <w:rsid w:val="00920B05"/>
    <w:rsid w:val="00921C49"/>
    <w:rsid w:val="009375F3"/>
    <w:rsid w:val="009378F4"/>
    <w:rsid w:val="0094309D"/>
    <w:rsid w:val="00943EB6"/>
    <w:rsid w:val="00944E70"/>
    <w:rsid w:val="00945A59"/>
    <w:rsid w:val="00947E48"/>
    <w:rsid w:val="0095206B"/>
    <w:rsid w:val="00954E9D"/>
    <w:rsid w:val="009554D0"/>
    <w:rsid w:val="00956744"/>
    <w:rsid w:val="00963EEC"/>
    <w:rsid w:val="00973656"/>
    <w:rsid w:val="00984BAB"/>
    <w:rsid w:val="00992427"/>
    <w:rsid w:val="00992889"/>
    <w:rsid w:val="00993E9C"/>
    <w:rsid w:val="00997923"/>
    <w:rsid w:val="009A6500"/>
    <w:rsid w:val="009A7D23"/>
    <w:rsid w:val="009B159D"/>
    <w:rsid w:val="009B3584"/>
    <w:rsid w:val="009B358C"/>
    <w:rsid w:val="009B3F2F"/>
    <w:rsid w:val="009B4DC8"/>
    <w:rsid w:val="009D32E3"/>
    <w:rsid w:val="009D490A"/>
    <w:rsid w:val="009F35FF"/>
    <w:rsid w:val="009F6B11"/>
    <w:rsid w:val="00A01063"/>
    <w:rsid w:val="00A13250"/>
    <w:rsid w:val="00A15407"/>
    <w:rsid w:val="00A16B09"/>
    <w:rsid w:val="00A179F7"/>
    <w:rsid w:val="00A20DDB"/>
    <w:rsid w:val="00A21266"/>
    <w:rsid w:val="00A24236"/>
    <w:rsid w:val="00A24542"/>
    <w:rsid w:val="00A321AD"/>
    <w:rsid w:val="00A37101"/>
    <w:rsid w:val="00A40718"/>
    <w:rsid w:val="00A468F2"/>
    <w:rsid w:val="00A47B43"/>
    <w:rsid w:val="00A5565A"/>
    <w:rsid w:val="00A55BAD"/>
    <w:rsid w:val="00A55F17"/>
    <w:rsid w:val="00A5670D"/>
    <w:rsid w:val="00A57AF6"/>
    <w:rsid w:val="00A636E2"/>
    <w:rsid w:val="00A654A5"/>
    <w:rsid w:val="00A67687"/>
    <w:rsid w:val="00A7023B"/>
    <w:rsid w:val="00A70668"/>
    <w:rsid w:val="00A71684"/>
    <w:rsid w:val="00A740BD"/>
    <w:rsid w:val="00A74CF7"/>
    <w:rsid w:val="00A800DE"/>
    <w:rsid w:val="00A83DFD"/>
    <w:rsid w:val="00A935C3"/>
    <w:rsid w:val="00AB2149"/>
    <w:rsid w:val="00AB51BF"/>
    <w:rsid w:val="00AB5385"/>
    <w:rsid w:val="00AC0A15"/>
    <w:rsid w:val="00AC70D8"/>
    <w:rsid w:val="00AC7AF9"/>
    <w:rsid w:val="00AD03CA"/>
    <w:rsid w:val="00AD06F3"/>
    <w:rsid w:val="00AD341A"/>
    <w:rsid w:val="00AD5A4F"/>
    <w:rsid w:val="00AD7F0A"/>
    <w:rsid w:val="00AE4242"/>
    <w:rsid w:val="00AE42B9"/>
    <w:rsid w:val="00AE7825"/>
    <w:rsid w:val="00B02697"/>
    <w:rsid w:val="00B13914"/>
    <w:rsid w:val="00B16FA0"/>
    <w:rsid w:val="00B255B0"/>
    <w:rsid w:val="00B255D9"/>
    <w:rsid w:val="00B3230F"/>
    <w:rsid w:val="00B4340C"/>
    <w:rsid w:val="00B441D7"/>
    <w:rsid w:val="00B45B04"/>
    <w:rsid w:val="00B51A26"/>
    <w:rsid w:val="00B52B93"/>
    <w:rsid w:val="00B537E1"/>
    <w:rsid w:val="00B54312"/>
    <w:rsid w:val="00B600F5"/>
    <w:rsid w:val="00B61C91"/>
    <w:rsid w:val="00B63A20"/>
    <w:rsid w:val="00B6517E"/>
    <w:rsid w:val="00B7031F"/>
    <w:rsid w:val="00B70762"/>
    <w:rsid w:val="00B71751"/>
    <w:rsid w:val="00B73001"/>
    <w:rsid w:val="00B73AC7"/>
    <w:rsid w:val="00B8125B"/>
    <w:rsid w:val="00B81D57"/>
    <w:rsid w:val="00B9135E"/>
    <w:rsid w:val="00B96EC3"/>
    <w:rsid w:val="00BA01F7"/>
    <w:rsid w:val="00BA2F3E"/>
    <w:rsid w:val="00BA6D3C"/>
    <w:rsid w:val="00BC04FD"/>
    <w:rsid w:val="00BC77E6"/>
    <w:rsid w:val="00BD08E6"/>
    <w:rsid w:val="00BD09D0"/>
    <w:rsid w:val="00BD1B89"/>
    <w:rsid w:val="00BD6950"/>
    <w:rsid w:val="00BE0101"/>
    <w:rsid w:val="00BE527C"/>
    <w:rsid w:val="00BE6B13"/>
    <w:rsid w:val="00BF36D3"/>
    <w:rsid w:val="00BF66DB"/>
    <w:rsid w:val="00BF68AD"/>
    <w:rsid w:val="00BF747F"/>
    <w:rsid w:val="00C0080B"/>
    <w:rsid w:val="00C03301"/>
    <w:rsid w:val="00C03506"/>
    <w:rsid w:val="00C066D1"/>
    <w:rsid w:val="00C109B8"/>
    <w:rsid w:val="00C158DC"/>
    <w:rsid w:val="00C1713C"/>
    <w:rsid w:val="00C20006"/>
    <w:rsid w:val="00C20E71"/>
    <w:rsid w:val="00C250C1"/>
    <w:rsid w:val="00C32A66"/>
    <w:rsid w:val="00C41F0E"/>
    <w:rsid w:val="00C469D5"/>
    <w:rsid w:val="00C51DB1"/>
    <w:rsid w:val="00C53121"/>
    <w:rsid w:val="00C53C10"/>
    <w:rsid w:val="00C60DFA"/>
    <w:rsid w:val="00C6130A"/>
    <w:rsid w:val="00C63DDF"/>
    <w:rsid w:val="00C646DE"/>
    <w:rsid w:val="00C65ED9"/>
    <w:rsid w:val="00C802FF"/>
    <w:rsid w:val="00C83374"/>
    <w:rsid w:val="00C86E40"/>
    <w:rsid w:val="00C94986"/>
    <w:rsid w:val="00C95FBC"/>
    <w:rsid w:val="00C976E2"/>
    <w:rsid w:val="00CA20E7"/>
    <w:rsid w:val="00CA314F"/>
    <w:rsid w:val="00CB08DE"/>
    <w:rsid w:val="00CB1E0E"/>
    <w:rsid w:val="00CB2199"/>
    <w:rsid w:val="00CB5B81"/>
    <w:rsid w:val="00CB7E6F"/>
    <w:rsid w:val="00CC04BB"/>
    <w:rsid w:val="00CC2830"/>
    <w:rsid w:val="00CC5864"/>
    <w:rsid w:val="00CD01AD"/>
    <w:rsid w:val="00CD154D"/>
    <w:rsid w:val="00CD7F3E"/>
    <w:rsid w:val="00CF1F0B"/>
    <w:rsid w:val="00CF7278"/>
    <w:rsid w:val="00CF7527"/>
    <w:rsid w:val="00D0258A"/>
    <w:rsid w:val="00D23D4D"/>
    <w:rsid w:val="00D32D59"/>
    <w:rsid w:val="00D42050"/>
    <w:rsid w:val="00D5282F"/>
    <w:rsid w:val="00D53649"/>
    <w:rsid w:val="00D5404D"/>
    <w:rsid w:val="00D578D0"/>
    <w:rsid w:val="00D72C98"/>
    <w:rsid w:val="00D73C88"/>
    <w:rsid w:val="00D92FC3"/>
    <w:rsid w:val="00D956A1"/>
    <w:rsid w:val="00DA46E4"/>
    <w:rsid w:val="00DA7400"/>
    <w:rsid w:val="00DA7C50"/>
    <w:rsid w:val="00DB057B"/>
    <w:rsid w:val="00DB3B83"/>
    <w:rsid w:val="00DB4B3A"/>
    <w:rsid w:val="00DC1070"/>
    <w:rsid w:val="00DC1DA1"/>
    <w:rsid w:val="00DC364B"/>
    <w:rsid w:val="00DC6C36"/>
    <w:rsid w:val="00DC6E39"/>
    <w:rsid w:val="00DD1C20"/>
    <w:rsid w:val="00DD31CF"/>
    <w:rsid w:val="00DD4189"/>
    <w:rsid w:val="00DE2B4F"/>
    <w:rsid w:val="00E04BDD"/>
    <w:rsid w:val="00E05BB2"/>
    <w:rsid w:val="00E05E25"/>
    <w:rsid w:val="00E106FA"/>
    <w:rsid w:val="00E120CA"/>
    <w:rsid w:val="00E2395F"/>
    <w:rsid w:val="00E24FF1"/>
    <w:rsid w:val="00E2580B"/>
    <w:rsid w:val="00E30DF4"/>
    <w:rsid w:val="00E3236F"/>
    <w:rsid w:val="00E340F1"/>
    <w:rsid w:val="00E4365E"/>
    <w:rsid w:val="00E524AB"/>
    <w:rsid w:val="00E542F5"/>
    <w:rsid w:val="00E55ECC"/>
    <w:rsid w:val="00E6093F"/>
    <w:rsid w:val="00E64CA7"/>
    <w:rsid w:val="00E66BFD"/>
    <w:rsid w:val="00E77D2C"/>
    <w:rsid w:val="00E8218A"/>
    <w:rsid w:val="00E82CDB"/>
    <w:rsid w:val="00E849B8"/>
    <w:rsid w:val="00E9074E"/>
    <w:rsid w:val="00E91F68"/>
    <w:rsid w:val="00EA1527"/>
    <w:rsid w:val="00EA3F4B"/>
    <w:rsid w:val="00EB0754"/>
    <w:rsid w:val="00EB201A"/>
    <w:rsid w:val="00EB31AE"/>
    <w:rsid w:val="00EB59F4"/>
    <w:rsid w:val="00EB5C85"/>
    <w:rsid w:val="00EB6138"/>
    <w:rsid w:val="00EB732A"/>
    <w:rsid w:val="00EC2228"/>
    <w:rsid w:val="00EC39E2"/>
    <w:rsid w:val="00EC41A2"/>
    <w:rsid w:val="00ED4525"/>
    <w:rsid w:val="00ED59D8"/>
    <w:rsid w:val="00EE2FC5"/>
    <w:rsid w:val="00EE59B3"/>
    <w:rsid w:val="00EF7815"/>
    <w:rsid w:val="00EF7C1B"/>
    <w:rsid w:val="00F02305"/>
    <w:rsid w:val="00F02FDE"/>
    <w:rsid w:val="00F0589E"/>
    <w:rsid w:val="00F06E12"/>
    <w:rsid w:val="00F10FF9"/>
    <w:rsid w:val="00F14623"/>
    <w:rsid w:val="00F1462A"/>
    <w:rsid w:val="00F14725"/>
    <w:rsid w:val="00F201B0"/>
    <w:rsid w:val="00F21ABE"/>
    <w:rsid w:val="00F25E34"/>
    <w:rsid w:val="00F2667F"/>
    <w:rsid w:val="00F32E79"/>
    <w:rsid w:val="00F33917"/>
    <w:rsid w:val="00F34C32"/>
    <w:rsid w:val="00F35F1E"/>
    <w:rsid w:val="00F40834"/>
    <w:rsid w:val="00F42C9F"/>
    <w:rsid w:val="00F4515B"/>
    <w:rsid w:val="00F46DFD"/>
    <w:rsid w:val="00F47C2E"/>
    <w:rsid w:val="00F5084D"/>
    <w:rsid w:val="00F5108A"/>
    <w:rsid w:val="00F711CB"/>
    <w:rsid w:val="00F82761"/>
    <w:rsid w:val="00F87C4F"/>
    <w:rsid w:val="00F91BB2"/>
    <w:rsid w:val="00F9514A"/>
    <w:rsid w:val="00F95577"/>
    <w:rsid w:val="00FA0049"/>
    <w:rsid w:val="00FA5A81"/>
    <w:rsid w:val="00FA5E6D"/>
    <w:rsid w:val="00FA5F31"/>
    <w:rsid w:val="00FA65E3"/>
    <w:rsid w:val="00FA668F"/>
    <w:rsid w:val="00FB37DC"/>
    <w:rsid w:val="00FD150A"/>
    <w:rsid w:val="00FD2CD3"/>
    <w:rsid w:val="00FD4B50"/>
    <w:rsid w:val="00FD7D85"/>
    <w:rsid w:val="00FF14AD"/>
    <w:rsid w:val="00FF77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BB"/>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E4069"/>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
    <w:unhideWhenUsed/>
    <w:qFormat/>
    <w:rsid w:val="003E0726"/>
    <w:pPr>
      <w:keepNext/>
      <w:keepLines/>
      <w:spacing w:before="260" w:after="260" w:line="416" w:lineRule="auto"/>
      <w:outlineLvl w:val="1"/>
    </w:pPr>
    <w:rPr>
      <w:rFonts w:ascii="Cambria" w:hAnsi="Cambria"/>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120BB"/>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rsid w:val="002120BB"/>
    <w:rPr>
      <w:sz w:val="18"/>
      <w:szCs w:val="18"/>
    </w:rPr>
  </w:style>
  <w:style w:type="paragraph" w:styleId="a4">
    <w:name w:val="footer"/>
    <w:basedOn w:val="a"/>
    <w:link w:val="Char0"/>
    <w:uiPriority w:val="99"/>
    <w:unhideWhenUsed/>
    <w:rsid w:val="002120BB"/>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2120BB"/>
    <w:rPr>
      <w:sz w:val="18"/>
      <w:szCs w:val="18"/>
    </w:rPr>
  </w:style>
  <w:style w:type="paragraph" w:styleId="a5">
    <w:name w:val="Date"/>
    <w:basedOn w:val="a"/>
    <w:next w:val="a"/>
    <w:link w:val="Char1"/>
    <w:rsid w:val="002120BB"/>
    <w:pPr>
      <w:ind w:leftChars="2500" w:left="2500"/>
    </w:pPr>
    <w:rPr>
      <w:rFonts w:ascii="宋体" w:hAnsi="宋体"/>
      <w:kern w:val="0"/>
      <w:sz w:val="24"/>
      <w:lang/>
    </w:rPr>
  </w:style>
  <w:style w:type="character" w:customStyle="1" w:styleId="Char1">
    <w:name w:val="日期 Char"/>
    <w:link w:val="a5"/>
    <w:rsid w:val="002120BB"/>
    <w:rPr>
      <w:rFonts w:ascii="宋体" w:eastAsia="宋体" w:hAnsi="宋体" w:cs="Times New Roman"/>
      <w:sz w:val="24"/>
      <w:szCs w:val="24"/>
    </w:rPr>
  </w:style>
  <w:style w:type="paragraph" w:styleId="a6">
    <w:name w:val="Plain Text"/>
    <w:basedOn w:val="a"/>
    <w:link w:val="Char2"/>
    <w:rsid w:val="002120BB"/>
    <w:rPr>
      <w:rFonts w:ascii="宋体" w:hAnsi="Courier New"/>
      <w:kern w:val="0"/>
      <w:sz w:val="20"/>
      <w:szCs w:val="21"/>
      <w:lang/>
    </w:rPr>
  </w:style>
  <w:style w:type="character" w:customStyle="1" w:styleId="Char2">
    <w:name w:val="纯文本 Char"/>
    <w:link w:val="a6"/>
    <w:rsid w:val="002120BB"/>
    <w:rPr>
      <w:rFonts w:ascii="宋体" w:eastAsia="宋体" w:hAnsi="Courier New" w:cs="Courier New"/>
      <w:szCs w:val="21"/>
    </w:rPr>
  </w:style>
  <w:style w:type="paragraph" w:styleId="a7">
    <w:name w:val="Balloon Text"/>
    <w:basedOn w:val="a"/>
    <w:link w:val="Char3"/>
    <w:semiHidden/>
    <w:unhideWhenUsed/>
    <w:rsid w:val="00771EDE"/>
    <w:rPr>
      <w:kern w:val="0"/>
      <w:sz w:val="18"/>
      <w:szCs w:val="18"/>
      <w:lang/>
    </w:rPr>
  </w:style>
  <w:style w:type="character" w:customStyle="1" w:styleId="Char3">
    <w:name w:val="批注框文本 Char"/>
    <w:link w:val="a7"/>
    <w:semiHidden/>
    <w:rsid w:val="00771EDE"/>
    <w:rPr>
      <w:rFonts w:ascii="Times New Roman" w:eastAsia="宋体" w:hAnsi="Times New Roman" w:cs="Times New Roman"/>
      <w:sz w:val="18"/>
      <w:szCs w:val="18"/>
    </w:rPr>
  </w:style>
  <w:style w:type="character" w:customStyle="1" w:styleId="7">
    <w:name w:val="正文文本 (7)_"/>
    <w:link w:val="70"/>
    <w:uiPriority w:val="99"/>
    <w:locked/>
    <w:rsid w:val="009554D0"/>
    <w:rPr>
      <w:rFonts w:ascii="MingLiU" w:eastAsia="MingLiU"/>
      <w:b/>
      <w:bCs/>
      <w:spacing w:val="-10"/>
      <w:sz w:val="26"/>
      <w:szCs w:val="26"/>
      <w:shd w:val="clear" w:color="auto" w:fill="FFFFFF"/>
    </w:rPr>
  </w:style>
  <w:style w:type="paragraph" w:customStyle="1" w:styleId="70">
    <w:name w:val="正文文本 (7)"/>
    <w:basedOn w:val="a"/>
    <w:link w:val="7"/>
    <w:uiPriority w:val="99"/>
    <w:rsid w:val="009554D0"/>
    <w:pPr>
      <w:shd w:val="clear" w:color="auto" w:fill="FFFFFF"/>
      <w:spacing w:before="300" w:after="420" w:line="240" w:lineRule="atLeast"/>
      <w:jc w:val="center"/>
    </w:pPr>
    <w:rPr>
      <w:rFonts w:ascii="MingLiU" w:eastAsia="MingLiU" w:hAnsi="Calibri"/>
      <w:b/>
      <w:bCs/>
      <w:spacing w:val="-10"/>
      <w:kern w:val="0"/>
      <w:sz w:val="26"/>
      <w:szCs w:val="26"/>
      <w:lang/>
    </w:rPr>
  </w:style>
  <w:style w:type="character" w:customStyle="1" w:styleId="20">
    <w:name w:val="正文文本 (2)_"/>
    <w:link w:val="21"/>
    <w:uiPriority w:val="99"/>
    <w:qFormat/>
    <w:locked/>
    <w:rsid w:val="009554D0"/>
    <w:rPr>
      <w:rFonts w:ascii="MingLiU" w:eastAsia="MingLiU"/>
      <w:b/>
      <w:bCs/>
      <w:spacing w:val="20"/>
      <w:sz w:val="26"/>
      <w:szCs w:val="26"/>
      <w:shd w:val="clear" w:color="auto" w:fill="FFFFFF"/>
    </w:rPr>
  </w:style>
  <w:style w:type="paragraph" w:customStyle="1" w:styleId="21">
    <w:name w:val="正文文本 (2)1"/>
    <w:basedOn w:val="a"/>
    <w:link w:val="20"/>
    <w:uiPriority w:val="99"/>
    <w:qFormat/>
    <w:rsid w:val="009554D0"/>
    <w:pPr>
      <w:shd w:val="clear" w:color="auto" w:fill="FFFFFF"/>
      <w:spacing w:before="420" w:line="405" w:lineRule="exact"/>
      <w:ind w:hanging="620"/>
      <w:jc w:val="distribute"/>
    </w:pPr>
    <w:rPr>
      <w:rFonts w:ascii="MingLiU" w:eastAsia="MingLiU" w:hAnsi="Calibri"/>
      <w:b/>
      <w:bCs/>
      <w:spacing w:val="20"/>
      <w:kern w:val="0"/>
      <w:sz w:val="26"/>
      <w:szCs w:val="26"/>
      <w:lang/>
    </w:rPr>
  </w:style>
  <w:style w:type="character" w:customStyle="1" w:styleId="22pt">
    <w:name w:val="正文文本 (2) + 间距 2 pt"/>
    <w:uiPriority w:val="99"/>
    <w:qFormat/>
    <w:rsid w:val="009554D0"/>
    <w:rPr>
      <w:rFonts w:ascii="MingLiU" w:eastAsia="MingLiU"/>
      <w:b/>
      <w:bCs/>
      <w:spacing w:val="40"/>
      <w:sz w:val="26"/>
      <w:szCs w:val="26"/>
      <w:lang w:bidi="ar-SA"/>
    </w:rPr>
  </w:style>
  <w:style w:type="character" w:customStyle="1" w:styleId="2Garamond">
    <w:name w:val="正文文本 (2) + Garamond"/>
    <w:aliases w:val="14 pt22,非粗体,间距 0 pt73"/>
    <w:uiPriority w:val="99"/>
    <w:qFormat/>
    <w:rsid w:val="009554D0"/>
    <w:rPr>
      <w:rFonts w:ascii="Garamond" w:eastAsia="MingLiU" w:hAnsi="Garamond" w:cs="Garamond"/>
      <w:b/>
      <w:bCs/>
      <w:spacing w:val="0"/>
      <w:sz w:val="28"/>
      <w:szCs w:val="28"/>
      <w:lang w:val="en-US" w:eastAsia="en-US" w:bidi="ar-SA"/>
    </w:rPr>
  </w:style>
  <w:style w:type="character" w:customStyle="1" w:styleId="5">
    <w:name w:val="标题 #5_"/>
    <w:link w:val="50"/>
    <w:uiPriority w:val="99"/>
    <w:locked/>
    <w:rsid w:val="009554D0"/>
    <w:rPr>
      <w:rFonts w:ascii="MingLiU" w:eastAsia="MingLiU"/>
      <w:spacing w:val="40"/>
      <w:sz w:val="36"/>
      <w:szCs w:val="36"/>
      <w:shd w:val="clear" w:color="auto" w:fill="FFFFFF"/>
    </w:rPr>
  </w:style>
  <w:style w:type="paragraph" w:customStyle="1" w:styleId="50">
    <w:name w:val="标题 #5"/>
    <w:basedOn w:val="a"/>
    <w:link w:val="5"/>
    <w:uiPriority w:val="99"/>
    <w:qFormat/>
    <w:rsid w:val="009554D0"/>
    <w:pPr>
      <w:shd w:val="clear" w:color="auto" w:fill="FFFFFF"/>
      <w:spacing w:before="1260" w:after="420" w:line="510" w:lineRule="exact"/>
      <w:jc w:val="center"/>
      <w:outlineLvl w:val="4"/>
    </w:pPr>
    <w:rPr>
      <w:rFonts w:ascii="MingLiU" w:eastAsia="MingLiU" w:hAnsi="Calibri"/>
      <w:spacing w:val="40"/>
      <w:kern w:val="0"/>
      <w:sz w:val="36"/>
      <w:szCs w:val="36"/>
      <w:lang/>
    </w:rPr>
  </w:style>
  <w:style w:type="character" w:customStyle="1" w:styleId="71pt">
    <w:name w:val="正文文本 (7) + 间距 1 pt"/>
    <w:uiPriority w:val="99"/>
    <w:qFormat/>
    <w:rsid w:val="009554D0"/>
    <w:rPr>
      <w:rFonts w:ascii="MingLiU" w:eastAsia="MingLiU"/>
      <w:b/>
      <w:bCs/>
      <w:spacing w:val="30"/>
      <w:sz w:val="26"/>
      <w:szCs w:val="26"/>
      <w:lang w:bidi="ar-SA"/>
    </w:rPr>
  </w:style>
  <w:style w:type="character" w:customStyle="1" w:styleId="20pt">
    <w:name w:val="正文文本 (2) + 间距 0 pt"/>
    <w:uiPriority w:val="99"/>
    <w:qFormat/>
    <w:rsid w:val="009554D0"/>
    <w:rPr>
      <w:rFonts w:ascii="MingLiU" w:eastAsia="MingLiU"/>
      <w:b/>
      <w:bCs/>
      <w:spacing w:val="-10"/>
      <w:sz w:val="26"/>
      <w:szCs w:val="26"/>
      <w:lang w:val="en-US" w:eastAsia="en-US" w:bidi="ar-SA"/>
    </w:rPr>
  </w:style>
  <w:style w:type="character" w:customStyle="1" w:styleId="22pt4">
    <w:name w:val="正文文本 (2) + 间距 2 pt4"/>
    <w:uiPriority w:val="99"/>
    <w:qFormat/>
    <w:rsid w:val="009554D0"/>
    <w:rPr>
      <w:rFonts w:ascii="MingLiU" w:eastAsia="MingLiU"/>
      <w:b/>
      <w:bCs/>
      <w:spacing w:val="40"/>
      <w:sz w:val="26"/>
      <w:szCs w:val="26"/>
      <w:lang w:bidi="ar-SA"/>
    </w:rPr>
  </w:style>
  <w:style w:type="character" w:customStyle="1" w:styleId="71pt2">
    <w:name w:val="正文文本 (7) + 间距 1 pt2"/>
    <w:uiPriority w:val="99"/>
    <w:qFormat/>
    <w:rsid w:val="009554D0"/>
    <w:rPr>
      <w:rFonts w:ascii="MingLiU" w:eastAsia="MingLiU"/>
      <w:b/>
      <w:bCs/>
      <w:spacing w:val="20"/>
      <w:sz w:val="26"/>
      <w:szCs w:val="26"/>
      <w:lang w:val="en-US" w:eastAsia="en-US" w:bidi="ar-SA"/>
    </w:rPr>
  </w:style>
  <w:style w:type="character" w:customStyle="1" w:styleId="211pt">
    <w:name w:val="正文文本 (2) + 11 pt"/>
    <w:aliases w:val="非粗体64,间距 0 pt60"/>
    <w:uiPriority w:val="99"/>
    <w:qFormat/>
    <w:rsid w:val="009554D0"/>
    <w:rPr>
      <w:rFonts w:ascii="MingLiU" w:eastAsia="MingLiU"/>
      <w:b/>
      <w:bCs/>
      <w:spacing w:val="0"/>
      <w:sz w:val="22"/>
      <w:szCs w:val="22"/>
      <w:lang w:bidi="ar-SA"/>
    </w:rPr>
  </w:style>
  <w:style w:type="character" w:customStyle="1" w:styleId="71pt1">
    <w:name w:val="正文文本 (7) + 间距 1 pt1"/>
    <w:uiPriority w:val="99"/>
    <w:qFormat/>
    <w:rsid w:val="009554D0"/>
    <w:rPr>
      <w:rFonts w:ascii="MingLiU" w:eastAsia="MingLiU"/>
      <w:b/>
      <w:bCs/>
      <w:spacing w:val="30"/>
      <w:sz w:val="26"/>
      <w:szCs w:val="26"/>
      <w:lang w:bidi="ar-SA"/>
    </w:rPr>
  </w:style>
  <w:style w:type="character" w:customStyle="1" w:styleId="27pt">
    <w:name w:val="正文文本 (2) + 间距 7 pt"/>
    <w:uiPriority w:val="99"/>
    <w:qFormat/>
    <w:rsid w:val="009554D0"/>
    <w:rPr>
      <w:rFonts w:ascii="MingLiU" w:eastAsia="MingLiU"/>
      <w:b/>
      <w:bCs/>
      <w:spacing w:val="150"/>
      <w:sz w:val="26"/>
      <w:szCs w:val="26"/>
      <w:lang w:bidi="ar-SA"/>
    </w:rPr>
  </w:style>
  <w:style w:type="character" w:customStyle="1" w:styleId="2SegoeUI">
    <w:name w:val="正文文本 (2) + Segoe UI"/>
    <w:aliases w:val="14 pt16,非粗体62,间距 0 pt56"/>
    <w:uiPriority w:val="99"/>
    <w:qFormat/>
    <w:rsid w:val="009554D0"/>
    <w:rPr>
      <w:rFonts w:ascii="Segoe UI" w:eastAsia="MingLiU" w:hAnsi="Segoe UI" w:cs="Segoe UI"/>
      <w:b/>
      <w:bCs/>
      <w:spacing w:val="0"/>
      <w:sz w:val="28"/>
      <w:szCs w:val="28"/>
      <w:lang w:val="en-US" w:eastAsia="en-US" w:bidi="ar-SA"/>
    </w:rPr>
  </w:style>
  <w:style w:type="character" w:customStyle="1" w:styleId="26pt">
    <w:name w:val="正文文本 (2) + 间距 6 pt"/>
    <w:uiPriority w:val="99"/>
    <w:qFormat/>
    <w:rsid w:val="009554D0"/>
    <w:rPr>
      <w:rFonts w:ascii="MingLiU" w:eastAsia="MingLiU"/>
      <w:b/>
      <w:bCs/>
      <w:spacing w:val="120"/>
      <w:sz w:val="26"/>
      <w:szCs w:val="26"/>
      <w:lang w:bidi="ar-SA"/>
    </w:rPr>
  </w:style>
  <w:style w:type="character" w:customStyle="1" w:styleId="21pt1">
    <w:name w:val="正文文本 (2) + 间距 1 pt1"/>
    <w:uiPriority w:val="99"/>
    <w:qFormat/>
    <w:rsid w:val="009554D0"/>
    <w:rPr>
      <w:rFonts w:ascii="MingLiU" w:eastAsia="MingLiU"/>
      <w:b/>
      <w:bCs/>
      <w:spacing w:val="30"/>
      <w:sz w:val="26"/>
      <w:szCs w:val="26"/>
      <w:lang w:bidi="ar-SA"/>
    </w:rPr>
  </w:style>
  <w:style w:type="paragraph" w:styleId="a8">
    <w:name w:val="annotation text"/>
    <w:basedOn w:val="a"/>
    <w:link w:val="Char4"/>
    <w:unhideWhenUsed/>
    <w:qFormat/>
    <w:rsid w:val="009554D0"/>
    <w:pPr>
      <w:jc w:val="left"/>
    </w:pPr>
    <w:rPr>
      <w:rFonts w:ascii="Calibri" w:hAnsi="Calibri"/>
      <w:szCs w:val="22"/>
      <w:lang/>
    </w:rPr>
  </w:style>
  <w:style w:type="character" w:customStyle="1" w:styleId="Char4">
    <w:name w:val="批注文字 Char"/>
    <w:link w:val="a8"/>
    <w:qFormat/>
    <w:rsid w:val="009554D0"/>
    <w:rPr>
      <w:kern w:val="2"/>
      <w:sz w:val="21"/>
      <w:szCs w:val="22"/>
    </w:rPr>
  </w:style>
  <w:style w:type="character" w:styleId="a9">
    <w:name w:val="annotation reference"/>
    <w:unhideWhenUsed/>
    <w:qFormat/>
    <w:rsid w:val="009554D0"/>
    <w:rPr>
      <w:sz w:val="21"/>
      <w:szCs w:val="21"/>
    </w:rPr>
  </w:style>
  <w:style w:type="paragraph" w:styleId="aa">
    <w:name w:val="Body Text"/>
    <w:basedOn w:val="a"/>
    <w:link w:val="Char5"/>
    <w:rsid w:val="008000DD"/>
    <w:pPr>
      <w:spacing w:line="500" w:lineRule="exact"/>
    </w:pPr>
    <w:rPr>
      <w:sz w:val="24"/>
      <w:lang/>
    </w:rPr>
  </w:style>
  <w:style w:type="character" w:customStyle="1" w:styleId="Char5">
    <w:name w:val="正文文本 Char"/>
    <w:link w:val="aa"/>
    <w:rsid w:val="008000DD"/>
    <w:rPr>
      <w:rFonts w:ascii="Times New Roman" w:hAnsi="Times New Roman"/>
      <w:kern w:val="2"/>
      <w:sz w:val="24"/>
      <w:szCs w:val="24"/>
    </w:rPr>
  </w:style>
  <w:style w:type="character" w:customStyle="1" w:styleId="textcontents1">
    <w:name w:val="textcontents1"/>
    <w:rsid w:val="008000DD"/>
    <w:rPr>
      <w:color w:val="000000"/>
      <w:spacing w:val="360"/>
      <w:sz w:val="18"/>
      <w:szCs w:val="18"/>
    </w:rPr>
  </w:style>
  <w:style w:type="character" w:customStyle="1" w:styleId="1Char">
    <w:name w:val="标题 1 Char"/>
    <w:link w:val="1"/>
    <w:uiPriority w:val="9"/>
    <w:rsid w:val="001E4069"/>
    <w:rPr>
      <w:rFonts w:ascii="Times New Roman" w:hAnsi="Times New Roman"/>
      <w:b/>
      <w:bCs/>
      <w:kern w:val="44"/>
      <w:sz w:val="44"/>
      <w:szCs w:val="44"/>
    </w:rPr>
  </w:style>
  <w:style w:type="paragraph" w:styleId="TOC">
    <w:name w:val="TOC Heading"/>
    <w:basedOn w:val="1"/>
    <w:next w:val="a"/>
    <w:uiPriority w:val="39"/>
    <w:semiHidden/>
    <w:unhideWhenUsed/>
    <w:qFormat/>
    <w:rsid w:val="001E4069"/>
    <w:pPr>
      <w:widowControl/>
      <w:spacing w:before="480" w:after="0" w:line="276" w:lineRule="auto"/>
      <w:jc w:val="left"/>
      <w:outlineLvl w:val="9"/>
    </w:pPr>
    <w:rPr>
      <w:rFonts w:ascii="Cambria" w:hAnsi="Cambria"/>
      <w:color w:val="365F91"/>
      <w:kern w:val="0"/>
      <w:sz w:val="28"/>
      <w:szCs w:val="28"/>
    </w:rPr>
  </w:style>
  <w:style w:type="paragraph" w:styleId="22">
    <w:name w:val="toc 2"/>
    <w:basedOn w:val="a"/>
    <w:next w:val="a"/>
    <w:autoRedefine/>
    <w:uiPriority w:val="39"/>
    <w:unhideWhenUsed/>
    <w:qFormat/>
    <w:rsid w:val="001E4069"/>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B13914"/>
    <w:pPr>
      <w:widowControl/>
      <w:tabs>
        <w:tab w:val="right" w:leader="dot" w:pos="8296"/>
      </w:tabs>
      <w:spacing w:after="100" w:line="276" w:lineRule="auto"/>
      <w:jc w:val="left"/>
    </w:pPr>
    <w:rPr>
      <w:rFonts w:ascii="黑体" w:eastAsia="黑体" w:hAnsi="Calibri"/>
      <w:noProof/>
      <w:kern w:val="0"/>
      <w:sz w:val="22"/>
      <w:szCs w:val="22"/>
    </w:rPr>
  </w:style>
  <w:style w:type="paragraph" w:styleId="3">
    <w:name w:val="toc 3"/>
    <w:basedOn w:val="a"/>
    <w:next w:val="a"/>
    <w:autoRedefine/>
    <w:uiPriority w:val="39"/>
    <w:semiHidden/>
    <w:unhideWhenUsed/>
    <w:qFormat/>
    <w:rsid w:val="001E4069"/>
    <w:pPr>
      <w:widowControl/>
      <w:spacing w:after="100" w:line="276" w:lineRule="auto"/>
      <w:ind w:left="440"/>
      <w:jc w:val="left"/>
    </w:pPr>
    <w:rPr>
      <w:rFonts w:ascii="Calibri" w:hAnsi="Calibri"/>
      <w:kern w:val="0"/>
      <w:sz w:val="22"/>
      <w:szCs w:val="22"/>
    </w:rPr>
  </w:style>
  <w:style w:type="character" w:customStyle="1" w:styleId="2Char">
    <w:name w:val="标题 2 Char"/>
    <w:link w:val="2"/>
    <w:uiPriority w:val="9"/>
    <w:rsid w:val="003E0726"/>
    <w:rPr>
      <w:rFonts w:ascii="Cambria" w:eastAsia="宋体" w:hAnsi="Cambria" w:cs="Times New Roman"/>
      <w:b/>
      <w:bCs/>
      <w:kern w:val="2"/>
      <w:sz w:val="32"/>
      <w:szCs w:val="32"/>
    </w:rPr>
  </w:style>
  <w:style w:type="character" w:styleId="ab">
    <w:name w:val="Hyperlink"/>
    <w:uiPriority w:val="99"/>
    <w:unhideWhenUsed/>
    <w:rsid w:val="00B13914"/>
    <w:rPr>
      <w:color w:val="0000FF"/>
      <w:u w:val="single"/>
    </w:rPr>
  </w:style>
  <w:style w:type="paragraph" w:customStyle="1" w:styleId="11">
    <w:name w:val="封面标准号1"/>
    <w:rsid w:val="00ED4525"/>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c">
    <w:name w:val="其他标准称谓"/>
    <w:rsid w:val="00ED4525"/>
    <w:pPr>
      <w:spacing w:line="0" w:lineRule="atLeast"/>
      <w:jc w:val="distribute"/>
    </w:pPr>
    <w:rPr>
      <w:rFonts w:ascii="黑体" w:eastAsia="黑体" w:hAnsi="宋体"/>
      <w:sz w:val="52"/>
    </w:rPr>
  </w:style>
  <w:style w:type="paragraph" w:customStyle="1" w:styleId="ad">
    <w:name w:val="封面标准名称"/>
    <w:rsid w:val="00ED4525"/>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e">
    <w:name w:val="封面标准文稿类别"/>
    <w:rsid w:val="00ED4525"/>
    <w:pPr>
      <w:spacing w:before="440" w:line="400" w:lineRule="exact"/>
      <w:jc w:val="center"/>
    </w:pPr>
    <w:rPr>
      <w:rFonts w:ascii="宋体" w:hAnsi="Times New Roman"/>
      <w:sz w:val="24"/>
    </w:rPr>
  </w:style>
  <w:style w:type="paragraph" w:styleId="af">
    <w:name w:val="annotation subject"/>
    <w:basedOn w:val="a8"/>
    <w:next w:val="a8"/>
    <w:link w:val="Char6"/>
    <w:unhideWhenUsed/>
    <w:rsid w:val="005C1A1B"/>
    <w:rPr>
      <w:rFonts w:ascii="Times New Roman" w:hAnsi="Times New Roman"/>
      <w:b/>
      <w:bCs/>
      <w:szCs w:val="24"/>
    </w:rPr>
  </w:style>
  <w:style w:type="character" w:customStyle="1" w:styleId="Char6">
    <w:name w:val="批注主题 Char"/>
    <w:link w:val="af"/>
    <w:rsid w:val="005C1A1B"/>
    <w:rPr>
      <w:rFonts w:ascii="Times New Roman" w:hAnsi="Times New Roman"/>
      <w:b/>
      <w:bCs/>
      <w:kern w:val="2"/>
      <w:sz w:val="21"/>
      <w:szCs w:val="24"/>
    </w:rPr>
  </w:style>
  <w:style w:type="paragraph" w:styleId="af0">
    <w:name w:val="Revision"/>
    <w:hidden/>
    <w:uiPriority w:val="99"/>
    <w:semiHidden/>
    <w:rsid w:val="000A6144"/>
    <w:rPr>
      <w:rFonts w:ascii="Times New Roman" w:hAnsi="Times New Roman"/>
      <w:kern w:val="2"/>
      <w:sz w:val="21"/>
      <w:szCs w:val="24"/>
    </w:rPr>
  </w:style>
  <w:style w:type="numbering" w:customStyle="1" w:styleId="12">
    <w:name w:val="无列表1"/>
    <w:next w:val="a2"/>
    <w:uiPriority w:val="99"/>
    <w:semiHidden/>
    <w:unhideWhenUsed/>
    <w:rsid w:val="007D6C39"/>
  </w:style>
  <w:style w:type="character" w:styleId="af1">
    <w:name w:val="page number"/>
    <w:basedOn w:val="a0"/>
    <w:rsid w:val="007D6C39"/>
  </w:style>
  <w:style w:type="paragraph" w:styleId="30">
    <w:name w:val="Body Text 3"/>
    <w:basedOn w:val="a"/>
    <w:link w:val="3Char"/>
    <w:rsid w:val="007D6C39"/>
    <w:pPr>
      <w:jc w:val="center"/>
    </w:pPr>
    <w:rPr>
      <w:rFonts w:ascii="宋体" w:hAnsi="宋体"/>
      <w:snapToGrid w:val="0"/>
      <w:kern w:val="0"/>
    </w:rPr>
  </w:style>
  <w:style w:type="character" w:customStyle="1" w:styleId="3Char">
    <w:name w:val="正文文本 3 Char"/>
    <w:basedOn w:val="a0"/>
    <w:link w:val="30"/>
    <w:rsid w:val="007D6C39"/>
    <w:rPr>
      <w:rFonts w:ascii="宋体" w:hAnsi="宋体"/>
      <w:snapToGrid w:val="0"/>
      <w:sz w:val="21"/>
      <w:szCs w:val="24"/>
    </w:rPr>
  </w:style>
  <w:style w:type="paragraph" w:styleId="af2">
    <w:name w:val="Body Text Indent"/>
    <w:basedOn w:val="a"/>
    <w:link w:val="Char7"/>
    <w:rsid w:val="007D6C39"/>
    <w:pPr>
      <w:spacing w:after="120"/>
      <w:ind w:leftChars="200" w:left="420"/>
    </w:pPr>
  </w:style>
  <w:style w:type="character" w:customStyle="1" w:styleId="Char7">
    <w:name w:val="正文文本缩进 Char"/>
    <w:basedOn w:val="a0"/>
    <w:link w:val="af2"/>
    <w:rsid w:val="007D6C39"/>
    <w:rPr>
      <w:rFonts w:ascii="Times New Roman" w:hAnsi="Times New Roman"/>
      <w:kern w:val="2"/>
      <w:sz w:val="21"/>
      <w:szCs w:val="24"/>
    </w:rPr>
  </w:style>
  <w:style w:type="paragraph" w:styleId="af3">
    <w:name w:val="footnote text"/>
    <w:basedOn w:val="a"/>
    <w:link w:val="Char8"/>
    <w:semiHidden/>
    <w:rsid w:val="007D6C39"/>
    <w:pPr>
      <w:snapToGrid w:val="0"/>
      <w:jc w:val="left"/>
    </w:pPr>
    <w:rPr>
      <w:sz w:val="18"/>
      <w:szCs w:val="18"/>
    </w:rPr>
  </w:style>
  <w:style w:type="character" w:customStyle="1" w:styleId="Char8">
    <w:name w:val="脚注文本 Char"/>
    <w:basedOn w:val="a0"/>
    <w:link w:val="af3"/>
    <w:semiHidden/>
    <w:rsid w:val="007D6C39"/>
    <w:rPr>
      <w:rFonts w:ascii="Times New Roman" w:hAnsi="Times New Roman"/>
      <w:kern w:val="2"/>
      <w:sz w:val="18"/>
      <w:szCs w:val="18"/>
    </w:rPr>
  </w:style>
  <w:style w:type="character" w:styleId="af4">
    <w:name w:val="footnote reference"/>
    <w:semiHidden/>
    <w:rsid w:val="007D6C39"/>
    <w:rPr>
      <w:vertAlign w:val="superscript"/>
    </w:rPr>
  </w:style>
  <w:style w:type="paragraph" w:styleId="23">
    <w:name w:val="Body Text 2"/>
    <w:basedOn w:val="a"/>
    <w:link w:val="2Char0"/>
    <w:rsid w:val="007D6C39"/>
    <w:pPr>
      <w:spacing w:after="120" w:line="480" w:lineRule="auto"/>
    </w:pPr>
  </w:style>
  <w:style w:type="character" w:customStyle="1" w:styleId="2Char0">
    <w:name w:val="正文文本 2 Char"/>
    <w:basedOn w:val="a0"/>
    <w:link w:val="23"/>
    <w:rsid w:val="007D6C39"/>
    <w:rPr>
      <w:rFonts w:ascii="Times New Roman" w:hAnsi="Times New Roman"/>
      <w:kern w:val="2"/>
      <w:sz w:val="21"/>
      <w:szCs w:val="24"/>
    </w:rPr>
  </w:style>
  <w:style w:type="paragraph" w:customStyle="1" w:styleId="Default">
    <w:name w:val="Default"/>
    <w:rsid w:val="007D6C39"/>
    <w:pPr>
      <w:widowControl w:val="0"/>
      <w:autoSpaceDE w:val="0"/>
      <w:autoSpaceDN w:val="0"/>
      <w:adjustRightInd w:val="0"/>
    </w:pPr>
    <w:rPr>
      <w:rFonts w:ascii="微软雅黑" w:eastAsia="微软雅黑" w:hAnsi="Times New Roman" w:cs="微软雅黑"/>
      <w:color w:val="000000"/>
      <w:sz w:val="24"/>
      <w:szCs w:val="24"/>
    </w:rPr>
  </w:style>
  <w:style w:type="table" w:styleId="af5">
    <w:name w:val="Table Grid"/>
    <w:basedOn w:val="a1"/>
    <w:rsid w:val="007D6C3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pt6">
    <w:name w:val="正文文本 (2) + 间距 0 pt6"/>
    <w:uiPriority w:val="99"/>
    <w:rsid w:val="007D6C39"/>
    <w:rPr>
      <w:rFonts w:ascii="MingLiU" w:eastAsia="MingLiU"/>
      <w:b/>
      <w:bCs/>
      <w:spacing w:val="0"/>
      <w:sz w:val="26"/>
      <w:szCs w:val="26"/>
      <w:lang w:bidi="ar-SA"/>
    </w:rPr>
  </w:style>
  <w:style w:type="numbering" w:customStyle="1" w:styleId="24">
    <w:name w:val="无列表2"/>
    <w:next w:val="a2"/>
    <w:uiPriority w:val="99"/>
    <w:semiHidden/>
    <w:unhideWhenUsed/>
    <w:rsid w:val="007D6C39"/>
  </w:style>
  <w:style w:type="numbering" w:customStyle="1" w:styleId="31">
    <w:name w:val="无列表3"/>
    <w:next w:val="a2"/>
    <w:uiPriority w:val="99"/>
    <w:semiHidden/>
    <w:unhideWhenUsed/>
    <w:rsid w:val="007D6C39"/>
  </w:style>
  <w:style w:type="table" w:customStyle="1" w:styleId="13">
    <w:name w:val="网格型1"/>
    <w:basedOn w:val="a1"/>
    <w:next w:val="af5"/>
    <w:rsid w:val="007D6C3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无列表4"/>
    <w:next w:val="a2"/>
    <w:uiPriority w:val="99"/>
    <w:semiHidden/>
    <w:unhideWhenUsed/>
    <w:rsid w:val="007D6C39"/>
  </w:style>
  <w:style w:type="table" w:customStyle="1" w:styleId="25">
    <w:name w:val="网格型2"/>
    <w:basedOn w:val="a1"/>
    <w:next w:val="af5"/>
    <w:rsid w:val="007D6C3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6691</Words>
  <Characters>38140</Characters>
  <Application>Microsoft Office Word</Application>
  <DocSecurity>0</DocSecurity>
  <Lines>317</Lines>
  <Paragraphs>89</Paragraphs>
  <ScaleCrop>false</ScaleCrop>
  <Company/>
  <LinksUpToDate>false</LinksUpToDate>
  <CharactersWithSpaces>44742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X230-6RC</cp:lastModifiedBy>
  <cp:revision>3</cp:revision>
  <cp:lastPrinted>2016-09-14T03:23:00Z</cp:lastPrinted>
  <dcterms:created xsi:type="dcterms:W3CDTF">2016-11-21T07:36:00Z</dcterms:created>
  <dcterms:modified xsi:type="dcterms:W3CDTF">2016-11-21T07:37:00Z</dcterms:modified>
</cp:coreProperties>
</file>