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UDC</w:t>
      </w:r>
    </w:p>
    <w:p>
      <w:pPr>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spacing w:before="0" w:after="0" w:line="240"/>
        <w:ind w:right="0" w:left="0" w:firstLine="0"/>
        <w:jc w:val="center"/>
        <w:rPr>
          <w:rFonts w:ascii="黑体" w:hAnsi="黑体" w:cs="黑体" w:eastAsia="黑体"/>
          <w:color w:val="auto"/>
          <w:spacing w:val="0"/>
          <w:position w:val="0"/>
          <w:sz w:val="36"/>
          <w:shd w:fill="auto" w:val="clear"/>
        </w:rPr>
      </w:pPr>
      <w:r>
        <w:rPr>
          <w:rFonts w:ascii="黑体" w:hAnsi="黑体" w:cs="黑体" w:eastAsia="黑体"/>
          <w:color w:val="auto"/>
          <w:spacing w:val="0"/>
          <w:position w:val="0"/>
          <w:sz w:val="36"/>
          <w:shd w:fill="auto" w:val="clear"/>
        </w:rPr>
        <w:t xml:space="preserve">中华人民共和国行业标准</w:t>
      </w:r>
    </w:p>
    <w:p>
      <w:pPr>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P                                               JJ/T×</w:t>
      </w:r>
      <w:r>
        <w:rPr>
          <w:rFonts w:ascii="黑体" w:hAnsi="黑体" w:cs="黑体" w:eastAsia="黑体"/>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20××</w:t>
      </w:r>
    </w:p>
    <w:p>
      <w:pPr>
        <w:spacing w:before="0" w:after="0" w:line="240"/>
        <w:ind w:right="0" w:left="0" w:firstLine="0"/>
        <w:jc w:val="right"/>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备案号</w:t>
      </w:r>
      <w:r>
        <w:rPr>
          <w:rFonts w:ascii="Times New Roman" w:hAnsi="Times New Roman" w:cs="Times New Roman" w:eastAsia="Times New Roman"/>
          <w:color w:val="auto"/>
          <w:spacing w:val="0"/>
          <w:position w:val="0"/>
          <w:sz w:val="32"/>
          <w:shd w:fill="auto" w:val="clear"/>
        </w:rPr>
        <w:t xml:space="preserve">J ×</w:t>
      </w:r>
      <w:r>
        <w:rPr>
          <w:rFonts w:ascii="宋体" w:hAnsi="宋体" w:cs="宋体" w:eastAsia="宋体"/>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20××</w:t>
      </w:r>
    </w:p>
    <w:p>
      <w:pPr>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spacing w:before="0" w:after="0" w:line="360"/>
        <w:ind w:right="0" w:left="0" w:firstLine="0"/>
        <w:jc w:val="center"/>
        <w:rPr>
          <w:rFonts w:ascii="Times New Roman" w:hAnsi="Times New Roman" w:cs="Times New Roman" w:eastAsia="Times New Roman"/>
          <w:color w:val="auto"/>
          <w:spacing w:val="0"/>
          <w:position w:val="0"/>
          <w:sz w:val="52"/>
          <w:shd w:fill="auto" w:val="clear"/>
        </w:rPr>
      </w:pPr>
      <w:r>
        <w:rPr>
          <w:rFonts w:ascii="宋体" w:hAnsi="宋体" w:cs="宋体" w:eastAsia="宋体"/>
          <w:color w:val="auto"/>
          <w:spacing w:val="0"/>
          <w:position w:val="0"/>
          <w:sz w:val="52"/>
          <w:shd w:fill="auto" w:val="clear"/>
        </w:rPr>
        <w:t xml:space="preserve">城市园林绿化监督管理信息系统</w:t>
      </w:r>
    </w:p>
    <w:p>
      <w:pPr>
        <w:spacing w:before="0" w:after="0" w:line="360"/>
        <w:ind w:right="0" w:left="0" w:firstLine="0"/>
        <w:jc w:val="center"/>
        <w:rPr>
          <w:rFonts w:ascii="宋体" w:hAnsi="宋体" w:cs="宋体" w:eastAsia="宋体"/>
          <w:color w:val="auto"/>
          <w:spacing w:val="0"/>
          <w:position w:val="0"/>
          <w:sz w:val="52"/>
          <w:shd w:fill="auto" w:val="clear"/>
        </w:rPr>
      </w:pPr>
      <w:r>
        <w:rPr>
          <w:rFonts w:ascii="宋体" w:hAnsi="宋体" w:cs="宋体" w:eastAsia="宋体"/>
          <w:color w:val="auto"/>
          <w:spacing w:val="0"/>
          <w:position w:val="0"/>
          <w:sz w:val="52"/>
          <w:shd w:fill="auto" w:val="clear"/>
        </w:rPr>
        <w:t xml:space="preserve">工程技术标准</w:t>
      </w:r>
    </w:p>
    <w:p>
      <w:pPr>
        <w:spacing w:before="0" w:after="0" w:line="360"/>
        <w:ind w:right="0" w:left="0" w:firstLine="0"/>
        <w:jc w:val="center"/>
        <w:rPr>
          <w:rFonts w:ascii="Times New Roman" w:hAnsi="Times New Roman" w:cs="Times New Roman" w:eastAsia="Times New Roman"/>
          <w:color w:val="auto"/>
          <w:spacing w:val="0"/>
          <w:position w:val="0"/>
          <w:sz w:val="40"/>
          <w:shd w:fill="auto" w:val="clear"/>
        </w:rPr>
      </w:pPr>
      <w:r>
        <w:rPr>
          <w:rFonts w:ascii="宋体" w:hAnsi="宋体" w:cs="宋体" w:eastAsia="宋体"/>
          <w:color w:val="auto"/>
          <w:spacing w:val="0"/>
          <w:position w:val="0"/>
          <w:sz w:val="40"/>
          <w:shd w:fill="auto" w:val="clear"/>
        </w:rPr>
        <w:t xml:space="preserve">（征求意见稿）</w:t>
      </w:r>
    </w:p>
    <w:p>
      <w:pPr>
        <w:spacing w:before="0" w:after="0" w:line="312"/>
        <w:ind w:right="0" w:left="0" w:firstLine="0"/>
        <w:jc w:val="center"/>
        <w:rPr>
          <w:rFonts w:ascii="Times New Roman" w:hAnsi="Times New Roman" w:cs="Times New Roman" w:eastAsia="Times New Roman"/>
          <w:color w:val="auto"/>
          <w:spacing w:val="0"/>
          <w:position w:val="0"/>
          <w:sz w:val="40"/>
          <w:shd w:fill="auto" w:val="clear"/>
        </w:rPr>
      </w:pPr>
      <w:r>
        <w:rPr>
          <w:rFonts w:ascii="Times New Roman" w:hAnsi="Times New Roman" w:cs="Times New Roman" w:eastAsia="Times New Roman"/>
          <w:color w:val="auto"/>
          <w:spacing w:val="0"/>
          <w:position w:val="0"/>
          <w:sz w:val="40"/>
          <w:shd w:fill="auto" w:val="clear"/>
        </w:rPr>
        <w:t xml:space="preserve">Technical StandardsforInformation SystemEngineering ofUrban LandscapingSupervision and Management</w:t>
      </w:r>
    </w:p>
    <w:p>
      <w:pPr>
        <w:spacing w:before="0" w:after="0" w:line="312"/>
        <w:ind w:right="0" w:left="0" w:firstLine="0"/>
        <w:jc w:val="center"/>
        <w:rPr>
          <w:rFonts w:ascii="Times New Roman" w:hAnsi="Times New Roman" w:cs="Times New Roman" w:eastAsia="Times New Roman"/>
          <w:color w:val="auto"/>
          <w:spacing w:val="0"/>
          <w:position w:val="0"/>
          <w:sz w:val="40"/>
          <w:shd w:fill="auto" w:val="clear"/>
        </w:rPr>
      </w:pPr>
    </w:p>
    <w:p>
      <w:pPr>
        <w:spacing w:before="0" w:after="0" w:line="312"/>
        <w:ind w:right="0" w:left="0" w:firstLine="0"/>
        <w:jc w:val="center"/>
        <w:rPr>
          <w:rFonts w:ascii="Times New Roman" w:hAnsi="Times New Roman" w:cs="Times New Roman" w:eastAsia="Times New Roman"/>
          <w:color w:val="auto"/>
          <w:spacing w:val="0"/>
          <w:position w:val="0"/>
          <w:sz w:val="40"/>
          <w:shd w:fill="auto" w:val="clear"/>
        </w:rPr>
      </w:pPr>
    </w:p>
    <w:p>
      <w:pPr>
        <w:spacing w:before="0" w:after="0" w:line="312"/>
        <w:ind w:right="0" w:left="0" w:firstLine="0"/>
        <w:jc w:val="center"/>
        <w:rPr>
          <w:rFonts w:ascii="Times New Roman" w:hAnsi="Times New Roman" w:cs="Times New Roman" w:eastAsia="Times New Roman"/>
          <w:color w:val="auto"/>
          <w:spacing w:val="0"/>
          <w:position w:val="0"/>
          <w:sz w:val="32"/>
          <w:shd w:fill="auto" w:val="clear"/>
        </w:rPr>
      </w:pPr>
    </w:p>
    <w:p>
      <w:pPr>
        <w:spacing w:before="0" w:after="0" w:line="312"/>
        <w:ind w:right="0" w:left="0" w:firstLine="0"/>
        <w:jc w:val="center"/>
        <w:rPr>
          <w:rFonts w:ascii="Times New Roman" w:hAnsi="Times New Roman" w:cs="Times New Roman" w:eastAsia="Times New Roman"/>
          <w:color w:val="auto"/>
          <w:spacing w:val="0"/>
          <w:position w:val="0"/>
          <w:sz w:val="32"/>
          <w:shd w:fill="auto" w:val="clear"/>
        </w:rPr>
      </w:pPr>
    </w:p>
    <w:p>
      <w:pPr>
        <w:spacing w:before="0" w:after="0" w:line="312"/>
        <w:ind w:right="0" w:left="0" w:firstLine="0"/>
        <w:jc w:val="center"/>
        <w:rPr>
          <w:rFonts w:ascii="Times New Roman" w:hAnsi="Times New Roman" w:cs="Times New Roman" w:eastAsia="Times New Roman"/>
          <w:color w:val="auto"/>
          <w:spacing w:val="0"/>
          <w:position w:val="0"/>
          <w:sz w:val="32"/>
          <w:shd w:fill="auto" w:val="clear"/>
        </w:rPr>
      </w:pPr>
    </w:p>
    <w:p>
      <w:pPr>
        <w:spacing w:before="0" w:after="0" w:line="312"/>
        <w:ind w:right="0" w:left="0" w:firstLine="0"/>
        <w:jc w:val="center"/>
        <w:rPr>
          <w:rFonts w:ascii="Times New Roman" w:hAnsi="Times New Roman" w:cs="Times New Roman" w:eastAsia="Times New Roman"/>
          <w:color w:val="auto"/>
          <w:spacing w:val="0"/>
          <w:position w:val="0"/>
          <w:sz w:val="3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20</w:t>
      </w:r>
      <w:r>
        <w:rPr>
          <w:rFonts w:ascii="宋体" w:hAnsi="宋体" w:cs="宋体" w:eastAsia="宋体"/>
          <w:color w:val="auto"/>
          <w:spacing w:val="0"/>
          <w:position w:val="0"/>
          <w:sz w:val="32"/>
          <w:shd w:fill="auto" w:val="clear"/>
        </w:rPr>
        <w:t xml:space="preserve">××－××－××发布</w:t>
      </w:r>
      <w:r>
        <w:rPr>
          <w:rFonts w:ascii="Times New Roman" w:hAnsi="Times New Roman" w:cs="Times New Roman" w:eastAsia="Times New Roman"/>
          <w:color w:val="auto"/>
          <w:spacing w:val="0"/>
          <w:position w:val="0"/>
          <w:sz w:val="32"/>
          <w:shd w:fill="auto" w:val="clear"/>
        </w:rPr>
        <w:t xml:space="preserve">   20</w:t>
      </w:r>
      <w:r>
        <w:rPr>
          <w:rFonts w:ascii="宋体" w:hAnsi="宋体" w:cs="宋体" w:eastAsia="宋体"/>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01</w:t>
      </w:r>
      <w:r>
        <w:rPr>
          <w:rFonts w:ascii="宋体" w:hAnsi="宋体" w:cs="宋体" w:eastAsia="宋体"/>
          <w:color w:val="auto"/>
          <w:spacing w:val="0"/>
          <w:position w:val="0"/>
          <w:sz w:val="32"/>
          <w:shd w:fill="auto" w:val="clear"/>
        </w:rPr>
        <w:t xml:space="preserve">实施</w:t>
      </w:r>
    </w:p>
    <w:p>
      <w:pPr>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spacing w:before="0" w:after="0" w:line="240"/>
        <w:ind w:right="0" w:left="0" w:firstLine="0"/>
        <w:jc w:val="center"/>
        <w:rPr>
          <w:rFonts w:ascii="黑体" w:hAnsi="黑体" w:cs="黑体" w:eastAsia="黑体"/>
          <w:color w:val="auto"/>
          <w:spacing w:val="0"/>
          <w:position w:val="0"/>
          <w:sz w:val="36"/>
          <w:shd w:fill="auto" w:val="clear"/>
        </w:rPr>
      </w:pPr>
      <w:r>
        <w:rPr>
          <w:rFonts w:ascii="黑体" w:hAnsi="黑体" w:cs="黑体" w:eastAsia="黑体"/>
          <w:color w:val="auto"/>
          <w:spacing w:val="0"/>
          <w:position w:val="0"/>
          <w:sz w:val="36"/>
          <w:shd w:fill="auto" w:val="clear"/>
        </w:rPr>
        <w:t xml:space="preserve">中华人民共和国住房和城乡建设部  发布</w:t>
      </w:r>
    </w:p>
    <w:p>
      <w:pPr>
        <w:spacing w:before="0" w:after="0" w:line="240"/>
        <w:ind w:right="0" w:left="0" w:firstLine="0"/>
        <w:jc w:val="center"/>
        <w:rPr>
          <w:rFonts w:ascii="Times New Roman" w:hAnsi="Times New Roman" w:cs="Times New Roman" w:eastAsia="Times New Roman"/>
          <w:color w:val="auto"/>
          <w:spacing w:val="0"/>
          <w:position w:val="0"/>
          <w:sz w:val="32"/>
          <w:shd w:fill="auto" w:val="clear"/>
        </w:rPr>
      </w:pPr>
    </w:p>
    <w:p>
      <w:pPr>
        <w:tabs>
          <w:tab w:val="left" w:pos="420" w:leader="none"/>
          <w:tab w:val="right" w:pos="8296" w:leader="dot"/>
        </w:tabs>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黑体" w:hAnsi="黑体" w:cs="黑体" w:eastAsia="黑体"/>
          <w:color w:val="auto"/>
          <w:spacing w:val="0"/>
          <w:position w:val="0"/>
          <w:sz w:val="28"/>
          <w:shd w:fill="auto" w:val="clear"/>
        </w:rPr>
        <w:t xml:space="preserve">目   录</w:t>
      </w:r>
    </w:p>
    <w:p>
      <w:pPr>
        <w:tabs>
          <w:tab w:val="left" w:pos="420" w:leader="none"/>
          <w:tab w:val="left" w:pos="8296" w:leader="none"/>
          <w:tab w:val="right" w:pos="8306" w:leader="dot"/>
        </w:tabs>
        <w:spacing w:before="0" w:after="0" w:line="240"/>
        <w:ind w:right="0" w:left="0" w:firstLine="0"/>
        <w:jc w:val="center"/>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1  </w:t>
      </w:r>
      <w:r>
        <w:rPr>
          <w:rFonts w:ascii="黑体" w:hAnsi="黑体" w:cs="黑体" w:eastAsia="黑体"/>
          <w:color w:val="auto"/>
          <w:spacing w:val="0"/>
          <w:position w:val="0"/>
          <w:sz w:val="21"/>
          <w:shd w:fill="auto" w:val="clear"/>
        </w:rPr>
        <w:t xml:space="preserve">总</w:t>
      </w:r>
      <w:r>
        <w:rPr>
          <w:rFonts w:ascii="Times New Roman" w:hAnsi="Times New Roman" w:cs="Times New Roman" w:eastAsia="Times New Roman"/>
          <w:color w:val="auto"/>
          <w:spacing w:val="0"/>
          <w:position w:val="0"/>
          <w:sz w:val="21"/>
          <w:shd w:fill="auto" w:val="clear"/>
        </w:rPr>
        <w:t xml:space="preserve">  </w:t>
      </w:r>
      <w:r>
        <w:rPr>
          <w:rFonts w:ascii="黑体" w:hAnsi="黑体" w:cs="黑体" w:eastAsia="黑体"/>
          <w:color w:val="auto"/>
          <w:spacing w:val="0"/>
          <w:position w:val="0"/>
          <w:sz w:val="21"/>
          <w:shd w:fill="auto" w:val="clear"/>
        </w:rPr>
        <w:t xml:space="preserve">则</w:t>
      </w:r>
      <w:r>
        <w:rPr>
          <w:rFonts w:ascii="Times New Roman" w:hAnsi="Times New Roman" w:cs="Times New Roman" w:eastAsia="Times New Roman"/>
          <w:color w:val="auto"/>
          <w:spacing w:val="0"/>
          <w:position w:val="0"/>
          <w:sz w:val="21"/>
          <w:shd w:fill="auto" w:val="clear"/>
        </w:rPr>
        <w:tab/>
        <w:t xml:space="preserve">3</w:t>
      </w:r>
    </w:p>
    <w:p>
      <w:pPr>
        <w:tabs>
          <w:tab w:val="left" w:pos="420" w:leader="none"/>
          <w:tab w:val="left" w:pos="8296" w:leader="none"/>
          <w:tab w:val="right" w:pos="8306" w:leader="dot"/>
        </w:tabs>
        <w:spacing w:before="0" w:after="0" w:line="240"/>
        <w:ind w:right="0" w:left="0" w:firstLine="0"/>
        <w:jc w:val="center"/>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2  </w:t>
      </w:r>
      <w:r>
        <w:rPr>
          <w:rFonts w:ascii="黑体" w:hAnsi="黑体" w:cs="黑体" w:eastAsia="黑体"/>
          <w:color w:val="auto"/>
          <w:spacing w:val="0"/>
          <w:position w:val="0"/>
          <w:sz w:val="21"/>
          <w:shd w:fill="auto" w:val="clear"/>
        </w:rPr>
        <w:t xml:space="preserve">术</w:t>
      </w:r>
      <w:r>
        <w:rPr>
          <w:rFonts w:ascii="Times New Roman" w:hAnsi="Times New Roman" w:cs="Times New Roman" w:eastAsia="Times New Roman"/>
          <w:color w:val="auto"/>
          <w:spacing w:val="0"/>
          <w:position w:val="0"/>
          <w:sz w:val="21"/>
          <w:shd w:fill="auto" w:val="clear"/>
        </w:rPr>
        <w:t xml:space="preserve">  </w:t>
      </w:r>
      <w:r>
        <w:rPr>
          <w:rFonts w:ascii="黑体" w:hAnsi="黑体" w:cs="黑体" w:eastAsia="黑体"/>
          <w:color w:val="auto"/>
          <w:spacing w:val="0"/>
          <w:position w:val="0"/>
          <w:sz w:val="21"/>
          <w:shd w:fill="auto" w:val="clear"/>
        </w:rPr>
        <w:t xml:space="preserve">语</w:t>
      </w:r>
      <w:r>
        <w:rPr>
          <w:rFonts w:ascii="Times New Roman" w:hAnsi="Times New Roman" w:cs="Times New Roman" w:eastAsia="Times New Roman"/>
          <w:color w:val="auto"/>
          <w:spacing w:val="0"/>
          <w:position w:val="0"/>
          <w:sz w:val="21"/>
          <w:shd w:fill="auto" w:val="clear"/>
        </w:rPr>
        <w:tab/>
        <w:t xml:space="preserve">4</w:t>
      </w:r>
    </w:p>
    <w:p>
      <w:pPr>
        <w:tabs>
          <w:tab w:val="left" w:pos="420" w:leader="none"/>
          <w:tab w:val="left" w:pos="8296" w:leader="none"/>
          <w:tab w:val="right" w:pos="8306" w:leader="dot"/>
        </w:tabs>
        <w:spacing w:before="0" w:after="0" w:line="240"/>
        <w:ind w:right="0" w:left="0" w:firstLine="0"/>
        <w:jc w:val="center"/>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3  </w:t>
      </w:r>
      <w:r>
        <w:rPr>
          <w:rFonts w:ascii="黑体" w:hAnsi="黑体" w:cs="黑体" w:eastAsia="黑体"/>
          <w:color w:val="auto"/>
          <w:spacing w:val="0"/>
          <w:position w:val="0"/>
          <w:sz w:val="21"/>
          <w:shd w:fill="auto" w:val="clear"/>
        </w:rPr>
        <w:t xml:space="preserve">基本规定</w:t>
      </w:r>
      <w:r>
        <w:rPr>
          <w:rFonts w:ascii="Times New Roman" w:hAnsi="Times New Roman" w:cs="Times New Roman" w:eastAsia="Times New Roman"/>
          <w:color w:val="auto"/>
          <w:spacing w:val="0"/>
          <w:position w:val="0"/>
          <w:sz w:val="21"/>
          <w:shd w:fill="auto" w:val="clear"/>
        </w:rPr>
        <w:tab/>
        <w:t xml:space="preserve">5</w:t>
      </w:r>
    </w:p>
    <w:p>
      <w:pPr>
        <w:tabs>
          <w:tab w:val="right" w:pos="8306" w:leader="dot"/>
        </w:tabs>
        <w:spacing w:before="0" w:after="0" w:line="240"/>
        <w:ind w:right="0" w:left="420" w:firstLine="0"/>
        <w:jc w:val="both"/>
        <w:rPr>
          <w:rFonts w:ascii="Times New Roman" w:hAnsi="Times New Roman" w:cs="Times New Roman" w:eastAsia="Times New Roman"/>
          <w:color w:val="auto"/>
          <w:spacing w:val="0"/>
          <w:position w:val="0"/>
          <w:sz w:val="21"/>
          <w:shd w:fill="auto" w:val="clear"/>
        </w:rPr>
      </w:pPr>
      <w:r>
        <w:rPr>
          <w:rFonts w:ascii="黑体" w:hAnsi="黑体" w:cs="黑体" w:eastAsia="黑体"/>
          <w:color w:val="auto"/>
          <w:spacing w:val="0"/>
          <w:position w:val="0"/>
          <w:sz w:val="21"/>
          <w:shd w:fill="auto" w:val="clear"/>
        </w:rPr>
        <w:t xml:space="preserve">3.1  一般规定</w:t>
      </w:r>
      <w:r>
        <w:rPr>
          <w:rFonts w:ascii="Times New Roman" w:hAnsi="Times New Roman" w:cs="Times New Roman" w:eastAsia="Times New Roman"/>
          <w:color w:val="auto"/>
          <w:spacing w:val="0"/>
          <w:position w:val="0"/>
          <w:sz w:val="21"/>
          <w:shd w:fill="auto" w:val="clear"/>
        </w:rPr>
        <w:tab/>
        <w:t xml:space="preserve">5</w:t>
      </w:r>
    </w:p>
    <w:p>
      <w:pPr>
        <w:tabs>
          <w:tab w:val="right" w:pos="8306" w:leader="dot"/>
        </w:tabs>
        <w:spacing w:before="0" w:after="0" w:line="240"/>
        <w:ind w:right="0" w:left="420" w:firstLine="0"/>
        <w:jc w:val="both"/>
        <w:rPr>
          <w:rFonts w:ascii="Times New Roman" w:hAnsi="Times New Roman" w:cs="Times New Roman" w:eastAsia="Times New Roman"/>
          <w:color w:val="auto"/>
          <w:spacing w:val="0"/>
          <w:position w:val="0"/>
          <w:sz w:val="21"/>
          <w:shd w:fill="auto" w:val="clear"/>
        </w:rPr>
      </w:pPr>
      <w:r>
        <w:rPr>
          <w:rFonts w:ascii="黑体" w:hAnsi="黑体" w:cs="黑体" w:eastAsia="黑体"/>
          <w:color w:val="auto"/>
          <w:spacing w:val="0"/>
          <w:position w:val="0"/>
          <w:sz w:val="21"/>
          <w:shd w:fill="auto" w:val="clear"/>
        </w:rPr>
        <w:t xml:space="preserve">3.2  监督管理内容</w:t>
      </w:r>
      <w:r>
        <w:rPr>
          <w:rFonts w:ascii="Times New Roman" w:hAnsi="Times New Roman" w:cs="Times New Roman" w:eastAsia="Times New Roman"/>
          <w:color w:val="auto"/>
          <w:spacing w:val="0"/>
          <w:position w:val="0"/>
          <w:sz w:val="21"/>
          <w:shd w:fill="auto" w:val="clear"/>
        </w:rPr>
        <w:tab/>
        <w:t xml:space="preserve">5</w:t>
      </w:r>
    </w:p>
    <w:p>
      <w:pPr>
        <w:tabs>
          <w:tab w:val="left" w:pos="420" w:leader="none"/>
          <w:tab w:val="left" w:pos="8296" w:leader="none"/>
          <w:tab w:val="right" w:pos="8306" w:leader="dot"/>
        </w:tabs>
        <w:spacing w:before="0" w:after="0" w:line="240"/>
        <w:ind w:right="0" w:left="0" w:firstLine="0"/>
        <w:jc w:val="center"/>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4  </w:t>
      </w:r>
      <w:r>
        <w:rPr>
          <w:rFonts w:ascii="黑体" w:hAnsi="黑体" w:cs="黑体" w:eastAsia="黑体"/>
          <w:color w:val="auto"/>
          <w:spacing w:val="0"/>
          <w:position w:val="0"/>
          <w:sz w:val="21"/>
          <w:shd w:fill="auto" w:val="clear"/>
        </w:rPr>
        <w:t xml:space="preserve">软件系统结构与功能</w:t>
      </w:r>
      <w:r>
        <w:rPr>
          <w:rFonts w:ascii="Times New Roman" w:hAnsi="Times New Roman" w:cs="Times New Roman" w:eastAsia="Times New Roman"/>
          <w:color w:val="auto"/>
          <w:spacing w:val="0"/>
          <w:position w:val="0"/>
          <w:sz w:val="21"/>
          <w:shd w:fill="auto" w:val="clear"/>
        </w:rPr>
        <w:tab/>
        <w:t xml:space="preserve">6</w:t>
      </w:r>
    </w:p>
    <w:p>
      <w:pPr>
        <w:tabs>
          <w:tab w:val="right" w:pos="8306" w:leader="dot"/>
        </w:tabs>
        <w:spacing w:before="0" w:after="0" w:line="240"/>
        <w:ind w:right="0" w:left="420" w:firstLine="0"/>
        <w:jc w:val="both"/>
        <w:rPr>
          <w:rFonts w:ascii="Times New Roman" w:hAnsi="Times New Roman" w:cs="Times New Roman" w:eastAsia="Times New Roman"/>
          <w:color w:val="auto"/>
          <w:spacing w:val="0"/>
          <w:position w:val="0"/>
          <w:sz w:val="21"/>
          <w:shd w:fill="auto" w:val="clear"/>
        </w:rPr>
      </w:pPr>
      <w:r>
        <w:rPr>
          <w:rFonts w:ascii="黑体" w:hAnsi="黑体" w:cs="黑体" w:eastAsia="黑体"/>
          <w:color w:val="auto"/>
          <w:spacing w:val="0"/>
          <w:position w:val="0"/>
          <w:sz w:val="21"/>
          <w:shd w:fill="auto" w:val="clear"/>
        </w:rPr>
        <w:t xml:space="preserve">4.1  一般规定</w:t>
      </w:r>
      <w:r>
        <w:rPr>
          <w:rFonts w:ascii="Times New Roman" w:hAnsi="Times New Roman" w:cs="Times New Roman" w:eastAsia="Times New Roman"/>
          <w:color w:val="auto"/>
          <w:spacing w:val="0"/>
          <w:position w:val="0"/>
          <w:sz w:val="21"/>
          <w:shd w:fill="auto" w:val="clear"/>
        </w:rPr>
        <w:tab/>
        <w:t xml:space="preserve">6</w:t>
      </w:r>
    </w:p>
    <w:p>
      <w:pPr>
        <w:tabs>
          <w:tab w:val="right" w:pos="8306" w:leader="dot"/>
        </w:tabs>
        <w:spacing w:before="0" w:after="0" w:line="240"/>
        <w:ind w:right="0" w:left="420" w:firstLine="0"/>
        <w:jc w:val="both"/>
        <w:rPr>
          <w:rFonts w:ascii="Times New Roman" w:hAnsi="Times New Roman" w:cs="Times New Roman" w:eastAsia="Times New Roman"/>
          <w:color w:val="auto"/>
          <w:spacing w:val="0"/>
          <w:position w:val="0"/>
          <w:sz w:val="21"/>
          <w:shd w:fill="auto" w:val="clear"/>
        </w:rPr>
      </w:pPr>
      <w:r>
        <w:rPr>
          <w:rFonts w:ascii="黑体" w:hAnsi="黑体" w:cs="黑体" w:eastAsia="黑体"/>
          <w:color w:val="auto"/>
          <w:spacing w:val="0"/>
          <w:position w:val="0"/>
          <w:sz w:val="21"/>
          <w:shd w:fill="auto" w:val="clear"/>
        </w:rPr>
        <w:t xml:space="preserve">4.2  系统结构</w:t>
      </w:r>
      <w:r>
        <w:rPr>
          <w:rFonts w:ascii="Times New Roman" w:hAnsi="Times New Roman" w:cs="Times New Roman" w:eastAsia="Times New Roman"/>
          <w:color w:val="auto"/>
          <w:spacing w:val="0"/>
          <w:position w:val="0"/>
          <w:sz w:val="21"/>
          <w:shd w:fill="auto" w:val="clear"/>
        </w:rPr>
        <w:tab/>
        <w:t xml:space="preserve">6</w:t>
      </w:r>
    </w:p>
    <w:p>
      <w:pPr>
        <w:tabs>
          <w:tab w:val="right" w:pos="8306" w:leader="dot"/>
        </w:tabs>
        <w:spacing w:before="0" w:after="0" w:line="240"/>
        <w:ind w:right="0" w:left="420" w:firstLine="0"/>
        <w:jc w:val="both"/>
        <w:rPr>
          <w:rFonts w:ascii="Times New Roman" w:hAnsi="Times New Roman" w:cs="Times New Roman" w:eastAsia="Times New Roman"/>
          <w:color w:val="auto"/>
          <w:spacing w:val="0"/>
          <w:position w:val="0"/>
          <w:sz w:val="21"/>
          <w:shd w:fill="auto" w:val="clear"/>
        </w:rPr>
      </w:pPr>
      <w:r>
        <w:rPr>
          <w:rFonts w:ascii="黑体" w:hAnsi="黑体" w:cs="黑体" w:eastAsia="黑体"/>
          <w:color w:val="auto"/>
          <w:spacing w:val="0"/>
          <w:position w:val="0"/>
          <w:sz w:val="21"/>
          <w:shd w:fill="auto" w:val="clear"/>
        </w:rPr>
        <w:t xml:space="preserve">4.3  园林绿化移动巡查子系统</w:t>
      </w:r>
      <w:r>
        <w:rPr>
          <w:rFonts w:ascii="Times New Roman" w:hAnsi="Times New Roman" w:cs="Times New Roman" w:eastAsia="Times New Roman"/>
          <w:color w:val="auto"/>
          <w:spacing w:val="0"/>
          <w:position w:val="0"/>
          <w:sz w:val="21"/>
          <w:shd w:fill="auto" w:val="clear"/>
        </w:rPr>
        <w:tab/>
        <w:t xml:space="preserve">7</w:t>
      </w:r>
    </w:p>
    <w:p>
      <w:pPr>
        <w:tabs>
          <w:tab w:val="right" w:pos="8306" w:leader="dot"/>
        </w:tabs>
        <w:spacing w:before="0" w:after="0" w:line="240"/>
        <w:ind w:right="0" w:left="420" w:firstLine="0"/>
        <w:jc w:val="both"/>
        <w:rPr>
          <w:rFonts w:ascii="Times New Roman" w:hAnsi="Times New Roman" w:cs="Times New Roman" w:eastAsia="Times New Roman"/>
          <w:color w:val="auto"/>
          <w:spacing w:val="0"/>
          <w:position w:val="0"/>
          <w:sz w:val="21"/>
          <w:shd w:fill="auto" w:val="clear"/>
        </w:rPr>
      </w:pPr>
      <w:r>
        <w:rPr>
          <w:rFonts w:ascii="黑体" w:hAnsi="黑体" w:cs="黑体" w:eastAsia="黑体"/>
          <w:color w:val="auto"/>
          <w:spacing w:val="0"/>
          <w:position w:val="0"/>
          <w:sz w:val="21"/>
          <w:shd w:fill="auto" w:val="clear"/>
        </w:rPr>
        <w:t xml:space="preserve">4.4  园林绿化事件处置子系统</w:t>
      </w:r>
      <w:r>
        <w:rPr>
          <w:rFonts w:ascii="Times New Roman" w:hAnsi="Times New Roman" w:cs="Times New Roman" w:eastAsia="Times New Roman"/>
          <w:color w:val="auto"/>
          <w:spacing w:val="0"/>
          <w:position w:val="0"/>
          <w:sz w:val="21"/>
          <w:shd w:fill="auto" w:val="clear"/>
        </w:rPr>
        <w:tab/>
        <w:t xml:space="preserve">7</w:t>
      </w:r>
    </w:p>
    <w:p>
      <w:pPr>
        <w:tabs>
          <w:tab w:val="right" w:pos="8306" w:leader="dot"/>
        </w:tabs>
        <w:spacing w:before="0" w:after="0" w:line="240"/>
        <w:ind w:right="0" w:left="420" w:firstLine="0"/>
        <w:jc w:val="both"/>
        <w:rPr>
          <w:rFonts w:ascii="Times New Roman" w:hAnsi="Times New Roman" w:cs="Times New Roman" w:eastAsia="Times New Roman"/>
          <w:color w:val="auto"/>
          <w:spacing w:val="0"/>
          <w:position w:val="0"/>
          <w:sz w:val="21"/>
          <w:shd w:fill="auto" w:val="clear"/>
        </w:rPr>
      </w:pPr>
      <w:r>
        <w:rPr>
          <w:rFonts w:ascii="黑体" w:hAnsi="黑体" w:cs="黑体" w:eastAsia="黑体"/>
          <w:color w:val="auto"/>
          <w:spacing w:val="0"/>
          <w:position w:val="0"/>
          <w:sz w:val="21"/>
          <w:shd w:fill="auto" w:val="clear"/>
        </w:rPr>
        <w:t xml:space="preserve">4.5  园林绿化日常管理子系统</w:t>
      </w:r>
      <w:r>
        <w:rPr>
          <w:rFonts w:ascii="Times New Roman" w:hAnsi="Times New Roman" w:cs="Times New Roman" w:eastAsia="Times New Roman"/>
          <w:color w:val="auto"/>
          <w:spacing w:val="0"/>
          <w:position w:val="0"/>
          <w:sz w:val="21"/>
          <w:shd w:fill="auto" w:val="clear"/>
        </w:rPr>
        <w:tab/>
        <w:t xml:space="preserve">8</w:t>
      </w:r>
    </w:p>
    <w:p>
      <w:pPr>
        <w:tabs>
          <w:tab w:val="right" w:pos="8306" w:leader="dot"/>
        </w:tabs>
        <w:spacing w:before="0" w:after="0" w:line="240"/>
        <w:ind w:right="0" w:left="420" w:firstLine="0"/>
        <w:jc w:val="both"/>
        <w:rPr>
          <w:rFonts w:ascii="Times New Roman" w:hAnsi="Times New Roman" w:cs="Times New Roman" w:eastAsia="Times New Roman"/>
          <w:color w:val="auto"/>
          <w:spacing w:val="0"/>
          <w:position w:val="0"/>
          <w:sz w:val="21"/>
          <w:shd w:fill="auto" w:val="clear"/>
        </w:rPr>
      </w:pPr>
      <w:r>
        <w:rPr>
          <w:rFonts w:ascii="黑体" w:hAnsi="黑体" w:cs="黑体" w:eastAsia="黑体"/>
          <w:color w:val="auto"/>
          <w:spacing w:val="0"/>
          <w:position w:val="0"/>
          <w:sz w:val="21"/>
          <w:shd w:fill="auto" w:val="clear"/>
        </w:rPr>
        <w:t xml:space="preserve">4.6  园林绿化综合评价子系统</w:t>
      </w:r>
      <w:r>
        <w:rPr>
          <w:rFonts w:ascii="Times New Roman" w:hAnsi="Times New Roman" w:cs="Times New Roman" w:eastAsia="Times New Roman"/>
          <w:color w:val="auto"/>
          <w:spacing w:val="0"/>
          <w:position w:val="0"/>
          <w:sz w:val="21"/>
          <w:shd w:fill="auto" w:val="clear"/>
        </w:rPr>
        <w:tab/>
        <w:t xml:space="preserve">8</w:t>
      </w:r>
    </w:p>
    <w:p>
      <w:pPr>
        <w:tabs>
          <w:tab w:val="right" w:pos="8306" w:leader="dot"/>
        </w:tabs>
        <w:spacing w:before="0" w:after="0" w:line="240"/>
        <w:ind w:right="0" w:left="420" w:firstLine="0"/>
        <w:jc w:val="both"/>
        <w:rPr>
          <w:rFonts w:ascii="Times New Roman" w:hAnsi="Times New Roman" w:cs="Times New Roman" w:eastAsia="Times New Roman"/>
          <w:color w:val="auto"/>
          <w:spacing w:val="0"/>
          <w:position w:val="0"/>
          <w:sz w:val="21"/>
          <w:shd w:fill="auto" w:val="clear"/>
        </w:rPr>
      </w:pPr>
      <w:r>
        <w:rPr>
          <w:rFonts w:ascii="黑体" w:hAnsi="黑体" w:cs="黑体" w:eastAsia="黑体"/>
          <w:color w:val="auto"/>
          <w:spacing w:val="0"/>
          <w:position w:val="0"/>
          <w:sz w:val="21"/>
          <w:shd w:fill="auto" w:val="clear"/>
        </w:rPr>
        <w:t xml:space="preserve">4.7  园林绿化智能监测子系统</w:t>
      </w:r>
      <w:r>
        <w:rPr>
          <w:rFonts w:ascii="Times New Roman" w:hAnsi="Times New Roman" w:cs="Times New Roman" w:eastAsia="Times New Roman"/>
          <w:color w:val="auto"/>
          <w:spacing w:val="0"/>
          <w:position w:val="0"/>
          <w:sz w:val="21"/>
          <w:shd w:fill="auto" w:val="clear"/>
        </w:rPr>
        <w:tab/>
        <w:t xml:space="preserve">9</w:t>
      </w:r>
    </w:p>
    <w:p>
      <w:pPr>
        <w:tabs>
          <w:tab w:val="right" w:pos="8306" w:leader="dot"/>
        </w:tabs>
        <w:spacing w:before="0" w:after="0" w:line="240"/>
        <w:ind w:right="0" w:left="420" w:firstLine="0"/>
        <w:jc w:val="both"/>
        <w:rPr>
          <w:rFonts w:ascii="Times New Roman" w:hAnsi="Times New Roman" w:cs="Times New Roman" w:eastAsia="Times New Roman"/>
          <w:color w:val="auto"/>
          <w:spacing w:val="0"/>
          <w:position w:val="0"/>
          <w:sz w:val="21"/>
          <w:shd w:fill="auto" w:val="clear"/>
        </w:rPr>
      </w:pPr>
      <w:r>
        <w:rPr>
          <w:rFonts w:ascii="黑体" w:hAnsi="黑体" w:cs="黑体" w:eastAsia="黑体"/>
          <w:color w:val="auto"/>
          <w:spacing w:val="0"/>
          <w:position w:val="0"/>
          <w:sz w:val="21"/>
          <w:shd w:fill="auto" w:val="clear"/>
        </w:rPr>
        <w:t xml:space="preserve">4.8  园林绿化协同办公子系统</w:t>
      </w:r>
      <w:r>
        <w:rPr>
          <w:rFonts w:ascii="Times New Roman" w:hAnsi="Times New Roman" w:cs="Times New Roman" w:eastAsia="Times New Roman"/>
          <w:color w:val="auto"/>
          <w:spacing w:val="0"/>
          <w:position w:val="0"/>
          <w:sz w:val="21"/>
          <w:shd w:fill="auto" w:val="clear"/>
        </w:rPr>
        <w:tab/>
        <w:t xml:space="preserve">9</w:t>
      </w:r>
    </w:p>
    <w:p>
      <w:pPr>
        <w:tabs>
          <w:tab w:val="right" w:pos="8306" w:leader="dot"/>
        </w:tabs>
        <w:spacing w:before="0" w:after="0" w:line="240"/>
        <w:ind w:right="0" w:left="420" w:firstLine="0"/>
        <w:jc w:val="both"/>
        <w:rPr>
          <w:rFonts w:ascii="Times New Roman" w:hAnsi="Times New Roman" w:cs="Times New Roman" w:eastAsia="Times New Roman"/>
          <w:color w:val="auto"/>
          <w:spacing w:val="0"/>
          <w:position w:val="0"/>
          <w:sz w:val="21"/>
          <w:shd w:fill="auto" w:val="clear"/>
        </w:rPr>
      </w:pPr>
      <w:r>
        <w:rPr>
          <w:rFonts w:ascii="黑体" w:hAnsi="黑体" w:cs="黑体" w:eastAsia="黑体"/>
          <w:color w:val="auto"/>
          <w:spacing w:val="0"/>
          <w:position w:val="0"/>
          <w:sz w:val="21"/>
          <w:shd w:fill="auto" w:val="clear"/>
        </w:rPr>
        <w:t xml:space="preserve">4.9  园林绿化数据决策分析子系统</w:t>
      </w:r>
      <w:r>
        <w:rPr>
          <w:rFonts w:ascii="Times New Roman" w:hAnsi="Times New Roman" w:cs="Times New Roman" w:eastAsia="Times New Roman"/>
          <w:color w:val="auto"/>
          <w:spacing w:val="0"/>
          <w:position w:val="0"/>
          <w:sz w:val="21"/>
          <w:shd w:fill="auto" w:val="clear"/>
        </w:rPr>
        <w:tab/>
        <w:t xml:space="preserve">9</w:t>
      </w:r>
    </w:p>
    <w:p>
      <w:pPr>
        <w:tabs>
          <w:tab w:val="right" w:pos="8306" w:leader="dot"/>
        </w:tabs>
        <w:spacing w:before="0" w:after="0" w:line="240"/>
        <w:ind w:right="0" w:left="420" w:firstLine="0"/>
        <w:jc w:val="both"/>
        <w:rPr>
          <w:rFonts w:ascii="Times New Roman" w:hAnsi="Times New Roman" w:cs="Times New Roman" w:eastAsia="Times New Roman"/>
          <w:color w:val="auto"/>
          <w:spacing w:val="0"/>
          <w:position w:val="0"/>
          <w:sz w:val="21"/>
          <w:shd w:fill="auto" w:val="clear"/>
        </w:rPr>
      </w:pPr>
      <w:r>
        <w:rPr>
          <w:rFonts w:ascii="黑体" w:hAnsi="黑体" w:cs="黑体" w:eastAsia="黑体"/>
          <w:color w:val="auto"/>
          <w:spacing w:val="0"/>
          <w:position w:val="0"/>
          <w:sz w:val="21"/>
          <w:shd w:fill="auto" w:val="clear"/>
        </w:rPr>
        <w:t xml:space="preserve">4.10  园林绿化数据管理子系统</w:t>
      </w:r>
      <w:r>
        <w:rPr>
          <w:rFonts w:ascii="Times New Roman" w:hAnsi="Times New Roman" w:cs="Times New Roman" w:eastAsia="Times New Roman"/>
          <w:color w:val="auto"/>
          <w:spacing w:val="0"/>
          <w:position w:val="0"/>
          <w:sz w:val="21"/>
          <w:shd w:fill="auto" w:val="clear"/>
        </w:rPr>
        <w:tab/>
        <w:t xml:space="preserve">10</w:t>
      </w:r>
    </w:p>
    <w:p>
      <w:pPr>
        <w:tabs>
          <w:tab w:val="right" w:pos="8306" w:leader="dot"/>
        </w:tabs>
        <w:spacing w:before="0" w:after="0" w:line="240"/>
        <w:ind w:right="0" w:left="420" w:firstLine="0"/>
        <w:jc w:val="both"/>
        <w:rPr>
          <w:rFonts w:ascii="Times New Roman" w:hAnsi="Times New Roman" w:cs="Times New Roman" w:eastAsia="Times New Roman"/>
          <w:color w:val="auto"/>
          <w:spacing w:val="0"/>
          <w:position w:val="0"/>
          <w:sz w:val="21"/>
          <w:shd w:fill="auto" w:val="clear"/>
        </w:rPr>
      </w:pPr>
      <w:r>
        <w:rPr>
          <w:rFonts w:ascii="黑体" w:hAnsi="黑体" w:cs="黑体" w:eastAsia="黑体"/>
          <w:color w:val="auto"/>
          <w:spacing w:val="0"/>
          <w:position w:val="0"/>
          <w:sz w:val="21"/>
          <w:shd w:fill="auto" w:val="clear"/>
        </w:rPr>
        <w:t xml:space="preserve">4.11  园林绿化数据共享交换子系统</w:t>
      </w:r>
      <w:r>
        <w:rPr>
          <w:rFonts w:ascii="Times New Roman" w:hAnsi="Times New Roman" w:cs="Times New Roman" w:eastAsia="Times New Roman"/>
          <w:color w:val="auto"/>
          <w:spacing w:val="0"/>
          <w:position w:val="0"/>
          <w:sz w:val="21"/>
          <w:shd w:fill="auto" w:val="clear"/>
        </w:rPr>
        <w:tab/>
        <w:t xml:space="preserve">11</w:t>
      </w:r>
    </w:p>
    <w:p>
      <w:pPr>
        <w:tabs>
          <w:tab w:val="right" w:pos="8306" w:leader="dot"/>
        </w:tabs>
        <w:spacing w:before="0" w:after="0" w:line="240"/>
        <w:ind w:right="0" w:left="420" w:firstLine="0"/>
        <w:jc w:val="both"/>
        <w:rPr>
          <w:rFonts w:ascii="Times New Roman" w:hAnsi="Times New Roman" w:cs="Times New Roman" w:eastAsia="Times New Roman"/>
          <w:color w:val="auto"/>
          <w:spacing w:val="0"/>
          <w:position w:val="0"/>
          <w:sz w:val="21"/>
          <w:shd w:fill="auto" w:val="clear"/>
        </w:rPr>
      </w:pPr>
      <w:r>
        <w:rPr>
          <w:rFonts w:ascii="黑体" w:hAnsi="黑体" w:cs="黑体" w:eastAsia="黑体"/>
          <w:color w:val="auto"/>
          <w:spacing w:val="0"/>
          <w:position w:val="0"/>
          <w:sz w:val="21"/>
          <w:shd w:fill="auto" w:val="clear"/>
        </w:rPr>
        <w:t xml:space="preserve">4.12  系统维护管理子系统</w:t>
      </w:r>
      <w:r>
        <w:rPr>
          <w:rFonts w:ascii="Times New Roman" w:hAnsi="Times New Roman" w:cs="Times New Roman" w:eastAsia="Times New Roman"/>
          <w:color w:val="auto"/>
          <w:spacing w:val="0"/>
          <w:position w:val="0"/>
          <w:sz w:val="21"/>
          <w:shd w:fill="auto" w:val="clear"/>
        </w:rPr>
        <w:tab/>
        <w:t xml:space="preserve">11</w:t>
      </w:r>
    </w:p>
    <w:p>
      <w:pPr>
        <w:tabs>
          <w:tab w:val="left" w:pos="420" w:leader="none"/>
          <w:tab w:val="left" w:pos="8296" w:leader="none"/>
          <w:tab w:val="right" w:pos="8306" w:leader="dot"/>
        </w:tabs>
        <w:spacing w:before="0" w:after="0" w:line="240"/>
        <w:ind w:right="0" w:left="0" w:firstLine="0"/>
        <w:jc w:val="center"/>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5  </w:t>
      </w:r>
      <w:r>
        <w:rPr>
          <w:rFonts w:ascii="黑体" w:hAnsi="黑体" w:cs="黑体" w:eastAsia="黑体"/>
          <w:color w:val="auto"/>
          <w:spacing w:val="0"/>
          <w:position w:val="0"/>
          <w:sz w:val="21"/>
          <w:shd w:fill="auto" w:val="clear"/>
        </w:rPr>
        <w:t xml:space="preserve">基础数据建库与维护</w:t>
      </w:r>
      <w:r>
        <w:rPr>
          <w:rFonts w:ascii="Times New Roman" w:hAnsi="Times New Roman" w:cs="Times New Roman" w:eastAsia="Times New Roman"/>
          <w:color w:val="auto"/>
          <w:spacing w:val="0"/>
          <w:position w:val="0"/>
          <w:sz w:val="21"/>
          <w:shd w:fill="auto" w:val="clear"/>
        </w:rPr>
        <w:tab/>
        <w:t xml:space="preserve">16</w:t>
      </w:r>
    </w:p>
    <w:p>
      <w:pPr>
        <w:tabs>
          <w:tab w:val="right" w:pos="8306" w:leader="dot"/>
        </w:tabs>
        <w:spacing w:before="0" w:after="0" w:line="240"/>
        <w:ind w:right="0" w:left="420" w:firstLine="0"/>
        <w:jc w:val="both"/>
        <w:rPr>
          <w:rFonts w:ascii="Times New Roman" w:hAnsi="Times New Roman" w:cs="Times New Roman" w:eastAsia="Times New Roman"/>
          <w:color w:val="auto"/>
          <w:spacing w:val="0"/>
          <w:position w:val="0"/>
          <w:sz w:val="21"/>
          <w:shd w:fill="auto" w:val="clear"/>
        </w:rPr>
      </w:pPr>
      <w:r>
        <w:rPr>
          <w:rFonts w:ascii="黑体" w:hAnsi="黑体" w:cs="黑体" w:eastAsia="黑体"/>
          <w:color w:val="auto"/>
          <w:spacing w:val="0"/>
          <w:position w:val="0"/>
          <w:sz w:val="21"/>
          <w:shd w:fill="auto" w:val="clear"/>
        </w:rPr>
        <w:t xml:space="preserve">5.1  一般规定</w:t>
      </w:r>
      <w:r>
        <w:rPr>
          <w:rFonts w:ascii="Times New Roman" w:hAnsi="Times New Roman" w:cs="Times New Roman" w:eastAsia="Times New Roman"/>
          <w:color w:val="auto"/>
          <w:spacing w:val="0"/>
          <w:position w:val="0"/>
          <w:sz w:val="21"/>
          <w:shd w:fill="auto" w:val="clear"/>
        </w:rPr>
        <w:tab/>
        <w:t xml:space="preserve">12</w:t>
      </w:r>
    </w:p>
    <w:p>
      <w:pPr>
        <w:tabs>
          <w:tab w:val="right" w:pos="8306" w:leader="dot"/>
        </w:tabs>
        <w:spacing w:before="0" w:after="0" w:line="240"/>
        <w:ind w:right="0" w:left="420" w:firstLine="0"/>
        <w:jc w:val="both"/>
        <w:rPr>
          <w:rFonts w:ascii="Times New Roman" w:hAnsi="Times New Roman" w:cs="Times New Roman" w:eastAsia="Times New Roman"/>
          <w:color w:val="auto"/>
          <w:spacing w:val="0"/>
          <w:position w:val="0"/>
          <w:sz w:val="21"/>
          <w:shd w:fill="auto" w:val="clear"/>
        </w:rPr>
      </w:pPr>
      <w:r>
        <w:rPr>
          <w:rFonts w:ascii="黑体" w:hAnsi="黑体" w:cs="黑体" w:eastAsia="黑体"/>
          <w:color w:val="auto"/>
          <w:spacing w:val="0"/>
          <w:position w:val="0"/>
          <w:sz w:val="21"/>
          <w:shd w:fill="auto" w:val="clear"/>
        </w:rPr>
        <w:t xml:space="preserve">5.2  基础地理空间数据</w:t>
      </w:r>
      <w:r>
        <w:rPr>
          <w:rFonts w:ascii="Times New Roman" w:hAnsi="Times New Roman" w:cs="Times New Roman" w:eastAsia="Times New Roman"/>
          <w:color w:val="auto"/>
          <w:spacing w:val="0"/>
          <w:position w:val="0"/>
          <w:sz w:val="21"/>
          <w:shd w:fill="auto" w:val="clear"/>
        </w:rPr>
        <w:tab/>
        <w:t xml:space="preserve">12</w:t>
      </w:r>
    </w:p>
    <w:p>
      <w:pPr>
        <w:tabs>
          <w:tab w:val="right" w:pos="8306" w:leader="dot"/>
        </w:tabs>
        <w:spacing w:before="0" w:after="0" w:line="240"/>
        <w:ind w:right="0" w:left="420" w:firstLine="0"/>
        <w:jc w:val="both"/>
        <w:rPr>
          <w:rFonts w:ascii="Times New Roman" w:hAnsi="Times New Roman" w:cs="Times New Roman" w:eastAsia="Times New Roman"/>
          <w:color w:val="auto"/>
          <w:spacing w:val="0"/>
          <w:position w:val="0"/>
          <w:sz w:val="21"/>
          <w:shd w:fill="auto" w:val="clear"/>
        </w:rPr>
      </w:pPr>
      <w:r>
        <w:rPr>
          <w:rFonts w:ascii="黑体" w:hAnsi="黑体" w:cs="黑体" w:eastAsia="黑体"/>
          <w:color w:val="auto"/>
          <w:spacing w:val="0"/>
          <w:position w:val="0"/>
          <w:sz w:val="21"/>
          <w:shd w:fill="auto" w:val="clear"/>
        </w:rPr>
        <w:t xml:space="preserve">5.3  城市绿地系统规划数据</w:t>
      </w:r>
      <w:r>
        <w:rPr>
          <w:rFonts w:ascii="Times New Roman" w:hAnsi="Times New Roman" w:cs="Times New Roman" w:eastAsia="Times New Roman"/>
          <w:color w:val="auto"/>
          <w:spacing w:val="0"/>
          <w:position w:val="0"/>
          <w:sz w:val="21"/>
          <w:shd w:fill="auto" w:val="clear"/>
        </w:rPr>
        <w:tab/>
        <w:t xml:space="preserve">12</w:t>
      </w:r>
    </w:p>
    <w:p>
      <w:pPr>
        <w:tabs>
          <w:tab w:val="right" w:pos="8306" w:leader="dot"/>
        </w:tabs>
        <w:spacing w:before="0" w:after="0" w:line="240"/>
        <w:ind w:right="0" w:left="420" w:firstLine="0"/>
        <w:jc w:val="both"/>
        <w:rPr>
          <w:rFonts w:ascii="Times New Roman" w:hAnsi="Times New Roman" w:cs="Times New Roman" w:eastAsia="Times New Roman"/>
          <w:color w:val="auto"/>
          <w:spacing w:val="0"/>
          <w:position w:val="0"/>
          <w:sz w:val="21"/>
          <w:shd w:fill="auto" w:val="clear"/>
        </w:rPr>
      </w:pPr>
      <w:r>
        <w:rPr>
          <w:rFonts w:ascii="黑体" w:hAnsi="黑体" w:cs="黑体" w:eastAsia="黑体"/>
          <w:color w:val="auto"/>
          <w:spacing w:val="0"/>
          <w:position w:val="0"/>
          <w:sz w:val="21"/>
          <w:shd w:fill="auto" w:val="clear"/>
        </w:rPr>
        <w:t xml:space="preserve">5.4  园林绿化管理网格数据</w:t>
      </w:r>
      <w:r>
        <w:rPr>
          <w:rFonts w:ascii="Times New Roman" w:hAnsi="Times New Roman" w:cs="Times New Roman" w:eastAsia="Times New Roman"/>
          <w:color w:val="auto"/>
          <w:spacing w:val="0"/>
          <w:position w:val="0"/>
          <w:sz w:val="21"/>
          <w:shd w:fill="auto" w:val="clear"/>
        </w:rPr>
        <w:tab/>
        <w:t xml:space="preserve">13</w:t>
      </w:r>
    </w:p>
    <w:p>
      <w:pPr>
        <w:tabs>
          <w:tab w:val="right" w:pos="8306" w:leader="dot"/>
        </w:tabs>
        <w:spacing w:before="0" w:after="0" w:line="240"/>
        <w:ind w:right="0" w:left="420" w:firstLine="0"/>
        <w:jc w:val="both"/>
        <w:rPr>
          <w:rFonts w:ascii="Times New Roman" w:hAnsi="Times New Roman" w:cs="Times New Roman" w:eastAsia="Times New Roman"/>
          <w:color w:val="auto"/>
          <w:spacing w:val="0"/>
          <w:position w:val="0"/>
          <w:sz w:val="21"/>
          <w:shd w:fill="auto" w:val="clear"/>
        </w:rPr>
      </w:pPr>
      <w:r>
        <w:rPr>
          <w:rFonts w:ascii="黑体" w:hAnsi="黑体" w:cs="黑体" w:eastAsia="黑体"/>
          <w:color w:val="auto"/>
          <w:spacing w:val="0"/>
          <w:position w:val="0"/>
          <w:sz w:val="21"/>
          <w:shd w:fill="auto" w:val="clear"/>
        </w:rPr>
        <w:t xml:space="preserve">5.5  园林绿化业务数据</w:t>
      </w:r>
      <w:r>
        <w:rPr>
          <w:rFonts w:ascii="Times New Roman" w:hAnsi="Times New Roman" w:cs="Times New Roman" w:eastAsia="Times New Roman"/>
          <w:color w:val="auto"/>
          <w:spacing w:val="0"/>
          <w:position w:val="0"/>
          <w:sz w:val="21"/>
          <w:shd w:fill="auto" w:val="clear"/>
        </w:rPr>
        <w:tab/>
        <w:t xml:space="preserve">14</w:t>
      </w:r>
    </w:p>
    <w:p>
      <w:pPr>
        <w:tabs>
          <w:tab w:val="right" w:pos="8306" w:leader="dot"/>
        </w:tabs>
        <w:spacing w:before="0" w:after="0" w:line="240"/>
        <w:ind w:right="0" w:left="420" w:firstLine="0"/>
        <w:jc w:val="both"/>
        <w:rPr>
          <w:rFonts w:ascii="Times New Roman" w:hAnsi="Times New Roman" w:cs="Times New Roman" w:eastAsia="Times New Roman"/>
          <w:color w:val="auto"/>
          <w:spacing w:val="0"/>
          <w:position w:val="0"/>
          <w:sz w:val="21"/>
          <w:shd w:fill="auto" w:val="clear"/>
        </w:rPr>
      </w:pPr>
      <w:r>
        <w:rPr>
          <w:rFonts w:ascii="黑体" w:hAnsi="黑体" w:cs="黑体" w:eastAsia="黑体"/>
          <w:color w:val="auto"/>
          <w:spacing w:val="0"/>
          <w:position w:val="0"/>
          <w:sz w:val="21"/>
          <w:shd w:fill="auto" w:val="clear"/>
        </w:rPr>
        <w:t xml:space="preserve">5.6  元数据采集及建库要求</w:t>
      </w:r>
      <w:r>
        <w:rPr>
          <w:rFonts w:ascii="Times New Roman" w:hAnsi="Times New Roman" w:cs="Times New Roman" w:eastAsia="Times New Roman"/>
          <w:color w:val="auto"/>
          <w:spacing w:val="0"/>
          <w:position w:val="0"/>
          <w:sz w:val="21"/>
          <w:shd w:fill="auto" w:val="clear"/>
        </w:rPr>
        <w:tab/>
        <w:t xml:space="preserve">14</w:t>
      </w:r>
    </w:p>
    <w:p>
      <w:pPr>
        <w:tabs>
          <w:tab w:val="left" w:pos="420" w:leader="none"/>
          <w:tab w:val="left" w:pos="8296" w:leader="none"/>
          <w:tab w:val="right" w:pos="8306" w:leader="dot"/>
        </w:tabs>
        <w:spacing w:before="0" w:after="0" w:line="240"/>
        <w:ind w:right="0" w:left="0" w:firstLine="0"/>
        <w:jc w:val="center"/>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6  </w:t>
      </w:r>
      <w:r>
        <w:rPr>
          <w:rFonts w:ascii="黑体" w:hAnsi="黑体" w:cs="黑体" w:eastAsia="黑体"/>
          <w:color w:val="auto"/>
          <w:spacing w:val="0"/>
          <w:position w:val="0"/>
          <w:sz w:val="21"/>
          <w:shd w:fill="auto" w:val="clear"/>
        </w:rPr>
        <w:t xml:space="preserve">监督管理数据采集和管理</w:t>
      </w:r>
      <w:r>
        <w:rPr>
          <w:rFonts w:ascii="Times New Roman" w:hAnsi="Times New Roman" w:cs="Times New Roman" w:eastAsia="Times New Roman"/>
          <w:color w:val="auto"/>
          <w:spacing w:val="0"/>
          <w:position w:val="0"/>
          <w:sz w:val="21"/>
          <w:shd w:fill="auto" w:val="clear"/>
        </w:rPr>
        <w:tab/>
        <w:t xml:space="preserve">16</w:t>
      </w:r>
    </w:p>
    <w:p>
      <w:pPr>
        <w:tabs>
          <w:tab w:val="right" w:pos="8306" w:leader="dot"/>
        </w:tabs>
        <w:spacing w:before="0" w:after="0" w:line="240"/>
        <w:ind w:right="0" w:left="420" w:firstLine="0"/>
        <w:jc w:val="both"/>
        <w:rPr>
          <w:rFonts w:ascii="Times New Roman" w:hAnsi="Times New Roman" w:cs="Times New Roman" w:eastAsia="Times New Roman"/>
          <w:color w:val="auto"/>
          <w:spacing w:val="0"/>
          <w:position w:val="0"/>
          <w:sz w:val="21"/>
          <w:shd w:fill="auto" w:val="clear"/>
        </w:rPr>
      </w:pPr>
      <w:r>
        <w:rPr>
          <w:rFonts w:ascii="黑体" w:hAnsi="黑体" w:cs="黑体" w:eastAsia="黑体"/>
          <w:color w:val="auto"/>
          <w:spacing w:val="0"/>
          <w:position w:val="0"/>
          <w:sz w:val="21"/>
          <w:shd w:fill="auto" w:val="clear"/>
        </w:rPr>
        <w:t xml:space="preserve">6.1  一般规定</w:t>
      </w:r>
      <w:r>
        <w:rPr>
          <w:rFonts w:ascii="Times New Roman" w:hAnsi="Times New Roman" w:cs="Times New Roman" w:eastAsia="Times New Roman"/>
          <w:color w:val="auto"/>
          <w:spacing w:val="0"/>
          <w:position w:val="0"/>
          <w:sz w:val="21"/>
          <w:shd w:fill="auto" w:val="clear"/>
        </w:rPr>
        <w:tab/>
        <w:t xml:space="preserve">16</w:t>
      </w:r>
    </w:p>
    <w:p>
      <w:pPr>
        <w:tabs>
          <w:tab w:val="right" w:pos="8306" w:leader="dot"/>
        </w:tabs>
        <w:spacing w:before="0" w:after="0" w:line="240"/>
        <w:ind w:right="0" w:left="420" w:firstLine="0"/>
        <w:jc w:val="both"/>
        <w:rPr>
          <w:rFonts w:ascii="Times New Roman" w:hAnsi="Times New Roman" w:cs="Times New Roman" w:eastAsia="Times New Roman"/>
          <w:color w:val="auto"/>
          <w:spacing w:val="0"/>
          <w:position w:val="0"/>
          <w:sz w:val="21"/>
          <w:shd w:fill="auto" w:val="clear"/>
        </w:rPr>
      </w:pPr>
      <w:r>
        <w:rPr>
          <w:rFonts w:ascii="黑体" w:hAnsi="黑体" w:cs="黑体" w:eastAsia="黑体"/>
          <w:color w:val="auto"/>
          <w:spacing w:val="0"/>
          <w:position w:val="0"/>
          <w:sz w:val="21"/>
          <w:shd w:fill="auto" w:val="clear"/>
        </w:rPr>
        <w:t xml:space="preserve">6.2  园林绿化事件信息</w:t>
      </w:r>
      <w:r>
        <w:rPr>
          <w:rFonts w:ascii="Times New Roman" w:hAnsi="Times New Roman" w:cs="Times New Roman" w:eastAsia="Times New Roman"/>
          <w:color w:val="auto"/>
          <w:spacing w:val="0"/>
          <w:position w:val="0"/>
          <w:sz w:val="21"/>
          <w:shd w:fill="auto" w:val="clear"/>
        </w:rPr>
        <w:tab/>
        <w:t xml:space="preserve">16</w:t>
      </w:r>
    </w:p>
    <w:p>
      <w:pPr>
        <w:tabs>
          <w:tab w:val="right" w:pos="8306" w:leader="dot"/>
        </w:tabs>
        <w:spacing w:before="0" w:after="0" w:line="240"/>
        <w:ind w:right="0" w:left="420" w:firstLine="0"/>
        <w:jc w:val="both"/>
        <w:rPr>
          <w:rFonts w:ascii="Times New Roman" w:hAnsi="Times New Roman" w:cs="Times New Roman" w:eastAsia="Times New Roman"/>
          <w:color w:val="auto"/>
          <w:spacing w:val="0"/>
          <w:position w:val="0"/>
          <w:sz w:val="21"/>
          <w:shd w:fill="auto" w:val="clear"/>
        </w:rPr>
      </w:pPr>
      <w:r>
        <w:rPr>
          <w:rFonts w:ascii="黑体" w:hAnsi="黑体" w:cs="黑体" w:eastAsia="黑体"/>
          <w:color w:val="auto"/>
          <w:spacing w:val="0"/>
          <w:position w:val="0"/>
          <w:sz w:val="21"/>
          <w:shd w:fill="auto" w:val="clear"/>
        </w:rPr>
        <w:t xml:space="preserve">6.3  事件处置数据</w:t>
      </w:r>
      <w:r>
        <w:rPr>
          <w:rFonts w:ascii="Times New Roman" w:hAnsi="Times New Roman" w:cs="Times New Roman" w:eastAsia="Times New Roman"/>
          <w:color w:val="auto"/>
          <w:spacing w:val="0"/>
          <w:position w:val="0"/>
          <w:sz w:val="21"/>
          <w:shd w:fill="auto" w:val="clear"/>
        </w:rPr>
        <w:tab/>
        <w:t xml:space="preserve">18</w:t>
      </w:r>
    </w:p>
    <w:p>
      <w:pPr>
        <w:tabs>
          <w:tab w:val="left" w:pos="420" w:leader="none"/>
          <w:tab w:val="left" w:pos="8296" w:leader="none"/>
          <w:tab w:val="right" w:pos="8306" w:leader="dot"/>
        </w:tabs>
        <w:spacing w:before="0" w:after="0" w:line="240"/>
        <w:ind w:right="0" w:left="0" w:firstLine="0"/>
        <w:jc w:val="center"/>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7  </w:t>
      </w:r>
      <w:r>
        <w:rPr>
          <w:rFonts w:ascii="黑体" w:hAnsi="黑体" w:cs="黑体" w:eastAsia="黑体"/>
          <w:color w:val="auto"/>
          <w:spacing w:val="0"/>
          <w:position w:val="0"/>
          <w:sz w:val="21"/>
          <w:shd w:fill="auto" w:val="clear"/>
        </w:rPr>
        <w:t xml:space="preserve">系统运行环境</w:t>
      </w:r>
      <w:r>
        <w:rPr>
          <w:rFonts w:ascii="Times New Roman" w:hAnsi="Times New Roman" w:cs="Times New Roman" w:eastAsia="Times New Roman"/>
          <w:color w:val="auto"/>
          <w:spacing w:val="0"/>
          <w:position w:val="0"/>
          <w:sz w:val="21"/>
          <w:shd w:fill="auto" w:val="clear"/>
        </w:rPr>
        <w:tab/>
        <w:t xml:space="preserve">19</w:t>
      </w:r>
    </w:p>
    <w:p>
      <w:pPr>
        <w:tabs>
          <w:tab w:val="right" w:pos="8306" w:leader="dot"/>
        </w:tabs>
        <w:spacing w:before="0" w:after="0" w:line="240"/>
        <w:ind w:right="0" w:left="420" w:firstLine="0"/>
        <w:jc w:val="both"/>
        <w:rPr>
          <w:rFonts w:ascii="Times New Roman" w:hAnsi="Times New Roman" w:cs="Times New Roman" w:eastAsia="Times New Roman"/>
          <w:color w:val="auto"/>
          <w:spacing w:val="0"/>
          <w:position w:val="0"/>
          <w:sz w:val="21"/>
          <w:shd w:fill="auto" w:val="clear"/>
        </w:rPr>
      </w:pPr>
      <w:r>
        <w:rPr>
          <w:rFonts w:ascii="黑体" w:hAnsi="黑体" w:cs="黑体" w:eastAsia="黑体"/>
          <w:color w:val="auto"/>
          <w:spacing w:val="0"/>
          <w:position w:val="0"/>
          <w:sz w:val="21"/>
          <w:shd w:fill="auto" w:val="clear"/>
        </w:rPr>
        <w:t xml:space="preserve">7.1  一般规定</w:t>
      </w:r>
      <w:r>
        <w:rPr>
          <w:rFonts w:ascii="Times New Roman" w:hAnsi="Times New Roman" w:cs="Times New Roman" w:eastAsia="Times New Roman"/>
          <w:color w:val="auto"/>
          <w:spacing w:val="0"/>
          <w:position w:val="0"/>
          <w:sz w:val="21"/>
          <w:shd w:fill="auto" w:val="clear"/>
        </w:rPr>
        <w:tab/>
        <w:t xml:space="preserve">19</w:t>
      </w:r>
    </w:p>
    <w:p>
      <w:pPr>
        <w:tabs>
          <w:tab w:val="right" w:pos="8306" w:leader="dot"/>
        </w:tabs>
        <w:spacing w:before="0" w:after="0" w:line="240"/>
        <w:ind w:right="0" w:left="420" w:firstLine="0"/>
        <w:jc w:val="both"/>
        <w:rPr>
          <w:rFonts w:ascii="Times New Roman" w:hAnsi="Times New Roman" w:cs="Times New Roman" w:eastAsia="Times New Roman"/>
          <w:color w:val="auto"/>
          <w:spacing w:val="0"/>
          <w:position w:val="0"/>
          <w:sz w:val="21"/>
          <w:shd w:fill="auto" w:val="clear"/>
        </w:rPr>
      </w:pPr>
      <w:r>
        <w:rPr>
          <w:rFonts w:ascii="黑体" w:hAnsi="黑体" w:cs="黑体" w:eastAsia="黑体"/>
          <w:color w:val="auto"/>
          <w:spacing w:val="0"/>
          <w:position w:val="0"/>
          <w:sz w:val="21"/>
          <w:shd w:fill="auto" w:val="clear"/>
        </w:rPr>
        <w:t xml:space="preserve">7.2  硬件环境</w:t>
      </w:r>
      <w:r>
        <w:rPr>
          <w:rFonts w:ascii="Times New Roman" w:hAnsi="Times New Roman" w:cs="Times New Roman" w:eastAsia="Times New Roman"/>
          <w:color w:val="auto"/>
          <w:spacing w:val="0"/>
          <w:position w:val="0"/>
          <w:sz w:val="21"/>
          <w:shd w:fill="auto" w:val="clear"/>
        </w:rPr>
        <w:tab/>
        <w:t xml:space="preserve">19</w:t>
      </w:r>
    </w:p>
    <w:p>
      <w:pPr>
        <w:tabs>
          <w:tab w:val="right" w:pos="8306" w:leader="dot"/>
        </w:tabs>
        <w:spacing w:before="0" w:after="0" w:line="240"/>
        <w:ind w:right="0" w:left="420" w:firstLine="0"/>
        <w:jc w:val="both"/>
        <w:rPr>
          <w:rFonts w:ascii="Times New Roman" w:hAnsi="Times New Roman" w:cs="Times New Roman" w:eastAsia="Times New Roman"/>
          <w:color w:val="auto"/>
          <w:spacing w:val="0"/>
          <w:position w:val="0"/>
          <w:sz w:val="21"/>
          <w:shd w:fill="auto" w:val="clear"/>
        </w:rPr>
      </w:pPr>
      <w:r>
        <w:rPr>
          <w:rFonts w:ascii="黑体" w:hAnsi="黑体" w:cs="黑体" w:eastAsia="黑体"/>
          <w:color w:val="auto"/>
          <w:spacing w:val="0"/>
          <w:position w:val="0"/>
          <w:sz w:val="21"/>
          <w:shd w:fill="auto" w:val="clear"/>
        </w:rPr>
        <w:t xml:space="preserve">7.3  软件环境</w:t>
      </w:r>
      <w:r>
        <w:rPr>
          <w:rFonts w:ascii="Times New Roman" w:hAnsi="Times New Roman" w:cs="Times New Roman" w:eastAsia="Times New Roman"/>
          <w:color w:val="auto"/>
          <w:spacing w:val="0"/>
          <w:position w:val="0"/>
          <w:sz w:val="21"/>
          <w:shd w:fill="auto" w:val="clear"/>
        </w:rPr>
        <w:tab/>
        <w:t xml:space="preserve">19</w:t>
      </w:r>
    </w:p>
    <w:p>
      <w:pPr>
        <w:tabs>
          <w:tab w:val="right" w:pos="8306" w:leader="dot"/>
        </w:tabs>
        <w:spacing w:before="0" w:after="0" w:line="240"/>
        <w:ind w:right="0" w:left="420" w:firstLine="0"/>
        <w:jc w:val="both"/>
        <w:rPr>
          <w:rFonts w:ascii="Times New Roman" w:hAnsi="Times New Roman" w:cs="Times New Roman" w:eastAsia="Times New Roman"/>
          <w:color w:val="auto"/>
          <w:spacing w:val="0"/>
          <w:position w:val="0"/>
          <w:sz w:val="21"/>
          <w:shd w:fill="auto" w:val="clear"/>
        </w:rPr>
      </w:pPr>
      <w:r>
        <w:rPr>
          <w:rFonts w:ascii="黑体" w:hAnsi="黑体" w:cs="黑体" w:eastAsia="黑体"/>
          <w:color w:val="auto"/>
          <w:spacing w:val="0"/>
          <w:position w:val="0"/>
          <w:sz w:val="21"/>
          <w:shd w:fill="auto" w:val="clear"/>
        </w:rPr>
        <w:t xml:space="preserve">7.4  网络环境</w:t>
      </w:r>
      <w:r>
        <w:rPr>
          <w:rFonts w:ascii="Times New Roman" w:hAnsi="Times New Roman" w:cs="Times New Roman" w:eastAsia="Times New Roman"/>
          <w:color w:val="auto"/>
          <w:spacing w:val="0"/>
          <w:position w:val="0"/>
          <w:sz w:val="21"/>
          <w:shd w:fill="auto" w:val="clear"/>
        </w:rPr>
        <w:tab/>
        <w:t xml:space="preserve">20</w:t>
      </w:r>
    </w:p>
    <w:p>
      <w:pPr>
        <w:tabs>
          <w:tab w:val="left" w:pos="420" w:leader="none"/>
          <w:tab w:val="left" w:pos="8296" w:leader="none"/>
          <w:tab w:val="right" w:pos="8306" w:leader="dot"/>
        </w:tabs>
        <w:spacing w:before="0" w:after="0" w:line="240"/>
        <w:ind w:right="0" w:left="0" w:firstLine="0"/>
        <w:jc w:val="center"/>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8  </w:t>
      </w:r>
      <w:r>
        <w:rPr>
          <w:rFonts w:ascii="黑体" w:hAnsi="黑体" w:cs="黑体" w:eastAsia="黑体"/>
          <w:color w:val="auto"/>
          <w:spacing w:val="0"/>
          <w:position w:val="0"/>
          <w:sz w:val="21"/>
          <w:shd w:fill="auto" w:val="clear"/>
        </w:rPr>
        <w:t xml:space="preserve">系统运行维护</w:t>
      </w:r>
      <w:r>
        <w:rPr>
          <w:rFonts w:ascii="Times New Roman" w:hAnsi="Times New Roman" w:cs="Times New Roman" w:eastAsia="Times New Roman"/>
          <w:color w:val="auto"/>
          <w:spacing w:val="0"/>
          <w:position w:val="0"/>
          <w:sz w:val="21"/>
          <w:shd w:fill="auto" w:val="clear"/>
        </w:rPr>
        <w:tab/>
        <w:t xml:space="preserve">21</w:t>
      </w:r>
    </w:p>
    <w:p>
      <w:pPr>
        <w:tabs>
          <w:tab w:val="right" w:pos="8306" w:leader="dot"/>
        </w:tabs>
        <w:spacing w:before="0" w:after="0" w:line="240"/>
        <w:ind w:right="0" w:left="420" w:firstLine="0"/>
        <w:jc w:val="both"/>
        <w:rPr>
          <w:rFonts w:ascii="Times New Roman" w:hAnsi="Times New Roman" w:cs="Times New Roman" w:eastAsia="Times New Roman"/>
          <w:color w:val="auto"/>
          <w:spacing w:val="0"/>
          <w:position w:val="0"/>
          <w:sz w:val="21"/>
          <w:shd w:fill="auto" w:val="clear"/>
        </w:rPr>
      </w:pPr>
      <w:r>
        <w:rPr>
          <w:rFonts w:ascii="黑体" w:hAnsi="黑体" w:cs="黑体" w:eastAsia="黑体"/>
          <w:color w:val="auto"/>
          <w:spacing w:val="0"/>
          <w:position w:val="0"/>
          <w:sz w:val="21"/>
          <w:shd w:fill="auto" w:val="clear"/>
        </w:rPr>
        <w:t xml:space="preserve">8.1  一般规定</w:t>
      </w:r>
      <w:r>
        <w:rPr>
          <w:rFonts w:ascii="Times New Roman" w:hAnsi="Times New Roman" w:cs="Times New Roman" w:eastAsia="Times New Roman"/>
          <w:color w:val="auto"/>
          <w:spacing w:val="0"/>
          <w:position w:val="0"/>
          <w:sz w:val="21"/>
          <w:shd w:fill="auto" w:val="clear"/>
        </w:rPr>
        <w:tab/>
        <w:t xml:space="preserve">21</w:t>
      </w:r>
    </w:p>
    <w:p>
      <w:pPr>
        <w:tabs>
          <w:tab w:val="right" w:pos="8306" w:leader="dot"/>
        </w:tabs>
        <w:spacing w:before="0" w:after="0" w:line="240"/>
        <w:ind w:right="0" w:left="420" w:firstLine="0"/>
        <w:jc w:val="both"/>
        <w:rPr>
          <w:rFonts w:ascii="Times New Roman" w:hAnsi="Times New Roman" w:cs="Times New Roman" w:eastAsia="Times New Roman"/>
          <w:color w:val="auto"/>
          <w:spacing w:val="0"/>
          <w:position w:val="0"/>
          <w:sz w:val="21"/>
          <w:shd w:fill="auto" w:val="clear"/>
        </w:rPr>
      </w:pPr>
      <w:r>
        <w:rPr>
          <w:rFonts w:ascii="黑体" w:hAnsi="黑体" w:cs="黑体" w:eastAsia="黑体"/>
          <w:color w:val="auto"/>
          <w:spacing w:val="0"/>
          <w:position w:val="0"/>
          <w:sz w:val="21"/>
          <w:shd w:fill="auto" w:val="clear"/>
        </w:rPr>
        <w:t xml:space="preserve">8.2  硬件环境维护</w:t>
      </w:r>
      <w:r>
        <w:rPr>
          <w:rFonts w:ascii="Times New Roman" w:hAnsi="Times New Roman" w:cs="Times New Roman" w:eastAsia="Times New Roman"/>
          <w:color w:val="auto"/>
          <w:spacing w:val="0"/>
          <w:position w:val="0"/>
          <w:sz w:val="21"/>
          <w:shd w:fill="auto" w:val="clear"/>
        </w:rPr>
        <w:tab/>
        <w:t xml:space="preserve">21</w:t>
      </w:r>
    </w:p>
    <w:p>
      <w:pPr>
        <w:tabs>
          <w:tab w:val="right" w:pos="8306" w:leader="dot"/>
        </w:tabs>
        <w:spacing w:before="0" w:after="0" w:line="240"/>
        <w:ind w:right="0" w:left="420" w:firstLine="0"/>
        <w:jc w:val="both"/>
        <w:rPr>
          <w:rFonts w:ascii="Times New Roman" w:hAnsi="Times New Roman" w:cs="Times New Roman" w:eastAsia="Times New Roman"/>
          <w:color w:val="auto"/>
          <w:spacing w:val="0"/>
          <w:position w:val="0"/>
          <w:sz w:val="21"/>
          <w:shd w:fill="auto" w:val="clear"/>
        </w:rPr>
      </w:pPr>
      <w:r>
        <w:rPr>
          <w:rFonts w:ascii="黑体" w:hAnsi="黑体" w:cs="黑体" w:eastAsia="黑体"/>
          <w:color w:val="auto"/>
          <w:spacing w:val="0"/>
          <w:position w:val="0"/>
          <w:sz w:val="21"/>
          <w:shd w:fill="auto" w:val="clear"/>
        </w:rPr>
        <w:t xml:space="preserve">8.3  软件环境维护</w:t>
      </w:r>
      <w:r>
        <w:rPr>
          <w:rFonts w:ascii="Times New Roman" w:hAnsi="Times New Roman" w:cs="Times New Roman" w:eastAsia="Times New Roman"/>
          <w:color w:val="auto"/>
          <w:spacing w:val="0"/>
          <w:position w:val="0"/>
          <w:sz w:val="21"/>
          <w:shd w:fill="auto" w:val="clear"/>
        </w:rPr>
        <w:tab/>
        <w:t xml:space="preserve">21</w:t>
      </w:r>
    </w:p>
    <w:p>
      <w:pPr>
        <w:tabs>
          <w:tab w:val="right" w:pos="8306" w:leader="dot"/>
        </w:tabs>
        <w:spacing w:before="0" w:after="0" w:line="240"/>
        <w:ind w:right="0" w:left="420" w:firstLine="0"/>
        <w:jc w:val="both"/>
        <w:rPr>
          <w:rFonts w:ascii="Times New Roman" w:hAnsi="Times New Roman" w:cs="Times New Roman" w:eastAsia="Times New Roman"/>
          <w:color w:val="auto"/>
          <w:spacing w:val="0"/>
          <w:position w:val="0"/>
          <w:sz w:val="21"/>
          <w:shd w:fill="auto" w:val="clear"/>
        </w:rPr>
      </w:pPr>
      <w:r>
        <w:rPr>
          <w:rFonts w:ascii="黑体" w:hAnsi="黑体" w:cs="黑体" w:eastAsia="黑体"/>
          <w:color w:val="auto"/>
          <w:spacing w:val="0"/>
          <w:position w:val="0"/>
          <w:sz w:val="21"/>
          <w:shd w:fill="auto" w:val="clear"/>
        </w:rPr>
        <w:t xml:space="preserve">8.4  网络环境维护</w:t>
      </w:r>
      <w:r>
        <w:rPr>
          <w:rFonts w:ascii="Times New Roman" w:hAnsi="Times New Roman" w:cs="Times New Roman" w:eastAsia="Times New Roman"/>
          <w:color w:val="auto"/>
          <w:spacing w:val="0"/>
          <w:position w:val="0"/>
          <w:sz w:val="21"/>
          <w:shd w:fill="auto" w:val="clear"/>
        </w:rPr>
        <w:tab/>
        <w:t xml:space="preserve">21</w:t>
      </w:r>
    </w:p>
    <w:p>
      <w:pPr>
        <w:tabs>
          <w:tab w:val="right" w:pos="8306" w:leader="dot"/>
        </w:tabs>
        <w:spacing w:before="0" w:after="0" w:line="240"/>
        <w:ind w:right="0" w:left="420" w:firstLine="0"/>
        <w:jc w:val="both"/>
        <w:rPr>
          <w:rFonts w:ascii="Times New Roman" w:hAnsi="Times New Roman" w:cs="Times New Roman" w:eastAsia="Times New Roman"/>
          <w:color w:val="auto"/>
          <w:spacing w:val="0"/>
          <w:position w:val="0"/>
          <w:sz w:val="21"/>
          <w:shd w:fill="auto" w:val="clear"/>
        </w:rPr>
      </w:pPr>
      <w:r>
        <w:rPr>
          <w:rFonts w:ascii="黑体" w:hAnsi="黑体" w:cs="黑体" w:eastAsia="黑体"/>
          <w:color w:val="auto"/>
          <w:spacing w:val="0"/>
          <w:position w:val="0"/>
          <w:sz w:val="21"/>
          <w:shd w:fill="auto" w:val="clear"/>
        </w:rPr>
        <w:t xml:space="preserve">8.5  系统安全维护</w:t>
      </w:r>
      <w:r>
        <w:rPr>
          <w:rFonts w:ascii="Times New Roman" w:hAnsi="Times New Roman" w:cs="Times New Roman" w:eastAsia="Times New Roman"/>
          <w:color w:val="auto"/>
          <w:spacing w:val="0"/>
          <w:position w:val="0"/>
          <w:sz w:val="21"/>
          <w:shd w:fill="auto" w:val="clear"/>
        </w:rPr>
        <w:tab/>
        <w:t xml:space="preserve">22</w:t>
      </w:r>
    </w:p>
    <w:p>
      <w:pPr>
        <w:tabs>
          <w:tab w:val="left" w:pos="420" w:leader="none"/>
          <w:tab w:val="left" w:pos="8296" w:leader="none"/>
          <w:tab w:val="right" w:pos="8306" w:leader="dot"/>
        </w:tabs>
        <w:spacing w:before="0" w:after="0" w:line="240"/>
        <w:ind w:right="0" w:left="0" w:firstLine="0"/>
        <w:jc w:val="center"/>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附录</w:t>
      </w:r>
      <w:r>
        <w:rPr>
          <w:rFonts w:ascii="Times New Roman" w:hAnsi="Times New Roman" w:cs="Times New Roman" w:eastAsia="Times New Roman"/>
          <w:color w:val="auto"/>
          <w:spacing w:val="0"/>
          <w:position w:val="0"/>
          <w:sz w:val="21"/>
          <w:shd w:fill="auto" w:val="clear"/>
        </w:rPr>
        <w:t xml:space="preserve"> A </w:t>
      </w: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ab/>
        <w:t xml:space="preserve">23</w:t>
      </w:r>
    </w:p>
    <w:p>
      <w:pPr>
        <w:tabs>
          <w:tab w:val="left" w:pos="420" w:leader="none"/>
          <w:tab w:val="left" w:pos="8296" w:leader="none"/>
          <w:tab w:val="right" w:pos="8306" w:leader="dot"/>
        </w:tabs>
        <w:spacing w:before="0" w:after="0" w:line="240"/>
        <w:ind w:right="0" w:left="0" w:firstLine="0"/>
        <w:jc w:val="center"/>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园林绿化监管处置数据指标表</w:t>
      </w:r>
      <w:r>
        <w:rPr>
          <w:rFonts w:ascii="Times New Roman" w:hAnsi="Times New Roman" w:cs="Times New Roman" w:eastAsia="Times New Roman"/>
          <w:color w:val="auto"/>
          <w:spacing w:val="0"/>
          <w:position w:val="0"/>
          <w:sz w:val="21"/>
          <w:shd w:fill="auto" w:val="clear"/>
        </w:rPr>
        <w:tab/>
        <w:t xml:space="preserve">23</w:t>
      </w:r>
    </w:p>
    <w:p>
      <w:pPr>
        <w:tabs>
          <w:tab w:val="left" w:pos="420" w:leader="none"/>
          <w:tab w:val="left" w:pos="8296" w:leader="none"/>
          <w:tab w:val="right" w:pos="8306" w:leader="dot"/>
        </w:tabs>
        <w:spacing w:before="0" w:after="0" w:line="240"/>
        <w:ind w:right="0" w:left="0" w:firstLine="0"/>
        <w:jc w:val="center"/>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附录</w:t>
      </w:r>
      <w:r>
        <w:rPr>
          <w:rFonts w:ascii="Times New Roman" w:hAnsi="Times New Roman" w:cs="Times New Roman" w:eastAsia="Times New Roman"/>
          <w:color w:val="auto"/>
          <w:spacing w:val="0"/>
          <w:position w:val="0"/>
          <w:sz w:val="21"/>
          <w:shd w:fill="auto" w:val="clear"/>
        </w:rPr>
        <w:t xml:space="preserve"> B </w:t>
      </w: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ab/>
        <w:t xml:space="preserve">24</w:t>
      </w:r>
    </w:p>
    <w:p>
      <w:pPr>
        <w:tabs>
          <w:tab w:val="left" w:pos="420" w:leader="none"/>
          <w:tab w:val="left" w:pos="8296" w:leader="none"/>
          <w:tab w:val="right" w:pos="8306" w:leader="dot"/>
        </w:tabs>
        <w:spacing w:before="0" w:after="0" w:line="240"/>
        <w:ind w:right="0" w:left="0" w:firstLine="0"/>
        <w:jc w:val="center"/>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规划监管目标核查结果分类统计表</w:t>
      </w:r>
      <w:r>
        <w:rPr>
          <w:rFonts w:ascii="Times New Roman" w:hAnsi="Times New Roman" w:cs="Times New Roman" w:eastAsia="Times New Roman"/>
          <w:color w:val="auto"/>
          <w:spacing w:val="0"/>
          <w:position w:val="0"/>
          <w:sz w:val="21"/>
          <w:shd w:fill="auto" w:val="clear"/>
        </w:rPr>
        <w:tab/>
        <w:t xml:space="preserve">24</w:t>
      </w:r>
    </w:p>
    <w:p>
      <w:pPr>
        <w:tabs>
          <w:tab w:val="left" w:pos="420" w:leader="none"/>
          <w:tab w:val="left" w:pos="8296" w:leader="none"/>
          <w:tab w:val="right" w:pos="8306" w:leader="dot"/>
        </w:tabs>
        <w:spacing w:before="0" w:after="0" w:line="240"/>
        <w:ind w:right="0" w:left="0" w:firstLine="0"/>
        <w:jc w:val="center"/>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附录</w:t>
      </w:r>
      <w:r>
        <w:rPr>
          <w:rFonts w:ascii="Times New Roman" w:hAnsi="Times New Roman" w:cs="Times New Roman" w:eastAsia="Times New Roman"/>
          <w:color w:val="auto"/>
          <w:spacing w:val="0"/>
          <w:position w:val="0"/>
          <w:sz w:val="21"/>
          <w:shd w:fill="auto" w:val="clear"/>
        </w:rPr>
        <w:t xml:space="preserve"> C </w:t>
      </w: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ab/>
        <w:t xml:space="preserve">25</w:t>
      </w:r>
    </w:p>
    <w:p>
      <w:pPr>
        <w:tabs>
          <w:tab w:val="left" w:pos="420" w:leader="none"/>
          <w:tab w:val="left" w:pos="8296" w:leader="none"/>
          <w:tab w:val="right" w:pos="8306" w:leader="dot"/>
        </w:tabs>
        <w:spacing w:before="0" w:after="0" w:line="240"/>
        <w:ind w:right="0" w:left="0" w:firstLine="0"/>
        <w:jc w:val="center"/>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其他监管事件核查结果分类统计表</w:t>
      </w:r>
      <w:r>
        <w:rPr>
          <w:rFonts w:ascii="Times New Roman" w:hAnsi="Times New Roman" w:cs="Times New Roman" w:eastAsia="Times New Roman"/>
          <w:color w:val="auto"/>
          <w:spacing w:val="0"/>
          <w:position w:val="0"/>
          <w:sz w:val="21"/>
          <w:shd w:fill="auto" w:val="clear"/>
        </w:rPr>
        <w:tab/>
        <w:t xml:space="preserve">25</w:t>
      </w:r>
    </w:p>
    <w:p>
      <w:pPr>
        <w:tabs>
          <w:tab w:val="left" w:pos="420" w:leader="none"/>
          <w:tab w:val="left" w:pos="8296" w:leader="none"/>
          <w:tab w:val="right" w:pos="8306" w:leader="dot"/>
        </w:tabs>
        <w:spacing w:before="0" w:after="0" w:line="240"/>
        <w:ind w:right="0" w:left="0" w:firstLine="0"/>
        <w:jc w:val="center"/>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本标准</w:t>
      </w:r>
      <w:r>
        <w:rPr>
          <w:rFonts w:ascii="Times New Roman" w:hAnsi="Times New Roman" w:cs="Times New Roman" w:eastAsia="Times New Roman"/>
          <w:color w:val="auto"/>
          <w:spacing w:val="0"/>
          <w:position w:val="0"/>
          <w:sz w:val="21"/>
          <w:shd w:fill="auto" w:val="clear"/>
        </w:rPr>
        <w:t xml:space="preserve">(</w:t>
      </w:r>
      <w:r>
        <w:rPr>
          <w:rFonts w:ascii="宋体" w:hAnsi="宋体" w:cs="宋体" w:eastAsia="宋体"/>
          <w:color w:val="auto"/>
          <w:spacing w:val="0"/>
          <w:position w:val="0"/>
          <w:sz w:val="21"/>
          <w:shd w:fill="auto" w:val="clear"/>
        </w:rPr>
        <w:t xml:space="preserve">规程</w:t>
      </w:r>
      <w:r>
        <w:rPr>
          <w:rFonts w:ascii="Times New Roman" w:hAnsi="Times New Roman" w:cs="Times New Roman" w:eastAsia="Times New Roman"/>
          <w:color w:val="auto"/>
          <w:spacing w:val="0"/>
          <w:position w:val="0"/>
          <w:sz w:val="21"/>
          <w:shd w:fill="auto" w:val="clear"/>
        </w:rPr>
        <w:t xml:space="preserve">)</w:t>
      </w:r>
      <w:r>
        <w:rPr>
          <w:rFonts w:ascii="宋体" w:hAnsi="宋体" w:cs="宋体" w:eastAsia="宋体"/>
          <w:color w:val="auto"/>
          <w:spacing w:val="0"/>
          <w:position w:val="0"/>
          <w:sz w:val="21"/>
          <w:shd w:fill="auto" w:val="clear"/>
        </w:rPr>
        <w:t xml:space="preserve">用词说明</w:t>
      </w:r>
      <w:r>
        <w:rPr>
          <w:rFonts w:ascii="Times New Roman" w:hAnsi="Times New Roman" w:cs="Times New Roman" w:eastAsia="Times New Roman"/>
          <w:color w:val="auto"/>
          <w:spacing w:val="0"/>
          <w:position w:val="0"/>
          <w:sz w:val="21"/>
          <w:shd w:fill="auto" w:val="clear"/>
        </w:rPr>
        <w:tab/>
        <w:t xml:space="preserve">26</w:t>
      </w:r>
    </w:p>
    <w:p>
      <w:pPr>
        <w:tabs>
          <w:tab w:val="left" w:pos="420" w:leader="none"/>
          <w:tab w:val="left" w:pos="8296" w:leader="none"/>
          <w:tab w:val="right" w:pos="8306" w:leader="dot"/>
        </w:tabs>
        <w:spacing w:before="0" w:after="0" w:line="240"/>
        <w:ind w:right="0" w:left="0" w:firstLine="0"/>
        <w:jc w:val="center"/>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引用标准名录</w:t>
      </w:r>
      <w:r>
        <w:rPr>
          <w:rFonts w:ascii="Times New Roman" w:hAnsi="Times New Roman" w:cs="Times New Roman" w:eastAsia="Times New Roman"/>
          <w:color w:val="auto"/>
          <w:spacing w:val="0"/>
          <w:position w:val="0"/>
          <w:sz w:val="21"/>
          <w:shd w:fill="auto" w:val="clear"/>
        </w:rPr>
        <w:tab/>
        <w:t xml:space="preserve">27</w:t>
      </w:r>
    </w:p>
    <w:p>
      <w:pPr>
        <w:tabs>
          <w:tab w:val="left" w:pos="420" w:leader="none"/>
          <w:tab w:val="left" w:pos="8296" w:leader="none"/>
          <w:tab w:val="right" w:pos="8306" w:leader="dot"/>
        </w:tabs>
        <w:spacing w:before="0" w:after="0" w:line="240"/>
        <w:ind w:right="0" w:left="0" w:firstLine="0"/>
        <w:jc w:val="center"/>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p>
    <w:p>
      <w:pPr>
        <w:widowControl w:val="false"/>
        <w:spacing w:before="0" w:after="0" w:line="240"/>
        <w:ind w:right="0" w:left="0" w:firstLine="0"/>
        <w:jc w:val="left"/>
        <w:rPr>
          <w:rFonts w:ascii="Times New Roman" w:hAnsi="Times New Roman" w:cs="Times New Roman" w:eastAsia="Times New Roman"/>
          <w:color w:val="auto"/>
          <w:spacing w:val="0"/>
          <w:position w:val="0"/>
          <w:sz w:val="36"/>
          <w:shd w:fill="auto" w:val="clear"/>
        </w:rPr>
      </w:pPr>
    </w:p>
    <w:p>
      <w:pPr>
        <w:keepNext w:val="true"/>
        <w:keepLines w:val="true"/>
        <w:spacing w:before="340" w:after="330" w:line="578"/>
        <w:ind w:right="0" w:left="0" w:firstLine="0"/>
        <w:jc w:val="center"/>
        <w:rPr>
          <w:rFonts w:ascii="Times New Roman" w:hAnsi="Times New Roman" w:cs="Times New Roman" w:eastAsia="Times New Roman"/>
          <w:b/>
          <w:color w:val="auto"/>
          <w:spacing w:val="0"/>
          <w:position w:val="0"/>
          <w:sz w:val="44"/>
          <w:shd w:fill="auto" w:val="clear"/>
        </w:rPr>
      </w:pPr>
      <w:r>
        <w:rPr>
          <w:rFonts w:ascii="Times New Roman" w:hAnsi="Times New Roman" w:cs="Times New Roman" w:eastAsia="Times New Roman"/>
          <w:b/>
          <w:color w:val="auto"/>
          <w:spacing w:val="0"/>
          <w:position w:val="0"/>
          <w:sz w:val="44"/>
          <w:shd w:fill="auto" w:val="clear"/>
        </w:rPr>
        <w:t xml:space="preserve">Contents</w:t>
      </w:r>
    </w:p>
    <w:p>
      <w:pPr>
        <w:tabs>
          <w:tab w:val="left" w:pos="420" w:leader="none"/>
          <w:tab w:val="left" w:pos="8296" w:leader="none"/>
          <w:tab w:val="right" w:pos="8306" w:leader="dot"/>
        </w:tabs>
        <w:spacing w:before="0" w:after="0" w:line="240"/>
        <w:ind w:right="0" w:left="0" w:firstLine="0"/>
        <w:jc w:val="center"/>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1  </w:t>
      </w:r>
      <w:r>
        <w:rPr>
          <w:rFonts w:ascii="Times New Roman" w:hAnsi="Times New Roman" w:cs="Times New Roman" w:eastAsia="Times New Roman"/>
          <w:color w:val="auto"/>
          <w:spacing w:val="0"/>
          <w:position w:val="0"/>
          <w:sz w:val="21"/>
          <w:u w:val="single"/>
          <w:shd w:fill="auto" w:val="clear"/>
        </w:rPr>
        <w:t xml:space="preserve">General Provisions</w:t>
      </w:r>
      <w:r>
        <w:rPr>
          <w:rFonts w:ascii="Times New Roman" w:hAnsi="Times New Roman" w:cs="Times New Roman" w:eastAsia="Times New Roman"/>
          <w:color w:val="auto"/>
          <w:spacing w:val="0"/>
          <w:position w:val="0"/>
          <w:sz w:val="21"/>
          <w:shd w:fill="auto" w:val="clear"/>
        </w:rPr>
        <w:tab/>
        <w:t xml:space="preserve">3</w:t>
      </w:r>
    </w:p>
    <w:p>
      <w:pPr>
        <w:tabs>
          <w:tab w:val="left" w:pos="420" w:leader="none"/>
          <w:tab w:val="left" w:pos="8296" w:leader="none"/>
          <w:tab w:val="right" w:pos="8306" w:leader="dot"/>
        </w:tabs>
        <w:spacing w:before="0" w:after="0" w:line="240"/>
        <w:ind w:right="0" w:left="0" w:firstLine="0"/>
        <w:jc w:val="center"/>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2  </w:t>
      </w:r>
      <w:r>
        <w:rPr>
          <w:rFonts w:ascii="Times New Roman" w:hAnsi="Times New Roman" w:cs="Times New Roman" w:eastAsia="Times New Roman"/>
          <w:color w:val="auto"/>
          <w:spacing w:val="0"/>
          <w:position w:val="0"/>
          <w:sz w:val="21"/>
          <w:u w:val="single"/>
          <w:shd w:fill="auto" w:val="clear"/>
        </w:rPr>
        <w:t xml:space="preserve">Terms</w:t>
      </w:r>
      <w:r>
        <w:rPr>
          <w:rFonts w:ascii="Times New Roman" w:hAnsi="Times New Roman" w:cs="Times New Roman" w:eastAsia="Times New Roman"/>
          <w:color w:val="auto"/>
          <w:spacing w:val="0"/>
          <w:position w:val="0"/>
          <w:sz w:val="21"/>
          <w:shd w:fill="auto" w:val="clear"/>
        </w:rPr>
        <w:tab/>
        <w:t xml:space="preserve">4</w:t>
      </w:r>
    </w:p>
    <w:p>
      <w:pPr>
        <w:tabs>
          <w:tab w:val="left" w:pos="420" w:leader="none"/>
          <w:tab w:val="left" w:pos="8296" w:leader="none"/>
          <w:tab w:val="right" w:pos="8306" w:leader="dot"/>
        </w:tabs>
        <w:spacing w:before="0" w:after="0" w:line="240"/>
        <w:ind w:right="0" w:left="0" w:firstLine="0"/>
        <w:jc w:val="center"/>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3  </w:t>
      </w:r>
      <w:r>
        <w:rPr>
          <w:rFonts w:ascii="Times New Roman" w:hAnsi="Times New Roman" w:cs="Times New Roman" w:eastAsia="Times New Roman"/>
          <w:color w:val="auto"/>
          <w:spacing w:val="0"/>
          <w:position w:val="0"/>
          <w:sz w:val="21"/>
          <w:u w:val="single"/>
          <w:shd w:fill="auto" w:val="clear"/>
        </w:rPr>
        <w:t xml:space="preserve">Basic Provisions</w:t>
      </w:r>
      <w:r>
        <w:rPr>
          <w:rFonts w:ascii="Times New Roman" w:hAnsi="Times New Roman" w:cs="Times New Roman" w:eastAsia="Times New Roman"/>
          <w:color w:val="auto"/>
          <w:spacing w:val="0"/>
          <w:position w:val="0"/>
          <w:sz w:val="21"/>
          <w:shd w:fill="auto" w:val="clear"/>
        </w:rPr>
        <w:tab/>
        <w:t xml:space="preserve">5</w:t>
      </w:r>
    </w:p>
    <w:p>
      <w:pPr>
        <w:tabs>
          <w:tab w:val="right" w:pos="8306" w:leader="dot"/>
        </w:tabs>
        <w:spacing w:before="0" w:after="0" w:line="240"/>
        <w:ind w:right="0" w:left="420" w:firstLine="0"/>
        <w:jc w:val="both"/>
        <w:rPr>
          <w:rFonts w:ascii="Times New Roman" w:hAnsi="Times New Roman" w:cs="Times New Roman" w:eastAsia="Times New Roman"/>
          <w:color w:val="auto"/>
          <w:spacing w:val="0"/>
          <w:position w:val="0"/>
          <w:sz w:val="21"/>
          <w:shd w:fill="auto" w:val="clear"/>
        </w:rPr>
      </w:pPr>
      <w:r>
        <w:rPr>
          <w:rFonts w:ascii="黑体" w:hAnsi="黑体" w:cs="黑体" w:eastAsia="黑体"/>
          <w:color w:val="auto"/>
          <w:spacing w:val="0"/>
          <w:position w:val="0"/>
          <w:sz w:val="21"/>
          <w:shd w:fill="auto" w:val="clear"/>
        </w:rPr>
        <w:t xml:space="preserve">3.1  </w:t>
      </w:r>
      <w:r>
        <w:rPr>
          <w:rFonts w:ascii="Times New Roman" w:hAnsi="Times New Roman" w:cs="Times New Roman" w:eastAsia="Times New Roman"/>
          <w:color w:val="auto"/>
          <w:spacing w:val="0"/>
          <w:position w:val="0"/>
          <w:sz w:val="21"/>
          <w:u w:val="single"/>
          <w:shd w:fill="auto" w:val="clear"/>
        </w:rPr>
        <w:t xml:space="preserve">General Provisions</w:t>
      </w:r>
      <w:r>
        <w:rPr>
          <w:rFonts w:ascii="Times New Roman" w:hAnsi="Times New Roman" w:cs="Times New Roman" w:eastAsia="Times New Roman"/>
          <w:color w:val="auto"/>
          <w:spacing w:val="0"/>
          <w:position w:val="0"/>
          <w:sz w:val="21"/>
          <w:shd w:fill="auto" w:val="clear"/>
        </w:rPr>
        <w:tab/>
        <w:t xml:space="preserve">5</w:t>
      </w:r>
    </w:p>
    <w:p>
      <w:pPr>
        <w:tabs>
          <w:tab w:val="right" w:pos="8306" w:leader="dot"/>
        </w:tabs>
        <w:spacing w:before="0" w:after="0" w:line="240"/>
        <w:ind w:right="0" w:left="420" w:firstLine="0"/>
        <w:jc w:val="both"/>
        <w:rPr>
          <w:rFonts w:ascii="Times New Roman" w:hAnsi="Times New Roman" w:cs="Times New Roman" w:eastAsia="Times New Roman"/>
          <w:color w:val="auto"/>
          <w:spacing w:val="0"/>
          <w:position w:val="0"/>
          <w:sz w:val="21"/>
          <w:shd w:fill="auto" w:val="clear"/>
        </w:rPr>
      </w:pPr>
      <w:r>
        <w:rPr>
          <w:rFonts w:ascii="黑体" w:hAnsi="黑体" w:cs="黑体" w:eastAsia="黑体"/>
          <w:color w:val="auto"/>
          <w:spacing w:val="0"/>
          <w:position w:val="0"/>
          <w:sz w:val="21"/>
          <w:shd w:fill="auto" w:val="clear"/>
        </w:rPr>
        <w:t xml:space="preserve">3.2  </w:t>
      </w:r>
      <w:r>
        <w:rPr>
          <w:rFonts w:ascii="Times New Roman" w:hAnsi="Times New Roman" w:cs="Times New Roman" w:eastAsia="Times New Roman"/>
          <w:color w:val="auto"/>
          <w:spacing w:val="0"/>
          <w:position w:val="0"/>
          <w:sz w:val="21"/>
          <w:u w:val="single"/>
          <w:shd w:fill="auto" w:val="clear"/>
        </w:rPr>
        <w:t xml:space="preserve">Supervision ManagementContents</w:t>
      </w:r>
      <w:r>
        <w:rPr>
          <w:rFonts w:ascii="Times New Roman" w:hAnsi="Times New Roman" w:cs="Times New Roman" w:eastAsia="Times New Roman"/>
          <w:color w:val="auto"/>
          <w:spacing w:val="0"/>
          <w:position w:val="0"/>
          <w:sz w:val="21"/>
          <w:shd w:fill="auto" w:val="clear"/>
        </w:rPr>
        <w:tab/>
        <w:t xml:space="preserve">5</w:t>
      </w:r>
    </w:p>
    <w:p>
      <w:pPr>
        <w:tabs>
          <w:tab w:val="left" w:pos="420" w:leader="none"/>
          <w:tab w:val="left" w:pos="8296" w:leader="none"/>
          <w:tab w:val="right" w:pos="8306" w:leader="dot"/>
        </w:tabs>
        <w:spacing w:before="0" w:after="0" w:line="240"/>
        <w:ind w:right="0" w:left="0" w:firstLine="0"/>
        <w:jc w:val="center"/>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4  </w:t>
      </w:r>
      <w:r>
        <w:rPr>
          <w:rFonts w:ascii="Times New Roman" w:hAnsi="Times New Roman" w:cs="Times New Roman" w:eastAsia="Times New Roman"/>
          <w:color w:val="auto"/>
          <w:spacing w:val="0"/>
          <w:position w:val="0"/>
          <w:sz w:val="21"/>
          <w:u w:val="single"/>
          <w:shd w:fill="auto" w:val="clear"/>
        </w:rPr>
        <w:t xml:space="preserve">Software SystemStructure and Function</w:t>
      </w:r>
      <w:r>
        <w:rPr>
          <w:rFonts w:ascii="Times New Roman" w:hAnsi="Times New Roman" w:cs="Times New Roman" w:eastAsia="Times New Roman"/>
          <w:color w:val="auto"/>
          <w:spacing w:val="0"/>
          <w:position w:val="0"/>
          <w:sz w:val="21"/>
          <w:shd w:fill="auto" w:val="clear"/>
        </w:rPr>
        <w:tab/>
        <w:t xml:space="preserve">6</w:t>
      </w:r>
    </w:p>
    <w:p>
      <w:pPr>
        <w:tabs>
          <w:tab w:val="right" w:pos="8306" w:leader="dot"/>
        </w:tabs>
        <w:spacing w:before="0" w:after="0" w:line="240"/>
        <w:ind w:right="0" w:left="420" w:firstLine="0"/>
        <w:jc w:val="both"/>
        <w:rPr>
          <w:rFonts w:ascii="Times New Roman" w:hAnsi="Times New Roman" w:cs="Times New Roman" w:eastAsia="Times New Roman"/>
          <w:color w:val="auto"/>
          <w:spacing w:val="0"/>
          <w:position w:val="0"/>
          <w:sz w:val="21"/>
          <w:shd w:fill="auto" w:val="clear"/>
        </w:rPr>
      </w:pPr>
      <w:r>
        <w:rPr>
          <w:rFonts w:ascii="黑体" w:hAnsi="黑体" w:cs="黑体" w:eastAsia="黑体"/>
          <w:color w:val="auto"/>
          <w:spacing w:val="0"/>
          <w:position w:val="0"/>
          <w:sz w:val="21"/>
          <w:shd w:fill="auto" w:val="clear"/>
        </w:rPr>
        <w:t xml:space="preserve">4.1  </w:t>
      </w:r>
      <w:r>
        <w:rPr>
          <w:rFonts w:ascii="Times New Roman" w:hAnsi="Times New Roman" w:cs="Times New Roman" w:eastAsia="Times New Roman"/>
          <w:color w:val="auto"/>
          <w:spacing w:val="0"/>
          <w:position w:val="0"/>
          <w:sz w:val="21"/>
          <w:u w:val="single"/>
          <w:shd w:fill="auto" w:val="clear"/>
        </w:rPr>
        <w:t xml:space="preserve">General Provisions</w:t>
      </w:r>
      <w:r>
        <w:rPr>
          <w:rFonts w:ascii="Times New Roman" w:hAnsi="Times New Roman" w:cs="Times New Roman" w:eastAsia="Times New Roman"/>
          <w:color w:val="auto"/>
          <w:spacing w:val="0"/>
          <w:position w:val="0"/>
          <w:sz w:val="21"/>
          <w:shd w:fill="auto" w:val="clear"/>
        </w:rPr>
        <w:tab/>
        <w:t xml:space="preserve">6</w:t>
      </w:r>
    </w:p>
    <w:p>
      <w:pPr>
        <w:tabs>
          <w:tab w:val="right" w:pos="8306" w:leader="dot"/>
        </w:tabs>
        <w:spacing w:before="0" w:after="0" w:line="240"/>
        <w:ind w:right="0" w:left="420" w:firstLine="0"/>
        <w:jc w:val="both"/>
        <w:rPr>
          <w:rFonts w:ascii="Times New Roman" w:hAnsi="Times New Roman" w:cs="Times New Roman" w:eastAsia="Times New Roman"/>
          <w:color w:val="auto"/>
          <w:spacing w:val="0"/>
          <w:position w:val="0"/>
          <w:sz w:val="21"/>
          <w:shd w:fill="auto" w:val="clear"/>
        </w:rPr>
      </w:pPr>
      <w:r>
        <w:rPr>
          <w:rFonts w:ascii="黑体" w:hAnsi="黑体" w:cs="黑体" w:eastAsia="黑体"/>
          <w:color w:val="auto"/>
          <w:spacing w:val="0"/>
          <w:position w:val="0"/>
          <w:sz w:val="21"/>
          <w:shd w:fill="auto" w:val="clear"/>
        </w:rPr>
        <w:t xml:space="preserve">4.2  </w:t>
      </w:r>
      <w:r>
        <w:rPr>
          <w:rFonts w:ascii="Times New Roman" w:hAnsi="Times New Roman" w:cs="Times New Roman" w:eastAsia="Times New Roman"/>
          <w:color w:val="auto"/>
          <w:spacing w:val="0"/>
          <w:position w:val="0"/>
          <w:sz w:val="21"/>
          <w:u w:val="single"/>
          <w:shd w:fill="auto" w:val="clear"/>
        </w:rPr>
        <w:t xml:space="preserve">Software System Structure</w:t>
      </w:r>
      <w:r>
        <w:rPr>
          <w:rFonts w:ascii="Times New Roman" w:hAnsi="Times New Roman" w:cs="Times New Roman" w:eastAsia="Times New Roman"/>
          <w:color w:val="auto"/>
          <w:spacing w:val="0"/>
          <w:position w:val="0"/>
          <w:sz w:val="21"/>
          <w:shd w:fill="auto" w:val="clear"/>
        </w:rPr>
        <w:tab/>
        <w:t xml:space="preserve">6</w:t>
      </w:r>
    </w:p>
    <w:p>
      <w:pPr>
        <w:tabs>
          <w:tab w:val="right" w:pos="8306" w:leader="dot"/>
        </w:tabs>
        <w:spacing w:before="0" w:after="0" w:line="240"/>
        <w:ind w:right="0" w:left="420" w:firstLine="0"/>
        <w:jc w:val="both"/>
        <w:rPr>
          <w:rFonts w:ascii="Times New Roman" w:hAnsi="Times New Roman" w:cs="Times New Roman" w:eastAsia="Times New Roman"/>
          <w:color w:val="auto"/>
          <w:spacing w:val="0"/>
          <w:position w:val="0"/>
          <w:sz w:val="21"/>
          <w:shd w:fill="auto" w:val="clear"/>
        </w:rPr>
      </w:pPr>
      <w:r>
        <w:rPr>
          <w:rFonts w:ascii="黑体" w:hAnsi="黑体" w:cs="黑体" w:eastAsia="黑体"/>
          <w:color w:val="auto"/>
          <w:spacing w:val="0"/>
          <w:position w:val="0"/>
          <w:sz w:val="21"/>
          <w:shd w:fill="auto" w:val="clear"/>
        </w:rPr>
        <w:t xml:space="preserve">4.3  </w:t>
      </w:r>
      <w:r>
        <w:rPr>
          <w:rFonts w:ascii="Times New Roman" w:hAnsi="Times New Roman" w:cs="Times New Roman" w:eastAsia="Times New Roman"/>
          <w:color w:val="auto"/>
          <w:spacing w:val="0"/>
          <w:position w:val="0"/>
          <w:sz w:val="21"/>
          <w:u w:val="single"/>
          <w:shd w:fill="auto" w:val="clear"/>
        </w:rPr>
        <w:t xml:space="preserve">LandscapingMobile Inspection Subsystem</w:t>
      </w:r>
      <w:r>
        <w:rPr>
          <w:rFonts w:ascii="Times New Roman" w:hAnsi="Times New Roman" w:cs="Times New Roman" w:eastAsia="Times New Roman"/>
          <w:color w:val="auto"/>
          <w:spacing w:val="0"/>
          <w:position w:val="0"/>
          <w:sz w:val="21"/>
          <w:shd w:fill="auto" w:val="clear"/>
        </w:rPr>
        <w:tab/>
        <w:t xml:space="preserve">7</w:t>
      </w:r>
    </w:p>
    <w:p>
      <w:pPr>
        <w:tabs>
          <w:tab w:val="right" w:pos="8306" w:leader="dot"/>
        </w:tabs>
        <w:spacing w:before="0" w:after="0" w:line="240"/>
        <w:ind w:right="0" w:left="420" w:firstLine="0"/>
        <w:jc w:val="both"/>
        <w:rPr>
          <w:rFonts w:ascii="Times New Roman" w:hAnsi="Times New Roman" w:cs="Times New Roman" w:eastAsia="Times New Roman"/>
          <w:color w:val="auto"/>
          <w:spacing w:val="0"/>
          <w:position w:val="0"/>
          <w:sz w:val="21"/>
          <w:shd w:fill="auto" w:val="clear"/>
        </w:rPr>
      </w:pPr>
      <w:r>
        <w:rPr>
          <w:rFonts w:ascii="黑体" w:hAnsi="黑体" w:cs="黑体" w:eastAsia="黑体"/>
          <w:color w:val="auto"/>
          <w:spacing w:val="0"/>
          <w:position w:val="0"/>
          <w:sz w:val="21"/>
          <w:shd w:fill="auto" w:val="clear"/>
        </w:rPr>
        <w:t xml:space="preserve">4.4  </w:t>
      </w:r>
      <w:r>
        <w:rPr>
          <w:rFonts w:ascii="Times New Roman" w:hAnsi="Times New Roman" w:cs="Times New Roman" w:eastAsia="Times New Roman"/>
          <w:color w:val="auto"/>
          <w:spacing w:val="0"/>
          <w:position w:val="0"/>
          <w:sz w:val="21"/>
          <w:u w:val="single"/>
          <w:shd w:fill="auto" w:val="clear"/>
        </w:rPr>
        <w:t xml:space="preserve">Landscaping Events Processing Subsystem</w:t>
      </w:r>
      <w:r>
        <w:rPr>
          <w:rFonts w:ascii="Times New Roman" w:hAnsi="Times New Roman" w:cs="Times New Roman" w:eastAsia="Times New Roman"/>
          <w:color w:val="auto"/>
          <w:spacing w:val="0"/>
          <w:position w:val="0"/>
          <w:sz w:val="21"/>
          <w:shd w:fill="auto" w:val="clear"/>
        </w:rPr>
        <w:tab/>
        <w:t xml:space="preserve">7</w:t>
      </w:r>
    </w:p>
    <w:p>
      <w:pPr>
        <w:tabs>
          <w:tab w:val="right" w:pos="8306" w:leader="dot"/>
        </w:tabs>
        <w:spacing w:before="0" w:after="0" w:line="240"/>
        <w:ind w:right="0" w:left="420" w:firstLine="0"/>
        <w:jc w:val="both"/>
        <w:rPr>
          <w:rFonts w:ascii="Times New Roman" w:hAnsi="Times New Roman" w:cs="Times New Roman" w:eastAsia="Times New Roman"/>
          <w:color w:val="auto"/>
          <w:spacing w:val="0"/>
          <w:position w:val="0"/>
          <w:sz w:val="21"/>
          <w:shd w:fill="auto" w:val="clear"/>
        </w:rPr>
      </w:pPr>
      <w:r>
        <w:rPr>
          <w:rFonts w:ascii="黑体" w:hAnsi="黑体" w:cs="黑体" w:eastAsia="黑体"/>
          <w:color w:val="auto"/>
          <w:spacing w:val="0"/>
          <w:position w:val="0"/>
          <w:sz w:val="21"/>
          <w:shd w:fill="auto" w:val="clear"/>
        </w:rPr>
        <w:t xml:space="preserve">4.5  </w:t>
      </w:r>
      <w:r>
        <w:rPr>
          <w:rFonts w:ascii="Times New Roman" w:hAnsi="Times New Roman" w:cs="Times New Roman" w:eastAsia="Times New Roman"/>
          <w:color w:val="auto"/>
          <w:spacing w:val="0"/>
          <w:position w:val="0"/>
          <w:sz w:val="21"/>
          <w:u w:val="single"/>
          <w:shd w:fill="auto" w:val="clear"/>
        </w:rPr>
        <w:t xml:space="preserve">Landscaping Routine Management Subsystem</w:t>
      </w:r>
      <w:r>
        <w:rPr>
          <w:rFonts w:ascii="Times New Roman" w:hAnsi="Times New Roman" w:cs="Times New Roman" w:eastAsia="Times New Roman"/>
          <w:color w:val="auto"/>
          <w:spacing w:val="0"/>
          <w:position w:val="0"/>
          <w:sz w:val="21"/>
          <w:shd w:fill="auto" w:val="clear"/>
        </w:rPr>
        <w:tab/>
        <w:t xml:space="preserve">8</w:t>
      </w:r>
    </w:p>
    <w:p>
      <w:pPr>
        <w:tabs>
          <w:tab w:val="right" w:pos="8306" w:leader="dot"/>
        </w:tabs>
        <w:spacing w:before="0" w:after="0" w:line="240"/>
        <w:ind w:right="0" w:left="420" w:firstLine="0"/>
        <w:jc w:val="both"/>
        <w:rPr>
          <w:rFonts w:ascii="Times New Roman" w:hAnsi="Times New Roman" w:cs="Times New Roman" w:eastAsia="Times New Roman"/>
          <w:color w:val="auto"/>
          <w:spacing w:val="0"/>
          <w:position w:val="0"/>
          <w:sz w:val="21"/>
          <w:shd w:fill="auto" w:val="clear"/>
        </w:rPr>
      </w:pPr>
      <w:r>
        <w:rPr>
          <w:rFonts w:ascii="黑体" w:hAnsi="黑体" w:cs="黑体" w:eastAsia="黑体"/>
          <w:color w:val="auto"/>
          <w:spacing w:val="0"/>
          <w:position w:val="0"/>
          <w:sz w:val="21"/>
          <w:shd w:fill="auto" w:val="clear"/>
        </w:rPr>
        <w:t xml:space="preserve">4.6  </w:t>
      </w:r>
      <w:r>
        <w:rPr>
          <w:rFonts w:ascii="Times New Roman" w:hAnsi="Times New Roman" w:cs="Times New Roman" w:eastAsia="Times New Roman"/>
          <w:color w:val="auto"/>
          <w:spacing w:val="0"/>
          <w:position w:val="0"/>
          <w:sz w:val="21"/>
          <w:u w:val="single"/>
          <w:shd w:fill="auto" w:val="clear"/>
        </w:rPr>
        <w:t xml:space="preserve">LandscapingSynthetic Assessment Subsystem</w:t>
      </w:r>
      <w:r>
        <w:rPr>
          <w:rFonts w:ascii="Times New Roman" w:hAnsi="Times New Roman" w:cs="Times New Roman" w:eastAsia="Times New Roman"/>
          <w:color w:val="auto"/>
          <w:spacing w:val="0"/>
          <w:position w:val="0"/>
          <w:sz w:val="21"/>
          <w:shd w:fill="auto" w:val="clear"/>
        </w:rPr>
        <w:tab/>
        <w:t xml:space="preserve">8</w:t>
      </w:r>
    </w:p>
    <w:p>
      <w:pPr>
        <w:tabs>
          <w:tab w:val="right" w:pos="8306" w:leader="dot"/>
        </w:tabs>
        <w:spacing w:before="0" w:after="0" w:line="240"/>
        <w:ind w:right="0" w:left="420" w:firstLine="0"/>
        <w:jc w:val="both"/>
        <w:rPr>
          <w:rFonts w:ascii="Times New Roman" w:hAnsi="Times New Roman" w:cs="Times New Roman" w:eastAsia="Times New Roman"/>
          <w:color w:val="auto"/>
          <w:spacing w:val="0"/>
          <w:position w:val="0"/>
          <w:sz w:val="21"/>
          <w:shd w:fill="auto" w:val="clear"/>
        </w:rPr>
      </w:pPr>
      <w:r>
        <w:rPr>
          <w:rFonts w:ascii="黑体" w:hAnsi="黑体" w:cs="黑体" w:eastAsia="黑体"/>
          <w:color w:val="auto"/>
          <w:spacing w:val="0"/>
          <w:position w:val="0"/>
          <w:sz w:val="21"/>
          <w:shd w:fill="auto" w:val="clear"/>
        </w:rPr>
        <w:t xml:space="preserve">4.7  </w:t>
      </w:r>
      <w:r>
        <w:rPr>
          <w:rFonts w:ascii="Times New Roman" w:hAnsi="Times New Roman" w:cs="Times New Roman" w:eastAsia="Times New Roman"/>
          <w:color w:val="auto"/>
          <w:spacing w:val="0"/>
          <w:position w:val="0"/>
          <w:sz w:val="21"/>
          <w:u w:val="single"/>
          <w:shd w:fill="auto" w:val="clear"/>
        </w:rPr>
        <w:t xml:space="preserve">Landscaping Intelligent Monitoring Subsystem</w:t>
      </w:r>
      <w:r>
        <w:rPr>
          <w:rFonts w:ascii="Times New Roman" w:hAnsi="Times New Roman" w:cs="Times New Roman" w:eastAsia="Times New Roman"/>
          <w:color w:val="auto"/>
          <w:spacing w:val="0"/>
          <w:position w:val="0"/>
          <w:sz w:val="21"/>
          <w:shd w:fill="auto" w:val="clear"/>
        </w:rPr>
        <w:tab/>
        <w:t xml:space="preserve">9</w:t>
      </w:r>
    </w:p>
    <w:p>
      <w:pPr>
        <w:tabs>
          <w:tab w:val="right" w:pos="8306" w:leader="dot"/>
        </w:tabs>
        <w:spacing w:before="0" w:after="0" w:line="240"/>
        <w:ind w:right="0" w:left="420" w:firstLine="0"/>
        <w:jc w:val="both"/>
        <w:rPr>
          <w:rFonts w:ascii="Times New Roman" w:hAnsi="Times New Roman" w:cs="Times New Roman" w:eastAsia="Times New Roman"/>
          <w:color w:val="auto"/>
          <w:spacing w:val="0"/>
          <w:position w:val="0"/>
          <w:sz w:val="21"/>
          <w:shd w:fill="auto" w:val="clear"/>
        </w:rPr>
      </w:pPr>
      <w:r>
        <w:rPr>
          <w:rFonts w:ascii="黑体" w:hAnsi="黑体" w:cs="黑体" w:eastAsia="黑体"/>
          <w:color w:val="auto"/>
          <w:spacing w:val="0"/>
          <w:position w:val="0"/>
          <w:sz w:val="21"/>
          <w:shd w:fill="auto" w:val="clear"/>
        </w:rPr>
        <w:t xml:space="preserve">4.8  </w:t>
      </w:r>
      <w:r>
        <w:rPr>
          <w:rFonts w:ascii="Times New Roman" w:hAnsi="Times New Roman" w:cs="Times New Roman" w:eastAsia="Times New Roman"/>
          <w:color w:val="auto"/>
          <w:spacing w:val="0"/>
          <w:position w:val="0"/>
          <w:sz w:val="21"/>
          <w:u w:val="single"/>
          <w:shd w:fill="auto" w:val="clear"/>
        </w:rPr>
        <w:t xml:space="preserve">Landscapingcollaborative Office Subsystem</w:t>
      </w:r>
      <w:r>
        <w:rPr>
          <w:rFonts w:ascii="Times New Roman" w:hAnsi="Times New Roman" w:cs="Times New Roman" w:eastAsia="Times New Roman"/>
          <w:color w:val="auto"/>
          <w:spacing w:val="0"/>
          <w:position w:val="0"/>
          <w:sz w:val="21"/>
          <w:shd w:fill="auto" w:val="clear"/>
        </w:rPr>
        <w:tab/>
        <w:t xml:space="preserve">9</w:t>
      </w:r>
    </w:p>
    <w:p>
      <w:pPr>
        <w:tabs>
          <w:tab w:val="right" w:pos="8306" w:leader="dot"/>
        </w:tabs>
        <w:spacing w:before="0" w:after="0" w:line="240"/>
        <w:ind w:right="0" w:left="420" w:firstLine="0"/>
        <w:jc w:val="both"/>
        <w:rPr>
          <w:rFonts w:ascii="Times New Roman" w:hAnsi="Times New Roman" w:cs="Times New Roman" w:eastAsia="Times New Roman"/>
          <w:color w:val="auto"/>
          <w:spacing w:val="0"/>
          <w:position w:val="0"/>
          <w:sz w:val="21"/>
          <w:shd w:fill="auto" w:val="clear"/>
        </w:rPr>
      </w:pPr>
      <w:r>
        <w:rPr>
          <w:rFonts w:ascii="黑体" w:hAnsi="黑体" w:cs="黑体" w:eastAsia="黑体"/>
          <w:color w:val="auto"/>
          <w:spacing w:val="0"/>
          <w:position w:val="0"/>
          <w:sz w:val="21"/>
          <w:shd w:fill="auto" w:val="clear"/>
        </w:rPr>
        <w:t xml:space="preserve">4.9  </w:t>
      </w:r>
      <w:r>
        <w:rPr>
          <w:rFonts w:ascii="Times New Roman" w:hAnsi="Times New Roman" w:cs="Times New Roman" w:eastAsia="Times New Roman"/>
          <w:color w:val="auto"/>
          <w:spacing w:val="0"/>
          <w:position w:val="0"/>
          <w:sz w:val="21"/>
          <w:u w:val="single"/>
          <w:shd w:fill="auto" w:val="clear"/>
        </w:rPr>
        <w:t xml:space="preserve">LandscapingData Decision and Analysis Subsystem</w:t>
      </w:r>
      <w:r>
        <w:rPr>
          <w:rFonts w:ascii="Times New Roman" w:hAnsi="Times New Roman" w:cs="Times New Roman" w:eastAsia="Times New Roman"/>
          <w:color w:val="auto"/>
          <w:spacing w:val="0"/>
          <w:position w:val="0"/>
          <w:sz w:val="21"/>
          <w:shd w:fill="auto" w:val="clear"/>
        </w:rPr>
        <w:tab/>
        <w:t xml:space="preserve">9</w:t>
      </w:r>
    </w:p>
    <w:p>
      <w:pPr>
        <w:tabs>
          <w:tab w:val="right" w:pos="8306" w:leader="dot"/>
        </w:tabs>
        <w:spacing w:before="0" w:after="0" w:line="240"/>
        <w:ind w:right="0" w:left="420" w:firstLine="0"/>
        <w:jc w:val="both"/>
        <w:rPr>
          <w:rFonts w:ascii="Times New Roman" w:hAnsi="Times New Roman" w:cs="Times New Roman" w:eastAsia="Times New Roman"/>
          <w:color w:val="auto"/>
          <w:spacing w:val="0"/>
          <w:position w:val="0"/>
          <w:sz w:val="21"/>
          <w:shd w:fill="auto" w:val="clear"/>
        </w:rPr>
      </w:pPr>
      <w:r>
        <w:rPr>
          <w:rFonts w:ascii="黑体" w:hAnsi="黑体" w:cs="黑体" w:eastAsia="黑体"/>
          <w:color w:val="auto"/>
          <w:spacing w:val="0"/>
          <w:position w:val="0"/>
          <w:sz w:val="21"/>
          <w:shd w:fill="auto" w:val="clear"/>
        </w:rPr>
        <w:t xml:space="preserve">4.10  </w:t>
      </w:r>
      <w:r>
        <w:rPr>
          <w:rFonts w:ascii="Times New Roman" w:hAnsi="Times New Roman" w:cs="Times New Roman" w:eastAsia="Times New Roman"/>
          <w:color w:val="auto"/>
          <w:spacing w:val="0"/>
          <w:position w:val="0"/>
          <w:sz w:val="21"/>
          <w:u w:val="single"/>
          <w:shd w:fill="auto" w:val="clear"/>
        </w:rPr>
        <w:t xml:space="preserve">Landscaping Data Management Subsystem</w:t>
      </w:r>
      <w:r>
        <w:rPr>
          <w:rFonts w:ascii="Times New Roman" w:hAnsi="Times New Roman" w:cs="Times New Roman" w:eastAsia="Times New Roman"/>
          <w:color w:val="auto"/>
          <w:spacing w:val="0"/>
          <w:position w:val="0"/>
          <w:sz w:val="21"/>
          <w:shd w:fill="auto" w:val="clear"/>
        </w:rPr>
        <w:tab/>
        <w:t xml:space="preserve">10</w:t>
      </w:r>
    </w:p>
    <w:p>
      <w:pPr>
        <w:tabs>
          <w:tab w:val="right" w:pos="8306" w:leader="dot"/>
        </w:tabs>
        <w:spacing w:before="0" w:after="0" w:line="240"/>
        <w:ind w:right="0" w:left="420" w:firstLine="0"/>
        <w:jc w:val="both"/>
        <w:rPr>
          <w:rFonts w:ascii="Times New Roman" w:hAnsi="Times New Roman" w:cs="Times New Roman" w:eastAsia="Times New Roman"/>
          <w:color w:val="auto"/>
          <w:spacing w:val="0"/>
          <w:position w:val="0"/>
          <w:sz w:val="21"/>
          <w:shd w:fill="auto" w:val="clear"/>
        </w:rPr>
      </w:pPr>
      <w:r>
        <w:rPr>
          <w:rFonts w:ascii="黑体" w:hAnsi="黑体" w:cs="黑体" w:eastAsia="黑体"/>
          <w:color w:val="auto"/>
          <w:spacing w:val="0"/>
          <w:position w:val="0"/>
          <w:sz w:val="21"/>
          <w:shd w:fill="auto" w:val="clear"/>
        </w:rPr>
        <w:t xml:space="preserve">4.11  </w:t>
      </w:r>
      <w:r>
        <w:rPr>
          <w:rFonts w:ascii="Times New Roman" w:hAnsi="Times New Roman" w:cs="Times New Roman" w:eastAsia="Times New Roman"/>
          <w:color w:val="auto"/>
          <w:spacing w:val="0"/>
          <w:position w:val="0"/>
          <w:sz w:val="21"/>
          <w:u w:val="single"/>
          <w:shd w:fill="auto" w:val="clear"/>
        </w:rPr>
        <w:t xml:space="preserve">Landscaping Data sharing and exchanging Subsystem</w:t>
      </w:r>
      <w:r>
        <w:rPr>
          <w:rFonts w:ascii="Times New Roman" w:hAnsi="Times New Roman" w:cs="Times New Roman" w:eastAsia="Times New Roman"/>
          <w:color w:val="auto"/>
          <w:spacing w:val="0"/>
          <w:position w:val="0"/>
          <w:sz w:val="21"/>
          <w:shd w:fill="auto" w:val="clear"/>
        </w:rPr>
        <w:tab/>
        <w:t xml:space="preserve">11</w:t>
      </w:r>
    </w:p>
    <w:p>
      <w:pPr>
        <w:tabs>
          <w:tab w:val="right" w:pos="8306" w:leader="dot"/>
        </w:tabs>
        <w:spacing w:before="0" w:after="0" w:line="240"/>
        <w:ind w:right="0" w:left="420" w:firstLine="0"/>
        <w:jc w:val="both"/>
        <w:rPr>
          <w:rFonts w:ascii="Times New Roman" w:hAnsi="Times New Roman" w:cs="Times New Roman" w:eastAsia="Times New Roman"/>
          <w:color w:val="auto"/>
          <w:spacing w:val="0"/>
          <w:position w:val="0"/>
          <w:sz w:val="21"/>
          <w:shd w:fill="auto" w:val="clear"/>
        </w:rPr>
      </w:pPr>
      <w:r>
        <w:rPr>
          <w:rFonts w:ascii="黑体" w:hAnsi="黑体" w:cs="黑体" w:eastAsia="黑体"/>
          <w:color w:val="auto"/>
          <w:spacing w:val="0"/>
          <w:position w:val="0"/>
          <w:sz w:val="21"/>
          <w:shd w:fill="auto" w:val="clear"/>
        </w:rPr>
        <w:t xml:space="preserve">4.12  </w:t>
      </w:r>
      <w:r>
        <w:rPr>
          <w:rFonts w:ascii="Times New Roman" w:hAnsi="Times New Roman" w:cs="Times New Roman" w:eastAsia="Times New Roman"/>
          <w:color w:val="auto"/>
          <w:spacing w:val="0"/>
          <w:position w:val="0"/>
          <w:sz w:val="21"/>
          <w:u w:val="single"/>
          <w:shd w:fill="auto" w:val="clear"/>
        </w:rPr>
        <w:t xml:space="preserve">Operation and Maintenance ManagementSubsystem</w:t>
      </w:r>
      <w:r>
        <w:rPr>
          <w:rFonts w:ascii="Times New Roman" w:hAnsi="Times New Roman" w:cs="Times New Roman" w:eastAsia="Times New Roman"/>
          <w:color w:val="auto"/>
          <w:spacing w:val="0"/>
          <w:position w:val="0"/>
          <w:sz w:val="21"/>
          <w:shd w:fill="auto" w:val="clear"/>
        </w:rPr>
        <w:tab/>
        <w:t xml:space="preserve">11</w:t>
      </w:r>
    </w:p>
    <w:p>
      <w:pPr>
        <w:tabs>
          <w:tab w:val="left" w:pos="420" w:leader="none"/>
          <w:tab w:val="left" w:pos="8296" w:leader="none"/>
          <w:tab w:val="right" w:pos="8306" w:leader="dot"/>
        </w:tabs>
        <w:spacing w:before="0" w:after="0" w:line="240"/>
        <w:ind w:right="0" w:left="0" w:firstLine="0"/>
        <w:jc w:val="center"/>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5  </w:t>
      </w:r>
      <w:r>
        <w:rPr>
          <w:rFonts w:ascii="Times New Roman" w:hAnsi="Times New Roman" w:cs="Times New Roman" w:eastAsia="Times New Roman"/>
          <w:color w:val="auto"/>
          <w:spacing w:val="0"/>
          <w:position w:val="0"/>
          <w:sz w:val="21"/>
          <w:u w:val="single"/>
          <w:shd w:fill="auto" w:val="clear"/>
        </w:rPr>
        <w:t xml:space="preserve">Basic Database Construction and Maintenance</w:t>
      </w:r>
      <w:r>
        <w:rPr>
          <w:rFonts w:ascii="Times New Roman" w:hAnsi="Times New Roman" w:cs="Times New Roman" w:eastAsia="Times New Roman"/>
          <w:color w:val="auto"/>
          <w:spacing w:val="0"/>
          <w:position w:val="0"/>
          <w:sz w:val="21"/>
          <w:shd w:fill="auto" w:val="clear"/>
        </w:rPr>
        <w:tab/>
        <w:t xml:space="preserve">12</w:t>
      </w:r>
    </w:p>
    <w:p>
      <w:pPr>
        <w:tabs>
          <w:tab w:val="right" w:pos="8306" w:leader="dot"/>
        </w:tabs>
        <w:spacing w:before="0" w:after="0" w:line="240"/>
        <w:ind w:right="0" w:left="420" w:firstLine="0"/>
        <w:jc w:val="both"/>
        <w:rPr>
          <w:rFonts w:ascii="Times New Roman" w:hAnsi="Times New Roman" w:cs="Times New Roman" w:eastAsia="Times New Roman"/>
          <w:color w:val="auto"/>
          <w:spacing w:val="0"/>
          <w:position w:val="0"/>
          <w:sz w:val="21"/>
          <w:shd w:fill="auto" w:val="clear"/>
        </w:rPr>
      </w:pPr>
      <w:r>
        <w:rPr>
          <w:rFonts w:ascii="黑体" w:hAnsi="黑体" w:cs="黑体" w:eastAsia="黑体"/>
          <w:color w:val="auto"/>
          <w:spacing w:val="0"/>
          <w:position w:val="0"/>
          <w:sz w:val="21"/>
          <w:shd w:fill="auto" w:val="clear"/>
        </w:rPr>
        <w:t xml:space="preserve">5.1  </w:t>
      </w:r>
      <w:r>
        <w:rPr>
          <w:rFonts w:ascii="Times New Roman" w:hAnsi="Times New Roman" w:cs="Times New Roman" w:eastAsia="Times New Roman"/>
          <w:color w:val="auto"/>
          <w:spacing w:val="0"/>
          <w:position w:val="0"/>
          <w:sz w:val="21"/>
          <w:u w:val="single"/>
          <w:shd w:fill="auto" w:val="clear"/>
        </w:rPr>
        <w:t xml:space="preserve">General Provisions</w:t>
      </w:r>
      <w:r>
        <w:rPr>
          <w:rFonts w:ascii="Times New Roman" w:hAnsi="Times New Roman" w:cs="Times New Roman" w:eastAsia="Times New Roman"/>
          <w:color w:val="auto"/>
          <w:spacing w:val="0"/>
          <w:position w:val="0"/>
          <w:sz w:val="21"/>
          <w:shd w:fill="auto" w:val="clear"/>
        </w:rPr>
        <w:tab/>
        <w:t xml:space="preserve">12</w:t>
      </w:r>
    </w:p>
    <w:p>
      <w:pPr>
        <w:tabs>
          <w:tab w:val="right" w:pos="8306" w:leader="dot"/>
        </w:tabs>
        <w:spacing w:before="0" w:after="0" w:line="240"/>
        <w:ind w:right="0" w:left="420" w:firstLine="0"/>
        <w:jc w:val="both"/>
        <w:rPr>
          <w:rFonts w:ascii="Times New Roman" w:hAnsi="Times New Roman" w:cs="Times New Roman" w:eastAsia="Times New Roman"/>
          <w:color w:val="auto"/>
          <w:spacing w:val="0"/>
          <w:position w:val="0"/>
          <w:sz w:val="21"/>
          <w:shd w:fill="auto" w:val="clear"/>
        </w:rPr>
      </w:pPr>
      <w:r>
        <w:rPr>
          <w:rFonts w:ascii="黑体" w:hAnsi="黑体" w:cs="黑体" w:eastAsia="黑体"/>
          <w:color w:val="auto"/>
          <w:spacing w:val="0"/>
          <w:position w:val="0"/>
          <w:sz w:val="21"/>
          <w:shd w:fill="auto" w:val="clear"/>
        </w:rPr>
        <w:t xml:space="preserve">5.2  </w:t>
      </w:r>
      <w:r>
        <w:rPr>
          <w:rFonts w:ascii="Times New Roman" w:hAnsi="Times New Roman" w:cs="Times New Roman" w:eastAsia="Times New Roman"/>
          <w:color w:val="auto"/>
          <w:spacing w:val="0"/>
          <w:position w:val="0"/>
          <w:sz w:val="21"/>
          <w:u w:val="single"/>
          <w:shd w:fill="auto" w:val="clear"/>
        </w:rPr>
        <w:t xml:space="preserve">Basic Geographical Spatial Data</w:t>
      </w:r>
      <w:r>
        <w:rPr>
          <w:rFonts w:ascii="Times New Roman" w:hAnsi="Times New Roman" w:cs="Times New Roman" w:eastAsia="Times New Roman"/>
          <w:color w:val="auto"/>
          <w:spacing w:val="0"/>
          <w:position w:val="0"/>
          <w:sz w:val="21"/>
          <w:shd w:fill="auto" w:val="clear"/>
        </w:rPr>
        <w:tab/>
        <w:t xml:space="preserve">12</w:t>
      </w:r>
    </w:p>
    <w:p>
      <w:pPr>
        <w:tabs>
          <w:tab w:val="right" w:pos="8306" w:leader="dot"/>
        </w:tabs>
        <w:spacing w:before="0" w:after="0" w:line="240"/>
        <w:ind w:right="0" w:left="420" w:firstLine="0"/>
        <w:jc w:val="both"/>
        <w:rPr>
          <w:rFonts w:ascii="Times New Roman" w:hAnsi="Times New Roman" w:cs="Times New Roman" w:eastAsia="Times New Roman"/>
          <w:color w:val="auto"/>
          <w:spacing w:val="0"/>
          <w:position w:val="0"/>
          <w:sz w:val="21"/>
          <w:shd w:fill="auto" w:val="clear"/>
        </w:rPr>
      </w:pPr>
      <w:r>
        <w:rPr>
          <w:rFonts w:ascii="黑体" w:hAnsi="黑体" w:cs="黑体" w:eastAsia="黑体"/>
          <w:color w:val="auto"/>
          <w:spacing w:val="0"/>
          <w:position w:val="0"/>
          <w:sz w:val="21"/>
          <w:shd w:fill="auto" w:val="clear"/>
        </w:rPr>
        <w:t xml:space="preserve">5.3  </w:t>
      </w:r>
      <w:r>
        <w:rPr>
          <w:rFonts w:ascii="Times New Roman" w:hAnsi="Times New Roman" w:cs="Times New Roman" w:eastAsia="Times New Roman"/>
          <w:color w:val="auto"/>
          <w:spacing w:val="0"/>
          <w:position w:val="0"/>
          <w:sz w:val="21"/>
          <w:u w:val="single"/>
          <w:shd w:fill="auto" w:val="clear"/>
        </w:rPr>
        <w:t xml:space="preserve">Urban Green Space Planning Data</w:t>
      </w:r>
      <w:r>
        <w:rPr>
          <w:rFonts w:ascii="Times New Roman" w:hAnsi="Times New Roman" w:cs="Times New Roman" w:eastAsia="Times New Roman"/>
          <w:color w:val="auto"/>
          <w:spacing w:val="0"/>
          <w:position w:val="0"/>
          <w:sz w:val="21"/>
          <w:shd w:fill="auto" w:val="clear"/>
        </w:rPr>
        <w:tab/>
        <w:t xml:space="preserve">12</w:t>
      </w:r>
    </w:p>
    <w:p>
      <w:pPr>
        <w:tabs>
          <w:tab w:val="right" w:pos="8306" w:leader="dot"/>
        </w:tabs>
        <w:spacing w:before="0" w:after="0" w:line="240"/>
        <w:ind w:right="0" w:left="420" w:firstLine="0"/>
        <w:jc w:val="both"/>
        <w:rPr>
          <w:rFonts w:ascii="Times New Roman" w:hAnsi="Times New Roman" w:cs="Times New Roman" w:eastAsia="Times New Roman"/>
          <w:color w:val="auto"/>
          <w:spacing w:val="0"/>
          <w:position w:val="0"/>
          <w:sz w:val="21"/>
          <w:shd w:fill="auto" w:val="clear"/>
        </w:rPr>
      </w:pPr>
      <w:r>
        <w:rPr>
          <w:rFonts w:ascii="黑体" w:hAnsi="黑体" w:cs="黑体" w:eastAsia="黑体"/>
          <w:color w:val="auto"/>
          <w:spacing w:val="0"/>
          <w:position w:val="0"/>
          <w:sz w:val="21"/>
          <w:shd w:fill="auto" w:val="clear"/>
        </w:rPr>
        <w:t xml:space="preserve">5.4   </w:t>
      </w:r>
      <w:r>
        <w:rPr>
          <w:rFonts w:ascii="Times New Roman" w:hAnsi="Times New Roman" w:cs="Times New Roman" w:eastAsia="Times New Roman"/>
          <w:color w:val="auto"/>
          <w:spacing w:val="0"/>
          <w:position w:val="0"/>
          <w:sz w:val="21"/>
          <w:u w:val="single"/>
          <w:shd w:fill="auto" w:val="clear"/>
        </w:rPr>
        <w:t xml:space="preserve">Landscaping Management Network Data</w:t>
      </w:r>
      <w:r>
        <w:rPr>
          <w:rFonts w:ascii="Times New Roman" w:hAnsi="Times New Roman" w:cs="Times New Roman" w:eastAsia="Times New Roman"/>
          <w:color w:val="auto"/>
          <w:spacing w:val="0"/>
          <w:position w:val="0"/>
          <w:sz w:val="21"/>
          <w:shd w:fill="auto" w:val="clear"/>
        </w:rPr>
        <w:tab/>
        <w:t xml:space="preserve">13</w:t>
      </w:r>
    </w:p>
    <w:p>
      <w:pPr>
        <w:tabs>
          <w:tab w:val="right" w:pos="8306" w:leader="dot"/>
        </w:tabs>
        <w:spacing w:before="0" w:after="0" w:line="240"/>
        <w:ind w:right="0" w:left="420" w:firstLine="0"/>
        <w:jc w:val="both"/>
        <w:rPr>
          <w:rFonts w:ascii="Times New Roman" w:hAnsi="Times New Roman" w:cs="Times New Roman" w:eastAsia="Times New Roman"/>
          <w:color w:val="auto"/>
          <w:spacing w:val="0"/>
          <w:position w:val="0"/>
          <w:sz w:val="21"/>
          <w:shd w:fill="auto" w:val="clear"/>
        </w:rPr>
      </w:pPr>
      <w:r>
        <w:rPr>
          <w:rFonts w:ascii="黑体" w:hAnsi="黑体" w:cs="黑体" w:eastAsia="黑体"/>
          <w:color w:val="auto"/>
          <w:spacing w:val="0"/>
          <w:position w:val="0"/>
          <w:sz w:val="21"/>
          <w:shd w:fill="auto" w:val="clear"/>
        </w:rPr>
        <w:t xml:space="preserve">5.5  </w:t>
      </w:r>
      <w:r>
        <w:rPr>
          <w:rFonts w:ascii="Times New Roman" w:hAnsi="Times New Roman" w:cs="Times New Roman" w:eastAsia="Times New Roman"/>
          <w:color w:val="auto"/>
          <w:spacing w:val="0"/>
          <w:position w:val="0"/>
          <w:sz w:val="21"/>
          <w:u w:val="single"/>
          <w:shd w:fill="auto" w:val="clear"/>
        </w:rPr>
        <w:t xml:space="preserve">LandscapingServices Data</w:t>
      </w:r>
      <w:r>
        <w:rPr>
          <w:rFonts w:ascii="Times New Roman" w:hAnsi="Times New Roman" w:cs="Times New Roman" w:eastAsia="Times New Roman"/>
          <w:color w:val="auto"/>
          <w:spacing w:val="0"/>
          <w:position w:val="0"/>
          <w:sz w:val="21"/>
          <w:shd w:fill="auto" w:val="clear"/>
        </w:rPr>
        <w:tab/>
        <w:t xml:space="preserve">14</w:t>
      </w:r>
    </w:p>
    <w:p>
      <w:pPr>
        <w:tabs>
          <w:tab w:val="right" w:pos="8306" w:leader="dot"/>
        </w:tabs>
        <w:spacing w:before="0" w:after="0" w:line="240"/>
        <w:ind w:right="0" w:left="420" w:firstLine="0"/>
        <w:jc w:val="both"/>
        <w:rPr>
          <w:rFonts w:ascii="Times New Roman" w:hAnsi="Times New Roman" w:cs="Times New Roman" w:eastAsia="Times New Roman"/>
          <w:color w:val="auto"/>
          <w:spacing w:val="0"/>
          <w:position w:val="0"/>
          <w:sz w:val="21"/>
          <w:shd w:fill="auto" w:val="clear"/>
        </w:rPr>
      </w:pPr>
      <w:r>
        <w:rPr>
          <w:rFonts w:ascii="黑体" w:hAnsi="黑体" w:cs="黑体" w:eastAsia="黑体"/>
          <w:color w:val="auto"/>
          <w:spacing w:val="0"/>
          <w:position w:val="0"/>
          <w:sz w:val="21"/>
          <w:shd w:fill="auto" w:val="clear"/>
        </w:rPr>
        <w:t xml:space="preserve">5.6  </w:t>
      </w:r>
      <w:r>
        <w:rPr>
          <w:rFonts w:ascii="Times New Roman" w:hAnsi="Times New Roman" w:cs="Times New Roman" w:eastAsia="Times New Roman"/>
          <w:color w:val="auto"/>
          <w:spacing w:val="0"/>
          <w:position w:val="0"/>
          <w:sz w:val="21"/>
          <w:u w:val="single"/>
          <w:shd w:fill="auto" w:val="clear"/>
        </w:rPr>
        <w:t xml:space="preserve">Metadata acquisition and Database Building Requirement</w:t>
      </w:r>
      <w:r>
        <w:rPr>
          <w:rFonts w:ascii="Times New Roman" w:hAnsi="Times New Roman" w:cs="Times New Roman" w:eastAsia="Times New Roman"/>
          <w:color w:val="auto"/>
          <w:spacing w:val="0"/>
          <w:position w:val="0"/>
          <w:sz w:val="21"/>
          <w:shd w:fill="auto" w:val="clear"/>
        </w:rPr>
        <w:tab/>
        <w:t xml:space="preserve">14</w:t>
      </w:r>
    </w:p>
    <w:p>
      <w:pPr>
        <w:tabs>
          <w:tab w:val="left" w:pos="420" w:leader="none"/>
          <w:tab w:val="left" w:pos="8296" w:leader="none"/>
          <w:tab w:val="right" w:pos="8306" w:leader="dot"/>
        </w:tabs>
        <w:spacing w:before="0" w:after="0" w:line="240"/>
        <w:ind w:right="0" w:left="0" w:firstLine="0"/>
        <w:jc w:val="center"/>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6  </w:t>
      </w:r>
      <w:r>
        <w:rPr>
          <w:rFonts w:ascii="Times New Roman" w:hAnsi="Times New Roman" w:cs="Times New Roman" w:eastAsia="Times New Roman"/>
          <w:color w:val="auto"/>
          <w:spacing w:val="0"/>
          <w:position w:val="0"/>
          <w:sz w:val="21"/>
          <w:u w:val="single"/>
          <w:shd w:fill="auto" w:val="clear"/>
        </w:rPr>
        <w:t xml:space="preserve">Supervision and Management for Data Acquisiton and Control</w:t>
      </w:r>
      <w:r>
        <w:rPr>
          <w:rFonts w:ascii="Times New Roman" w:hAnsi="Times New Roman" w:cs="Times New Roman" w:eastAsia="Times New Roman"/>
          <w:color w:val="auto"/>
          <w:spacing w:val="0"/>
          <w:position w:val="0"/>
          <w:sz w:val="21"/>
          <w:shd w:fill="auto" w:val="clear"/>
        </w:rPr>
        <w:tab/>
        <w:t xml:space="preserve">16</w:t>
      </w:r>
    </w:p>
    <w:p>
      <w:pPr>
        <w:tabs>
          <w:tab w:val="right" w:pos="8306" w:leader="dot"/>
        </w:tabs>
        <w:spacing w:before="0" w:after="0" w:line="240"/>
        <w:ind w:right="0" w:left="420" w:firstLine="0"/>
        <w:jc w:val="both"/>
        <w:rPr>
          <w:rFonts w:ascii="Times New Roman" w:hAnsi="Times New Roman" w:cs="Times New Roman" w:eastAsia="Times New Roman"/>
          <w:color w:val="auto"/>
          <w:spacing w:val="0"/>
          <w:position w:val="0"/>
          <w:sz w:val="21"/>
          <w:shd w:fill="auto" w:val="clear"/>
        </w:rPr>
      </w:pPr>
      <w:r>
        <w:rPr>
          <w:rFonts w:ascii="黑体" w:hAnsi="黑体" w:cs="黑体" w:eastAsia="黑体"/>
          <w:color w:val="auto"/>
          <w:spacing w:val="0"/>
          <w:position w:val="0"/>
          <w:sz w:val="21"/>
          <w:shd w:fill="auto" w:val="clear"/>
        </w:rPr>
        <w:t xml:space="preserve">6.1  </w:t>
      </w:r>
      <w:r>
        <w:rPr>
          <w:rFonts w:ascii="Times New Roman" w:hAnsi="Times New Roman" w:cs="Times New Roman" w:eastAsia="Times New Roman"/>
          <w:color w:val="auto"/>
          <w:spacing w:val="0"/>
          <w:position w:val="0"/>
          <w:sz w:val="21"/>
          <w:u w:val="single"/>
          <w:shd w:fill="auto" w:val="clear"/>
        </w:rPr>
        <w:t xml:space="preserve">General Provisions</w:t>
      </w:r>
      <w:r>
        <w:rPr>
          <w:rFonts w:ascii="Times New Roman" w:hAnsi="Times New Roman" w:cs="Times New Roman" w:eastAsia="Times New Roman"/>
          <w:color w:val="auto"/>
          <w:spacing w:val="0"/>
          <w:position w:val="0"/>
          <w:sz w:val="21"/>
          <w:shd w:fill="auto" w:val="clear"/>
        </w:rPr>
        <w:tab/>
        <w:t xml:space="preserve">16</w:t>
      </w:r>
    </w:p>
    <w:p>
      <w:pPr>
        <w:tabs>
          <w:tab w:val="right" w:pos="8306" w:leader="dot"/>
        </w:tabs>
        <w:spacing w:before="0" w:after="0" w:line="240"/>
        <w:ind w:right="0" w:left="420" w:firstLine="0"/>
        <w:jc w:val="both"/>
        <w:rPr>
          <w:rFonts w:ascii="Times New Roman" w:hAnsi="Times New Roman" w:cs="Times New Roman" w:eastAsia="Times New Roman"/>
          <w:color w:val="auto"/>
          <w:spacing w:val="0"/>
          <w:position w:val="0"/>
          <w:sz w:val="21"/>
          <w:shd w:fill="auto" w:val="clear"/>
        </w:rPr>
      </w:pPr>
      <w:r>
        <w:rPr>
          <w:rFonts w:ascii="黑体" w:hAnsi="黑体" w:cs="黑体" w:eastAsia="黑体"/>
          <w:color w:val="auto"/>
          <w:spacing w:val="0"/>
          <w:position w:val="0"/>
          <w:sz w:val="21"/>
          <w:shd w:fill="auto" w:val="clear"/>
        </w:rPr>
        <w:t xml:space="preserve">6.2  </w:t>
      </w:r>
      <w:r>
        <w:rPr>
          <w:rFonts w:ascii="Times New Roman" w:hAnsi="Times New Roman" w:cs="Times New Roman" w:eastAsia="Times New Roman"/>
          <w:color w:val="auto"/>
          <w:spacing w:val="0"/>
          <w:position w:val="0"/>
          <w:sz w:val="21"/>
          <w:u w:val="single"/>
          <w:shd w:fill="auto" w:val="clear"/>
        </w:rPr>
        <w:t xml:space="preserve">Events DataAcquisition and Management</w:t>
      </w:r>
      <w:r>
        <w:rPr>
          <w:rFonts w:ascii="Times New Roman" w:hAnsi="Times New Roman" w:cs="Times New Roman" w:eastAsia="Times New Roman"/>
          <w:color w:val="auto"/>
          <w:spacing w:val="0"/>
          <w:position w:val="0"/>
          <w:sz w:val="21"/>
          <w:shd w:fill="auto" w:val="clear"/>
        </w:rPr>
        <w:tab/>
        <w:t xml:space="preserve">16</w:t>
      </w:r>
    </w:p>
    <w:p>
      <w:pPr>
        <w:tabs>
          <w:tab w:val="right" w:pos="8306" w:leader="dot"/>
        </w:tabs>
        <w:spacing w:before="0" w:after="0" w:line="240"/>
        <w:ind w:right="0" w:left="420" w:firstLine="0"/>
        <w:jc w:val="both"/>
        <w:rPr>
          <w:rFonts w:ascii="Times New Roman" w:hAnsi="Times New Roman" w:cs="Times New Roman" w:eastAsia="Times New Roman"/>
          <w:color w:val="auto"/>
          <w:spacing w:val="0"/>
          <w:position w:val="0"/>
          <w:sz w:val="21"/>
          <w:shd w:fill="auto" w:val="clear"/>
        </w:rPr>
      </w:pPr>
      <w:r>
        <w:rPr>
          <w:rFonts w:ascii="黑体" w:hAnsi="黑体" w:cs="黑体" w:eastAsia="黑体"/>
          <w:color w:val="auto"/>
          <w:spacing w:val="0"/>
          <w:position w:val="0"/>
          <w:sz w:val="21"/>
          <w:shd w:fill="auto" w:val="clear"/>
        </w:rPr>
        <w:t xml:space="preserve">6.3  </w:t>
      </w:r>
      <w:r>
        <w:rPr>
          <w:rFonts w:ascii="Times New Roman" w:hAnsi="Times New Roman" w:cs="Times New Roman" w:eastAsia="Times New Roman"/>
          <w:color w:val="auto"/>
          <w:spacing w:val="0"/>
          <w:position w:val="0"/>
          <w:sz w:val="21"/>
          <w:u w:val="single"/>
          <w:shd w:fill="auto" w:val="clear"/>
        </w:rPr>
        <w:t xml:space="preserve">Events Processing DataManagement</w:t>
      </w:r>
      <w:r>
        <w:rPr>
          <w:rFonts w:ascii="Times New Roman" w:hAnsi="Times New Roman" w:cs="Times New Roman" w:eastAsia="Times New Roman"/>
          <w:color w:val="auto"/>
          <w:spacing w:val="0"/>
          <w:position w:val="0"/>
          <w:sz w:val="21"/>
          <w:shd w:fill="auto" w:val="clear"/>
        </w:rPr>
        <w:tab/>
        <w:t xml:space="preserve">18</w:t>
      </w:r>
    </w:p>
    <w:p>
      <w:pPr>
        <w:tabs>
          <w:tab w:val="left" w:pos="420" w:leader="none"/>
          <w:tab w:val="left" w:pos="8296" w:leader="none"/>
          <w:tab w:val="right" w:pos="8306" w:leader="dot"/>
        </w:tabs>
        <w:spacing w:before="0" w:after="0" w:line="240"/>
        <w:ind w:right="0" w:left="0" w:firstLine="0"/>
        <w:jc w:val="center"/>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7  </w:t>
      </w:r>
      <w:r>
        <w:rPr>
          <w:rFonts w:ascii="Times New Roman" w:hAnsi="Times New Roman" w:cs="Times New Roman" w:eastAsia="Times New Roman"/>
          <w:color w:val="auto"/>
          <w:spacing w:val="0"/>
          <w:position w:val="0"/>
          <w:sz w:val="21"/>
          <w:u w:val="single"/>
          <w:shd w:fill="auto" w:val="clear"/>
        </w:rPr>
        <w:t xml:space="preserve">System Running Environment</w:t>
      </w:r>
      <w:r>
        <w:rPr>
          <w:rFonts w:ascii="Times New Roman" w:hAnsi="Times New Roman" w:cs="Times New Roman" w:eastAsia="Times New Roman"/>
          <w:color w:val="auto"/>
          <w:spacing w:val="0"/>
          <w:position w:val="0"/>
          <w:sz w:val="21"/>
          <w:shd w:fill="auto" w:val="clear"/>
        </w:rPr>
        <w:tab/>
        <w:t xml:space="preserve">19</w:t>
      </w:r>
    </w:p>
    <w:p>
      <w:pPr>
        <w:tabs>
          <w:tab w:val="right" w:pos="8306" w:leader="dot"/>
        </w:tabs>
        <w:spacing w:before="0" w:after="0" w:line="240"/>
        <w:ind w:right="0" w:left="420" w:firstLine="0"/>
        <w:jc w:val="both"/>
        <w:rPr>
          <w:rFonts w:ascii="Times New Roman" w:hAnsi="Times New Roman" w:cs="Times New Roman" w:eastAsia="Times New Roman"/>
          <w:color w:val="auto"/>
          <w:spacing w:val="0"/>
          <w:position w:val="0"/>
          <w:sz w:val="21"/>
          <w:shd w:fill="auto" w:val="clear"/>
        </w:rPr>
      </w:pPr>
      <w:r>
        <w:rPr>
          <w:rFonts w:ascii="黑体" w:hAnsi="黑体" w:cs="黑体" w:eastAsia="黑体"/>
          <w:color w:val="auto"/>
          <w:spacing w:val="0"/>
          <w:position w:val="0"/>
          <w:sz w:val="21"/>
          <w:shd w:fill="auto" w:val="clear"/>
        </w:rPr>
        <w:t xml:space="preserve">7.1  </w:t>
      </w:r>
      <w:r>
        <w:rPr>
          <w:rFonts w:ascii="Times New Roman" w:hAnsi="Times New Roman" w:cs="Times New Roman" w:eastAsia="Times New Roman"/>
          <w:color w:val="auto"/>
          <w:spacing w:val="0"/>
          <w:position w:val="0"/>
          <w:sz w:val="21"/>
          <w:u w:val="single"/>
          <w:shd w:fill="auto" w:val="clear"/>
        </w:rPr>
        <w:t xml:space="preserve">General Provisions</w:t>
      </w:r>
      <w:r>
        <w:rPr>
          <w:rFonts w:ascii="Times New Roman" w:hAnsi="Times New Roman" w:cs="Times New Roman" w:eastAsia="Times New Roman"/>
          <w:color w:val="auto"/>
          <w:spacing w:val="0"/>
          <w:position w:val="0"/>
          <w:sz w:val="21"/>
          <w:shd w:fill="auto" w:val="clear"/>
        </w:rPr>
        <w:tab/>
        <w:t xml:space="preserve">19</w:t>
      </w:r>
    </w:p>
    <w:p>
      <w:pPr>
        <w:tabs>
          <w:tab w:val="right" w:pos="8306" w:leader="dot"/>
        </w:tabs>
        <w:spacing w:before="0" w:after="0" w:line="240"/>
        <w:ind w:right="0" w:left="420" w:firstLine="0"/>
        <w:jc w:val="both"/>
        <w:rPr>
          <w:rFonts w:ascii="Times New Roman" w:hAnsi="Times New Roman" w:cs="Times New Roman" w:eastAsia="Times New Roman"/>
          <w:color w:val="auto"/>
          <w:spacing w:val="0"/>
          <w:position w:val="0"/>
          <w:sz w:val="21"/>
          <w:shd w:fill="auto" w:val="clear"/>
        </w:rPr>
      </w:pPr>
      <w:r>
        <w:rPr>
          <w:rFonts w:ascii="黑体" w:hAnsi="黑体" w:cs="黑体" w:eastAsia="黑体"/>
          <w:color w:val="auto"/>
          <w:spacing w:val="0"/>
          <w:position w:val="0"/>
          <w:sz w:val="21"/>
          <w:shd w:fill="auto" w:val="clear"/>
        </w:rPr>
        <w:t xml:space="preserve">7.2  </w:t>
      </w:r>
      <w:r>
        <w:rPr>
          <w:rFonts w:ascii="Times New Roman" w:hAnsi="Times New Roman" w:cs="Times New Roman" w:eastAsia="Times New Roman"/>
          <w:color w:val="auto"/>
          <w:spacing w:val="0"/>
          <w:position w:val="0"/>
          <w:sz w:val="21"/>
          <w:u w:val="single"/>
          <w:shd w:fill="auto" w:val="clear"/>
        </w:rPr>
        <w:t xml:space="preserve">Hardware Environment</w:t>
      </w:r>
      <w:r>
        <w:rPr>
          <w:rFonts w:ascii="Times New Roman" w:hAnsi="Times New Roman" w:cs="Times New Roman" w:eastAsia="Times New Roman"/>
          <w:color w:val="auto"/>
          <w:spacing w:val="0"/>
          <w:position w:val="0"/>
          <w:sz w:val="21"/>
          <w:shd w:fill="auto" w:val="clear"/>
        </w:rPr>
        <w:tab/>
        <w:t xml:space="preserve">19</w:t>
      </w:r>
    </w:p>
    <w:p>
      <w:pPr>
        <w:tabs>
          <w:tab w:val="right" w:pos="8306" w:leader="dot"/>
        </w:tabs>
        <w:spacing w:before="0" w:after="0" w:line="240"/>
        <w:ind w:right="0" w:left="420" w:firstLine="0"/>
        <w:jc w:val="both"/>
        <w:rPr>
          <w:rFonts w:ascii="Times New Roman" w:hAnsi="Times New Roman" w:cs="Times New Roman" w:eastAsia="Times New Roman"/>
          <w:color w:val="auto"/>
          <w:spacing w:val="0"/>
          <w:position w:val="0"/>
          <w:sz w:val="21"/>
          <w:shd w:fill="auto" w:val="clear"/>
        </w:rPr>
      </w:pPr>
      <w:r>
        <w:rPr>
          <w:rFonts w:ascii="黑体" w:hAnsi="黑体" w:cs="黑体" w:eastAsia="黑体"/>
          <w:color w:val="auto"/>
          <w:spacing w:val="0"/>
          <w:position w:val="0"/>
          <w:sz w:val="21"/>
          <w:shd w:fill="auto" w:val="clear"/>
        </w:rPr>
        <w:t xml:space="preserve">7.3  </w:t>
      </w:r>
      <w:r>
        <w:rPr>
          <w:rFonts w:ascii="Times New Roman" w:hAnsi="Times New Roman" w:cs="Times New Roman" w:eastAsia="Times New Roman"/>
          <w:color w:val="auto"/>
          <w:spacing w:val="0"/>
          <w:position w:val="0"/>
          <w:sz w:val="21"/>
          <w:u w:val="single"/>
          <w:shd w:fill="auto" w:val="clear"/>
        </w:rPr>
        <w:t xml:space="preserve">Software Environment</w:t>
      </w:r>
      <w:r>
        <w:rPr>
          <w:rFonts w:ascii="Times New Roman" w:hAnsi="Times New Roman" w:cs="Times New Roman" w:eastAsia="Times New Roman"/>
          <w:color w:val="auto"/>
          <w:spacing w:val="0"/>
          <w:position w:val="0"/>
          <w:sz w:val="21"/>
          <w:shd w:fill="auto" w:val="clear"/>
        </w:rPr>
        <w:tab/>
        <w:t xml:space="preserve">19</w:t>
      </w:r>
    </w:p>
    <w:p>
      <w:pPr>
        <w:tabs>
          <w:tab w:val="right" w:pos="8306" w:leader="dot"/>
        </w:tabs>
        <w:spacing w:before="0" w:after="0" w:line="240"/>
        <w:ind w:right="0" w:left="420" w:firstLine="0"/>
        <w:jc w:val="both"/>
        <w:rPr>
          <w:rFonts w:ascii="Times New Roman" w:hAnsi="Times New Roman" w:cs="Times New Roman" w:eastAsia="Times New Roman"/>
          <w:color w:val="auto"/>
          <w:spacing w:val="0"/>
          <w:position w:val="0"/>
          <w:sz w:val="21"/>
          <w:shd w:fill="auto" w:val="clear"/>
        </w:rPr>
      </w:pPr>
      <w:r>
        <w:rPr>
          <w:rFonts w:ascii="黑体" w:hAnsi="黑体" w:cs="黑体" w:eastAsia="黑体"/>
          <w:color w:val="auto"/>
          <w:spacing w:val="0"/>
          <w:position w:val="0"/>
          <w:sz w:val="21"/>
          <w:shd w:fill="auto" w:val="clear"/>
        </w:rPr>
        <w:t xml:space="preserve">7.4  </w:t>
      </w:r>
      <w:r>
        <w:rPr>
          <w:rFonts w:ascii="Times New Roman" w:hAnsi="Times New Roman" w:cs="Times New Roman" w:eastAsia="Times New Roman"/>
          <w:color w:val="auto"/>
          <w:spacing w:val="0"/>
          <w:position w:val="0"/>
          <w:sz w:val="21"/>
          <w:u w:val="single"/>
          <w:shd w:fill="auto" w:val="clear"/>
        </w:rPr>
        <w:t xml:space="preserve">Network Environment</w:t>
      </w:r>
      <w:r>
        <w:rPr>
          <w:rFonts w:ascii="Times New Roman" w:hAnsi="Times New Roman" w:cs="Times New Roman" w:eastAsia="Times New Roman"/>
          <w:color w:val="auto"/>
          <w:spacing w:val="0"/>
          <w:position w:val="0"/>
          <w:sz w:val="21"/>
          <w:shd w:fill="auto" w:val="clear"/>
        </w:rPr>
        <w:tab/>
        <w:t xml:space="preserve">20</w:t>
      </w:r>
    </w:p>
    <w:p>
      <w:pPr>
        <w:tabs>
          <w:tab w:val="left" w:pos="420" w:leader="none"/>
          <w:tab w:val="left" w:pos="8296" w:leader="none"/>
          <w:tab w:val="right" w:pos="8306" w:leader="dot"/>
        </w:tabs>
        <w:spacing w:before="0" w:after="0" w:line="240"/>
        <w:ind w:right="0" w:left="0" w:firstLine="0"/>
        <w:jc w:val="center"/>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8  </w:t>
      </w:r>
      <w:r>
        <w:rPr>
          <w:rFonts w:ascii="Times New Roman" w:hAnsi="Times New Roman" w:cs="Times New Roman" w:eastAsia="Times New Roman"/>
          <w:color w:val="auto"/>
          <w:spacing w:val="0"/>
          <w:position w:val="0"/>
          <w:sz w:val="21"/>
          <w:u w:val="single"/>
          <w:shd w:fill="auto" w:val="clear"/>
        </w:rPr>
        <w:t xml:space="preserve">System Running and Maintenance</w:t>
      </w:r>
      <w:r>
        <w:rPr>
          <w:rFonts w:ascii="Times New Roman" w:hAnsi="Times New Roman" w:cs="Times New Roman" w:eastAsia="Times New Roman"/>
          <w:color w:val="auto"/>
          <w:spacing w:val="0"/>
          <w:position w:val="0"/>
          <w:sz w:val="21"/>
          <w:shd w:fill="auto" w:val="clear"/>
        </w:rPr>
        <w:tab/>
        <w:t xml:space="preserve">21</w:t>
      </w:r>
    </w:p>
    <w:p>
      <w:pPr>
        <w:tabs>
          <w:tab w:val="right" w:pos="8306" w:leader="dot"/>
        </w:tabs>
        <w:spacing w:before="0" w:after="0" w:line="240"/>
        <w:ind w:right="0" w:left="420" w:firstLine="0"/>
        <w:jc w:val="both"/>
        <w:rPr>
          <w:rFonts w:ascii="Times New Roman" w:hAnsi="Times New Roman" w:cs="Times New Roman" w:eastAsia="Times New Roman"/>
          <w:color w:val="auto"/>
          <w:spacing w:val="0"/>
          <w:position w:val="0"/>
          <w:sz w:val="21"/>
          <w:shd w:fill="auto" w:val="clear"/>
        </w:rPr>
      </w:pPr>
      <w:r>
        <w:rPr>
          <w:rFonts w:ascii="黑体" w:hAnsi="黑体" w:cs="黑体" w:eastAsia="黑体"/>
          <w:color w:val="auto"/>
          <w:spacing w:val="0"/>
          <w:position w:val="0"/>
          <w:sz w:val="21"/>
          <w:shd w:fill="auto" w:val="clear"/>
        </w:rPr>
        <w:t xml:space="preserve">8.1  </w:t>
      </w:r>
      <w:r>
        <w:rPr>
          <w:rFonts w:ascii="Times New Roman" w:hAnsi="Times New Roman" w:cs="Times New Roman" w:eastAsia="Times New Roman"/>
          <w:color w:val="auto"/>
          <w:spacing w:val="0"/>
          <w:position w:val="0"/>
          <w:sz w:val="21"/>
          <w:u w:val="single"/>
          <w:shd w:fill="auto" w:val="clear"/>
        </w:rPr>
        <w:t xml:space="preserve">General Provisions</w:t>
      </w:r>
      <w:r>
        <w:rPr>
          <w:rFonts w:ascii="Times New Roman" w:hAnsi="Times New Roman" w:cs="Times New Roman" w:eastAsia="Times New Roman"/>
          <w:color w:val="auto"/>
          <w:spacing w:val="0"/>
          <w:position w:val="0"/>
          <w:sz w:val="21"/>
          <w:shd w:fill="auto" w:val="clear"/>
        </w:rPr>
        <w:tab/>
        <w:t xml:space="preserve">21</w:t>
      </w:r>
    </w:p>
    <w:p>
      <w:pPr>
        <w:tabs>
          <w:tab w:val="right" w:pos="8306" w:leader="dot"/>
        </w:tabs>
        <w:spacing w:before="0" w:after="0" w:line="240"/>
        <w:ind w:right="0" w:left="420" w:firstLine="0"/>
        <w:jc w:val="both"/>
        <w:rPr>
          <w:rFonts w:ascii="Times New Roman" w:hAnsi="Times New Roman" w:cs="Times New Roman" w:eastAsia="Times New Roman"/>
          <w:color w:val="auto"/>
          <w:spacing w:val="0"/>
          <w:position w:val="0"/>
          <w:sz w:val="21"/>
          <w:shd w:fill="auto" w:val="clear"/>
        </w:rPr>
      </w:pPr>
      <w:r>
        <w:rPr>
          <w:rFonts w:ascii="黑体" w:hAnsi="黑体" w:cs="黑体" w:eastAsia="黑体"/>
          <w:color w:val="auto"/>
          <w:spacing w:val="0"/>
          <w:position w:val="0"/>
          <w:sz w:val="21"/>
          <w:shd w:fill="auto" w:val="clear"/>
        </w:rPr>
        <w:t xml:space="preserve">8.2  </w:t>
      </w:r>
      <w:r>
        <w:rPr>
          <w:rFonts w:ascii="Times New Roman" w:hAnsi="Times New Roman" w:cs="Times New Roman" w:eastAsia="Times New Roman"/>
          <w:color w:val="auto"/>
          <w:spacing w:val="0"/>
          <w:position w:val="0"/>
          <w:sz w:val="21"/>
          <w:u w:val="single"/>
          <w:shd w:fill="auto" w:val="clear"/>
        </w:rPr>
        <w:t xml:space="preserve">System Hardware EnvironmentMaintenance</w:t>
      </w:r>
      <w:r>
        <w:rPr>
          <w:rFonts w:ascii="Times New Roman" w:hAnsi="Times New Roman" w:cs="Times New Roman" w:eastAsia="Times New Roman"/>
          <w:color w:val="auto"/>
          <w:spacing w:val="0"/>
          <w:position w:val="0"/>
          <w:sz w:val="21"/>
          <w:shd w:fill="auto" w:val="clear"/>
        </w:rPr>
        <w:tab/>
        <w:t xml:space="preserve">21</w:t>
      </w:r>
    </w:p>
    <w:p>
      <w:pPr>
        <w:tabs>
          <w:tab w:val="right" w:pos="8306" w:leader="dot"/>
        </w:tabs>
        <w:spacing w:before="0" w:after="0" w:line="240"/>
        <w:ind w:right="0" w:left="420" w:firstLine="0"/>
        <w:jc w:val="both"/>
        <w:rPr>
          <w:rFonts w:ascii="Times New Roman" w:hAnsi="Times New Roman" w:cs="Times New Roman" w:eastAsia="Times New Roman"/>
          <w:color w:val="auto"/>
          <w:spacing w:val="0"/>
          <w:position w:val="0"/>
          <w:sz w:val="21"/>
          <w:shd w:fill="auto" w:val="clear"/>
        </w:rPr>
      </w:pPr>
      <w:r>
        <w:rPr>
          <w:rFonts w:ascii="黑体" w:hAnsi="黑体" w:cs="黑体" w:eastAsia="黑体"/>
          <w:color w:val="auto"/>
          <w:spacing w:val="0"/>
          <w:position w:val="0"/>
          <w:sz w:val="21"/>
          <w:shd w:fill="auto" w:val="clear"/>
        </w:rPr>
        <w:t xml:space="preserve">8.3  </w:t>
      </w:r>
      <w:r>
        <w:rPr>
          <w:rFonts w:ascii="Times New Roman" w:hAnsi="Times New Roman" w:cs="Times New Roman" w:eastAsia="Times New Roman"/>
          <w:color w:val="auto"/>
          <w:spacing w:val="0"/>
          <w:position w:val="0"/>
          <w:sz w:val="21"/>
          <w:u w:val="single"/>
          <w:shd w:fill="auto" w:val="clear"/>
        </w:rPr>
        <w:t xml:space="preserve">System Software Maintenance</w:t>
      </w:r>
      <w:r>
        <w:rPr>
          <w:rFonts w:ascii="Times New Roman" w:hAnsi="Times New Roman" w:cs="Times New Roman" w:eastAsia="Times New Roman"/>
          <w:color w:val="auto"/>
          <w:spacing w:val="0"/>
          <w:position w:val="0"/>
          <w:sz w:val="21"/>
          <w:shd w:fill="auto" w:val="clear"/>
        </w:rPr>
        <w:tab/>
        <w:t xml:space="preserve">21</w:t>
      </w:r>
    </w:p>
    <w:p>
      <w:pPr>
        <w:tabs>
          <w:tab w:val="right" w:pos="8306" w:leader="dot"/>
        </w:tabs>
        <w:spacing w:before="0" w:after="0" w:line="240"/>
        <w:ind w:right="0" w:left="420" w:firstLine="0"/>
        <w:jc w:val="both"/>
        <w:rPr>
          <w:rFonts w:ascii="Times New Roman" w:hAnsi="Times New Roman" w:cs="Times New Roman" w:eastAsia="Times New Roman"/>
          <w:color w:val="auto"/>
          <w:spacing w:val="0"/>
          <w:position w:val="0"/>
          <w:sz w:val="21"/>
          <w:shd w:fill="auto" w:val="clear"/>
        </w:rPr>
      </w:pPr>
      <w:r>
        <w:rPr>
          <w:rFonts w:ascii="黑体" w:hAnsi="黑体" w:cs="黑体" w:eastAsia="黑体"/>
          <w:color w:val="auto"/>
          <w:spacing w:val="0"/>
          <w:position w:val="0"/>
          <w:sz w:val="21"/>
          <w:shd w:fill="auto" w:val="clear"/>
        </w:rPr>
        <w:t xml:space="preserve">8.4  </w:t>
      </w:r>
      <w:r>
        <w:rPr>
          <w:rFonts w:ascii="Times New Roman" w:hAnsi="Times New Roman" w:cs="Times New Roman" w:eastAsia="Times New Roman"/>
          <w:color w:val="auto"/>
          <w:spacing w:val="0"/>
          <w:position w:val="0"/>
          <w:sz w:val="21"/>
          <w:u w:val="single"/>
          <w:shd w:fill="auto" w:val="clear"/>
        </w:rPr>
        <w:t xml:space="preserve">Network Environment SecurityMaintenance</w:t>
      </w:r>
      <w:r>
        <w:rPr>
          <w:rFonts w:ascii="Times New Roman" w:hAnsi="Times New Roman" w:cs="Times New Roman" w:eastAsia="Times New Roman"/>
          <w:color w:val="auto"/>
          <w:spacing w:val="0"/>
          <w:position w:val="0"/>
          <w:sz w:val="21"/>
          <w:shd w:fill="auto" w:val="clear"/>
        </w:rPr>
        <w:tab/>
        <w:t xml:space="preserve">21</w:t>
      </w:r>
    </w:p>
    <w:p>
      <w:pPr>
        <w:tabs>
          <w:tab w:val="right" w:pos="8306" w:leader="dot"/>
        </w:tabs>
        <w:spacing w:before="0" w:after="0" w:line="240"/>
        <w:ind w:right="0" w:left="420" w:firstLine="0"/>
        <w:jc w:val="both"/>
        <w:rPr>
          <w:rFonts w:ascii="Times New Roman" w:hAnsi="Times New Roman" w:cs="Times New Roman" w:eastAsia="Times New Roman"/>
          <w:color w:val="auto"/>
          <w:spacing w:val="0"/>
          <w:position w:val="0"/>
          <w:sz w:val="21"/>
          <w:shd w:fill="auto" w:val="clear"/>
        </w:rPr>
      </w:pPr>
      <w:r>
        <w:rPr>
          <w:rFonts w:ascii="黑体" w:hAnsi="黑体" w:cs="黑体" w:eastAsia="黑体"/>
          <w:color w:val="auto"/>
          <w:spacing w:val="0"/>
          <w:position w:val="0"/>
          <w:sz w:val="21"/>
          <w:shd w:fill="auto" w:val="clear"/>
        </w:rPr>
        <w:t xml:space="preserve">8.5  </w:t>
      </w:r>
      <w:r>
        <w:rPr>
          <w:rFonts w:ascii="Times New Roman" w:hAnsi="Times New Roman" w:cs="Times New Roman" w:eastAsia="Times New Roman"/>
          <w:color w:val="auto"/>
          <w:spacing w:val="0"/>
          <w:position w:val="0"/>
          <w:sz w:val="21"/>
          <w:u w:val="single"/>
          <w:shd w:fill="auto" w:val="clear"/>
        </w:rPr>
        <w:t xml:space="preserve">System SecurityMaintenance</w:t>
      </w:r>
      <w:r>
        <w:rPr>
          <w:rFonts w:ascii="Times New Roman" w:hAnsi="Times New Roman" w:cs="Times New Roman" w:eastAsia="Times New Roman"/>
          <w:color w:val="auto"/>
          <w:spacing w:val="0"/>
          <w:position w:val="0"/>
          <w:sz w:val="21"/>
          <w:shd w:fill="auto" w:val="clear"/>
        </w:rPr>
        <w:tab/>
        <w:t xml:space="preserve">22</w:t>
      </w:r>
    </w:p>
    <w:p>
      <w:pPr>
        <w:tabs>
          <w:tab w:val="left" w:pos="420" w:leader="none"/>
          <w:tab w:val="left" w:pos="8296" w:leader="none"/>
          <w:tab w:val="right" w:pos="8306" w:leader="dot"/>
        </w:tabs>
        <w:spacing w:before="0" w:after="0" w:line="240"/>
        <w:ind w:right="0" w:left="0" w:firstLine="0"/>
        <w:jc w:val="center"/>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u w:val="single"/>
          <w:shd w:fill="auto" w:val="clear"/>
        </w:rPr>
        <w:t xml:space="preserve">Appendix A</w:t>
      </w:r>
      <w:r>
        <w:rPr>
          <w:rFonts w:ascii="黑体" w:hAnsi="黑体" w:cs="黑体" w:eastAsia="黑体"/>
          <w:color w:val="auto"/>
          <w:spacing w:val="0"/>
          <w:position w:val="0"/>
          <w:sz w:val="21"/>
          <w:u w:val="single"/>
          <w:shd w:fill="auto" w:val="clear"/>
        </w:rPr>
        <w:t xml:space="preserve">：</w:t>
      </w:r>
      <w:r>
        <w:rPr>
          <w:rFonts w:ascii="Times New Roman" w:hAnsi="Times New Roman" w:cs="Times New Roman" w:eastAsia="Times New Roman"/>
          <w:color w:val="auto"/>
          <w:spacing w:val="0"/>
          <w:position w:val="0"/>
          <w:sz w:val="21"/>
          <w:shd w:fill="auto" w:val="clear"/>
        </w:rPr>
        <w:tab/>
        <w:t xml:space="preserve">23</w:t>
      </w:r>
    </w:p>
    <w:p>
      <w:pPr>
        <w:tabs>
          <w:tab w:val="left" w:pos="420" w:leader="none"/>
          <w:tab w:val="left" w:pos="8296" w:leader="none"/>
          <w:tab w:val="right" w:pos="8306" w:leader="dot"/>
        </w:tabs>
        <w:spacing w:before="0" w:after="0" w:line="240"/>
        <w:ind w:right="0" w:left="0" w:firstLine="0"/>
        <w:jc w:val="center"/>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u w:val="single"/>
          <w:shd w:fill="auto" w:val="clear"/>
        </w:rPr>
        <w:t xml:space="preserve">Processing Data of Landscaping SupervisionIndexes Table</w:t>
      </w:r>
      <w:r>
        <w:rPr>
          <w:rFonts w:ascii="Times New Roman" w:hAnsi="Times New Roman" w:cs="Times New Roman" w:eastAsia="Times New Roman"/>
          <w:color w:val="auto"/>
          <w:spacing w:val="0"/>
          <w:position w:val="0"/>
          <w:sz w:val="21"/>
          <w:shd w:fill="auto" w:val="clear"/>
        </w:rPr>
        <w:tab/>
        <w:t xml:space="preserve">23</w:t>
      </w:r>
    </w:p>
    <w:p>
      <w:pPr>
        <w:tabs>
          <w:tab w:val="left" w:pos="420" w:leader="none"/>
          <w:tab w:val="left" w:pos="8296" w:leader="none"/>
          <w:tab w:val="right" w:pos="8306" w:leader="dot"/>
        </w:tabs>
        <w:spacing w:before="0" w:after="0" w:line="240"/>
        <w:ind w:right="0" w:left="0" w:firstLine="0"/>
        <w:jc w:val="center"/>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u w:val="single"/>
          <w:shd w:fill="auto" w:val="clear"/>
        </w:rPr>
        <w:t xml:space="preserve">Appendix B</w:t>
      </w:r>
      <w:r>
        <w:rPr>
          <w:rFonts w:ascii="黑体" w:hAnsi="黑体" w:cs="黑体" w:eastAsia="黑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ab/>
        <w:t xml:space="preserve">24</w:t>
      </w:r>
    </w:p>
    <w:p>
      <w:pPr>
        <w:tabs>
          <w:tab w:val="left" w:pos="420" w:leader="none"/>
          <w:tab w:val="left" w:pos="8296" w:leader="none"/>
          <w:tab w:val="right" w:pos="8306" w:leader="dot"/>
        </w:tabs>
        <w:spacing w:before="0" w:after="0" w:line="240"/>
        <w:ind w:right="0" w:left="0" w:firstLine="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Verification Results</w:t>
      </w:r>
      <w:r>
        <w:rPr>
          <w:rFonts w:ascii="Times New Roman" w:hAnsi="Times New Roman" w:cs="Times New Roman" w:eastAsia="Times New Roman"/>
          <w:color w:val="auto"/>
          <w:spacing w:val="0"/>
          <w:position w:val="0"/>
          <w:sz w:val="21"/>
          <w:u w:val="single"/>
          <w:shd w:fill="auto" w:val="clear"/>
        </w:rPr>
        <w:t xml:space="preserve"> of Planning Supervision and Management Objectives Classification Statistics Table</w:t>
      </w:r>
      <w:r>
        <w:rPr>
          <w:rFonts w:ascii="Times New Roman" w:hAnsi="Times New Roman" w:cs="Times New Roman" w:eastAsia="Times New Roman"/>
          <w:color w:val="auto"/>
          <w:spacing w:val="0"/>
          <w:position w:val="0"/>
          <w:sz w:val="21"/>
          <w:shd w:fill="auto" w:val="clear"/>
        </w:rPr>
        <w:tab/>
        <w:t xml:space="preserve">24</w:t>
      </w:r>
    </w:p>
    <w:p>
      <w:pPr>
        <w:tabs>
          <w:tab w:val="left" w:pos="420" w:leader="none"/>
          <w:tab w:val="left" w:pos="8296" w:leader="none"/>
          <w:tab w:val="right" w:pos="8306" w:leader="dot"/>
        </w:tabs>
        <w:spacing w:before="0" w:after="0" w:line="240"/>
        <w:ind w:right="0" w:left="0" w:firstLine="0"/>
        <w:jc w:val="center"/>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u w:val="single"/>
          <w:shd w:fill="auto" w:val="clear"/>
        </w:rPr>
        <w:t xml:space="preserve">Appendix C</w:t>
      </w:r>
      <w:r>
        <w:rPr>
          <w:rFonts w:ascii="黑体" w:hAnsi="黑体" w:cs="黑体" w:eastAsia="黑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ab/>
        <w:t xml:space="preserve">25</w:t>
      </w:r>
    </w:p>
    <w:p>
      <w:pPr>
        <w:tabs>
          <w:tab w:val="left" w:pos="420" w:leader="none"/>
          <w:tab w:val="left" w:pos="8296" w:leader="none"/>
          <w:tab w:val="right" w:pos="8306" w:leader="dot"/>
        </w:tabs>
        <w:spacing w:before="0" w:after="0" w:line="240"/>
        <w:ind w:right="0" w:left="0" w:firstLine="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Other</w:t>
      </w:r>
      <w:r>
        <w:rPr>
          <w:rFonts w:ascii="Times New Roman" w:hAnsi="Times New Roman" w:cs="Times New Roman" w:eastAsia="Times New Roman"/>
          <w:color w:val="auto"/>
          <w:spacing w:val="0"/>
          <w:position w:val="0"/>
          <w:sz w:val="21"/>
          <w:u w:val="single"/>
          <w:shd w:fill="auto" w:val="clear"/>
        </w:rPr>
        <w:t xml:space="preserve"> Classification Statistics Table</w:t>
      </w:r>
      <w:r>
        <w:rPr>
          <w:rFonts w:ascii="Times New Roman" w:hAnsi="Times New Roman" w:cs="Times New Roman" w:eastAsia="Times New Roman"/>
          <w:color w:val="auto"/>
          <w:spacing w:val="0"/>
          <w:position w:val="0"/>
          <w:sz w:val="21"/>
          <w:shd w:fill="auto" w:val="clear"/>
        </w:rPr>
        <w:tab/>
        <w:t xml:space="preserve">25</w:t>
      </w:r>
    </w:p>
    <w:p>
      <w:pPr>
        <w:tabs>
          <w:tab w:val="left" w:pos="420" w:leader="none"/>
          <w:tab w:val="left" w:pos="8296" w:leader="none"/>
          <w:tab w:val="right" w:pos="8306" w:leader="dot"/>
        </w:tabs>
        <w:spacing w:before="0" w:after="0" w:line="240"/>
        <w:ind w:right="0" w:left="0" w:firstLine="0"/>
        <w:jc w:val="center"/>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u w:val="single"/>
          <w:shd w:fill="auto" w:val="clear"/>
        </w:rPr>
        <w:t xml:space="preserve">Word Explanation for This Standard(</w:t>
      </w:r>
      <w:r>
        <w:rPr>
          <w:rFonts w:ascii="Times New Roman" w:hAnsi="Times New Roman" w:cs="Times New Roman" w:eastAsia="Times New Roman"/>
          <w:color w:val="auto"/>
          <w:spacing w:val="0"/>
          <w:position w:val="0"/>
          <w:sz w:val="21"/>
          <w:shd w:fill="auto" w:val="clear"/>
        </w:rPr>
        <w:t xml:space="preserve">Specification</w:t>
      </w:r>
      <w:r>
        <w:rPr>
          <w:rFonts w:ascii="Times New Roman" w:hAnsi="Times New Roman" w:cs="Times New Roman" w:eastAsia="Times New Roman"/>
          <w:color w:val="auto"/>
          <w:spacing w:val="0"/>
          <w:position w:val="0"/>
          <w:sz w:val="21"/>
          <w:u w:val="single"/>
          <w:shd w:fill="auto" w:val="clear"/>
        </w:rPr>
        <w:t xml:space="preserve">)</w:t>
      </w:r>
      <w:r>
        <w:rPr>
          <w:rFonts w:ascii="Times New Roman" w:hAnsi="Times New Roman" w:cs="Times New Roman" w:eastAsia="Times New Roman"/>
          <w:color w:val="auto"/>
          <w:spacing w:val="0"/>
          <w:position w:val="0"/>
          <w:sz w:val="21"/>
          <w:shd w:fill="auto" w:val="clear"/>
        </w:rPr>
        <w:tab/>
        <w:t xml:space="preserve">26</w:t>
      </w:r>
    </w:p>
    <w:p>
      <w:pPr>
        <w:tabs>
          <w:tab w:val="left" w:pos="420" w:leader="none"/>
          <w:tab w:val="left" w:pos="8296" w:leader="none"/>
          <w:tab w:val="right" w:pos="8306" w:leader="dot"/>
        </w:tabs>
        <w:spacing w:before="0" w:after="0" w:line="240"/>
        <w:ind w:right="0" w:left="0" w:firstLine="0"/>
        <w:jc w:val="center"/>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u w:val="single"/>
          <w:shd w:fill="auto" w:val="clear"/>
        </w:rPr>
        <w:t xml:space="preserve">Standard Reference List</w:t>
      </w:r>
      <w:r>
        <w:rPr>
          <w:rFonts w:ascii="Times New Roman" w:hAnsi="Times New Roman" w:cs="Times New Roman" w:eastAsia="Times New Roman"/>
          <w:color w:val="auto"/>
          <w:spacing w:val="0"/>
          <w:position w:val="0"/>
          <w:sz w:val="21"/>
          <w:shd w:fill="auto" w:val="clear"/>
        </w:rPr>
        <w:tab/>
        <w:t xml:space="preserve">27</w:t>
      </w:r>
    </w:p>
    <w:p>
      <w:pPr>
        <w:widowControl w:val="false"/>
        <w:spacing w:before="0" w:after="0" w:line="240"/>
        <w:ind w:right="0" w:left="0" w:firstLine="0"/>
        <w:jc w:val="left"/>
        <w:rPr>
          <w:rFonts w:ascii="Times New Roman" w:hAnsi="Times New Roman" w:cs="Times New Roman" w:eastAsia="Times New Roman"/>
          <w:color w:val="auto"/>
          <w:spacing w:val="0"/>
          <w:position w:val="0"/>
          <w:sz w:val="36"/>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36"/>
          <w:shd w:fill="auto" w:val="clear"/>
        </w:rPr>
      </w:pPr>
    </w:p>
    <w:p>
      <w:pPr>
        <w:tabs>
          <w:tab w:val="left" w:pos="284" w:leader="none"/>
        </w:tabs>
        <w:spacing w:before="0" w:after="0" w:line="240"/>
        <w:ind w:right="0" w:left="0" w:firstLine="0"/>
        <w:jc w:val="both"/>
        <w:rPr>
          <w:rFonts w:ascii="Times New Roman" w:hAnsi="Times New Roman" w:cs="Times New Roman" w:eastAsia="Times New Roman"/>
          <w:color w:val="auto"/>
          <w:spacing w:val="0"/>
          <w:position w:val="0"/>
          <w:sz w:val="3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前言</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根据《住房和城乡建设部关于印发2016年工程建设标准规范制订、修订计划的通知》(建标函[2015]274号)的要求，编制组经广泛调查研究，认真总结实践经验，参考有关国际标准和国外先进标准，并在广泛征求意见的基础上，编制了本标准。</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本标准的主要技术内容是：1 总则  2 术语  3 基本规定  4 软件系统结构与功能  5 基础数据建库与维护  6 监督管理数据采集和管理  7 系统运行环境  8 系统运行维护。</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本标准由住房和城乡建设部负责管理，由住房和城乡建设部城乡规划管理中心负责日常管理及具体技术内容的解释。执行过程中如有意见或建议，请寄送××××××(地址：×××××</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×，邮政编码：××××××)。</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本标准主编单位：住房和城乡建设部城乡规划管理中心</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本标准参编单位：重庆市城市管理委员会</w:t>
      </w:r>
    </w:p>
    <w:p>
      <w:pPr>
        <w:spacing w:before="0" w:after="0" w:line="360"/>
        <w:ind w:right="0" w:left="0" w:firstLine="241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中国城市建设研究院有限公司</w:t>
      </w:r>
    </w:p>
    <w:p>
      <w:pPr>
        <w:spacing w:before="0" w:after="0" w:line="360"/>
        <w:ind w:right="0" w:left="0" w:firstLine="241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重庆市风景园林规划研究院</w:t>
      </w:r>
    </w:p>
    <w:p>
      <w:pPr>
        <w:spacing w:before="0" w:after="0" w:line="360"/>
        <w:ind w:right="0" w:left="0" w:firstLine="241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南通市城乡建设局</w:t>
      </w:r>
    </w:p>
    <w:p>
      <w:pPr>
        <w:spacing w:before="0" w:after="0" w:line="360"/>
        <w:ind w:right="0" w:left="0" w:firstLine="241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阳江市城市综合管理局</w:t>
      </w:r>
    </w:p>
    <w:p>
      <w:pPr>
        <w:spacing w:before="0" w:after="0" w:line="360"/>
        <w:ind w:right="0" w:left="0" w:firstLine="241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开封市园林绿化处</w:t>
      </w:r>
    </w:p>
    <w:p>
      <w:pPr>
        <w:spacing w:before="0" w:after="0" w:line="360"/>
        <w:ind w:right="0" w:left="0" w:firstLine="241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鄂尔多斯市建委园林绿化管理局</w:t>
      </w:r>
    </w:p>
    <w:p>
      <w:pPr>
        <w:spacing w:before="0" w:after="0" w:line="360"/>
        <w:ind w:right="0" w:left="0" w:firstLine="241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南通市园林绿化管理处</w:t>
      </w:r>
    </w:p>
    <w:p>
      <w:pPr>
        <w:spacing w:before="0" w:after="0" w:line="360"/>
        <w:ind w:right="0" w:left="0" w:firstLine="241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北京智城同创科技有限公司</w:t>
      </w:r>
    </w:p>
    <w:p>
      <w:pPr>
        <w:spacing w:before="0" w:after="0" w:line="360"/>
        <w:ind w:right="0" w:left="0" w:firstLine="241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北京广图软件科技有限公司</w:t>
      </w:r>
    </w:p>
    <w:p>
      <w:pPr>
        <w:spacing w:before="0" w:after="0" w:line="360"/>
        <w:ind w:right="0" w:left="0" w:firstLine="241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北京数字政通科技股份有限公司</w:t>
      </w:r>
    </w:p>
    <w:p>
      <w:pPr>
        <w:spacing w:before="0" w:after="0" w:line="360"/>
        <w:ind w:right="225"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本标准主要起草人员：张晓军 师卫华 徐匆匆 李  程 蔡文婷</w:t>
      </w:r>
    </w:p>
    <w:p>
      <w:pPr>
        <w:spacing w:before="0" w:after="0" w:line="360"/>
        <w:ind w:right="-57" w:left="0" w:firstLine="28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余国平 曾  毅 林  鹰 姜  娜 任光飞</w:t>
      </w:r>
    </w:p>
    <w:p>
      <w:pPr>
        <w:spacing w:before="0" w:after="0" w:line="360"/>
        <w:ind w:right="-57" w:left="0" w:firstLine="28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杨畅乾 郑重玖 郭  强 张海涛 向日群</w:t>
      </w:r>
    </w:p>
    <w:p>
      <w:pPr>
        <w:spacing w:before="0" w:after="0" w:line="360"/>
        <w:ind w:right="-57" w:left="0" w:firstLine="28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葛春林 陈华疆 张  琰 许  英 李  坤</w:t>
      </w:r>
    </w:p>
    <w:p>
      <w:pPr>
        <w:spacing w:before="0" w:after="0" w:line="360"/>
        <w:ind w:right="-57" w:left="0" w:firstLine="28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黄玉芳 王  勇 吴江寿 夏兴峰 俞凌筠</w:t>
      </w:r>
    </w:p>
    <w:p>
      <w:pPr>
        <w:spacing w:before="0" w:after="0" w:line="360"/>
        <w:ind w:right="0" w:left="0" w:firstLine="480"/>
        <w:jc w:val="both"/>
        <w:rPr>
          <w:rFonts w:ascii="Times New Roman" w:hAnsi="Times New Roman" w:cs="Times New Roman" w:eastAsia="Times New Roman"/>
          <w:color w:val="auto"/>
          <w:spacing w:val="0"/>
          <w:position w:val="0"/>
          <w:sz w:val="22"/>
          <w:shd w:fill="auto" w:val="clear"/>
        </w:rPr>
      </w:pPr>
      <w:r>
        <w:rPr>
          <w:rFonts w:ascii="宋体" w:hAnsi="宋体" w:cs="宋体" w:eastAsia="宋体"/>
          <w:color w:val="auto"/>
          <w:spacing w:val="0"/>
          <w:position w:val="0"/>
          <w:sz w:val="24"/>
          <w:shd w:fill="auto" w:val="clear"/>
        </w:rPr>
        <w:t xml:space="preserve">本标准主要审查人员：</w:t>
      </w:r>
    </w:p>
    <w:p>
      <w:pPr>
        <w:spacing w:before="156" w:after="156" w:line="360"/>
        <w:ind w:right="0" w:left="0" w:firstLine="0"/>
        <w:jc w:val="center"/>
        <w:rPr>
          <w:rFonts w:ascii="黑体" w:hAnsi="黑体" w:cs="黑体" w:eastAsia="黑体"/>
          <w:color w:val="auto"/>
          <w:spacing w:val="0"/>
          <w:position w:val="0"/>
          <w:sz w:val="48"/>
          <w:shd w:fill="FFFFFF" w:val="clear"/>
        </w:rPr>
      </w:pPr>
      <w:r>
        <w:rPr>
          <w:rFonts w:ascii="黑体" w:hAnsi="黑体" w:cs="黑体" w:eastAsia="黑体"/>
          <w:color w:val="auto"/>
          <w:spacing w:val="0"/>
          <w:position w:val="0"/>
          <w:sz w:val="48"/>
          <w:shd w:fill="FFFFFF" w:val="clear"/>
        </w:rPr>
        <w:t xml:space="preserve">1 总  则</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1.0.1 </w:t>
      </w:r>
      <w:r>
        <w:rPr>
          <w:rFonts w:ascii="宋体" w:hAnsi="宋体" w:cs="宋体" w:eastAsia="宋体"/>
          <w:color w:val="auto"/>
          <w:spacing w:val="0"/>
          <w:position w:val="0"/>
          <w:sz w:val="24"/>
          <w:shd w:fill="auto" w:val="clear"/>
        </w:rPr>
        <w:t xml:space="preserve">为促进城市园林绿化监督管理信息系统标准化，规范城市园林绿化监督管理信息系统和数据建设，指导城市园林绿化相关的信息技术应用，推动城市园林绿化信息化建设，制定本标准。</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1.0.2 </w:t>
      </w:r>
      <w:r>
        <w:rPr>
          <w:rFonts w:ascii="宋体" w:hAnsi="宋体" w:cs="宋体" w:eastAsia="宋体"/>
          <w:color w:val="auto"/>
          <w:spacing w:val="0"/>
          <w:position w:val="0"/>
          <w:sz w:val="24"/>
          <w:shd w:fill="auto" w:val="clear"/>
        </w:rPr>
        <w:t xml:space="preserve">本标准适用于国家、省（自治区、直辖市）、市、县（区）、镇等各级城市园林绿化主管部门开展监督管理信息系统建设和管理工作。</w:t>
      </w:r>
    </w:p>
    <w:p>
      <w:pPr>
        <w:spacing w:before="0" w:after="0" w:line="360"/>
        <w:ind w:right="0" w:left="0" w:firstLine="0"/>
        <w:jc w:val="both"/>
        <w:rPr>
          <w:rFonts w:ascii="仿宋_GB2312" w:hAnsi="仿宋_GB2312" w:cs="仿宋_GB2312" w:eastAsia="仿宋_GB2312"/>
          <w:color w:val="auto"/>
          <w:spacing w:val="0"/>
          <w:position w:val="0"/>
          <w:sz w:val="22"/>
          <w:shd w:fill="auto" w:val="clear"/>
        </w:rPr>
      </w:pPr>
      <w:r>
        <w:rPr>
          <w:rFonts w:ascii="宋体" w:hAnsi="宋体" w:cs="宋体" w:eastAsia="宋体"/>
          <w:b/>
          <w:color w:val="auto"/>
          <w:spacing w:val="0"/>
          <w:position w:val="0"/>
          <w:sz w:val="24"/>
          <w:shd w:fill="auto" w:val="clear"/>
        </w:rPr>
        <w:t xml:space="preserve">1.0.3 </w:t>
      </w:r>
      <w:r>
        <w:rPr>
          <w:rFonts w:ascii="宋体" w:hAnsi="宋体" w:cs="宋体" w:eastAsia="宋体"/>
          <w:color w:val="auto"/>
          <w:spacing w:val="0"/>
          <w:position w:val="0"/>
          <w:sz w:val="24"/>
          <w:shd w:fill="auto" w:val="clear"/>
        </w:rPr>
        <w:t xml:space="preserve">城市园林绿化监督管理信息系统除应符合本标准外，尚应符合国家现行有关标准的规定。</w:t>
      </w:r>
    </w:p>
    <w:p>
      <w:pPr>
        <w:spacing w:before="0" w:after="0" w:line="360"/>
        <w:ind w:right="0" w:left="0" w:firstLine="0"/>
        <w:jc w:val="both"/>
        <w:rPr>
          <w:rFonts w:ascii="黑体" w:hAnsi="黑体" w:cs="黑体" w:eastAsia="黑体"/>
          <w:color w:val="auto"/>
          <w:spacing w:val="0"/>
          <w:position w:val="0"/>
          <w:sz w:val="48"/>
          <w:shd w:fill="FFFFFF" w:val="clear"/>
        </w:rPr>
      </w:pPr>
      <w:r>
        <w:rPr>
          <w:rFonts w:ascii="黑体" w:hAnsi="黑体" w:cs="黑体" w:eastAsia="黑体"/>
          <w:color w:val="auto"/>
          <w:spacing w:val="0"/>
          <w:position w:val="0"/>
          <w:sz w:val="48"/>
          <w:shd w:fill="FFFFFF" w:val="clear"/>
        </w:rPr>
        <w:t xml:space="preserve"> </w:t>
      </w:r>
    </w:p>
    <w:p>
      <w:pPr>
        <w:spacing w:before="156" w:after="156" w:line="360"/>
        <w:ind w:right="0" w:left="0" w:firstLine="0"/>
        <w:jc w:val="center"/>
        <w:rPr>
          <w:rFonts w:ascii="黑体" w:hAnsi="黑体" w:cs="黑体" w:eastAsia="黑体"/>
          <w:color w:val="auto"/>
          <w:spacing w:val="0"/>
          <w:position w:val="0"/>
          <w:sz w:val="48"/>
          <w:shd w:fill="FFFFFF" w:val="clear"/>
        </w:rPr>
      </w:pPr>
      <w:r>
        <w:rPr>
          <w:rFonts w:ascii="黑体" w:hAnsi="黑体" w:cs="黑体" w:eastAsia="黑体"/>
          <w:color w:val="auto"/>
          <w:spacing w:val="0"/>
          <w:position w:val="0"/>
          <w:sz w:val="48"/>
          <w:shd w:fill="FFFFFF" w:val="clear"/>
        </w:rPr>
        <w:t xml:space="preserve">2术 语</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2.0.1 </w:t>
      </w:r>
      <w:r>
        <w:rPr>
          <w:rFonts w:ascii="宋体" w:hAnsi="宋体" w:cs="宋体" w:eastAsia="宋体"/>
          <w:color w:val="auto"/>
          <w:spacing w:val="0"/>
          <w:position w:val="0"/>
          <w:sz w:val="24"/>
          <w:shd w:fill="auto" w:val="clear"/>
        </w:rPr>
        <w:t xml:space="preserve">城市园林绿化监督管理信息系统urban greening supervisionand management information system</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综合运用地理信息系统、互联网、物联网、云计算等技术，对城市园林绿化监督管理的信息系统。在本标准中简称系统。</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2.0.2 </w:t>
      </w:r>
      <w:r>
        <w:rPr>
          <w:rFonts w:ascii="宋体" w:hAnsi="宋体" w:cs="宋体" w:eastAsia="宋体"/>
          <w:color w:val="auto"/>
          <w:spacing w:val="0"/>
          <w:position w:val="0"/>
          <w:sz w:val="24"/>
          <w:shd w:fill="auto" w:val="clear"/>
        </w:rPr>
        <w:t xml:space="preserve">园林绿化管理网格greening management grid</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根据城市园林绿化监督管理工作的需要，按照行政管理或监管范围划分的、边界清晰的多边形实地区域</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2.0.3 </w:t>
      </w:r>
      <w:r>
        <w:rPr>
          <w:rFonts w:ascii="宋体" w:hAnsi="宋体" w:cs="宋体" w:eastAsia="宋体"/>
          <w:color w:val="auto"/>
          <w:spacing w:val="0"/>
          <w:position w:val="0"/>
          <w:sz w:val="24"/>
          <w:shd w:fill="auto" w:val="clear"/>
        </w:rPr>
        <w:t xml:space="preserve">园林绿化事件greening event</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人为或自然因素导致城市园林绿化受到影响或破坏，需要处理使之恢复正常状态的事情和行为的统称，简称事件。</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2.0.4 </w:t>
      </w:r>
      <w:r>
        <w:rPr>
          <w:rFonts w:ascii="宋体" w:hAnsi="宋体" w:cs="宋体" w:eastAsia="宋体"/>
          <w:color w:val="auto"/>
          <w:spacing w:val="0"/>
          <w:position w:val="0"/>
          <w:sz w:val="24"/>
          <w:shd w:fill="auto" w:val="clear"/>
        </w:rPr>
        <w:t xml:space="preserve">园林绿化灾害greening disaster</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对园林绿化植物及其赖以生存的环境、设施等造成重大破坏性影响，包括自然灾害和人为破坏。</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2.0.5 </w:t>
      </w:r>
      <w:r>
        <w:rPr>
          <w:rFonts w:ascii="宋体" w:hAnsi="宋体" w:cs="宋体" w:eastAsia="宋体"/>
          <w:color w:val="auto"/>
          <w:spacing w:val="0"/>
          <w:position w:val="0"/>
          <w:sz w:val="24"/>
          <w:shd w:fill="auto" w:val="clear"/>
        </w:rPr>
        <w:t xml:space="preserve">园林绿化数据采集greening data collecting</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为了满足园林绿化监督需要获取相关数据的行为。</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2.0.6 </w:t>
      </w:r>
      <w:r>
        <w:rPr>
          <w:rFonts w:ascii="宋体" w:hAnsi="宋体" w:cs="宋体" w:eastAsia="宋体"/>
          <w:color w:val="auto"/>
          <w:spacing w:val="0"/>
          <w:position w:val="0"/>
          <w:sz w:val="24"/>
          <w:shd w:fill="auto" w:val="clear"/>
        </w:rPr>
        <w:t xml:space="preserve">园林绿化智能监测greening intelligent monitoring</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利用物联网、传感器、视频监控、遥感等感知技术，动态采集相关信息，通过智能化方式实现对园林绿化生长环境、绿地现场图像、绿地变化情况等监测。</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2.0.7</w:t>
      </w:r>
      <w:r>
        <w:rPr>
          <w:rFonts w:ascii="宋体" w:hAnsi="宋体" w:cs="宋体" w:eastAsia="宋体"/>
          <w:color w:val="auto"/>
          <w:spacing w:val="0"/>
          <w:position w:val="0"/>
          <w:sz w:val="24"/>
          <w:shd w:fill="auto" w:val="clear"/>
        </w:rPr>
        <w:t xml:space="preserve"> 园林绿化决策分析greening decision analysis</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利用相关分析和评价技术，开展城市园林绿化分析和综合评价</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2.0.8 </w:t>
      </w:r>
      <w:r>
        <w:rPr>
          <w:rFonts w:ascii="宋体" w:hAnsi="宋体" w:cs="宋体" w:eastAsia="宋体"/>
          <w:color w:val="auto"/>
          <w:spacing w:val="0"/>
          <w:position w:val="0"/>
          <w:sz w:val="24"/>
          <w:shd w:fill="auto" w:val="clear"/>
        </w:rPr>
        <w:t xml:space="preserve">城市绿地规划数据urban green space planning data</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记录城市绿地系统、城市绿线、城市绿道绿廊、防灾避险绿地等规划的数据。</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2.0.9 </w:t>
      </w:r>
      <w:r>
        <w:rPr>
          <w:rFonts w:ascii="宋体" w:hAnsi="宋体" w:cs="宋体" w:eastAsia="宋体"/>
          <w:color w:val="auto"/>
          <w:spacing w:val="0"/>
          <w:position w:val="0"/>
          <w:sz w:val="24"/>
          <w:shd w:fill="auto" w:val="clear"/>
        </w:rPr>
        <w:t xml:space="preserve">园林绿化业务数据greening business data</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记录城市园林绿化建设、管护及灾害应对情况的数据。</w:t>
      </w:r>
    </w:p>
    <w:p>
      <w:pPr>
        <w:spacing w:before="156" w:after="156" w:line="360"/>
        <w:ind w:right="0" w:left="0" w:firstLine="0"/>
        <w:jc w:val="center"/>
        <w:rPr>
          <w:rFonts w:ascii="黑体" w:hAnsi="黑体" w:cs="黑体" w:eastAsia="黑体"/>
          <w:color w:val="auto"/>
          <w:spacing w:val="0"/>
          <w:position w:val="0"/>
          <w:sz w:val="48"/>
          <w:shd w:fill="FFFFFF" w:val="clear"/>
        </w:rPr>
      </w:pPr>
    </w:p>
    <w:p>
      <w:pPr>
        <w:spacing w:before="156" w:after="156" w:line="360"/>
        <w:ind w:right="0" w:left="0" w:firstLine="0"/>
        <w:jc w:val="center"/>
        <w:rPr>
          <w:rFonts w:ascii="黑体" w:hAnsi="黑体" w:cs="黑体" w:eastAsia="黑体"/>
          <w:color w:val="auto"/>
          <w:spacing w:val="0"/>
          <w:position w:val="0"/>
          <w:sz w:val="48"/>
          <w:shd w:fill="FFFFFF" w:val="clear"/>
        </w:rPr>
      </w:pPr>
    </w:p>
    <w:p>
      <w:pPr>
        <w:spacing w:before="156" w:after="156" w:line="360"/>
        <w:ind w:right="0" w:left="0" w:firstLine="0"/>
        <w:jc w:val="center"/>
        <w:rPr>
          <w:rFonts w:ascii="仿宋_GB2312" w:hAnsi="仿宋_GB2312" w:cs="仿宋_GB2312" w:eastAsia="仿宋_GB2312"/>
          <w:strike w:val="true"/>
          <w:color w:val="auto"/>
          <w:spacing w:val="0"/>
          <w:position w:val="0"/>
          <w:sz w:val="48"/>
          <w:shd w:fill="FFFFFF" w:val="clear"/>
        </w:rPr>
      </w:pPr>
      <w:r>
        <w:rPr>
          <w:rFonts w:ascii="黑体" w:hAnsi="黑体" w:cs="黑体" w:eastAsia="黑体"/>
          <w:color w:val="auto"/>
          <w:spacing w:val="0"/>
          <w:position w:val="0"/>
          <w:sz w:val="48"/>
          <w:shd w:fill="FFFFFF" w:val="clear"/>
        </w:rPr>
        <w:t xml:space="preserve">3 基本规定</w:t>
      </w:r>
    </w:p>
    <w:p>
      <w:pPr>
        <w:numPr>
          <w:ilvl w:val="0"/>
          <w:numId w:val="58"/>
        </w:numPr>
        <w:spacing w:before="156" w:after="156" w:line="600"/>
        <w:ind w:right="0" w:left="6300" w:firstLine="0"/>
        <w:jc w:val="center"/>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3.1 一般规定</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3.1.1</w:t>
      </w:r>
      <w:r>
        <w:rPr>
          <w:rFonts w:ascii="宋体" w:hAnsi="宋体" w:cs="宋体" w:eastAsia="宋体"/>
          <w:color w:val="auto"/>
          <w:spacing w:val="0"/>
          <w:position w:val="0"/>
          <w:sz w:val="24"/>
          <w:shd w:fill="auto" w:val="clear"/>
        </w:rPr>
        <w:t xml:space="preserve">系统应实现城市园林绿化行业监督、日常管理、辅助决策和数据管理等功能。</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3.1.2</w:t>
      </w:r>
      <w:r>
        <w:rPr>
          <w:rFonts w:ascii="宋体" w:hAnsi="宋体" w:cs="宋体" w:eastAsia="宋体"/>
          <w:color w:val="auto"/>
          <w:spacing w:val="0"/>
          <w:position w:val="0"/>
          <w:sz w:val="24"/>
          <w:shd w:fill="auto" w:val="clear"/>
        </w:rPr>
        <w:t xml:space="preserve">系统应支持移动终端应用。</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3.1.3 </w:t>
      </w:r>
      <w:r>
        <w:rPr>
          <w:rFonts w:ascii="宋体" w:hAnsi="宋体" w:cs="宋体" w:eastAsia="宋体"/>
          <w:color w:val="auto"/>
          <w:spacing w:val="0"/>
          <w:position w:val="0"/>
          <w:sz w:val="24"/>
          <w:shd w:fill="auto" w:val="clear"/>
        </w:rPr>
        <w:t xml:space="preserve">系统交付使用前应经第三方软件测评机构测评通过，软件测评应符合《建设领域应用软件测评通用规范》（CU/T 116）的有关规定。</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3.1.4</w:t>
      </w:r>
      <w:r>
        <w:rPr>
          <w:rFonts w:ascii="宋体" w:hAnsi="宋体" w:cs="宋体" w:eastAsia="宋体"/>
          <w:color w:val="auto"/>
          <w:spacing w:val="0"/>
          <w:position w:val="0"/>
          <w:sz w:val="24"/>
          <w:shd w:fill="auto" w:val="clear"/>
        </w:rPr>
        <w:t xml:space="preserve">系统验收应符合本标准和《软件系统验收规范》（GB/T 28035）的有关规定。</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3.1.5</w:t>
      </w:r>
      <w:r>
        <w:rPr>
          <w:rFonts w:ascii="宋体" w:hAnsi="宋体" w:cs="宋体" w:eastAsia="宋体"/>
          <w:color w:val="auto"/>
          <w:spacing w:val="0"/>
          <w:position w:val="0"/>
          <w:sz w:val="24"/>
          <w:shd w:fill="auto" w:val="clear"/>
        </w:rPr>
        <w:t xml:space="preserve">系统运行维护应符合《信息技术服务 运行维护》GB/T 28827的有关规定。</w:t>
      </w:r>
    </w:p>
    <w:p>
      <w:pPr>
        <w:numPr>
          <w:ilvl w:val="0"/>
          <w:numId w:val="60"/>
        </w:numPr>
        <w:spacing w:before="156" w:after="156" w:line="600"/>
        <w:ind w:right="0" w:left="6300" w:firstLine="0"/>
        <w:jc w:val="center"/>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3.2 监督管理内容</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3.2.1</w:t>
      </w:r>
      <w:r>
        <w:rPr>
          <w:rFonts w:ascii="宋体" w:hAnsi="宋体" w:cs="宋体" w:eastAsia="宋体"/>
          <w:color w:val="auto"/>
          <w:spacing w:val="0"/>
          <w:position w:val="0"/>
          <w:sz w:val="24"/>
          <w:shd w:fill="auto" w:val="clear"/>
        </w:rPr>
        <w:t xml:space="preserve"> 城市园林绿化监督管理应包括：</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 城市绿地规划实施监督管理；</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 城市绿线监督管理；</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 城市园林绿化建设监督管理；</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 城市园林绿化管护监督管理；</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5 城市古树名木及后备资源监督管理；</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6 城市园林绿化配套建筑和设施使用监督管理。</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3.2.2</w:t>
      </w:r>
      <w:r>
        <w:rPr>
          <w:rFonts w:ascii="宋体" w:hAnsi="宋体" w:cs="宋体" w:eastAsia="宋体"/>
          <w:color w:val="auto"/>
          <w:spacing w:val="0"/>
          <w:position w:val="0"/>
          <w:sz w:val="24"/>
          <w:shd w:fill="auto" w:val="clear"/>
        </w:rPr>
        <w:t xml:space="preserve"> 系统应满足城市园林绿化主管部门开展园林绿化监督管理工作的实际需要。</w:t>
      </w:r>
    </w:p>
    <w:p>
      <w:pPr>
        <w:spacing w:before="156" w:after="156" w:line="360"/>
        <w:ind w:right="0" w:left="0" w:firstLine="0"/>
        <w:jc w:val="center"/>
        <w:rPr>
          <w:rFonts w:ascii="黑体" w:hAnsi="黑体" w:cs="黑体" w:eastAsia="黑体"/>
          <w:color w:val="auto"/>
          <w:spacing w:val="0"/>
          <w:position w:val="0"/>
          <w:sz w:val="48"/>
          <w:shd w:fill="FFFFFF" w:val="clear"/>
        </w:rPr>
      </w:pPr>
      <w:r>
        <w:rPr>
          <w:rFonts w:ascii="黑体" w:hAnsi="黑体" w:cs="黑体" w:eastAsia="黑体"/>
          <w:color w:val="auto"/>
          <w:spacing w:val="0"/>
          <w:position w:val="0"/>
          <w:sz w:val="48"/>
          <w:shd w:fill="FFFFFF" w:val="clear"/>
        </w:rPr>
        <w:t xml:space="preserve">4 软件系统结构与功能</w:t>
      </w:r>
    </w:p>
    <w:p>
      <w:pPr>
        <w:numPr>
          <w:ilvl w:val="0"/>
          <w:numId w:val="65"/>
        </w:numPr>
        <w:spacing w:before="156" w:after="156" w:line="600"/>
        <w:ind w:right="0" w:left="6300" w:firstLine="0"/>
        <w:jc w:val="center"/>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4.1  一般规定</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4.1.1</w:t>
      </w:r>
      <w:r>
        <w:rPr>
          <w:rFonts w:ascii="宋体" w:hAnsi="宋体" w:cs="宋体" w:eastAsia="宋体"/>
          <w:color w:val="auto"/>
          <w:spacing w:val="0"/>
          <w:position w:val="0"/>
          <w:sz w:val="24"/>
          <w:shd w:fill="auto" w:val="clear"/>
        </w:rPr>
        <w:t xml:space="preserve">软件系统应采用地理信息系统技术和图、文、表一体化集成模式构建开发，系统应具有统一的用户认证和权限管理体系，实现严格的用户登录管理和权限控制。</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4.1.2 </w:t>
      </w:r>
      <w:r>
        <w:rPr>
          <w:rFonts w:ascii="宋体" w:hAnsi="宋体" w:cs="宋体" w:eastAsia="宋体"/>
          <w:color w:val="auto"/>
          <w:spacing w:val="0"/>
          <w:position w:val="0"/>
          <w:sz w:val="24"/>
          <w:shd w:fill="auto" w:val="clear"/>
        </w:rPr>
        <w:t xml:space="preserve">软件系统应实现各子系统之间的衔接，并应支持数据共享应用。</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4.1.3</w:t>
      </w:r>
      <w:r>
        <w:rPr>
          <w:rFonts w:ascii="宋体" w:hAnsi="宋体" w:cs="宋体" w:eastAsia="宋体"/>
          <w:color w:val="auto"/>
          <w:spacing w:val="0"/>
          <w:position w:val="0"/>
          <w:sz w:val="24"/>
          <w:shd w:fill="auto" w:val="clear"/>
        </w:rPr>
        <w:t xml:space="preserve"> 软件系统操作应简洁、易用，对用户误操作应具有容错能力。</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4.1.4</w:t>
      </w:r>
      <w:r>
        <w:rPr>
          <w:rFonts w:ascii="宋体" w:hAnsi="宋体" w:cs="宋体" w:eastAsia="宋体"/>
          <w:color w:val="auto"/>
          <w:spacing w:val="0"/>
          <w:position w:val="0"/>
          <w:sz w:val="24"/>
          <w:shd w:fill="auto" w:val="clear"/>
        </w:rPr>
        <w:t xml:space="preserve"> 软件系统性能宜符合下列规定：</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 电脑端系统数据录入响应时间不大于2秒，地图操作响应时间不大于3秒，统计查询响应时间不大于3秒；</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 电脑端系统平均故障间隔时间不小于90天；</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 系统应满足用户单位的并发访问要求。</w:t>
      </w:r>
    </w:p>
    <w:p>
      <w:pPr>
        <w:numPr>
          <w:ilvl w:val="0"/>
          <w:numId w:val="68"/>
        </w:numPr>
        <w:spacing w:before="156" w:after="156" w:line="600"/>
        <w:ind w:right="0" w:left="6300" w:firstLine="0"/>
        <w:jc w:val="center"/>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4.2  软件系统结构</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4.2.1</w:t>
      </w:r>
      <w:r>
        <w:rPr>
          <w:rFonts w:ascii="宋体" w:hAnsi="宋体" w:cs="宋体" w:eastAsia="宋体"/>
          <w:color w:val="auto"/>
          <w:spacing w:val="0"/>
          <w:position w:val="0"/>
          <w:sz w:val="24"/>
          <w:shd w:fill="auto" w:val="clear"/>
        </w:rPr>
        <w:t xml:space="preserve"> 城市园林绿化监督管理信息系统应包括数据资源层、业务支撑层和业务应用层，系统基本框架宜符合图4.2-1。各地根据实际工作需要可适当调整。</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object w:dxaOrig="7973" w:dyaOrig="4469">
          <v:rect xmlns:o="urn:schemas-microsoft-com:office:office" xmlns:v="urn:schemas-microsoft-com:vml" id="rectole0000000000" style="width:398.650000pt;height:223.4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360"/>
        <w:ind w:right="0" w:left="0" w:firstLine="0"/>
        <w:jc w:val="center"/>
        <w:rPr>
          <w:rFonts w:ascii="Times New Roman" w:hAnsi="Times New Roman" w:cs="Times New Roman" w:eastAsia="Times New Roman"/>
          <w:color w:val="auto"/>
          <w:spacing w:val="0"/>
          <w:position w:val="0"/>
          <w:sz w:val="22"/>
          <w:shd w:fill="auto" w:val="clear"/>
        </w:rPr>
      </w:pPr>
      <w:r>
        <w:rPr>
          <w:rFonts w:ascii="宋体" w:hAnsi="宋体" w:cs="宋体" w:eastAsia="宋体"/>
          <w:color w:val="auto"/>
          <w:spacing w:val="0"/>
          <w:position w:val="0"/>
          <w:sz w:val="22"/>
          <w:shd w:fill="auto" w:val="clear"/>
        </w:rPr>
        <w:t xml:space="preserve">图</w:t>
      </w:r>
      <w:r>
        <w:rPr>
          <w:rFonts w:ascii="Times New Roman" w:hAnsi="Times New Roman" w:cs="Times New Roman" w:eastAsia="Times New Roman"/>
          <w:color w:val="auto"/>
          <w:spacing w:val="0"/>
          <w:position w:val="0"/>
          <w:sz w:val="22"/>
          <w:shd w:fill="auto" w:val="clear"/>
        </w:rPr>
        <w:t xml:space="preserve">4.2-1 </w:t>
      </w:r>
      <w:r>
        <w:rPr>
          <w:rFonts w:ascii="宋体" w:hAnsi="宋体" w:cs="宋体" w:eastAsia="宋体"/>
          <w:color w:val="auto"/>
          <w:spacing w:val="0"/>
          <w:position w:val="0"/>
          <w:sz w:val="22"/>
          <w:shd w:fill="auto" w:val="clear"/>
        </w:rPr>
        <w:t xml:space="preserve">软件系统基本框架图</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4.2.2</w:t>
      </w:r>
      <w:r>
        <w:rPr>
          <w:rFonts w:ascii="宋体" w:hAnsi="宋体" w:cs="宋体" w:eastAsia="宋体"/>
          <w:color w:val="auto"/>
          <w:spacing w:val="0"/>
          <w:position w:val="0"/>
          <w:sz w:val="24"/>
          <w:shd w:fill="auto" w:val="clear"/>
        </w:rPr>
        <w:t xml:space="preserve"> 数据资源层应包括基础地理空间数据、城市绿地规划数据、园林绿化管理网格数据、园林绿化业务数据、园林绿化监督管理数据和元数据等。</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4.2.3 </w:t>
      </w:r>
      <w:r>
        <w:rPr>
          <w:rFonts w:ascii="宋体" w:hAnsi="宋体" w:cs="宋体" w:eastAsia="宋体"/>
          <w:color w:val="auto"/>
          <w:spacing w:val="0"/>
          <w:position w:val="0"/>
          <w:sz w:val="24"/>
          <w:shd w:fill="auto" w:val="clear"/>
        </w:rPr>
        <w:t xml:space="preserve">业务支撑层应包括园林绿化数据管理和运维管理等系统功能；宜包括园林绿化数据共享交换等系统功能。</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4.2.4 </w:t>
      </w:r>
      <w:r>
        <w:rPr>
          <w:rFonts w:ascii="宋体" w:hAnsi="宋体" w:cs="宋体" w:eastAsia="宋体"/>
          <w:color w:val="auto"/>
          <w:spacing w:val="0"/>
          <w:position w:val="0"/>
          <w:sz w:val="24"/>
          <w:shd w:fill="auto" w:val="clear"/>
        </w:rPr>
        <w:t xml:space="preserve">业务应用层应包括园林绿化移动数据采集、园林事件协同办理、园林绿化日常管理和园林绿化综合评价等系统功能；宜包括园林绿化智能监测、园林绿化协同办公和园林绿化决策分析等系统功能。</w:t>
      </w:r>
    </w:p>
    <w:p>
      <w:pPr>
        <w:numPr>
          <w:ilvl w:val="0"/>
          <w:numId w:val="72"/>
        </w:numPr>
        <w:spacing w:before="156" w:after="156" w:line="600"/>
        <w:ind w:right="0" w:left="6300" w:firstLine="0"/>
        <w:jc w:val="center"/>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4.3  园林绿化移动数据采集子系统</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4.3.1</w:t>
      </w:r>
      <w:r>
        <w:rPr>
          <w:rFonts w:ascii="宋体" w:hAnsi="宋体" w:cs="宋体" w:eastAsia="宋体"/>
          <w:color w:val="auto"/>
          <w:spacing w:val="0"/>
          <w:position w:val="0"/>
          <w:sz w:val="24"/>
          <w:shd w:fill="auto" w:val="clear"/>
        </w:rPr>
        <w:t xml:space="preserve"> 移动数据采集子系统应通过移动智能终端设备实现园林绿化事件巡查上报、任务接收、事件核实、处置反馈、事件复核、事件查询和巡查轨迹采集等功能模块。</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4.3.2 </w:t>
      </w:r>
      <w:r>
        <w:rPr>
          <w:rFonts w:ascii="宋体" w:hAnsi="宋体" w:cs="宋体" w:eastAsia="宋体"/>
          <w:color w:val="auto"/>
          <w:spacing w:val="0"/>
          <w:position w:val="0"/>
          <w:sz w:val="24"/>
          <w:shd w:fill="auto" w:val="clear"/>
        </w:rPr>
        <w:t xml:space="preserve">巡查上报模块应实现园林事件信息采集和上报，事件信息应包括发生位置、事件类型和详细描述，宜包括现场照片、声音和视频等内容。</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4.3.3</w:t>
      </w:r>
      <w:r>
        <w:rPr>
          <w:rFonts w:ascii="宋体" w:hAnsi="宋体" w:cs="宋体" w:eastAsia="宋体"/>
          <w:color w:val="auto"/>
          <w:spacing w:val="0"/>
          <w:position w:val="0"/>
          <w:sz w:val="24"/>
          <w:shd w:fill="auto" w:val="clear"/>
        </w:rPr>
        <w:t xml:space="preserve">任务接收模块应实现实时事件核实、事件处置、事件复核等任务信息的实时接收，并可查看个人待办任务及任务完成情况等。</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4.3.4</w:t>
      </w:r>
      <w:r>
        <w:rPr>
          <w:rFonts w:ascii="宋体" w:hAnsi="宋体" w:cs="宋体" w:eastAsia="宋体"/>
          <w:color w:val="auto"/>
          <w:spacing w:val="0"/>
          <w:position w:val="0"/>
          <w:sz w:val="24"/>
          <w:shd w:fill="auto" w:val="clear"/>
        </w:rPr>
        <w:t xml:space="preserve">事件核实模块应实现对非人工巡查渠道采集事件的现场核实，确认事件的真实性，补齐事件发生位置、事件类型、详细描述等信息，并填写核实意见进行上报。</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4.3.5</w:t>
      </w:r>
      <w:r>
        <w:rPr>
          <w:rFonts w:ascii="宋体" w:hAnsi="宋体" w:cs="宋体" w:eastAsia="宋体"/>
          <w:color w:val="auto"/>
          <w:spacing w:val="0"/>
          <w:position w:val="0"/>
          <w:sz w:val="24"/>
          <w:shd w:fill="auto" w:val="clear"/>
        </w:rPr>
        <w:t xml:space="preserve">处置反馈模块应实现处置人员在处置事件后反馈处置情况，填写处置结果、采集现场信息并反馈。</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4.3.6</w:t>
      </w:r>
      <w:r>
        <w:rPr>
          <w:rFonts w:ascii="宋体" w:hAnsi="宋体" w:cs="宋体" w:eastAsia="宋体"/>
          <w:color w:val="auto"/>
          <w:spacing w:val="0"/>
          <w:position w:val="0"/>
          <w:sz w:val="24"/>
          <w:shd w:fill="auto" w:val="clear"/>
        </w:rPr>
        <w:t xml:space="preserve">事件复核模块应实现对园林事件处置反馈情况进行核查，确认事件的解决状况，并填写复核意见进行上报。</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4.3.7</w:t>
      </w:r>
      <w:r>
        <w:rPr>
          <w:rFonts w:ascii="宋体" w:hAnsi="宋体" w:cs="宋体" w:eastAsia="宋体"/>
          <w:color w:val="auto"/>
          <w:spacing w:val="0"/>
          <w:position w:val="0"/>
          <w:sz w:val="24"/>
          <w:shd w:fill="auto" w:val="clear"/>
        </w:rPr>
        <w:t xml:space="preserve">事件查询模块应实现巡查人员查询园林绿化管理网格内发生的事件信息，及时跟踪事件处置情况。</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4.3.8</w:t>
      </w:r>
      <w:r>
        <w:rPr>
          <w:rFonts w:ascii="宋体" w:hAnsi="宋体" w:cs="宋体" w:eastAsia="宋体"/>
          <w:color w:val="auto"/>
          <w:spacing w:val="0"/>
          <w:position w:val="0"/>
          <w:sz w:val="24"/>
          <w:shd w:fill="auto" w:val="clear"/>
        </w:rPr>
        <w:t xml:space="preserve">巡查轨迹采集模块应实现巡查人员巡查轨迹数据的记录和查询展示。</w:t>
      </w:r>
    </w:p>
    <w:p>
      <w:pPr>
        <w:numPr>
          <w:ilvl w:val="0"/>
          <w:numId w:val="74"/>
        </w:numPr>
        <w:spacing w:before="156" w:after="156" w:line="600"/>
        <w:ind w:right="0" w:left="6300" w:firstLine="0"/>
        <w:jc w:val="center"/>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4.4  园林绿化事件协同办理子系统</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4.4.1</w:t>
      </w:r>
      <w:r>
        <w:rPr>
          <w:rFonts w:ascii="宋体" w:hAnsi="宋体" w:cs="宋体" w:eastAsia="宋体"/>
          <w:color w:val="auto"/>
          <w:spacing w:val="0"/>
          <w:position w:val="0"/>
          <w:sz w:val="24"/>
          <w:shd w:fill="auto" w:val="clear"/>
        </w:rPr>
        <w:t xml:space="preserve">园林绿化事件协同办理子系统应包括事件登记、协同办理、催办督办、事件查询、统计分析、考核评价和地图管理等功能模块。</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4.4.2 </w:t>
      </w:r>
      <w:r>
        <w:rPr>
          <w:rFonts w:ascii="宋体" w:hAnsi="宋体" w:cs="宋体" w:eastAsia="宋体"/>
          <w:color w:val="auto"/>
          <w:spacing w:val="0"/>
          <w:position w:val="0"/>
          <w:sz w:val="24"/>
          <w:shd w:fill="auto" w:val="clear"/>
        </w:rPr>
        <w:t xml:space="preserve">事件登记模块应按照园林绿化管理网格的划分，对网格内发生的事件进行登记，应支持手工录入、移动巡查上报和其它系统自动创建等方式。</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4.4.3</w:t>
      </w:r>
      <w:r>
        <w:rPr>
          <w:rFonts w:ascii="宋体" w:hAnsi="宋体" w:cs="宋体" w:eastAsia="宋体"/>
          <w:color w:val="auto"/>
          <w:spacing w:val="0"/>
          <w:position w:val="0"/>
          <w:sz w:val="24"/>
          <w:shd w:fill="auto" w:val="clear"/>
        </w:rPr>
        <w:t xml:space="preserve">协同办理模块应基于工作流技术通过实现事件信息从登记、核实派发、处置、复核到办结的全流程闭环管理。</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4.4.4</w:t>
      </w:r>
      <w:r>
        <w:rPr>
          <w:rFonts w:ascii="宋体" w:hAnsi="宋体" w:cs="宋体" w:eastAsia="宋体"/>
          <w:color w:val="auto"/>
          <w:spacing w:val="0"/>
          <w:position w:val="0"/>
          <w:sz w:val="24"/>
          <w:shd w:fill="auto" w:val="clear"/>
        </w:rPr>
        <w:t xml:space="preserve"> 催办督办模块应实现对事件处置状况的实时跟踪，并实现催办和督办功能。</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4.4.5</w:t>
      </w:r>
      <w:r>
        <w:rPr>
          <w:rFonts w:ascii="宋体" w:hAnsi="宋体" w:cs="宋体" w:eastAsia="宋体"/>
          <w:color w:val="auto"/>
          <w:spacing w:val="0"/>
          <w:position w:val="0"/>
          <w:sz w:val="24"/>
          <w:shd w:fill="auto" w:val="clear"/>
        </w:rPr>
        <w:t xml:space="preserve">事件查询模块应实现基于多种条件的事件信息查询功能，查询结果可在地图上直观展示。</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4.4.6</w:t>
      </w:r>
      <w:r>
        <w:rPr>
          <w:rFonts w:ascii="宋体" w:hAnsi="宋体" w:cs="宋体" w:eastAsia="宋体"/>
          <w:color w:val="auto"/>
          <w:spacing w:val="0"/>
          <w:position w:val="0"/>
          <w:sz w:val="24"/>
          <w:shd w:fill="auto" w:val="clear"/>
        </w:rPr>
        <w:t xml:space="preserve"> 统计分析模块应实现事件信息的统计分析，以及统计图表生成和输出功能。</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4.4.7 </w:t>
      </w:r>
      <w:r>
        <w:rPr>
          <w:rFonts w:ascii="宋体" w:hAnsi="宋体" w:cs="宋体" w:eastAsia="宋体"/>
          <w:color w:val="auto"/>
          <w:spacing w:val="0"/>
          <w:position w:val="0"/>
          <w:sz w:val="24"/>
          <w:shd w:fill="auto" w:val="clear"/>
        </w:rPr>
        <w:t xml:space="preserve">考核评价模块应实现针对园林绿化管理网格内事件发生与处置情况的考核评价功能。</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4.4.8</w:t>
      </w:r>
      <w:r>
        <w:rPr>
          <w:rFonts w:ascii="宋体" w:hAnsi="宋体" w:cs="宋体" w:eastAsia="宋体"/>
          <w:color w:val="auto"/>
          <w:spacing w:val="0"/>
          <w:position w:val="0"/>
          <w:sz w:val="24"/>
          <w:shd w:fill="auto" w:val="clear"/>
        </w:rPr>
        <w:t xml:space="preserve">地图管理模块应实现地图浏览、地图查询、事件定位、事件专题图等管理功能。</w:t>
      </w:r>
    </w:p>
    <w:p>
      <w:pPr>
        <w:numPr>
          <w:ilvl w:val="0"/>
          <w:numId w:val="76"/>
        </w:numPr>
        <w:spacing w:before="156" w:after="156" w:line="600"/>
        <w:ind w:right="0" w:left="6300" w:firstLine="0"/>
        <w:jc w:val="center"/>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4.5  园林绿化日常管理子系统</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4.5.1</w:t>
      </w:r>
      <w:r>
        <w:rPr>
          <w:rFonts w:ascii="宋体" w:hAnsi="宋体" w:cs="宋体" w:eastAsia="宋体"/>
          <w:color w:val="auto"/>
          <w:spacing w:val="0"/>
          <w:position w:val="0"/>
          <w:sz w:val="24"/>
          <w:shd w:fill="auto" w:val="clear"/>
        </w:rPr>
        <w:t xml:space="preserve">园林绿化日常管理子系统应包括园林绿化工程建设项目管理、园林绿化养护管理、和园林绿化应急管理等功能模块。</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4.5.2</w:t>
      </w:r>
      <w:r>
        <w:rPr>
          <w:rFonts w:ascii="宋体" w:hAnsi="宋体" w:cs="宋体" w:eastAsia="宋体"/>
          <w:color w:val="auto"/>
          <w:spacing w:val="0"/>
          <w:position w:val="0"/>
          <w:sz w:val="24"/>
          <w:shd w:fill="auto" w:val="clear"/>
        </w:rPr>
        <w:t xml:space="preserve">园林绿化工程建设项目管理模块应实现对园林绿化工程建设项目的项目立项、设计、施工、竣工验收、交付使用等主要环节的管理。</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4.5.3</w:t>
      </w:r>
      <w:r>
        <w:rPr>
          <w:rFonts w:ascii="宋体" w:hAnsi="宋体" w:cs="宋体" w:eastAsia="宋体"/>
          <w:color w:val="auto"/>
          <w:spacing w:val="0"/>
          <w:position w:val="0"/>
          <w:sz w:val="24"/>
          <w:shd w:fill="auto" w:val="clear"/>
        </w:rPr>
        <w:t xml:space="preserve">园林绿化养护管理模块应实现对园林绿化养护机构、养护级别、养护资金等信息的管理，以及植物养护、古树名木、园林设施、环境卫生、病虫害防治等养护数据的管理。</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4.5.4</w:t>
      </w:r>
      <w:r>
        <w:rPr>
          <w:rFonts w:ascii="宋体" w:hAnsi="宋体" w:cs="宋体" w:eastAsia="宋体"/>
          <w:color w:val="auto"/>
          <w:spacing w:val="0"/>
          <w:position w:val="0"/>
          <w:sz w:val="24"/>
          <w:shd w:fill="auto" w:val="clear"/>
        </w:rPr>
        <w:t xml:space="preserve">园林绿化应急管理模块应实现对园林绿化应急预案和应急抢险记录的管理，宜实现园林绿化灾害预测预警功能。</w:t>
      </w:r>
    </w:p>
    <w:p>
      <w:pPr>
        <w:numPr>
          <w:ilvl w:val="0"/>
          <w:numId w:val="78"/>
        </w:numPr>
        <w:spacing w:before="156" w:after="156" w:line="600"/>
        <w:ind w:right="0" w:left="6300" w:firstLine="0"/>
        <w:jc w:val="center"/>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4.6  园林绿化综合评价子系统</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4.6.1</w:t>
      </w:r>
      <w:r>
        <w:rPr>
          <w:rFonts w:ascii="宋体" w:hAnsi="宋体" w:cs="宋体" w:eastAsia="宋体"/>
          <w:color w:val="auto"/>
          <w:spacing w:val="0"/>
          <w:position w:val="0"/>
          <w:sz w:val="24"/>
          <w:shd w:fill="auto" w:val="clear"/>
        </w:rPr>
        <w:t xml:space="preserve">园林绿化综合评价子系统应包括城市园林绿化评价、国家园林城市系列达标和评价依据查询等功能模块。</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4.6.2</w:t>
      </w:r>
      <w:r>
        <w:rPr>
          <w:rFonts w:ascii="宋体" w:hAnsi="宋体" w:cs="宋体" w:eastAsia="宋体"/>
          <w:color w:val="auto"/>
          <w:spacing w:val="0"/>
          <w:position w:val="0"/>
          <w:sz w:val="24"/>
          <w:shd w:fill="auto" w:val="clear"/>
        </w:rPr>
        <w:t xml:space="preserve">城市园林绿化评价模块应按照城市园林绿化评价标准要求，实现相关评价指标的自动计算，并根据评价标准等级划分以及基本项、一般项和附加项的数量要求，进行城市园林绿化评价。</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4.6.3</w:t>
      </w:r>
      <w:r>
        <w:rPr>
          <w:rFonts w:ascii="宋体" w:hAnsi="宋体" w:cs="宋体" w:eastAsia="宋体"/>
          <w:color w:val="auto"/>
          <w:spacing w:val="0"/>
          <w:position w:val="0"/>
          <w:sz w:val="24"/>
          <w:shd w:fill="auto" w:val="clear"/>
        </w:rPr>
        <w:t xml:space="preserve">国家园林城市系列达标模块应按照国家园林城市系列标准要求，实现建成区绿化覆盖率、绿地率、人均公园绿地面积、公园绿地服务半径覆盖率、万人拥有综合公园指数等相关评价指标的自动计算，以及城市园林绿化达标整体评价。</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4.6.4</w:t>
      </w:r>
      <w:r>
        <w:rPr>
          <w:rFonts w:ascii="宋体" w:hAnsi="宋体" w:cs="宋体" w:eastAsia="宋体"/>
          <w:color w:val="auto"/>
          <w:spacing w:val="0"/>
          <w:position w:val="0"/>
          <w:sz w:val="24"/>
          <w:shd w:fill="auto" w:val="clear"/>
        </w:rPr>
        <w:t xml:space="preserve">评价依据查询模块应实现对开展城市园林绿化评价所依据的法律法规、规范性文件和标准规范等的查询。</w:t>
      </w:r>
    </w:p>
    <w:p>
      <w:pPr>
        <w:numPr>
          <w:ilvl w:val="0"/>
          <w:numId w:val="80"/>
        </w:numPr>
        <w:spacing w:before="156" w:after="156" w:line="600"/>
        <w:ind w:right="0" w:left="6300" w:firstLine="0"/>
        <w:jc w:val="center"/>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4.7  园林绿化智能监测子系统</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4.7.1</w:t>
      </w:r>
      <w:r>
        <w:rPr>
          <w:rFonts w:ascii="宋体" w:hAnsi="宋体" w:cs="宋体" w:eastAsia="宋体"/>
          <w:color w:val="auto"/>
          <w:spacing w:val="0"/>
          <w:position w:val="0"/>
          <w:sz w:val="24"/>
          <w:shd w:fill="auto" w:val="clear"/>
        </w:rPr>
        <w:t xml:space="preserve">园林绿化智能监测子系统宜包括园林绿化环境监测、园林绿化视频监控、园林绿化遥感监测等功能模块。</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4.7.2</w:t>
      </w:r>
      <w:r>
        <w:rPr>
          <w:rFonts w:ascii="宋体" w:hAnsi="宋体" w:cs="宋体" w:eastAsia="宋体"/>
          <w:color w:val="auto"/>
          <w:spacing w:val="0"/>
          <w:position w:val="0"/>
          <w:sz w:val="24"/>
          <w:shd w:fill="auto" w:val="clear"/>
        </w:rPr>
        <w:t xml:space="preserve">园林绿化环境监测模块宜运用物联网传感设备实现土壤墒情、盐分、酸碱度等园林植物生长环境数据的定期采集，当指标数据超出设定阈值系统自动报警，基于地图直观展现指标变化情况,实现灵活的数据查询统计和报表输出，以及园林绿化环境智能分析功能。</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4.7.3</w:t>
      </w:r>
      <w:r>
        <w:rPr>
          <w:rFonts w:ascii="宋体" w:hAnsi="宋体" w:cs="宋体" w:eastAsia="宋体"/>
          <w:color w:val="auto"/>
          <w:spacing w:val="0"/>
          <w:position w:val="0"/>
          <w:sz w:val="24"/>
          <w:shd w:fill="auto" w:val="clear"/>
        </w:rPr>
        <w:t xml:space="preserve">园林绿化视频监控模块宜运用视频监控设备采集城市园林绿化重要区域现场图像信息，实现视频实时查看、视频回放、云台控制、视频存储、视频备份等功能。</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4.7.4</w:t>
      </w:r>
      <w:r>
        <w:rPr>
          <w:rFonts w:ascii="宋体" w:hAnsi="宋体" w:cs="宋体" w:eastAsia="宋体"/>
          <w:color w:val="auto"/>
          <w:spacing w:val="0"/>
          <w:position w:val="0"/>
          <w:sz w:val="24"/>
          <w:shd w:fill="auto" w:val="clear"/>
        </w:rPr>
        <w:t xml:space="preserve">园林绿化遥感监测模块宜通过遥感影像分析技术定期采集城市绿地变化信息，基于地图实现影像浏览、变化图斑查询、图斑影像对比、绿地占用报警、绿地变化分析等功能。</w:t>
      </w:r>
    </w:p>
    <w:p>
      <w:pPr>
        <w:numPr>
          <w:ilvl w:val="0"/>
          <w:numId w:val="82"/>
        </w:numPr>
        <w:spacing w:before="156" w:after="156" w:line="600"/>
        <w:ind w:right="0" w:left="6300" w:firstLine="0"/>
        <w:jc w:val="center"/>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4.8  园林绿化协同办公子系统</w:t>
        <w:tab/>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4.8.1</w:t>
      </w:r>
      <w:r>
        <w:rPr>
          <w:rFonts w:ascii="宋体" w:hAnsi="宋体" w:cs="宋体" w:eastAsia="宋体"/>
          <w:color w:val="auto"/>
          <w:spacing w:val="0"/>
          <w:position w:val="0"/>
          <w:sz w:val="24"/>
          <w:shd w:fill="auto" w:val="clear"/>
        </w:rPr>
        <w:t xml:space="preserve">园林绿化协同办公子系统宜实现通知公告、公文流转、人员考勤、通讯录、即时通讯等功能。</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4.8.2</w:t>
      </w:r>
      <w:r>
        <w:rPr>
          <w:rFonts w:ascii="宋体" w:hAnsi="宋体" w:cs="宋体" w:eastAsia="宋体"/>
          <w:color w:val="auto"/>
          <w:spacing w:val="0"/>
          <w:position w:val="0"/>
          <w:sz w:val="24"/>
          <w:shd w:fill="auto" w:val="clear"/>
        </w:rPr>
        <w:t xml:space="preserve">园林绿化协同办公子系统宜支持基于智能终端设备的移动办公。</w:t>
      </w:r>
    </w:p>
    <w:p>
      <w:pPr>
        <w:numPr>
          <w:ilvl w:val="0"/>
          <w:numId w:val="84"/>
        </w:numPr>
        <w:spacing w:before="156" w:after="156" w:line="600"/>
        <w:ind w:right="0" w:left="6300" w:firstLine="0"/>
        <w:jc w:val="center"/>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4.9  园林绿化决策分析子系统</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4.9.1</w:t>
      </w:r>
      <w:r>
        <w:rPr>
          <w:rFonts w:ascii="宋体" w:hAnsi="宋体" w:cs="宋体" w:eastAsia="宋体"/>
          <w:color w:val="auto"/>
          <w:spacing w:val="0"/>
          <w:position w:val="0"/>
          <w:sz w:val="24"/>
          <w:shd w:fill="auto" w:val="clear"/>
        </w:rPr>
        <w:t xml:space="preserve">园林绿化决策分析子系统宜包括城市园林绿化整体分析、任意区域园林绿化分析、公园服务半径覆盖分析、公园选址推荐分析、古树名木保护分析、园林绿化预警分析和历史数据分析等功能模块。</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4.9.2</w:t>
      </w:r>
      <w:r>
        <w:rPr>
          <w:rFonts w:ascii="宋体" w:hAnsi="宋体" w:cs="宋体" w:eastAsia="宋体"/>
          <w:color w:val="auto"/>
          <w:spacing w:val="0"/>
          <w:position w:val="0"/>
          <w:sz w:val="24"/>
          <w:shd w:fill="auto" w:val="clear"/>
        </w:rPr>
        <w:t xml:space="preserve">城市园林绿化整体分析模块应实现城市建成区总面积、绿化覆盖总面积和绿化覆盖率的自动计算，以及建成区各类城市用地的占地面积、绿化覆盖面积和绿化覆盖率的计算和报表输出。</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4.9.3</w:t>
      </w:r>
      <w:r>
        <w:rPr>
          <w:rFonts w:ascii="宋体" w:hAnsi="宋体" w:cs="宋体" w:eastAsia="宋体"/>
          <w:color w:val="auto"/>
          <w:spacing w:val="0"/>
          <w:position w:val="0"/>
          <w:sz w:val="24"/>
          <w:shd w:fill="auto" w:val="clear"/>
        </w:rPr>
        <w:t xml:space="preserve"> 任意区域园林绿化分析模块应实现对用户自定义区域占地面积、绿化覆盖面积和绿化覆盖率的自动计算。</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4.9.4</w:t>
      </w:r>
      <w:r>
        <w:rPr>
          <w:rFonts w:ascii="宋体" w:hAnsi="宋体" w:cs="宋体" w:eastAsia="宋体"/>
          <w:color w:val="auto"/>
          <w:spacing w:val="0"/>
          <w:position w:val="0"/>
          <w:sz w:val="24"/>
          <w:shd w:fill="auto" w:val="clear"/>
        </w:rPr>
        <w:t xml:space="preserve">公园服务半径覆盖分析模块应按照公园绿地服务半径考核要求，生成城市公园服务半径覆盖分析专题图。</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4.9.5</w:t>
      </w:r>
      <w:r>
        <w:rPr>
          <w:rFonts w:ascii="宋体" w:hAnsi="宋体" w:cs="宋体" w:eastAsia="宋体"/>
          <w:color w:val="auto"/>
          <w:spacing w:val="0"/>
          <w:position w:val="0"/>
          <w:sz w:val="24"/>
          <w:shd w:fill="auto" w:val="clear"/>
        </w:rPr>
        <w:t xml:space="preserve">公园选址推荐分析模块应实现根据公园服务半径覆盖情况，系统自动计算并推荐公园建设选址范围，生成公园选址推荐专题图。</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4.9.6</w:t>
      </w:r>
      <w:r>
        <w:rPr>
          <w:rFonts w:ascii="宋体" w:hAnsi="宋体" w:cs="宋体" w:eastAsia="宋体"/>
          <w:color w:val="auto"/>
          <w:spacing w:val="0"/>
          <w:position w:val="0"/>
          <w:sz w:val="24"/>
          <w:shd w:fill="auto" w:val="clear"/>
        </w:rPr>
        <w:t xml:space="preserve">古树名木保护分析模块应实现古树名木保护范围内各类城市用地占地面积、绿化覆盖面积和绿化覆盖率的自动计算。</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4.9.7</w:t>
      </w:r>
      <w:r>
        <w:rPr>
          <w:rFonts w:ascii="宋体" w:hAnsi="宋体" w:cs="宋体" w:eastAsia="宋体"/>
          <w:color w:val="auto"/>
          <w:spacing w:val="0"/>
          <w:position w:val="0"/>
          <w:sz w:val="24"/>
          <w:shd w:fill="auto" w:val="clear"/>
        </w:rPr>
        <w:t xml:space="preserve">园林绿化预警分析模块应实现当城市建成区单位用地、居住用地等地块绿化覆盖率低于设定的预警阈值时，进行预警提醒。</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4.9.8</w:t>
      </w:r>
      <w:r>
        <w:rPr>
          <w:rFonts w:ascii="宋体" w:hAnsi="宋体" w:cs="宋体" w:eastAsia="宋体"/>
          <w:color w:val="auto"/>
          <w:spacing w:val="0"/>
          <w:position w:val="0"/>
          <w:sz w:val="24"/>
          <w:shd w:fill="auto" w:val="clear"/>
        </w:rPr>
        <w:t xml:space="preserve">历史数据分析模块应实现城市不同时相园林绿化数据的浏览、对比和变化分析功能。</w:t>
      </w:r>
    </w:p>
    <w:p>
      <w:pPr>
        <w:numPr>
          <w:ilvl w:val="0"/>
          <w:numId w:val="86"/>
        </w:numPr>
        <w:spacing w:before="156" w:after="156" w:line="600"/>
        <w:ind w:right="0" w:left="6300" w:firstLine="0"/>
        <w:jc w:val="center"/>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4.10  园林绿化基础数据管理子系统</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4.10.1</w:t>
      </w:r>
      <w:r>
        <w:rPr>
          <w:rFonts w:ascii="宋体" w:hAnsi="宋体" w:cs="宋体" w:eastAsia="宋体"/>
          <w:color w:val="auto"/>
          <w:spacing w:val="0"/>
          <w:position w:val="0"/>
          <w:sz w:val="24"/>
          <w:shd w:fill="auto" w:val="clear"/>
        </w:rPr>
        <w:t xml:space="preserve">园林绿化基础数据管理子系统应包括园林绿化数据采集、园林绿化数据编辑、园林绿化数据制图、历史数据管理、元数据管理、园林地图服务和查询统计等功能模块。</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4.10.2</w:t>
      </w:r>
      <w:r>
        <w:rPr>
          <w:rFonts w:ascii="宋体" w:hAnsi="宋体" w:cs="宋体" w:eastAsia="宋体"/>
          <w:color w:val="auto"/>
          <w:spacing w:val="0"/>
          <w:position w:val="0"/>
          <w:sz w:val="24"/>
          <w:shd w:fill="auto" w:val="clear"/>
        </w:rPr>
        <w:t xml:space="preserve">园林绿化数据采集模块应实现城市绿地规划数据、园林绿化管理网格数据和园林绿化业务数据的采集与检查入库。</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4.10.3</w:t>
      </w:r>
      <w:r>
        <w:rPr>
          <w:rFonts w:ascii="宋体" w:hAnsi="宋体" w:cs="宋体" w:eastAsia="宋体"/>
          <w:color w:val="auto"/>
          <w:spacing w:val="0"/>
          <w:position w:val="0"/>
          <w:sz w:val="24"/>
          <w:shd w:fill="auto" w:val="clear"/>
        </w:rPr>
        <w:t xml:space="preserve"> 园林绿化数据编辑模块应实现下列功能：</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 园林绿化图层数据的增加、删除和编辑等；</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 园林绿化图斑数据的增加、删除和编辑等；</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 园林绿化属性数据的增加、删除和编辑等；</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 园林绿化文件数据的增加和删除。</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4.10.4</w:t>
      </w:r>
      <w:r>
        <w:rPr>
          <w:rFonts w:ascii="宋体" w:hAnsi="宋体" w:cs="宋体" w:eastAsia="宋体"/>
          <w:color w:val="auto"/>
          <w:spacing w:val="0"/>
          <w:position w:val="0"/>
          <w:sz w:val="24"/>
          <w:shd w:fill="auto" w:val="clear"/>
        </w:rPr>
        <w:t xml:space="preserve"> 园林绿化制图模块应实现城市园林绿化专题图件的制作、输出和打印功能。</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4.10.5</w:t>
      </w:r>
      <w:r>
        <w:rPr>
          <w:rFonts w:ascii="宋体" w:hAnsi="宋体" w:cs="宋体" w:eastAsia="宋体"/>
          <w:color w:val="auto"/>
          <w:spacing w:val="0"/>
          <w:position w:val="0"/>
          <w:sz w:val="24"/>
          <w:shd w:fill="auto" w:val="clear"/>
        </w:rPr>
        <w:t xml:space="preserve">历史数据管理模块应实现对城市不同时期园林绿化数据的检查入库和版本管理功能。</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4.10.6</w:t>
      </w:r>
      <w:r>
        <w:rPr>
          <w:rFonts w:ascii="宋体" w:hAnsi="宋体" w:cs="宋体" w:eastAsia="宋体"/>
          <w:color w:val="auto"/>
          <w:spacing w:val="0"/>
          <w:position w:val="0"/>
          <w:sz w:val="24"/>
          <w:shd w:fill="auto" w:val="clear"/>
        </w:rPr>
        <w:t xml:space="preserve">元数据管理模块应实现对园林绿化数据名称、数据来源、数据类别、采集时间、更新时间等元数据的增加、删除和编辑功能。</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4.10.7</w:t>
      </w:r>
      <w:r>
        <w:rPr>
          <w:rFonts w:ascii="宋体" w:hAnsi="宋体" w:cs="宋体" w:eastAsia="宋体"/>
          <w:color w:val="auto"/>
          <w:spacing w:val="0"/>
          <w:position w:val="0"/>
          <w:sz w:val="24"/>
          <w:shd w:fill="auto" w:val="clear"/>
        </w:rPr>
        <w:t xml:space="preserve">园林地图服务模块应实现城市园林绿化地图的浏览和查询，包括地图显示、缩放、平移、测量、图层控制、空间查询、不同时期绿化图斑对比等功能。</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4.10.8</w:t>
      </w:r>
      <w:r>
        <w:rPr>
          <w:rFonts w:ascii="宋体" w:hAnsi="宋体" w:cs="宋体" w:eastAsia="宋体"/>
          <w:color w:val="auto"/>
          <w:spacing w:val="0"/>
          <w:position w:val="0"/>
          <w:sz w:val="24"/>
          <w:shd w:fill="auto" w:val="clear"/>
        </w:rPr>
        <w:t xml:space="preserve">查询统计模块应实现城市绿地规划数据、园林绿化管理网格数据和园林绿化业务数据的查询统计和报表输出功能。</w:t>
      </w:r>
    </w:p>
    <w:p>
      <w:pPr>
        <w:numPr>
          <w:ilvl w:val="0"/>
          <w:numId w:val="90"/>
        </w:numPr>
        <w:spacing w:before="156" w:after="156" w:line="600"/>
        <w:ind w:right="0" w:left="6300" w:firstLine="0"/>
        <w:jc w:val="center"/>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4.11  园林绿化数据共享交换子系统</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4.11.1</w:t>
      </w:r>
      <w:r>
        <w:rPr>
          <w:rFonts w:ascii="宋体" w:hAnsi="宋体" w:cs="宋体" w:eastAsia="宋体"/>
          <w:color w:val="auto"/>
          <w:spacing w:val="0"/>
          <w:position w:val="0"/>
          <w:sz w:val="24"/>
          <w:shd w:fill="auto" w:val="clear"/>
        </w:rPr>
        <w:t xml:space="preserve">园林绿化数据共享交换子系统应包括目录管理、数据共享、数据交换、平台管理等功能模块。</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4.11.2</w:t>
      </w:r>
      <w:r>
        <w:rPr>
          <w:rFonts w:ascii="宋体" w:hAnsi="宋体" w:cs="宋体" w:eastAsia="宋体"/>
          <w:color w:val="auto"/>
          <w:spacing w:val="0"/>
          <w:position w:val="0"/>
          <w:sz w:val="24"/>
          <w:shd w:fill="auto" w:val="clear"/>
        </w:rPr>
        <w:t xml:space="preserve">目录管理模块应实现城市园林绿化数据目录的编目、注册、发布、查询和维护管理。</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4.11.3</w:t>
      </w:r>
      <w:r>
        <w:rPr>
          <w:rFonts w:ascii="宋体" w:hAnsi="宋体" w:cs="宋体" w:eastAsia="宋体"/>
          <w:color w:val="auto"/>
          <w:spacing w:val="0"/>
          <w:position w:val="0"/>
          <w:sz w:val="24"/>
          <w:shd w:fill="auto" w:val="clear"/>
        </w:rPr>
        <w:t xml:space="preserve"> 数据共享模块应实现城市园林绿化空间数据调用服务。</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4.11.4 </w:t>
      </w:r>
      <w:r>
        <w:rPr>
          <w:rFonts w:ascii="宋体" w:hAnsi="宋体" w:cs="宋体" w:eastAsia="宋体"/>
          <w:color w:val="auto"/>
          <w:spacing w:val="0"/>
          <w:position w:val="0"/>
          <w:sz w:val="24"/>
          <w:shd w:fill="auto" w:val="clear"/>
        </w:rPr>
        <w:t xml:space="preserve">数据交换模块应实现园林绿化数据传输与交换管理。</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4.11.5 </w:t>
      </w:r>
      <w:r>
        <w:rPr>
          <w:rFonts w:ascii="宋体" w:hAnsi="宋体" w:cs="宋体" w:eastAsia="宋体"/>
          <w:color w:val="auto"/>
          <w:spacing w:val="0"/>
          <w:position w:val="0"/>
          <w:sz w:val="24"/>
          <w:shd w:fill="auto" w:val="clear"/>
        </w:rPr>
        <w:t xml:space="preserve">平台管理模块应实现数据的统一管理和安全访问控制。</w:t>
      </w:r>
    </w:p>
    <w:p>
      <w:pPr>
        <w:numPr>
          <w:ilvl w:val="0"/>
          <w:numId w:val="92"/>
        </w:numPr>
        <w:spacing w:before="156" w:after="156" w:line="600"/>
        <w:ind w:right="0" w:left="6300" w:firstLine="0"/>
        <w:jc w:val="center"/>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4.12  运维管理子系统</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4.12.1</w:t>
      </w:r>
      <w:r>
        <w:rPr>
          <w:rFonts w:ascii="宋体" w:hAnsi="宋体" w:cs="宋体" w:eastAsia="宋体"/>
          <w:color w:val="auto"/>
          <w:spacing w:val="0"/>
          <w:position w:val="0"/>
          <w:sz w:val="24"/>
          <w:shd w:fill="auto" w:val="clear"/>
        </w:rPr>
        <w:t xml:space="preserve">运维管理子系统应包括机构人员管理、权限管理、流程管理、参数配置、地图配置、日志管理、数据库备份等功能模块。</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4.12.2 </w:t>
      </w:r>
      <w:r>
        <w:rPr>
          <w:rFonts w:ascii="宋体" w:hAnsi="宋体" w:cs="宋体" w:eastAsia="宋体"/>
          <w:color w:val="auto"/>
          <w:spacing w:val="0"/>
          <w:position w:val="0"/>
          <w:sz w:val="24"/>
          <w:shd w:fill="auto" w:val="clear"/>
        </w:rPr>
        <w:t xml:space="preserve">机构人员管理模块应实现对系统使用单位相关组织机构的定义管理、用户管理和角色管理等配置功能。</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4.12.3 </w:t>
      </w:r>
      <w:r>
        <w:rPr>
          <w:rFonts w:ascii="宋体" w:hAnsi="宋体" w:cs="宋体" w:eastAsia="宋体"/>
          <w:color w:val="auto"/>
          <w:spacing w:val="0"/>
          <w:position w:val="0"/>
          <w:sz w:val="24"/>
          <w:shd w:fill="auto" w:val="clear"/>
        </w:rPr>
        <w:t xml:space="preserve">权限管理模块应实现用户和角色权限的配置管理功能。</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4.12.4</w:t>
      </w:r>
      <w:r>
        <w:rPr>
          <w:rFonts w:ascii="宋体" w:hAnsi="宋体" w:cs="宋体" w:eastAsia="宋体"/>
          <w:color w:val="auto"/>
          <w:spacing w:val="0"/>
          <w:position w:val="0"/>
          <w:sz w:val="24"/>
          <w:shd w:fill="auto" w:val="clear"/>
        </w:rPr>
        <w:t xml:space="preserve">流程管理模块宜实现事件协同办理工作流程节点的增加、删除、编辑功能，以及流程节点关系的编辑等工作流程配置功能。</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4.12.5</w:t>
      </w:r>
      <w:r>
        <w:rPr>
          <w:rFonts w:ascii="宋体" w:hAnsi="宋体" w:cs="宋体" w:eastAsia="宋体"/>
          <w:color w:val="auto"/>
          <w:spacing w:val="0"/>
          <w:position w:val="0"/>
          <w:sz w:val="24"/>
          <w:shd w:fill="auto" w:val="clear"/>
        </w:rPr>
        <w:t xml:space="preserve">地图配置模块宜实现地图参数增加、删除和编辑等地图配置功能，包括地图名称、地图类别、地图坐标系、地图年份和相关地图属性等参数的配置。</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4.12.6</w:t>
      </w:r>
      <w:r>
        <w:rPr>
          <w:rFonts w:ascii="宋体" w:hAnsi="宋体" w:cs="宋体" w:eastAsia="宋体"/>
          <w:color w:val="auto"/>
          <w:spacing w:val="0"/>
          <w:position w:val="0"/>
          <w:sz w:val="24"/>
          <w:shd w:fill="auto" w:val="clear"/>
        </w:rPr>
        <w:t xml:space="preserve"> 参数配置模块宜实现系统运行参数的增加、删除和编辑等配置功能。</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4.12.7</w:t>
      </w:r>
      <w:r>
        <w:rPr>
          <w:rFonts w:ascii="宋体" w:hAnsi="宋体" w:cs="宋体" w:eastAsia="宋体"/>
          <w:color w:val="auto"/>
          <w:spacing w:val="0"/>
          <w:position w:val="0"/>
          <w:sz w:val="24"/>
          <w:shd w:fill="auto" w:val="clear"/>
        </w:rPr>
        <w:t xml:space="preserve"> 日志管理模块宜实现访问系统的用户机器IP、登录用户、访问时间、操作内容等日志信息的记录、查询、统计和管理功能。</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4.12.8</w:t>
      </w:r>
      <w:r>
        <w:rPr>
          <w:rFonts w:ascii="宋体" w:hAnsi="宋体" w:cs="宋体" w:eastAsia="宋体"/>
          <w:color w:val="auto"/>
          <w:spacing w:val="0"/>
          <w:position w:val="0"/>
          <w:sz w:val="24"/>
          <w:shd w:fill="auto" w:val="clear"/>
        </w:rPr>
        <w:t xml:space="preserve">数据库备份模块宜实现系统数据库定期备份及数据备份文件的管理功能。</w:t>
      </w:r>
    </w:p>
    <w:p>
      <w:pPr>
        <w:spacing w:before="156" w:after="156" w:line="360"/>
        <w:ind w:right="0" w:left="0" w:firstLine="0"/>
        <w:jc w:val="center"/>
        <w:rPr>
          <w:rFonts w:ascii="黑体" w:hAnsi="黑体" w:cs="黑体" w:eastAsia="黑体"/>
          <w:color w:val="auto"/>
          <w:spacing w:val="0"/>
          <w:position w:val="0"/>
          <w:sz w:val="36"/>
          <w:shd w:fill="FFFFFF" w:val="clear"/>
        </w:rPr>
      </w:pPr>
      <w:r>
        <w:rPr>
          <w:rFonts w:ascii="黑体" w:hAnsi="黑体" w:cs="黑体" w:eastAsia="黑体"/>
          <w:color w:val="auto"/>
          <w:spacing w:val="0"/>
          <w:position w:val="0"/>
          <w:sz w:val="36"/>
          <w:shd w:fill="FFFFFF" w:val="clear"/>
        </w:rPr>
        <w:t xml:space="preserve">5  基础数据建库与维护</w:t>
      </w:r>
    </w:p>
    <w:p>
      <w:pPr>
        <w:numPr>
          <w:ilvl w:val="0"/>
          <w:numId w:val="95"/>
        </w:numPr>
        <w:spacing w:before="156" w:after="156" w:line="600"/>
        <w:ind w:right="0" w:left="6300" w:firstLine="0"/>
        <w:jc w:val="center"/>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5.1  一般规定</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5.1.1  </w:t>
      </w:r>
      <w:r>
        <w:rPr>
          <w:rFonts w:ascii="宋体" w:hAnsi="宋体" w:cs="宋体" w:eastAsia="宋体"/>
          <w:color w:val="auto"/>
          <w:spacing w:val="0"/>
          <w:position w:val="0"/>
          <w:sz w:val="24"/>
          <w:shd w:fill="auto" w:val="clear"/>
        </w:rPr>
        <w:t xml:space="preserve">基础数据库内容应包括基础地理空间数据、城市绿地规划数据、园林绿化业务数据、园林绿化管理网格数据及相应的元数据。</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5.1.2</w:t>
      </w:r>
      <w:r>
        <w:rPr>
          <w:rFonts w:ascii="宋体" w:hAnsi="宋体" w:cs="宋体" w:eastAsia="宋体"/>
          <w:color w:val="auto"/>
          <w:spacing w:val="0"/>
          <w:position w:val="0"/>
          <w:sz w:val="24"/>
          <w:shd w:fill="auto" w:val="clear"/>
        </w:rPr>
        <w:t xml:space="preserve">  基础数据应按照空间数据与属性数据一体化的方式采集建库。所有地图数据应遵守统一的空间参照系，平面坐标系统宜采用CGCS2000国家大地坐标系，高程系统宜采用1985年国家高程基准。</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5.1.3</w:t>
      </w:r>
      <w:r>
        <w:rPr>
          <w:rFonts w:ascii="宋体" w:hAnsi="宋体" w:cs="宋体" w:eastAsia="宋体"/>
          <w:color w:val="auto"/>
          <w:spacing w:val="0"/>
          <w:position w:val="0"/>
          <w:sz w:val="24"/>
          <w:shd w:fill="auto" w:val="clear"/>
        </w:rPr>
        <w:t xml:space="preserve">  基础数据各类数据的代号应符合表5.1.3的规定。</w:t>
      </w:r>
    </w:p>
    <w:p>
      <w:pPr>
        <w:spacing w:before="0" w:after="0" w:line="360"/>
        <w:ind w:right="0" w:left="0" w:firstLine="0"/>
        <w:jc w:val="center"/>
        <w:rPr>
          <w:rFonts w:ascii="黑体" w:hAnsi="黑体" w:cs="黑体" w:eastAsia="黑体"/>
          <w:color w:val="auto"/>
          <w:spacing w:val="0"/>
          <w:position w:val="0"/>
          <w:sz w:val="24"/>
          <w:shd w:fill="auto" w:val="clear"/>
        </w:rPr>
      </w:pPr>
      <w:r>
        <w:rPr>
          <w:rFonts w:ascii="黑体" w:hAnsi="黑体" w:cs="黑体" w:eastAsia="黑体"/>
          <w:color w:val="auto"/>
          <w:spacing w:val="0"/>
          <w:position w:val="0"/>
          <w:sz w:val="24"/>
          <w:shd w:fill="auto" w:val="clear"/>
        </w:rPr>
        <w:t xml:space="preserve">表5.1.3基础数据的代号</w:t>
      </w:r>
    </w:p>
    <w:tbl>
      <w:tblPr/>
      <w:tblGrid>
        <w:gridCol w:w="4324"/>
        <w:gridCol w:w="4271"/>
      </w:tblGrid>
      <w:tr>
        <w:trPr>
          <w:trHeight w:val="1" w:hRule="atLeast"/>
          <w:jc w:val="left"/>
        </w:trPr>
        <w:tc>
          <w:tcPr>
            <w:tcW w:w="432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36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数据种类</w:t>
            </w:r>
          </w:p>
        </w:tc>
        <w:tc>
          <w:tcPr>
            <w:tcW w:w="42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36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代号</w:t>
            </w:r>
          </w:p>
        </w:tc>
      </w:tr>
      <w:tr>
        <w:trPr>
          <w:trHeight w:val="1" w:hRule="atLeast"/>
          <w:jc w:val="left"/>
        </w:trPr>
        <w:tc>
          <w:tcPr>
            <w:tcW w:w="432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36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基础地理空间数据</w:t>
            </w:r>
          </w:p>
        </w:tc>
        <w:tc>
          <w:tcPr>
            <w:tcW w:w="42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36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JCKJ</w:t>
            </w:r>
          </w:p>
        </w:tc>
      </w:tr>
      <w:tr>
        <w:trPr>
          <w:trHeight w:val="1" w:hRule="atLeast"/>
          <w:jc w:val="left"/>
        </w:trPr>
        <w:tc>
          <w:tcPr>
            <w:tcW w:w="432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36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城市绿地规划数据</w:t>
            </w:r>
          </w:p>
        </w:tc>
        <w:tc>
          <w:tcPr>
            <w:tcW w:w="42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36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LDGH</w:t>
            </w:r>
          </w:p>
        </w:tc>
      </w:tr>
      <w:tr>
        <w:trPr>
          <w:trHeight w:val="1" w:hRule="atLeast"/>
          <w:jc w:val="left"/>
        </w:trPr>
        <w:tc>
          <w:tcPr>
            <w:tcW w:w="432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36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园林绿化管理网格数据</w:t>
            </w:r>
          </w:p>
        </w:tc>
        <w:tc>
          <w:tcPr>
            <w:tcW w:w="42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36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LHWG</w:t>
            </w:r>
          </w:p>
        </w:tc>
      </w:tr>
      <w:tr>
        <w:trPr>
          <w:trHeight w:val="1" w:hRule="atLeast"/>
          <w:jc w:val="left"/>
        </w:trPr>
        <w:tc>
          <w:tcPr>
            <w:tcW w:w="432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36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园林绿化业务数据</w:t>
            </w:r>
          </w:p>
        </w:tc>
        <w:tc>
          <w:tcPr>
            <w:tcW w:w="42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tabs>
                <w:tab w:val="center" w:pos="4153" w:leader="none"/>
                <w:tab w:val="right" w:pos="8306" w:leader="none"/>
              </w:tabs>
              <w:spacing w:before="0" w:after="0" w:line="36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LHYW</w:t>
            </w:r>
          </w:p>
        </w:tc>
      </w:tr>
    </w:tbl>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5.1.4  </w:t>
      </w:r>
      <w:r>
        <w:rPr>
          <w:rFonts w:ascii="宋体" w:hAnsi="宋体" w:cs="宋体" w:eastAsia="宋体"/>
          <w:color w:val="auto"/>
          <w:spacing w:val="0"/>
          <w:position w:val="0"/>
          <w:sz w:val="24"/>
          <w:shd w:fill="auto" w:val="clear"/>
        </w:rPr>
        <w:t xml:space="preserve">基础数据采集入库的同时应编写和提交相应元数据。</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5.1.5  </w:t>
      </w:r>
      <w:r>
        <w:rPr>
          <w:rFonts w:ascii="宋体" w:hAnsi="宋体" w:cs="宋体" w:eastAsia="宋体"/>
          <w:color w:val="auto"/>
          <w:spacing w:val="0"/>
          <w:position w:val="0"/>
          <w:sz w:val="24"/>
          <w:shd w:fill="auto" w:val="clear"/>
        </w:rPr>
        <w:t xml:space="preserve">基础数据中的空间数据应保存为通用的格式。规划数据和业务采集数据等矢量空间数据入库前提交宜采用Shapefile 文件格式；入库后宜采用空间数据库存储方式。</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5.1.6 </w:t>
      </w:r>
      <w:r>
        <w:rPr>
          <w:rFonts w:ascii="宋体" w:hAnsi="宋体" w:cs="宋体" w:eastAsia="宋体"/>
          <w:color w:val="auto"/>
          <w:spacing w:val="0"/>
          <w:position w:val="0"/>
          <w:sz w:val="24"/>
          <w:shd w:fill="auto" w:val="clear"/>
        </w:rPr>
        <w:t xml:space="preserve"> 基础数据在入库前应进行数据质量检查，检查合格后方可提交正式入库。</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5.1.7 </w:t>
      </w:r>
      <w:r>
        <w:rPr>
          <w:rFonts w:ascii="宋体" w:hAnsi="宋体" w:cs="宋体" w:eastAsia="宋体"/>
          <w:color w:val="auto"/>
          <w:spacing w:val="0"/>
          <w:position w:val="0"/>
          <w:sz w:val="24"/>
          <w:shd w:fill="auto" w:val="clear"/>
        </w:rPr>
        <w:t xml:space="preserve"> 基础数据应及时更新，数据更新前应做好历史数据的备份。</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5.1.8  </w:t>
      </w:r>
      <w:r>
        <w:rPr>
          <w:rFonts w:ascii="宋体" w:hAnsi="宋体" w:cs="宋体" w:eastAsia="宋体"/>
          <w:color w:val="auto"/>
          <w:spacing w:val="0"/>
          <w:position w:val="0"/>
          <w:sz w:val="24"/>
          <w:shd w:fill="auto" w:val="clear"/>
        </w:rPr>
        <w:t xml:space="preserve">系统宜建立与相关部门的数据共享应用机制。</w:t>
      </w:r>
    </w:p>
    <w:p>
      <w:pPr>
        <w:numPr>
          <w:ilvl w:val="0"/>
          <w:numId w:val="112"/>
        </w:numPr>
        <w:spacing w:before="156" w:after="156" w:line="600"/>
        <w:ind w:right="0" w:left="6300" w:firstLine="0"/>
        <w:jc w:val="center"/>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5.2  基础地理空间数据</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5.2.1  </w:t>
      </w:r>
      <w:r>
        <w:rPr>
          <w:rFonts w:ascii="宋体" w:hAnsi="宋体" w:cs="宋体" w:eastAsia="宋体"/>
          <w:color w:val="auto"/>
          <w:spacing w:val="0"/>
          <w:position w:val="0"/>
          <w:sz w:val="24"/>
          <w:shd w:fill="auto" w:val="clear"/>
        </w:rPr>
        <w:t xml:space="preserve">基础地理空间数据宜包括城市地形图、影像图、电子地图和地名地址等数据。</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5.2.2  </w:t>
      </w:r>
      <w:r>
        <w:rPr>
          <w:rFonts w:ascii="宋体" w:hAnsi="宋体" w:cs="宋体" w:eastAsia="宋体"/>
          <w:color w:val="auto"/>
          <w:spacing w:val="0"/>
          <w:position w:val="0"/>
          <w:sz w:val="24"/>
          <w:shd w:fill="auto" w:val="clear"/>
        </w:rPr>
        <w:t xml:space="preserve">系统应实现对基础地理空间数据的共享调用。</w:t>
      </w:r>
    </w:p>
    <w:p>
      <w:pPr>
        <w:numPr>
          <w:ilvl w:val="0"/>
          <w:numId w:val="114"/>
        </w:numPr>
        <w:spacing w:before="156" w:after="156" w:line="600"/>
        <w:ind w:right="0" w:left="6300" w:firstLine="0"/>
        <w:jc w:val="center"/>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5.3城市绿地规划数据</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5.3.1</w:t>
      </w:r>
      <w:r>
        <w:rPr>
          <w:rFonts w:ascii="宋体" w:hAnsi="宋体" w:cs="宋体" w:eastAsia="宋体"/>
          <w:color w:val="auto"/>
          <w:spacing w:val="0"/>
          <w:position w:val="0"/>
          <w:sz w:val="24"/>
          <w:shd w:fill="auto" w:val="clear"/>
        </w:rPr>
        <w:t xml:space="preserve">城市绿地规划数据应反映现行的城市绿地系统、城市绿线、城市绿道绿廊、防灾避险绿地等规划的数据。应包括规划图、规划文本。规划图数据宜采用通用矢量空间数据格式或栅格图像格式，规划文本应为通用电子文档格式。</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5.3.2</w:t>
      </w:r>
      <w:r>
        <w:rPr>
          <w:rFonts w:ascii="宋体" w:hAnsi="宋体" w:cs="宋体" w:eastAsia="宋体"/>
          <w:color w:val="auto"/>
          <w:spacing w:val="0"/>
          <w:position w:val="0"/>
          <w:sz w:val="24"/>
          <w:shd w:fill="auto" w:val="clear"/>
        </w:rPr>
        <w:t xml:space="preserve">城市绿地系统规划数据应在城市绿地系统规划修编后及时更新。</w:t>
      </w:r>
    </w:p>
    <w:p>
      <w:pPr>
        <w:numPr>
          <w:ilvl w:val="0"/>
          <w:numId w:val="116"/>
        </w:numPr>
        <w:spacing w:before="156" w:after="156" w:line="600"/>
        <w:ind w:right="0" w:left="6300" w:firstLine="0"/>
        <w:jc w:val="center"/>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5.4 园林绿化管理网格数据</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5.4.1</w:t>
      </w:r>
      <w:r>
        <w:rPr>
          <w:rFonts w:ascii="宋体" w:hAnsi="宋体" w:cs="宋体" w:eastAsia="宋体"/>
          <w:color w:val="auto"/>
          <w:spacing w:val="0"/>
          <w:position w:val="0"/>
          <w:sz w:val="24"/>
          <w:shd w:fill="auto" w:val="clear"/>
        </w:rPr>
        <w:t xml:space="preserve"> 园林绿化管理网格划分应符合以下规定：</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 园林绿化管理网格宜依托城市道路、街巷、河流、山系、湖泊、风景区等，结合园林绿化权属进行划分；</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 网格边界不应穿越城市公园及连续的绿地；</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 绿地管理网格划分宜保持相对稳定；</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 管理网格之间不得出现漏缺、重叠等。</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5.4.2</w:t>
      </w:r>
      <w:r>
        <w:rPr>
          <w:rFonts w:ascii="宋体" w:hAnsi="宋体" w:cs="宋体" w:eastAsia="宋体"/>
          <w:color w:val="auto"/>
          <w:spacing w:val="0"/>
          <w:position w:val="0"/>
          <w:sz w:val="24"/>
          <w:shd w:fill="auto" w:val="clear"/>
        </w:rPr>
        <w:t xml:space="preserve"> 园林绿化管理网格将进行唯一编码，编码由10位数字组成，编码规则如下：</w:t>
      </w:r>
    </w:p>
    <w:p>
      <w:pPr>
        <w:spacing w:before="0" w:after="0" w:line="360"/>
        <w:ind w:right="0" w:left="0" w:firstLine="0"/>
        <w:jc w:val="both"/>
        <w:rPr>
          <w:rFonts w:ascii="Times New Roman" w:hAnsi="Times New Roman" w:cs="Times New Roman" w:eastAsia="Times New Roman"/>
          <w:color w:val="auto"/>
          <w:spacing w:val="0"/>
          <w:position w:val="0"/>
          <w:sz w:val="21"/>
          <w:shd w:fill="auto" w:val="clear"/>
        </w:rPr>
      </w:pPr>
      <w:r>
        <w:object w:dxaOrig="7981" w:dyaOrig="1812">
          <v:rect xmlns:o="urn:schemas-microsoft-com:office:office" xmlns:v="urn:schemas-microsoft-com:vml" id="rectole0000000001" style="width:399.050000pt;height:90.6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 县级及县级以上行政区划代码。6位数字，按照GB/T 2260的规定执行；</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 园林绿化管理编码。3位数字，按照顺序号编写，不足位取0补充，如001、002；</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 扩展编码。1位数字。一般为0。</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5.4.3</w:t>
      </w:r>
      <w:r>
        <w:rPr>
          <w:rFonts w:ascii="宋体" w:hAnsi="宋体" w:cs="宋体" w:eastAsia="宋体"/>
          <w:color w:val="auto"/>
          <w:spacing w:val="0"/>
          <w:position w:val="0"/>
          <w:sz w:val="24"/>
          <w:shd w:fill="auto" w:val="clear"/>
        </w:rPr>
        <w:t xml:space="preserve"> 园林绿化管理网格编码具有唯一性，不得重复。园林绿化管理网格因城市建设发生变化时应及时调整边界，但不得影响其原编码。新增园林绿化管理网格按照编码规则进行扩展。</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5.4.4</w:t>
      </w:r>
      <w:r>
        <w:rPr>
          <w:rFonts w:ascii="宋体" w:hAnsi="宋体" w:cs="宋体" w:eastAsia="宋体"/>
          <w:color w:val="auto"/>
          <w:spacing w:val="0"/>
          <w:position w:val="0"/>
          <w:sz w:val="24"/>
          <w:shd w:fill="auto" w:val="clear"/>
        </w:rPr>
        <w:t xml:space="preserve">　园林绿化管理网格数据应符合下列规定：</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 园林绿化管理网格空间数据采用的坐标系应与所在城市的基础测绘坐标系一致；</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 园林绿化管理网格空间数据应以法定计量单位进行描述。其中，面积的计量单位为平方米、长度的计量单位为米；</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 园林绿化管理网格空间数据应表达为闭合多边形，并建立拓扑关系；</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 园林绿化管理网格空间数据的各多边形顶点点位的中误差不应大于0.1米。</w:t>
      </w:r>
    </w:p>
    <w:p>
      <w:pPr>
        <w:spacing w:before="0" w:after="0" w:line="360"/>
        <w:ind w:right="0" w:left="0" w:firstLine="0"/>
        <w:jc w:val="both"/>
        <w:rPr>
          <w:rFonts w:ascii="仿宋_GB2312" w:hAnsi="仿宋_GB2312" w:cs="仿宋_GB2312" w:eastAsia="仿宋_GB2312"/>
          <w:color w:val="auto"/>
          <w:spacing w:val="0"/>
          <w:position w:val="0"/>
          <w:sz w:val="28"/>
          <w:shd w:fill="auto" w:val="clear"/>
        </w:rPr>
      </w:pPr>
      <w:r>
        <w:rPr>
          <w:rFonts w:ascii="宋体" w:hAnsi="宋体" w:cs="宋体" w:eastAsia="宋体"/>
          <w:b/>
          <w:color w:val="auto"/>
          <w:spacing w:val="0"/>
          <w:position w:val="0"/>
          <w:sz w:val="24"/>
          <w:shd w:fill="auto" w:val="clear"/>
        </w:rPr>
        <w:t xml:space="preserve">5.4.5</w:t>
      </w:r>
      <w:r>
        <w:rPr>
          <w:rFonts w:ascii="宋体" w:hAnsi="宋体" w:cs="宋体" w:eastAsia="宋体"/>
          <w:color w:val="auto"/>
          <w:spacing w:val="0"/>
          <w:position w:val="0"/>
          <w:sz w:val="24"/>
          <w:shd w:fill="auto" w:val="clear"/>
        </w:rPr>
        <w:t xml:space="preserve">园林绿化管理网格的属性数据应按表5.4.5执行。</w:t>
      </w:r>
    </w:p>
    <w:p>
      <w:pPr>
        <w:widowControl w:val="false"/>
        <w:spacing w:before="0" w:after="0" w:line="240"/>
        <w:ind w:right="0" w:left="0" w:firstLine="0"/>
        <w:jc w:val="center"/>
        <w:rPr>
          <w:rFonts w:ascii="宋体" w:hAnsi="宋体" w:cs="宋体" w:eastAsia="宋体"/>
          <w:color w:val="auto"/>
          <w:spacing w:val="0"/>
          <w:position w:val="0"/>
          <w:sz w:val="14"/>
          <w:shd w:fill="FFFFFF" w:val="clear"/>
        </w:rPr>
      </w:pPr>
      <w:r>
        <w:rPr>
          <w:rFonts w:ascii="宋体" w:hAnsi="宋体" w:cs="宋体" w:eastAsia="宋体"/>
          <w:color w:val="auto"/>
          <w:spacing w:val="0"/>
          <w:position w:val="0"/>
          <w:sz w:val="24"/>
          <w:shd w:fill="FFFFFF" w:val="clear"/>
        </w:rPr>
        <w:t xml:space="preserve">表5.4.5　单元园林绿化管理网格属性数据结构表</w:t>
      </w:r>
    </w:p>
    <w:tbl>
      <w:tblPr/>
      <w:tblGrid>
        <w:gridCol w:w="706"/>
        <w:gridCol w:w="1617"/>
        <w:gridCol w:w="1312"/>
        <w:gridCol w:w="1235"/>
        <w:gridCol w:w="1252"/>
        <w:gridCol w:w="1074"/>
        <w:gridCol w:w="1326"/>
      </w:tblGrid>
      <w:tr>
        <w:trPr>
          <w:trHeight w:val="632" w:hRule="auto"/>
          <w:jc w:val="center"/>
        </w:trPr>
        <w:tc>
          <w:tcPr>
            <w:tcW w:w="70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序号</w:t>
            </w:r>
          </w:p>
        </w:tc>
        <w:tc>
          <w:tcPr>
            <w:tcW w:w="16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字段名称</w:t>
            </w:r>
          </w:p>
        </w:tc>
        <w:tc>
          <w:tcPr>
            <w:tcW w:w="131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字段代码</w:t>
            </w:r>
          </w:p>
        </w:tc>
        <w:tc>
          <w:tcPr>
            <w:tcW w:w="12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字段类型</w:t>
            </w:r>
          </w:p>
        </w:tc>
        <w:tc>
          <w:tcPr>
            <w:tcW w:w="12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字段长度</w:t>
            </w:r>
          </w:p>
        </w:tc>
        <w:tc>
          <w:tcPr>
            <w:tcW w:w="107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约束/条件</w:t>
            </w:r>
          </w:p>
        </w:tc>
        <w:tc>
          <w:tcPr>
            <w:tcW w:w="132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说明</w:t>
            </w:r>
          </w:p>
        </w:tc>
      </w:tr>
      <w:tr>
        <w:trPr>
          <w:trHeight w:val="556" w:hRule="auto"/>
          <w:jc w:val="center"/>
        </w:trPr>
        <w:tc>
          <w:tcPr>
            <w:tcW w:w="70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1</w:t>
            </w:r>
          </w:p>
        </w:tc>
        <w:tc>
          <w:tcPr>
            <w:tcW w:w="16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网格编码</w:t>
            </w:r>
          </w:p>
        </w:tc>
        <w:tc>
          <w:tcPr>
            <w:tcW w:w="131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WGBM</w:t>
            </w:r>
          </w:p>
        </w:tc>
        <w:tc>
          <w:tcPr>
            <w:tcW w:w="12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字符型</w:t>
            </w:r>
          </w:p>
        </w:tc>
        <w:tc>
          <w:tcPr>
            <w:tcW w:w="12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10</w:t>
            </w:r>
          </w:p>
        </w:tc>
        <w:tc>
          <w:tcPr>
            <w:tcW w:w="107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必填</w:t>
            </w:r>
          </w:p>
        </w:tc>
        <w:tc>
          <w:tcPr>
            <w:tcW w:w="132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遵照5.4.2编码结构，10位数字</w:t>
            </w:r>
          </w:p>
        </w:tc>
      </w:tr>
      <w:tr>
        <w:trPr>
          <w:trHeight w:val="495" w:hRule="auto"/>
          <w:jc w:val="center"/>
        </w:trPr>
        <w:tc>
          <w:tcPr>
            <w:tcW w:w="70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2</w:t>
            </w:r>
          </w:p>
        </w:tc>
        <w:tc>
          <w:tcPr>
            <w:tcW w:w="16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绿地面积</w:t>
            </w:r>
          </w:p>
        </w:tc>
        <w:tc>
          <w:tcPr>
            <w:tcW w:w="131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LDMJ</w:t>
            </w:r>
          </w:p>
        </w:tc>
        <w:tc>
          <w:tcPr>
            <w:tcW w:w="12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浮点型</w:t>
            </w:r>
          </w:p>
        </w:tc>
        <w:tc>
          <w:tcPr>
            <w:tcW w:w="12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10,2</w:t>
            </w:r>
          </w:p>
        </w:tc>
        <w:tc>
          <w:tcPr>
            <w:tcW w:w="107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必填</w:t>
            </w:r>
          </w:p>
        </w:tc>
        <w:tc>
          <w:tcPr>
            <w:tcW w:w="132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小数点后2位 </w:t>
            </w:r>
          </w:p>
        </w:tc>
      </w:tr>
      <w:tr>
        <w:trPr>
          <w:trHeight w:val="660" w:hRule="auto"/>
          <w:jc w:val="center"/>
        </w:trPr>
        <w:tc>
          <w:tcPr>
            <w:tcW w:w="70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3</w:t>
            </w:r>
          </w:p>
        </w:tc>
        <w:tc>
          <w:tcPr>
            <w:tcW w:w="16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初始日期</w:t>
            </w:r>
          </w:p>
        </w:tc>
        <w:tc>
          <w:tcPr>
            <w:tcW w:w="131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CSRQ</w:t>
            </w:r>
          </w:p>
        </w:tc>
        <w:tc>
          <w:tcPr>
            <w:tcW w:w="12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日期型</w:t>
            </w:r>
          </w:p>
        </w:tc>
        <w:tc>
          <w:tcPr>
            <w:tcW w:w="12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8</w:t>
            </w:r>
          </w:p>
        </w:tc>
        <w:tc>
          <w:tcPr>
            <w:tcW w:w="107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必填</w:t>
            </w:r>
          </w:p>
        </w:tc>
        <w:tc>
          <w:tcPr>
            <w:tcW w:w="132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both"/>
              <w:rPr>
                <w:rFonts w:ascii="宋体" w:hAnsi="宋体" w:cs="宋体" w:eastAsia="宋体"/>
                <w:color w:val="auto"/>
                <w:spacing w:val="0"/>
                <w:position w:val="0"/>
                <w:sz w:val="22"/>
                <w:shd w:fill="auto" w:val="clear"/>
              </w:rPr>
            </w:pPr>
          </w:p>
        </w:tc>
      </w:tr>
      <w:tr>
        <w:trPr>
          <w:trHeight w:val="1" w:hRule="atLeast"/>
          <w:jc w:val="center"/>
        </w:trPr>
        <w:tc>
          <w:tcPr>
            <w:tcW w:w="70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4</w:t>
            </w:r>
          </w:p>
        </w:tc>
        <w:tc>
          <w:tcPr>
            <w:tcW w:w="16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变更日期</w:t>
            </w:r>
          </w:p>
        </w:tc>
        <w:tc>
          <w:tcPr>
            <w:tcW w:w="131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BGRQ</w:t>
            </w:r>
          </w:p>
        </w:tc>
        <w:tc>
          <w:tcPr>
            <w:tcW w:w="12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日期型</w:t>
            </w:r>
          </w:p>
        </w:tc>
        <w:tc>
          <w:tcPr>
            <w:tcW w:w="12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8</w:t>
            </w:r>
          </w:p>
        </w:tc>
        <w:tc>
          <w:tcPr>
            <w:tcW w:w="107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变更时必填</w:t>
            </w:r>
          </w:p>
        </w:tc>
        <w:tc>
          <w:tcPr>
            <w:tcW w:w="132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both"/>
              <w:rPr>
                <w:rFonts w:ascii="宋体" w:hAnsi="宋体" w:cs="宋体" w:eastAsia="宋体"/>
                <w:color w:val="auto"/>
                <w:spacing w:val="0"/>
                <w:position w:val="0"/>
                <w:sz w:val="22"/>
                <w:shd w:fill="auto" w:val="clear"/>
              </w:rPr>
            </w:pPr>
          </w:p>
        </w:tc>
      </w:tr>
      <w:tr>
        <w:trPr>
          <w:trHeight w:val="1" w:hRule="atLeast"/>
          <w:jc w:val="center"/>
        </w:trPr>
        <w:tc>
          <w:tcPr>
            <w:tcW w:w="70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5</w:t>
            </w:r>
          </w:p>
        </w:tc>
        <w:tc>
          <w:tcPr>
            <w:tcW w:w="16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备注</w:t>
            </w:r>
          </w:p>
        </w:tc>
        <w:tc>
          <w:tcPr>
            <w:tcW w:w="131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BZ</w:t>
            </w:r>
          </w:p>
        </w:tc>
        <w:tc>
          <w:tcPr>
            <w:tcW w:w="12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字符型</w:t>
            </w:r>
          </w:p>
        </w:tc>
        <w:tc>
          <w:tcPr>
            <w:tcW w:w="12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60</w:t>
            </w:r>
          </w:p>
        </w:tc>
        <w:tc>
          <w:tcPr>
            <w:tcW w:w="107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可选</w:t>
            </w:r>
          </w:p>
        </w:tc>
        <w:tc>
          <w:tcPr>
            <w:tcW w:w="132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需要特别说明的内容</w:t>
            </w:r>
          </w:p>
        </w:tc>
      </w:tr>
    </w:tbl>
    <w:p>
      <w:pPr>
        <w:numPr>
          <w:ilvl w:val="0"/>
          <w:numId w:val="150"/>
        </w:numPr>
        <w:spacing w:before="156" w:after="156" w:line="600"/>
        <w:ind w:right="0" w:left="6300" w:firstLine="0"/>
        <w:jc w:val="center"/>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5.5园林绿化业务数据</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5.5.1</w:t>
      </w:r>
      <w:r>
        <w:rPr>
          <w:rFonts w:ascii="宋体" w:hAnsi="宋体" w:cs="宋体" w:eastAsia="宋体"/>
          <w:color w:val="auto"/>
          <w:spacing w:val="0"/>
          <w:position w:val="0"/>
          <w:sz w:val="24"/>
          <w:shd w:fill="auto" w:val="clear"/>
        </w:rPr>
        <w:t xml:space="preserve">园林绿化业务数据应包括园林绿化建设（现状）数据、管护数据及灾害应对数据。</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5.5.2</w:t>
      </w:r>
      <w:r>
        <w:rPr>
          <w:rFonts w:ascii="宋体" w:hAnsi="宋体" w:cs="宋体" w:eastAsia="宋体"/>
          <w:color w:val="auto"/>
          <w:spacing w:val="0"/>
          <w:position w:val="0"/>
          <w:sz w:val="24"/>
          <w:shd w:fill="auto" w:val="clear"/>
        </w:rPr>
        <w:t xml:space="preserve">园林绿化建设（现状）数据应包括现状及新（改、扩）建项目的工程信息和指标数据：</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1工程信息应包括项目名称、绿地类别、位置、规模、投资资金及来源、功能特征、责任单位等；</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2指标数据应包括经济技术指标数据、绿地用地平衡数据、植物配置数据、数据等；</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3园林绿化建设数据应包括文本、图片和图纸等；</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4园林绿化建设数据应及时采集更新。其中新（改、扩）建绿地项目应在竣工验收后3个月内采集更新入库。</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5.5.3</w:t>
      </w:r>
      <w:r>
        <w:rPr>
          <w:rFonts w:ascii="宋体" w:hAnsi="宋体" w:cs="宋体" w:eastAsia="宋体"/>
          <w:color w:val="auto"/>
          <w:spacing w:val="0"/>
          <w:position w:val="0"/>
          <w:sz w:val="24"/>
          <w:shd w:fill="auto" w:val="clear"/>
        </w:rPr>
        <w:t xml:space="preserve">园林绿化管护数据应包括管理护信息和管理护数据：</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 园林绿化管养护管理信息应包括养管护机构、养护级别（国家、地方标准）、养护资金及资金来源等；</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 管护数据应包括植物养护数据、古树名木数据、园林建筑、小品及设施数据、环境卫生数据、病虫害数据等；</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1）植物养护数据应包括植物调整、修剪、花卉培育和更新、中耕除草、浇水、施肥、土壤改良等。</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2）古树名木数据应包括古树的名称、科属、位置、保护范围、编码、权属、管理机构、资金、树龄、树高、胸径、冠径、长势、管护措施等。</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3）园林建筑、小品及设施管理信息数据应包括园林建筑（小品）及设施的维修保养信息等。</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 环境卫生管理信息数据应包括园林（绿地）内部清扫和保洁、垃圾处理、厕所保洁和管理以及园林建筑（小品）及设施保洁等。</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5）病虫害防治数据包括病虫害基本信息、防治方法、防治效果等。</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 园林绿化养护管理数据应包括文本、图片和图纸；</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 园林绿化养护管理数据应适时采集更新。</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5.5.4</w:t>
      </w:r>
      <w:r>
        <w:rPr>
          <w:rFonts w:ascii="宋体" w:hAnsi="宋体" w:cs="宋体" w:eastAsia="宋体"/>
          <w:color w:val="auto"/>
          <w:spacing w:val="0"/>
          <w:position w:val="0"/>
          <w:sz w:val="24"/>
          <w:shd w:fill="auto" w:val="clear"/>
        </w:rPr>
        <w:t xml:space="preserve">园林绿化灾害应对数据应包括灾害信息、预测预警、应急预案、处置数据等，包括文本、图片和图形等。</w:t>
      </w:r>
    </w:p>
    <w:p>
      <w:pPr>
        <w:numPr>
          <w:ilvl w:val="0"/>
          <w:numId w:val="156"/>
        </w:numPr>
        <w:spacing w:before="156" w:after="156" w:line="600"/>
        <w:ind w:right="0" w:left="6300" w:firstLine="0"/>
        <w:jc w:val="center"/>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5.6  元数据采集及建库要求</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5.6.1</w:t>
      </w:r>
      <w:r>
        <w:rPr>
          <w:rFonts w:ascii="宋体" w:hAnsi="宋体" w:cs="宋体" w:eastAsia="宋体"/>
          <w:color w:val="auto"/>
          <w:spacing w:val="0"/>
          <w:position w:val="0"/>
          <w:sz w:val="24"/>
          <w:shd w:fill="auto" w:val="clear"/>
        </w:rPr>
        <w:t xml:space="preserve">基础数据在采集、处理和更新的同时，宜建立相应的元数据。</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5.6.2 </w:t>
      </w:r>
      <w:r>
        <w:rPr>
          <w:rFonts w:ascii="宋体" w:hAnsi="宋体" w:cs="宋体" w:eastAsia="宋体"/>
          <w:color w:val="auto"/>
          <w:spacing w:val="0"/>
          <w:position w:val="0"/>
          <w:sz w:val="24"/>
          <w:shd w:fill="auto" w:val="clear"/>
        </w:rPr>
        <w:t xml:space="preserve">元数据应描述基础数据的内容、质量及状况等信息。</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5.6.3 </w:t>
      </w:r>
      <w:r>
        <w:rPr>
          <w:rFonts w:ascii="宋体" w:hAnsi="宋体" w:cs="宋体" w:eastAsia="宋体"/>
          <w:color w:val="auto"/>
          <w:spacing w:val="0"/>
          <w:position w:val="0"/>
          <w:sz w:val="24"/>
          <w:shd w:fill="auto" w:val="clear"/>
        </w:rPr>
        <w:t xml:space="preserve">元数据宜采用纯文本或可扩展标记语言（XML）格式存储，其文件名称宜与所描述的园林绿化数据文件名称关联。</w:t>
      </w:r>
    </w:p>
    <w:p>
      <w:pPr>
        <w:pageBreakBefore w:val="true"/>
        <w:spacing w:before="156" w:after="156" w:line="360"/>
        <w:ind w:right="0" w:left="0" w:firstLine="0"/>
        <w:jc w:val="center"/>
        <w:rPr>
          <w:rFonts w:ascii="黑体" w:hAnsi="黑体" w:cs="黑体" w:eastAsia="黑体"/>
          <w:color w:val="auto"/>
          <w:spacing w:val="0"/>
          <w:position w:val="0"/>
          <w:sz w:val="48"/>
          <w:shd w:fill="FFFFFF" w:val="clear"/>
        </w:rPr>
      </w:pPr>
      <w:r>
        <w:rPr>
          <w:rFonts w:ascii="黑体" w:hAnsi="黑体" w:cs="黑体" w:eastAsia="黑体"/>
          <w:color w:val="auto"/>
          <w:spacing w:val="0"/>
          <w:position w:val="0"/>
          <w:sz w:val="48"/>
          <w:shd w:fill="FFFFFF" w:val="clear"/>
        </w:rPr>
        <w:t xml:space="preserve">6 监督管理数据采集和管理</w:t>
      </w:r>
    </w:p>
    <w:p>
      <w:pPr>
        <w:numPr>
          <w:ilvl w:val="0"/>
          <w:numId w:val="159"/>
        </w:numPr>
        <w:spacing w:before="156" w:after="156" w:line="600"/>
        <w:ind w:right="0" w:left="6300" w:firstLine="0"/>
        <w:jc w:val="center"/>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6.1 一般规定</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6.1.1</w:t>
      </w:r>
      <w:r>
        <w:rPr>
          <w:rFonts w:ascii="宋体" w:hAnsi="宋体" w:cs="宋体" w:eastAsia="宋体"/>
          <w:color w:val="auto"/>
          <w:spacing w:val="0"/>
          <w:position w:val="0"/>
          <w:sz w:val="24"/>
          <w:shd w:fill="auto" w:val="clear"/>
        </w:rPr>
        <w:t xml:space="preserve">  园林绿化监督管理数据应包括园林绿化事件数据和事件处置数据。</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6.1.2</w:t>
      </w:r>
      <w:r>
        <w:rPr>
          <w:rFonts w:ascii="宋体" w:hAnsi="宋体" w:cs="宋体" w:eastAsia="宋体"/>
          <w:color w:val="auto"/>
          <w:spacing w:val="0"/>
          <w:position w:val="0"/>
          <w:sz w:val="24"/>
          <w:shd w:fill="auto" w:val="clear"/>
        </w:rPr>
        <w:t xml:space="preserve">  园林绿化监督管理数据应基于相关法律法规、政策规定、规范标准等，通过园林绿化基础数据进行判别和处置。</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6.1.3</w:t>
      </w:r>
      <w:r>
        <w:rPr>
          <w:rFonts w:ascii="宋体" w:hAnsi="宋体" w:cs="宋体" w:eastAsia="宋体"/>
          <w:color w:val="auto"/>
          <w:spacing w:val="0"/>
          <w:position w:val="0"/>
          <w:sz w:val="24"/>
          <w:shd w:fill="auto" w:val="clear"/>
        </w:rPr>
        <w:t xml:space="preserve">  园林绿化监督管理数据应及时归档。</w:t>
      </w:r>
    </w:p>
    <w:p>
      <w:pPr>
        <w:numPr>
          <w:ilvl w:val="0"/>
          <w:numId w:val="161"/>
        </w:numPr>
        <w:spacing w:before="156" w:after="156" w:line="600"/>
        <w:ind w:right="0" w:left="6300" w:firstLine="0"/>
        <w:jc w:val="center"/>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6.2  园林绿化事件数据</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6.2.1 </w:t>
      </w:r>
      <w:r>
        <w:rPr>
          <w:rFonts w:ascii="宋体" w:hAnsi="宋体" w:cs="宋体" w:eastAsia="宋体"/>
          <w:color w:val="auto"/>
          <w:spacing w:val="0"/>
          <w:position w:val="0"/>
          <w:sz w:val="24"/>
          <w:shd w:fill="auto" w:val="clear"/>
        </w:rPr>
        <w:t xml:space="preserve">园林绿化事件数据的采集方式宜包括移动巡查、智能监测、公众举报、调查暗访、媒体曝光等。</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6.2.2 </w:t>
      </w:r>
      <w:r>
        <w:rPr>
          <w:rFonts w:ascii="宋体" w:hAnsi="宋体" w:cs="宋体" w:eastAsia="宋体"/>
          <w:color w:val="auto"/>
          <w:spacing w:val="0"/>
          <w:position w:val="0"/>
          <w:sz w:val="24"/>
          <w:shd w:fill="auto" w:val="clear"/>
        </w:rPr>
        <w:t xml:space="preserve">事件数据应包括事件编号、监管类型、事件位置、采集时间、来源类别、事件说明、事件数量、事件内容、事件影像等。</w:t>
      </w:r>
    </w:p>
    <w:p>
      <w:pPr>
        <w:spacing w:before="0" w:after="0" w:line="360"/>
        <w:ind w:right="0" w:left="0" w:firstLine="0"/>
        <w:jc w:val="center"/>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表6.2.2园林绿化事件指标表</w:t>
      </w:r>
    </w:p>
    <w:tbl>
      <w:tblPr/>
      <w:tblGrid>
        <w:gridCol w:w="2109"/>
        <w:gridCol w:w="4111"/>
        <w:gridCol w:w="1558"/>
        <w:gridCol w:w="1946"/>
      </w:tblGrid>
      <w:tr>
        <w:trPr>
          <w:trHeight w:val="1" w:hRule="atLeast"/>
          <w:jc w:val="center"/>
        </w:trPr>
        <w:tc>
          <w:tcPr>
            <w:tcW w:w="2109" w:type="dxa"/>
            <w:tcBorders>
              <w:top w:val="single" w:color="000000" w:sz="4"/>
              <w:left w:val="single" w:color="000000" w:sz="4"/>
              <w:bottom w:val="single" w:color="000000" w:sz="4"/>
              <w:right w:val="single" w:color="000000" w:sz="4"/>
            </w:tcBorders>
            <w:shd w:color="auto" w:fill="c0c0c0" w:val="clear"/>
            <w:tcMar>
              <w:left w:w="108" w:type="dxa"/>
              <w:right w:w="108" w:type="dxa"/>
            </w:tcMar>
            <w:vAlign w:val="top"/>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指   标</w:t>
            </w:r>
          </w:p>
        </w:tc>
        <w:tc>
          <w:tcPr>
            <w:tcW w:w="4111" w:type="dxa"/>
            <w:tcBorders>
              <w:top w:val="single" w:color="000000" w:sz="4"/>
              <w:left w:val="single" w:color="000000" w:sz="4"/>
              <w:bottom w:val="single" w:color="000000" w:sz="4"/>
              <w:right w:val="single" w:color="000000" w:sz="4"/>
            </w:tcBorders>
            <w:shd w:color="auto" w:fill="c0c0c0" w:val="clear"/>
            <w:tcMar>
              <w:left w:w="108" w:type="dxa"/>
              <w:right w:w="108" w:type="dxa"/>
            </w:tcMar>
            <w:vAlign w:val="top"/>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内    容</w:t>
            </w:r>
          </w:p>
        </w:tc>
      </w:tr>
      <w:tr>
        <w:trPr>
          <w:trHeight w:val="1" w:hRule="atLeast"/>
          <w:jc w:val="center"/>
        </w:trPr>
        <w:tc>
          <w:tcPr>
            <w:tcW w:w="2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事件编号</w:t>
            </w:r>
          </w:p>
        </w:tc>
        <w:tc>
          <w:tcPr>
            <w:tcW w:w="4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w:t>
            </w:r>
            <w:r>
              <w:rPr>
                <w:rFonts w:ascii="宋体" w:hAnsi="宋体" w:cs="宋体" w:eastAsia="宋体"/>
                <w:color w:val="auto"/>
                <w:spacing w:val="0"/>
                <w:position w:val="0"/>
                <w:sz w:val="24"/>
                <w:shd w:fill="auto" w:val="clear"/>
              </w:rPr>
              <w:t xml:space="preserve">位数字编号</w:t>
            </w:r>
          </w:p>
        </w:tc>
      </w:tr>
      <w:tr>
        <w:trPr>
          <w:trHeight w:val="1" w:hRule="atLeast"/>
          <w:jc w:val="center"/>
        </w:trPr>
        <w:tc>
          <w:tcPr>
            <w:tcW w:w="2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监督类型</w:t>
            </w:r>
          </w:p>
        </w:tc>
        <w:tc>
          <w:tcPr>
            <w:tcW w:w="4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□规划稽查</w:t>
            </w:r>
          </w:p>
          <w:p>
            <w:pPr>
              <w:spacing w:before="0" w:after="0" w:line="24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□行业监督</w:t>
            </w:r>
          </w:p>
          <w:p>
            <w:pPr>
              <w:spacing w:before="0" w:after="0" w:line="24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□城市执法</w:t>
            </w:r>
          </w:p>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□日常管护</w:t>
            </w:r>
          </w:p>
        </w:tc>
      </w:tr>
      <w:tr>
        <w:trPr>
          <w:trHeight w:val="1" w:hRule="atLeast"/>
          <w:jc w:val="center"/>
        </w:trPr>
        <w:tc>
          <w:tcPr>
            <w:tcW w:w="2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事件位置</w:t>
            </w:r>
          </w:p>
        </w:tc>
        <w:tc>
          <w:tcPr>
            <w:tcW w:w="566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□城市代码：</w:t>
            </w:r>
          </w:p>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□网格编码：</w:t>
            </w:r>
          </w:p>
        </w:tc>
      </w:tr>
      <w:tr>
        <w:trPr>
          <w:trHeight w:val="1" w:hRule="atLeast"/>
          <w:jc w:val="center"/>
        </w:trPr>
        <w:tc>
          <w:tcPr>
            <w:tcW w:w="2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来源类别</w:t>
            </w:r>
          </w:p>
        </w:tc>
        <w:tc>
          <w:tcPr>
            <w:tcW w:w="566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□媒体曝光</w:t>
            </w:r>
          </w:p>
          <w:p>
            <w:pPr>
              <w:spacing w:before="0" w:after="0" w:line="24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□公众举报</w:t>
            </w:r>
          </w:p>
          <w:p>
            <w:pPr>
              <w:spacing w:before="0" w:after="0" w:line="24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□调查暗访</w:t>
            </w:r>
          </w:p>
          <w:p>
            <w:pPr>
              <w:spacing w:before="0" w:after="0" w:line="24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□智能监测</w:t>
            </w:r>
          </w:p>
          <w:p>
            <w:pPr>
              <w:spacing w:before="0" w:after="0" w:line="24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□移动巡查</w:t>
            </w:r>
          </w:p>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□其他来源</w:t>
            </w:r>
          </w:p>
        </w:tc>
      </w:tr>
      <w:tr>
        <w:trPr>
          <w:trHeight w:val="1" w:hRule="atLeast"/>
          <w:jc w:val="center"/>
        </w:trPr>
        <w:tc>
          <w:tcPr>
            <w:tcW w:w="2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采集时间</w:t>
            </w:r>
          </w:p>
        </w:tc>
        <w:tc>
          <w:tcPr>
            <w:tcW w:w="566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获取监管事件信息时间</w:t>
            </w:r>
          </w:p>
        </w:tc>
      </w:tr>
      <w:tr>
        <w:trPr>
          <w:trHeight w:val="1" w:hRule="atLeast"/>
          <w:jc w:val="center"/>
        </w:trPr>
        <w:tc>
          <w:tcPr>
            <w:tcW w:w="2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事件说明</w:t>
            </w:r>
          </w:p>
        </w:tc>
        <w:tc>
          <w:tcPr>
            <w:tcW w:w="7615"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列入监管目标的详细情况或原因，并附事件来源原始资料</w:t>
            </w:r>
          </w:p>
        </w:tc>
      </w:tr>
      <w:tr>
        <w:trPr>
          <w:trHeight w:val="1" w:hRule="atLeast"/>
          <w:jc w:val="center"/>
        </w:trPr>
        <w:tc>
          <w:tcPr>
            <w:tcW w:w="2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事件单位</w:t>
            </w:r>
          </w:p>
        </w:tc>
        <w:tc>
          <w:tcPr>
            <w:tcW w:w="7615"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数量单位（以件或例、㎡为单位）</w:t>
            </w:r>
          </w:p>
        </w:tc>
      </w:tr>
      <w:tr>
        <w:trPr>
          <w:trHeight w:val="1" w:hRule="atLeast"/>
          <w:jc w:val="center"/>
        </w:trPr>
        <w:tc>
          <w:tcPr>
            <w:tcW w:w="2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事件数量</w:t>
            </w:r>
          </w:p>
        </w:tc>
        <w:tc>
          <w:tcPr>
            <w:tcW w:w="7615"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取整数</w:t>
            </w:r>
          </w:p>
        </w:tc>
      </w:tr>
      <w:tr>
        <w:trPr>
          <w:trHeight w:val="1904" w:hRule="auto"/>
          <w:jc w:val="center"/>
          <w:cantSplit w:val="1"/>
        </w:trPr>
        <w:tc>
          <w:tcPr>
            <w:tcW w:w="2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事件内容</w:t>
            </w:r>
          </w:p>
        </w:tc>
        <w:tc>
          <w:tcPr>
            <w:tcW w:w="7615"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□绿地规划</w:t>
            </w:r>
          </w:p>
          <w:p>
            <w:pPr>
              <w:spacing w:before="0" w:after="0" w:line="24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□绿化建设</w:t>
            </w:r>
          </w:p>
          <w:p>
            <w:pPr>
              <w:spacing w:before="0" w:after="0" w:line="24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□绿化养护</w:t>
            </w:r>
          </w:p>
          <w:p>
            <w:pPr>
              <w:spacing w:before="0" w:after="0" w:line="24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□经营服务</w:t>
            </w:r>
          </w:p>
          <w:p>
            <w:pPr>
              <w:spacing w:before="0" w:after="0" w:line="24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□树木保护</w:t>
            </w:r>
          </w:p>
          <w:p>
            <w:pPr>
              <w:spacing w:before="0" w:after="0" w:line="24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□设施维护</w:t>
            </w:r>
          </w:p>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□其他</w:t>
            </w:r>
          </w:p>
        </w:tc>
      </w:tr>
      <w:tr>
        <w:trPr>
          <w:trHeight w:val="638" w:hRule="auto"/>
          <w:jc w:val="center"/>
        </w:trPr>
        <w:tc>
          <w:tcPr>
            <w:tcW w:w="2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事件点位分布图</w:t>
            </w:r>
          </w:p>
        </w:tc>
        <w:tc>
          <w:tcPr>
            <w:tcW w:w="7615"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□有</w:t>
            </w:r>
          </w:p>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□无</w:t>
            </w:r>
          </w:p>
        </w:tc>
      </w:tr>
      <w:tr>
        <w:trPr>
          <w:trHeight w:val="638" w:hRule="auto"/>
          <w:jc w:val="center"/>
        </w:trPr>
        <w:tc>
          <w:tcPr>
            <w:tcW w:w="2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事件影像(照片）</w:t>
            </w:r>
          </w:p>
        </w:tc>
        <w:tc>
          <w:tcPr>
            <w:tcW w:w="7615"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□有</w:t>
            </w:r>
          </w:p>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□无</w:t>
            </w:r>
          </w:p>
        </w:tc>
      </w:tr>
    </w:tbl>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6.2.3 </w:t>
      </w:r>
      <w:r>
        <w:rPr>
          <w:rFonts w:ascii="宋体" w:hAnsi="宋体" w:cs="宋体" w:eastAsia="宋体"/>
          <w:color w:val="auto"/>
          <w:spacing w:val="0"/>
          <w:position w:val="0"/>
          <w:sz w:val="24"/>
          <w:shd w:fill="auto" w:val="clear"/>
        </w:rPr>
        <w:t xml:space="preserve">园林绿化事件数据中的指标内容应保持单一性，指标不单一的应拆分为多个事件信息：</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 系统应使用清晰反映城市各类绿地建设现状的真彩色遥感影像数据。城市园林绿化遥感影像数据的空间分辨率应优于1米；</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 事件点位分布图应从影像图中提取影像变化区域，并将变化区域构面；</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 遥感影像数据的获取、预处理及质量要求应符合《城市遥感信息应用技术规范》CJJ/T 151的有关规定；</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 园林绿化事件数据质量应符合表6.2.3的要求。</w:t>
      </w:r>
    </w:p>
    <w:p>
      <w:pPr>
        <w:spacing w:before="0" w:after="0" w:line="240"/>
        <w:ind w:right="0" w:left="0" w:firstLine="0"/>
        <w:jc w:val="center"/>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表6.2.3 利用智能监测方式获取的监管事件数据的质量要求</w:t>
      </w:r>
    </w:p>
    <w:tbl>
      <w:tblPr/>
      <w:tblGrid>
        <w:gridCol w:w="2436"/>
        <w:gridCol w:w="3260"/>
        <w:gridCol w:w="1528"/>
      </w:tblGrid>
      <w:tr>
        <w:trPr>
          <w:trHeight w:val="1" w:hRule="atLeast"/>
          <w:jc w:val="center"/>
        </w:trPr>
        <w:tc>
          <w:tcPr>
            <w:tcW w:w="2436" w:type="dxa"/>
            <w:tcBorders>
              <w:top w:val="single" w:color="000000" w:sz="4"/>
              <w:left w:val="single" w:color="000000" w:sz="4"/>
              <w:bottom w:val="single" w:color="000000" w:sz="4"/>
              <w:right w:val="single" w:color="000000" w:sz="4"/>
            </w:tcBorders>
            <w:shd w:color="auto" w:fill="c0c0c0" w:val="clear"/>
            <w:tcMar>
              <w:left w:w="108" w:type="dxa"/>
              <w:right w:w="108" w:type="dxa"/>
            </w:tcMar>
            <w:vAlign w:val="top"/>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所处区域</w:t>
            </w:r>
          </w:p>
        </w:tc>
        <w:tc>
          <w:tcPr>
            <w:tcW w:w="3260" w:type="dxa"/>
            <w:tcBorders>
              <w:top w:val="single" w:color="000000" w:sz="4"/>
              <w:left w:val="single" w:color="000000" w:sz="4"/>
              <w:bottom w:val="single" w:color="000000" w:sz="4"/>
              <w:right w:val="single" w:color="000000" w:sz="4"/>
            </w:tcBorders>
            <w:shd w:color="auto" w:fill="c0c0c0" w:val="clear"/>
            <w:tcMar>
              <w:left w:w="108" w:type="dxa"/>
              <w:right w:w="108" w:type="dxa"/>
            </w:tcMar>
            <w:vAlign w:val="top"/>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面积A(m2)</w:t>
            </w:r>
          </w:p>
        </w:tc>
        <w:tc>
          <w:tcPr>
            <w:tcW w:w="1528" w:type="dxa"/>
            <w:tcBorders>
              <w:top w:val="single" w:color="000000" w:sz="4"/>
              <w:left w:val="single" w:color="000000" w:sz="4"/>
              <w:bottom w:val="single" w:color="000000" w:sz="4"/>
              <w:right w:val="single" w:color="000000" w:sz="4"/>
            </w:tcBorders>
            <w:shd w:color="auto" w:fill="c0c0c0" w:val="clear"/>
            <w:tcMar>
              <w:left w:w="108" w:type="dxa"/>
              <w:right w:w="108" w:type="dxa"/>
            </w:tcMar>
            <w:vAlign w:val="top"/>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漏提比例</w:t>
            </w:r>
          </w:p>
        </w:tc>
      </w:tr>
      <w:tr>
        <w:trPr>
          <w:trHeight w:val="1" w:hRule="atLeast"/>
          <w:jc w:val="center"/>
        </w:trPr>
        <w:tc>
          <w:tcPr>
            <w:tcW w:w="24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规划建设用地内</w:t>
            </w:r>
          </w:p>
        </w:tc>
        <w:tc>
          <w:tcPr>
            <w:tcW w:w="3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A＜100 m2</w:t>
            </w:r>
          </w:p>
        </w:tc>
        <w:tc>
          <w:tcPr>
            <w:tcW w:w="1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≤5%</w:t>
            </w:r>
          </w:p>
        </w:tc>
      </w:tr>
      <w:tr>
        <w:trPr>
          <w:trHeight w:val="1" w:hRule="atLeast"/>
          <w:jc w:val="center"/>
        </w:trPr>
        <w:tc>
          <w:tcPr>
            <w:tcW w:w="24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规划建设用地内</w:t>
            </w:r>
          </w:p>
        </w:tc>
        <w:tc>
          <w:tcPr>
            <w:tcW w:w="3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100 m2≤A＜500 m2</w:t>
            </w:r>
          </w:p>
        </w:tc>
        <w:tc>
          <w:tcPr>
            <w:tcW w:w="1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≤1%</w:t>
            </w:r>
          </w:p>
        </w:tc>
      </w:tr>
      <w:tr>
        <w:trPr>
          <w:trHeight w:val="1" w:hRule="atLeast"/>
          <w:jc w:val="center"/>
        </w:trPr>
        <w:tc>
          <w:tcPr>
            <w:tcW w:w="24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规划建设用地内</w:t>
            </w:r>
          </w:p>
        </w:tc>
        <w:tc>
          <w:tcPr>
            <w:tcW w:w="3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A≥500 m2</w:t>
            </w:r>
          </w:p>
        </w:tc>
        <w:tc>
          <w:tcPr>
            <w:tcW w:w="1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0</w:t>
            </w:r>
          </w:p>
        </w:tc>
      </w:tr>
      <w:tr>
        <w:trPr>
          <w:trHeight w:val="1" w:hRule="atLeast"/>
          <w:jc w:val="center"/>
        </w:trPr>
        <w:tc>
          <w:tcPr>
            <w:tcW w:w="24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绿线范围内</w:t>
            </w:r>
          </w:p>
        </w:tc>
        <w:tc>
          <w:tcPr>
            <w:tcW w:w="3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宋体" w:hAnsi="宋体" w:cs="宋体" w:eastAsia="宋体"/>
                <w:color w:val="auto"/>
                <w:spacing w:val="0"/>
                <w:position w:val="0"/>
                <w:sz w:val="22"/>
                <w:shd w:fill="auto" w:val="clear"/>
              </w:rPr>
            </w:pPr>
          </w:p>
        </w:tc>
        <w:tc>
          <w:tcPr>
            <w:tcW w:w="1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0</w:t>
            </w:r>
          </w:p>
        </w:tc>
      </w:tr>
    </w:tbl>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6.2.4</w:t>
      </w:r>
      <w:r>
        <w:rPr>
          <w:rFonts w:ascii="宋体" w:hAnsi="宋体" w:cs="宋体" w:eastAsia="宋体"/>
          <w:color w:val="auto"/>
          <w:spacing w:val="0"/>
          <w:position w:val="0"/>
          <w:sz w:val="24"/>
          <w:shd w:fill="auto" w:val="clear"/>
        </w:rPr>
        <w:t xml:space="preserve">园林绿化事件数据影像应能清晰反映事件现状，宜采用JPG格式，且分辨率不宜低于800*600像素。</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6.2.5</w:t>
      </w:r>
      <w:r>
        <w:rPr>
          <w:rFonts w:ascii="宋体" w:hAnsi="宋体" w:cs="宋体" w:eastAsia="宋体"/>
          <w:color w:val="auto"/>
          <w:spacing w:val="0"/>
          <w:position w:val="0"/>
          <w:sz w:val="24"/>
          <w:shd w:fill="auto" w:val="clear"/>
        </w:rPr>
        <w:t xml:space="preserve">园林绿化事件数据指标宜符合下列要求：</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 事件编号应为标识该监管目标的唯一编号，编码规则如下：</w:t>
      </w:r>
    </w:p>
    <w:p>
      <w:pPr>
        <w:spacing w:before="0" w:after="0" w:line="240"/>
        <w:ind w:right="0" w:left="0" w:firstLine="560"/>
        <w:jc w:val="left"/>
        <w:rPr>
          <w:rFonts w:ascii="仿宋_GB2312" w:hAnsi="仿宋_GB2312" w:cs="仿宋_GB2312" w:eastAsia="仿宋_GB2312"/>
          <w:color w:val="auto"/>
          <w:spacing w:val="0"/>
          <w:position w:val="0"/>
          <w:sz w:val="24"/>
          <w:shd w:fill="auto" w:val="clear"/>
        </w:rPr>
      </w:pPr>
      <w:r>
        <w:object w:dxaOrig="7964" w:dyaOrig="2144">
          <v:rect xmlns:o="urn:schemas-microsoft-com:office:office" xmlns:v="urn:schemas-microsoft-com:vml" id="rectole0000000002" style="width:398.200000pt;height:107.20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、监督类型代码。</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位字母表示。其中：</w:t>
      </w:r>
      <w:r>
        <w:rPr>
          <w:rFonts w:ascii="仿宋_GB2312" w:hAnsi="仿宋_GB2312" w:cs="仿宋_GB2312" w:eastAsia="仿宋_GB2312"/>
          <w:color w:val="auto"/>
          <w:spacing w:val="0"/>
          <w:position w:val="0"/>
          <w:sz w:val="24"/>
          <w:shd w:fill="auto" w:val="clear"/>
        </w:rPr>
        <w:t xml:space="preserve">G</w:t>
      </w:r>
      <w:r>
        <w:rPr>
          <w:rFonts w:ascii="宋体" w:hAnsi="宋体" w:cs="宋体" w:eastAsia="宋体"/>
          <w:color w:val="auto"/>
          <w:spacing w:val="0"/>
          <w:position w:val="0"/>
          <w:sz w:val="24"/>
          <w:shd w:fill="auto" w:val="clear"/>
        </w:rPr>
        <w:t xml:space="preserve">为规划稽查代码，</w:t>
      </w:r>
      <w:r>
        <w:rPr>
          <w:rFonts w:ascii="仿宋_GB2312" w:hAnsi="仿宋_GB2312" w:cs="仿宋_GB2312" w:eastAsia="仿宋_GB2312"/>
          <w:color w:val="auto"/>
          <w:spacing w:val="0"/>
          <w:position w:val="0"/>
          <w:sz w:val="24"/>
          <w:shd w:fill="auto" w:val="clear"/>
        </w:rPr>
        <w:t xml:space="preserve">H</w:t>
      </w:r>
      <w:r>
        <w:rPr>
          <w:rFonts w:ascii="宋体" w:hAnsi="宋体" w:cs="宋体" w:eastAsia="宋体"/>
          <w:color w:val="auto"/>
          <w:spacing w:val="0"/>
          <w:position w:val="0"/>
          <w:sz w:val="24"/>
          <w:shd w:fill="auto" w:val="clear"/>
        </w:rPr>
        <w:t xml:space="preserve">为行业监督代码，</w:t>
      </w:r>
      <w:r>
        <w:rPr>
          <w:rFonts w:ascii="仿宋_GB2312" w:hAnsi="仿宋_GB2312" w:cs="仿宋_GB2312" w:eastAsia="仿宋_GB2312"/>
          <w:color w:val="auto"/>
          <w:spacing w:val="0"/>
          <w:position w:val="0"/>
          <w:sz w:val="24"/>
          <w:shd w:fill="auto" w:val="clear"/>
        </w:rPr>
        <w:t xml:space="preserve">C</w:t>
      </w:r>
      <w:r>
        <w:rPr>
          <w:rFonts w:ascii="宋体" w:hAnsi="宋体" w:cs="宋体" w:eastAsia="宋体"/>
          <w:color w:val="auto"/>
          <w:spacing w:val="0"/>
          <w:position w:val="0"/>
          <w:sz w:val="24"/>
          <w:shd w:fill="auto" w:val="clear"/>
        </w:rPr>
        <w:t xml:space="preserve">为城市执法代码，</w:t>
      </w:r>
      <w:r>
        <w:rPr>
          <w:rFonts w:ascii="仿宋_GB2312" w:hAnsi="仿宋_GB2312" w:cs="仿宋_GB2312" w:eastAsia="仿宋_GB2312"/>
          <w:color w:val="auto"/>
          <w:spacing w:val="0"/>
          <w:position w:val="0"/>
          <w:sz w:val="24"/>
          <w:shd w:fill="auto" w:val="clear"/>
        </w:rPr>
        <w:t xml:space="preserve">R</w:t>
      </w:r>
      <w:r>
        <w:rPr>
          <w:rFonts w:ascii="宋体" w:hAnsi="宋体" w:cs="宋体" w:eastAsia="宋体"/>
          <w:color w:val="auto"/>
          <w:spacing w:val="0"/>
          <w:position w:val="0"/>
          <w:sz w:val="24"/>
          <w:shd w:fill="auto" w:val="clear"/>
        </w:rPr>
        <w:t xml:space="preserve">为日常管护代码；</w:t>
      </w:r>
    </w:p>
    <w:p>
      <w:pPr>
        <w:spacing w:before="0" w:after="0" w:line="240"/>
        <w:ind w:right="0" w:left="0" w:firstLine="480"/>
        <w:jc w:val="left"/>
        <w:rPr>
          <w:rFonts w:ascii="仿宋_GB2312" w:hAnsi="仿宋_GB2312" w:cs="仿宋_GB2312" w:eastAsia="仿宋_GB2312"/>
          <w:color w:val="auto"/>
          <w:spacing w:val="0"/>
          <w:position w:val="0"/>
          <w:sz w:val="24"/>
          <w:shd w:fill="auto" w:val="clear"/>
        </w:rPr>
      </w:pPr>
      <w:r>
        <w:rPr>
          <w:rFonts w:ascii="仿宋_GB2312" w:hAnsi="仿宋_GB2312" w:cs="仿宋_GB2312" w:eastAsia="仿宋_GB2312"/>
          <w:color w:val="auto"/>
          <w:spacing w:val="0"/>
          <w:position w:val="0"/>
          <w:sz w:val="24"/>
          <w:shd w:fill="auto" w:val="clear"/>
        </w:rPr>
        <w:t xml:space="preserve">2</w:t>
      </w:r>
      <w:r>
        <w:rPr>
          <w:rFonts w:ascii="宋体" w:hAnsi="宋体" w:cs="宋体" w:eastAsia="宋体"/>
          <w:color w:val="auto"/>
          <w:spacing w:val="0"/>
          <w:position w:val="0"/>
          <w:sz w:val="24"/>
          <w:shd w:fill="auto" w:val="clear"/>
        </w:rPr>
        <w:t xml:space="preserve">、监督级别代码。</w:t>
      </w:r>
      <w:r>
        <w:rPr>
          <w:rFonts w:ascii="仿宋_GB2312" w:hAnsi="仿宋_GB2312" w:cs="仿宋_GB2312" w:eastAsia="仿宋_GB2312"/>
          <w:color w:val="auto"/>
          <w:spacing w:val="0"/>
          <w:position w:val="0"/>
          <w:sz w:val="24"/>
          <w:shd w:fill="auto" w:val="clear"/>
        </w:rPr>
        <w:t xml:space="preserve">2</w:t>
      </w:r>
      <w:r>
        <w:rPr>
          <w:rFonts w:ascii="宋体" w:hAnsi="宋体" w:cs="宋体" w:eastAsia="宋体"/>
          <w:color w:val="auto"/>
          <w:spacing w:val="0"/>
          <w:position w:val="0"/>
          <w:sz w:val="24"/>
          <w:shd w:fill="auto" w:val="clear"/>
        </w:rPr>
        <w:t xml:space="preserve">位数字表示。其中：</w:t>
      </w:r>
      <w:r>
        <w:rPr>
          <w:rFonts w:ascii="仿宋_GB2312" w:hAnsi="仿宋_GB2312" w:cs="仿宋_GB2312" w:eastAsia="仿宋_GB2312"/>
          <w:color w:val="auto"/>
          <w:spacing w:val="0"/>
          <w:position w:val="0"/>
          <w:sz w:val="24"/>
          <w:shd w:fill="auto" w:val="clear"/>
        </w:rPr>
        <w:t xml:space="preserve">01</w:t>
      </w:r>
      <w:r>
        <w:rPr>
          <w:rFonts w:ascii="宋体" w:hAnsi="宋体" w:cs="宋体" w:eastAsia="宋体"/>
          <w:color w:val="auto"/>
          <w:spacing w:val="0"/>
          <w:position w:val="0"/>
          <w:sz w:val="24"/>
          <w:shd w:fill="auto" w:val="clear"/>
        </w:rPr>
        <w:t xml:space="preserve">为国家级，</w:t>
      </w:r>
      <w:r>
        <w:rPr>
          <w:rFonts w:ascii="仿宋_GB2312" w:hAnsi="仿宋_GB2312" w:cs="仿宋_GB2312" w:eastAsia="仿宋_GB2312"/>
          <w:color w:val="auto"/>
          <w:spacing w:val="0"/>
          <w:position w:val="0"/>
          <w:sz w:val="24"/>
          <w:shd w:fill="auto" w:val="clear"/>
        </w:rPr>
        <w:t xml:space="preserve">02</w:t>
      </w:r>
      <w:r>
        <w:rPr>
          <w:rFonts w:ascii="宋体" w:hAnsi="宋体" w:cs="宋体" w:eastAsia="宋体"/>
          <w:color w:val="auto"/>
          <w:spacing w:val="0"/>
          <w:position w:val="0"/>
          <w:sz w:val="24"/>
          <w:shd w:fill="auto" w:val="clear"/>
        </w:rPr>
        <w:t xml:space="preserve">为省（区）级，</w:t>
      </w:r>
      <w:r>
        <w:rPr>
          <w:rFonts w:ascii="仿宋_GB2312" w:hAnsi="仿宋_GB2312" w:cs="仿宋_GB2312" w:eastAsia="仿宋_GB2312"/>
          <w:color w:val="auto"/>
          <w:spacing w:val="0"/>
          <w:position w:val="0"/>
          <w:sz w:val="24"/>
          <w:shd w:fill="auto" w:val="clear"/>
        </w:rPr>
        <w:t xml:space="preserve">03</w:t>
      </w:r>
      <w:r>
        <w:rPr>
          <w:rFonts w:ascii="宋体" w:hAnsi="宋体" w:cs="宋体" w:eastAsia="宋体"/>
          <w:color w:val="auto"/>
          <w:spacing w:val="0"/>
          <w:position w:val="0"/>
          <w:sz w:val="24"/>
          <w:shd w:fill="auto" w:val="clear"/>
        </w:rPr>
        <w:t xml:space="preserve">为地市级，</w:t>
      </w:r>
      <w:r>
        <w:rPr>
          <w:rFonts w:ascii="仿宋_GB2312" w:hAnsi="仿宋_GB2312" w:cs="仿宋_GB2312" w:eastAsia="仿宋_GB2312"/>
          <w:color w:val="auto"/>
          <w:spacing w:val="0"/>
          <w:position w:val="0"/>
          <w:sz w:val="24"/>
          <w:shd w:fill="auto" w:val="clear"/>
        </w:rPr>
        <w:t xml:space="preserve">04</w:t>
      </w:r>
      <w:r>
        <w:rPr>
          <w:rFonts w:ascii="宋体" w:hAnsi="宋体" w:cs="宋体" w:eastAsia="宋体"/>
          <w:color w:val="auto"/>
          <w:spacing w:val="0"/>
          <w:position w:val="0"/>
          <w:sz w:val="24"/>
          <w:shd w:fill="auto" w:val="clear"/>
        </w:rPr>
        <w:t xml:space="preserve">为县级及以下。</w:t>
      </w:r>
    </w:p>
    <w:p>
      <w:pPr>
        <w:spacing w:before="0" w:after="0" w:line="240"/>
        <w:ind w:right="0" w:left="0" w:firstLine="480"/>
        <w:jc w:val="left"/>
        <w:rPr>
          <w:rFonts w:ascii="仿宋_GB2312" w:hAnsi="仿宋_GB2312" w:cs="仿宋_GB2312" w:eastAsia="仿宋_GB2312"/>
          <w:color w:val="auto"/>
          <w:spacing w:val="0"/>
          <w:position w:val="0"/>
          <w:sz w:val="24"/>
          <w:shd w:fill="auto" w:val="clear"/>
        </w:rPr>
      </w:pPr>
      <w:r>
        <w:rPr>
          <w:rFonts w:ascii="仿宋_GB2312" w:hAnsi="仿宋_GB2312" w:cs="仿宋_GB2312" w:eastAsia="仿宋_GB2312"/>
          <w:color w:val="auto"/>
          <w:spacing w:val="0"/>
          <w:position w:val="0"/>
          <w:sz w:val="24"/>
          <w:shd w:fill="auto" w:val="clear"/>
        </w:rPr>
        <w:t xml:space="preserve">3</w:t>
      </w:r>
      <w:r>
        <w:rPr>
          <w:rFonts w:ascii="宋体" w:hAnsi="宋体" w:cs="宋体" w:eastAsia="宋体"/>
          <w:color w:val="auto"/>
          <w:spacing w:val="0"/>
          <w:position w:val="0"/>
          <w:sz w:val="24"/>
          <w:shd w:fill="auto" w:val="clear"/>
        </w:rPr>
        <w:t xml:space="preserve">、年份编号。</w:t>
      </w:r>
      <w:r>
        <w:rPr>
          <w:rFonts w:ascii="仿宋_GB2312" w:hAnsi="仿宋_GB2312" w:cs="仿宋_GB2312" w:eastAsia="仿宋_GB2312"/>
          <w:color w:val="auto"/>
          <w:spacing w:val="0"/>
          <w:position w:val="0"/>
          <w:sz w:val="24"/>
          <w:shd w:fill="auto" w:val="clear"/>
        </w:rPr>
        <w:t xml:space="preserve">4</w:t>
      </w:r>
      <w:r>
        <w:rPr>
          <w:rFonts w:ascii="宋体" w:hAnsi="宋体" w:cs="宋体" w:eastAsia="宋体"/>
          <w:color w:val="auto"/>
          <w:spacing w:val="0"/>
          <w:position w:val="0"/>
          <w:sz w:val="24"/>
          <w:shd w:fill="auto" w:val="clear"/>
        </w:rPr>
        <w:t xml:space="preserve">位数字表示。</w:t>
      </w:r>
    </w:p>
    <w:p>
      <w:pPr>
        <w:spacing w:before="0" w:after="0" w:line="240"/>
        <w:ind w:right="0" w:left="0" w:firstLine="480"/>
        <w:jc w:val="left"/>
        <w:rPr>
          <w:rFonts w:ascii="仿宋_GB2312" w:hAnsi="仿宋_GB2312" w:cs="仿宋_GB2312" w:eastAsia="仿宋_GB2312"/>
          <w:color w:val="auto"/>
          <w:spacing w:val="0"/>
          <w:position w:val="0"/>
          <w:sz w:val="24"/>
          <w:shd w:fill="auto" w:val="clear"/>
        </w:rPr>
      </w:pPr>
      <w:r>
        <w:rPr>
          <w:rFonts w:ascii="仿宋_GB2312" w:hAnsi="仿宋_GB2312" w:cs="仿宋_GB2312" w:eastAsia="仿宋_GB2312"/>
          <w:color w:val="auto"/>
          <w:spacing w:val="0"/>
          <w:position w:val="0"/>
          <w:sz w:val="24"/>
          <w:shd w:fill="auto" w:val="clear"/>
        </w:rPr>
        <w:t xml:space="preserve">4</w:t>
      </w:r>
      <w:r>
        <w:rPr>
          <w:rFonts w:ascii="宋体" w:hAnsi="宋体" w:cs="宋体" w:eastAsia="宋体"/>
          <w:color w:val="auto"/>
          <w:spacing w:val="0"/>
          <w:position w:val="0"/>
          <w:sz w:val="24"/>
          <w:shd w:fill="auto" w:val="clear"/>
        </w:rPr>
        <w:t xml:space="preserve">、扩展编号。</w:t>
      </w:r>
      <w:r>
        <w:rPr>
          <w:rFonts w:ascii="仿宋_GB2312" w:hAnsi="仿宋_GB2312" w:cs="仿宋_GB2312" w:eastAsia="仿宋_GB2312"/>
          <w:color w:val="auto"/>
          <w:spacing w:val="0"/>
          <w:position w:val="0"/>
          <w:sz w:val="24"/>
          <w:shd w:fill="auto" w:val="clear"/>
        </w:rPr>
        <w:t xml:space="preserve">2</w:t>
      </w:r>
      <w:r>
        <w:rPr>
          <w:rFonts w:ascii="宋体" w:hAnsi="宋体" w:cs="宋体" w:eastAsia="宋体"/>
          <w:color w:val="auto"/>
          <w:spacing w:val="0"/>
          <w:position w:val="0"/>
          <w:sz w:val="24"/>
          <w:shd w:fill="auto" w:val="clear"/>
        </w:rPr>
        <w:t xml:space="preserve">位数字表示。</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 所属城市代码应为该监管目标所属的城市代码，宜采用监管事件所在地的县级行政区划代码加1位扩展编号的编码方式：</w:t>
      </w:r>
    </w:p>
    <w:p>
      <w:pPr>
        <w:spacing w:before="0" w:after="0" w:line="240"/>
        <w:ind w:right="0" w:left="0" w:firstLine="0"/>
        <w:jc w:val="center"/>
        <w:rPr>
          <w:rFonts w:ascii="仿宋" w:hAnsi="仿宋" w:cs="仿宋" w:eastAsia="仿宋"/>
          <w:color w:val="auto"/>
          <w:spacing w:val="0"/>
          <w:position w:val="0"/>
          <w:sz w:val="28"/>
          <w:shd w:fill="auto" w:val="clear"/>
        </w:rPr>
      </w:pPr>
      <w:r>
        <w:object w:dxaOrig="7967" w:dyaOrig="1491">
          <v:rect xmlns:o="urn:schemas-microsoft-com:office:office" xmlns:v="urn:schemas-microsoft-com:vml" id="rectole0000000003" style="width:398.350000pt;height:74.55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3" ShapeID="rectole0000000003" r:id="docRId6"/>
        </w:object>
      </w:r>
    </w:p>
    <w:p>
      <w:pPr>
        <w:numPr>
          <w:ilvl w:val="0"/>
          <w:numId w:val="225"/>
        </w:numPr>
        <w:spacing w:before="156" w:after="156" w:line="600"/>
        <w:ind w:right="0" w:left="6300" w:firstLine="0"/>
        <w:jc w:val="center"/>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6.3  园林绿化事件处置数据</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6.3.1 </w:t>
      </w:r>
      <w:r>
        <w:rPr>
          <w:rFonts w:ascii="宋体" w:hAnsi="宋体" w:cs="宋体" w:eastAsia="宋体"/>
          <w:color w:val="auto"/>
          <w:spacing w:val="0"/>
          <w:position w:val="0"/>
          <w:sz w:val="24"/>
          <w:shd w:fill="auto" w:val="clear"/>
        </w:rPr>
        <w:t xml:space="preserve">园林绿化事件处置数据采集方式包括实地勘察、资料核验、调查询问、遥感分析等。</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6.3.2</w:t>
      </w:r>
      <w:r>
        <w:rPr>
          <w:rFonts w:ascii="宋体" w:hAnsi="宋体" w:cs="宋体" w:eastAsia="宋体"/>
          <w:color w:val="auto"/>
          <w:spacing w:val="0"/>
          <w:position w:val="0"/>
          <w:sz w:val="24"/>
          <w:shd w:fill="auto" w:val="clear"/>
        </w:rPr>
        <w:t xml:space="preserve">园林绿化事件处置数据的指标及含义、取值范围宜参照附录A。</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6.3.3</w:t>
      </w:r>
      <w:r>
        <w:rPr>
          <w:rFonts w:ascii="宋体" w:hAnsi="宋体" w:cs="宋体" w:eastAsia="宋体"/>
          <w:color w:val="auto"/>
          <w:spacing w:val="0"/>
          <w:position w:val="0"/>
          <w:sz w:val="24"/>
          <w:shd w:fill="auto" w:val="clear"/>
        </w:rPr>
        <w:t xml:space="preserve"> 监督管理部门应根据提供监督事件核查结果进行分类统计汇总。核查结果的分类及统计方式宜参照附录B、C。</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6.3.4</w:t>
      </w:r>
      <w:r>
        <w:rPr>
          <w:rFonts w:ascii="宋体" w:hAnsi="宋体" w:cs="宋体" w:eastAsia="宋体"/>
          <w:color w:val="auto"/>
          <w:spacing w:val="0"/>
          <w:position w:val="0"/>
          <w:sz w:val="24"/>
          <w:shd w:fill="auto" w:val="clear"/>
        </w:rPr>
        <w:t xml:space="preserve">自动生成监管处置成果，符合以下要求：</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 应包含监管事件数据及事件处置数据；</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 应包含监督管理统计报表；</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 应包含数据处理内容、精度、提取的监管事件总数、处置结果等情况。</w:t>
      </w:r>
    </w:p>
    <w:p>
      <w:pPr>
        <w:spacing w:before="156" w:after="156" w:line="360"/>
        <w:ind w:right="0" w:left="0" w:firstLine="0"/>
        <w:jc w:val="center"/>
        <w:rPr>
          <w:rFonts w:ascii="黑体" w:hAnsi="黑体" w:cs="黑体" w:eastAsia="黑体"/>
          <w:color w:val="auto"/>
          <w:spacing w:val="0"/>
          <w:position w:val="0"/>
          <w:sz w:val="48"/>
          <w:shd w:fill="FFFFFF" w:val="clear"/>
        </w:rPr>
      </w:pPr>
      <w:r>
        <w:rPr>
          <w:rFonts w:ascii="黑体" w:hAnsi="黑体" w:cs="黑体" w:eastAsia="黑体"/>
          <w:color w:val="auto"/>
          <w:spacing w:val="0"/>
          <w:position w:val="0"/>
          <w:sz w:val="48"/>
          <w:shd w:fill="FFFFFF" w:val="clear"/>
        </w:rPr>
        <w:t xml:space="preserve">7 系统运行环境</w:t>
      </w:r>
    </w:p>
    <w:p>
      <w:pPr>
        <w:numPr>
          <w:ilvl w:val="0"/>
          <w:numId w:val="228"/>
        </w:numPr>
        <w:spacing w:before="156" w:after="156" w:line="600"/>
        <w:ind w:right="0" w:left="6300" w:firstLine="0"/>
        <w:jc w:val="center"/>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7.1  一般规定</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7.1.1</w:t>
      </w:r>
      <w:r>
        <w:rPr>
          <w:rFonts w:ascii="宋体" w:hAnsi="宋体" w:cs="宋体" w:eastAsia="宋体"/>
          <w:color w:val="auto"/>
          <w:spacing w:val="0"/>
          <w:position w:val="0"/>
          <w:sz w:val="24"/>
          <w:shd w:fill="auto" w:val="clear"/>
        </w:rPr>
        <w:t xml:space="preserve">  系统运行环境包括硬件环境、软件环境和网络环境。应符合现行国家标准《计算机场地通用规范》GB/T 2887、《计算机场地安全要求》GB/T 9361、《信息安全技术:信息系统物理安全技术要求》GB/T 21052和《电子信息系统机房设计规范》GB 50174的有关规定。</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7.1.2  </w:t>
      </w:r>
      <w:r>
        <w:rPr>
          <w:rFonts w:ascii="宋体" w:hAnsi="宋体" w:cs="宋体" w:eastAsia="宋体"/>
          <w:color w:val="auto"/>
          <w:spacing w:val="0"/>
          <w:position w:val="0"/>
          <w:sz w:val="24"/>
          <w:shd w:fill="auto" w:val="clear"/>
        </w:rPr>
        <w:t xml:space="preserve">系统应配备必要的服务器、存储设备及计算机等硬件环境。</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7.1.3  </w:t>
      </w:r>
      <w:r>
        <w:rPr>
          <w:rFonts w:ascii="宋体" w:hAnsi="宋体" w:cs="宋体" w:eastAsia="宋体"/>
          <w:color w:val="auto"/>
          <w:spacing w:val="0"/>
          <w:position w:val="0"/>
          <w:sz w:val="24"/>
          <w:shd w:fill="auto" w:val="clear"/>
        </w:rPr>
        <w:t xml:space="preserve">系统应配备操作系统软件、中间件软件、数据库平台软件及地理信息系统平台软件等软件环境。</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7.1.4   </w:t>
      </w:r>
      <w:r>
        <w:rPr>
          <w:rFonts w:ascii="宋体" w:hAnsi="宋体" w:cs="宋体" w:eastAsia="宋体"/>
          <w:color w:val="auto"/>
          <w:spacing w:val="0"/>
          <w:position w:val="0"/>
          <w:sz w:val="24"/>
          <w:shd w:fill="auto" w:val="clear"/>
        </w:rPr>
        <w:t xml:space="preserve">系统应配备安全的网络环境。</w:t>
      </w:r>
    </w:p>
    <w:p>
      <w:pPr>
        <w:numPr>
          <w:ilvl w:val="0"/>
          <w:numId w:val="230"/>
        </w:numPr>
        <w:spacing w:before="156" w:after="156" w:line="600"/>
        <w:ind w:right="0" w:left="6300" w:firstLine="0"/>
        <w:jc w:val="center"/>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7.2  硬件环境</w:t>
      </w:r>
    </w:p>
    <w:p>
      <w:pPr>
        <w:spacing w:before="0" w:after="0" w:line="360"/>
        <w:ind w:right="0" w:left="0" w:firstLine="0"/>
        <w:jc w:val="both"/>
        <w:rPr>
          <w:rFonts w:ascii="宋体" w:hAnsi="宋体" w:cs="宋体" w:eastAsia="宋体"/>
          <w:color w:val="FF0000"/>
          <w:spacing w:val="0"/>
          <w:position w:val="0"/>
          <w:sz w:val="24"/>
          <w:shd w:fill="auto" w:val="clear"/>
        </w:rPr>
      </w:pPr>
      <w:r>
        <w:rPr>
          <w:rFonts w:ascii="宋体" w:hAnsi="宋体" w:cs="宋体" w:eastAsia="宋体"/>
          <w:b/>
          <w:color w:val="auto"/>
          <w:spacing w:val="0"/>
          <w:position w:val="0"/>
          <w:sz w:val="24"/>
          <w:shd w:fill="auto" w:val="clear"/>
        </w:rPr>
        <w:t xml:space="preserve">7.2.1</w:t>
      </w:r>
      <w:r>
        <w:rPr>
          <w:rFonts w:ascii="宋体" w:hAnsi="宋体" w:cs="宋体" w:eastAsia="宋体"/>
          <w:color w:val="auto"/>
          <w:spacing w:val="0"/>
          <w:position w:val="0"/>
          <w:sz w:val="24"/>
          <w:shd w:fill="auto" w:val="clear"/>
        </w:rPr>
        <w:t xml:space="preserve">  系统硬件环境宜包含服务器、存储设备、移动终端设备、视频输出设备、打印机、扫描仪以及硬件云资源等。应能满足系统功能运行和数据备份的要求。</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7.2.2  </w:t>
      </w:r>
      <w:r>
        <w:rPr>
          <w:rFonts w:ascii="宋体" w:hAnsi="宋体" w:cs="宋体" w:eastAsia="宋体"/>
          <w:color w:val="auto"/>
          <w:spacing w:val="0"/>
          <w:position w:val="0"/>
          <w:sz w:val="24"/>
          <w:shd w:fill="auto" w:val="clear"/>
        </w:rPr>
        <w:t xml:space="preserve">宜根据系统访问并发用户数和系统运行预期数据量等指标，选择满足系统运行性能要求的合适配置和数量的服务器。</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7.2.3</w:t>
      </w:r>
      <w:r>
        <w:rPr>
          <w:rFonts w:ascii="宋体" w:hAnsi="宋体" w:cs="宋体" w:eastAsia="宋体"/>
          <w:color w:val="auto"/>
          <w:spacing w:val="0"/>
          <w:position w:val="0"/>
          <w:sz w:val="24"/>
          <w:shd w:fill="auto" w:val="clear"/>
        </w:rPr>
        <w:t xml:space="preserve">系统服务器应配置数据库服务、地理信息应用服务、业务应用服务、无线数据采集服务、统一认证服务和备份服务等。</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7.2.4  </w:t>
      </w:r>
      <w:r>
        <w:rPr>
          <w:rFonts w:ascii="宋体" w:hAnsi="宋体" w:cs="宋体" w:eastAsia="宋体"/>
          <w:color w:val="auto"/>
          <w:spacing w:val="0"/>
          <w:position w:val="0"/>
          <w:sz w:val="24"/>
          <w:shd w:fill="auto" w:val="clear"/>
        </w:rPr>
        <w:t xml:space="preserve">系统存储设备应具有良好的节点扩充性和高数据传输速率。存储设备宜采用可伸缩的网络拓扑结构。</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7.2.5 </w:t>
      </w:r>
      <w:r>
        <w:rPr>
          <w:rFonts w:ascii="宋体" w:hAnsi="宋体" w:cs="宋体" w:eastAsia="宋体"/>
          <w:color w:val="auto"/>
          <w:spacing w:val="0"/>
          <w:position w:val="0"/>
          <w:sz w:val="24"/>
          <w:shd w:fill="auto" w:val="clear"/>
        </w:rPr>
        <w:t xml:space="preserve">园林绿化移动巡查设备应采用通用的智能手机操作系统，应具有数据存储、图像获取和数据无线传输等功能。</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7.2.6  </w:t>
      </w:r>
      <w:r>
        <w:rPr>
          <w:rFonts w:ascii="宋体" w:hAnsi="宋体" w:cs="宋体" w:eastAsia="宋体"/>
          <w:color w:val="auto"/>
          <w:spacing w:val="0"/>
          <w:position w:val="0"/>
          <w:sz w:val="24"/>
          <w:shd w:fill="auto" w:val="clear"/>
        </w:rPr>
        <w:t xml:space="preserve">园林绿化移动巡查设备应内置摄像头，采集照片的分辨率应不低于主流配置，以拍摄内容清晰为宜。</w:t>
      </w:r>
    </w:p>
    <w:p>
      <w:pPr>
        <w:numPr>
          <w:ilvl w:val="0"/>
          <w:numId w:val="232"/>
        </w:numPr>
        <w:spacing w:before="156" w:after="156" w:line="600"/>
        <w:ind w:right="0" w:left="6300" w:firstLine="0"/>
        <w:jc w:val="center"/>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7.3  软件环境</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7.3.1  </w:t>
      </w:r>
      <w:r>
        <w:rPr>
          <w:rFonts w:ascii="宋体" w:hAnsi="宋体" w:cs="宋体" w:eastAsia="宋体"/>
          <w:color w:val="auto"/>
          <w:spacing w:val="0"/>
          <w:position w:val="0"/>
          <w:sz w:val="24"/>
          <w:shd w:fill="auto" w:val="clear"/>
        </w:rPr>
        <w:t xml:space="preserve">系统软件环境应包括操作系统软件、数据库平台软件、地理信息系统平台软件、中间件软件和安全软件等；宜包括数据交换软件、备份软件和灾难恢复软件等。</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7.3.2  </w:t>
      </w:r>
      <w:r>
        <w:rPr>
          <w:rFonts w:ascii="宋体" w:hAnsi="宋体" w:cs="宋体" w:eastAsia="宋体"/>
          <w:color w:val="auto"/>
          <w:spacing w:val="0"/>
          <w:position w:val="0"/>
          <w:sz w:val="24"/>
          <w:shd w:fill="auto" w:val="clear"/>
        </w:rPr>
        <w:t xml:space="preserve">数据库平台软件应符合下列要求：</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 应具备将空间数据与属性数据统一存储的能力；</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 应具备管理海量空间数据的能力；</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 应具备数据库服务恢复功能；</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 应具备数据备份和恢复功能；</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5 应提供有效的技术支持服务。</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7.3.3  </w:t>
      </w:r>
      <w:r>
        <w:rPr>
          <w:rFonts w:ascii="宋体" w:hAnsi="宋体" w:cs="宋体" w:eastAsia="宋体"/>
          <w:color w:val="auto"/>
          <w:spacing w:val="0"/>
          <w:position w:val="0"/>
          <w:sz w:val="24"/>
          <w:shd w:fill="auto" w:val="clear"/>
        </w:rPr>
        <w:t xml:space="preserve">系统所采用的地理信息系统平台软件应符合下列要求：</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 应支持关系数据库中的空间数据与属性数据的统一操作；</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 应支持基于浏览器的地理空间数据显示、查询等基本功能；</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 应支持对海量空间数据的显示、存取操作；</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 应支持对空间数据的编辑功能；</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5 应支持通用编程语言进行二次开发；</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6 应支持常用空间数据格式转换。</w:t>
      </w:r>
    </w:p>
    <w:p>
      <w:pPr>
        <w:numPr>
          <w:ilvl w:val="0"/>
          <w:numId w:val="237"/>
        </w:numPr>
        <w:spacing w:before="156" w:after="156" w:line="600"/>
        <w:ind w:right="0" w:left="6300" w:firstLine="0"/>
        <w:jc w:val="center"/>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7.4  网络环境</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7.4.1  </w:t>
      </w:r>
      <w:r>
        <w:rPr>
          <w:rFonts w:ascii="宋体" w:hAnsi="宋体" w:cs="宋体" w:eastAsia="宋体"/>
          <w:color w:val="auto"/>
          <w:spacing w:val="0"/>
          <w:position w:val="0"/>
          <w:sz w:val="24"/>
          <w:shd w:fill="auto" w:val="clear"/>
        </w:rPr>
        <w:t xml:space="preserve">系统网络环境应具有开放性、可扩充性、可靠性和安全性，并符合国家现行相关标准的要求。</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7.4.2  </w:t>
      </w:r>
      <w:r>
        <w:rPr>
          <w:rFonts w:ascii="宋体" w:hAnsi="宋体" w:cs="宋体" w:eastAsia="宋体"/>
          <w:color w:val="auto"/>
          <w:spacing w:val="0"/>
          <w:position w:val="0"/>
          <w:sz w:val="24"/>
          <w:shd w:fill="auto" w:val="clear"/>
        </w:rPr>
        <w:t xml:space="preserve">系统网络交换宜采用多层结构。</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7.4.3</w:t>
      </w:r>
      <w:r>
        <w:rPr>
          <w:rFonts w:ascii="宋体" w:hAnsi="宋体" w:cs="宋体" w:eastAsia="宋体"/>
          <w:color w:val="auto"/>
          <w:spacing w:val="0"/>
          <w:position w:val="0"/>
          <w:sz w:val="24"/>
          <w:shd w:fill="auto" w:val="clear"/>
        </w:rPr>
        <w:t xml:space="preserve">  系统网络物理环境应包括路由器、交换机、防火墙等设备，应保证网络畅通并符合安全要求。</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7.4.4  </w:t>
      </w:r>
      <w:r>
        <w:rPr>
          <w:rFonts w:ascii="宋体" w:hAnsi="宋体" w:cs="宋体" w:eastAsia="宋体"/>
          <w:color w:val="auto"/>
          <w:spacing w:val="0"/>
          <w:position w:val="0"/>
          <w:sz w:val="24"/>
          <w:shd w:fill="auto" w:val="clear"/>
        </w:rPr>
        <w:t xml:space="preserve">系统应具有对信息交换服务进行安全测试的环节。</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7.4.5  </w:t>
      </w:r>
      <w:r>
        <w:rPr>
          <w:rFonts w:ascii="宋体" w:hAnsi="宋体" w:cs="宋体" w:eastAsia="宋体"/>
          <w:color w:val="auto"/>
          <w:spacing w:val="0"/>
          <w:position w:val="0"/>
          <w:sz w:val="24"/>
          <w:shd w:fill="auto" w:val="clear"/>
        </w:rPr>
        <w:t xml:space="preserve">应建立网络管理制度和网络运行保障支持体系。</w:t>
      </w:r>
    </w:p>
    <w:p>
      <w:pPr>
        <w:spacing w:before="156" w:after="156" w:line="360"/>
        <w:ind w:right="0" w:left="0" w:firstLine="0"/>
        <w:jc w:val="center"/>
        <w:rPr>
          <w:rFonts w:ascii="黑体" w:hAnsi="黑体" w:cs="黑体" w:eastAsia="黑体"/>
          <w:color w:val="auto"/>
          <w:spacing w:val="0"/>
          <w:position w:val="0"/>
          <w:sz w:val="48"/>
          <w:shd w:fill="FFFFFF" w:val="clear"/>
        </w:rPr>
      </w:pPr>
      <w:r>
        <w:rPr>
          <w:rFonts w:ascii="黑体" w:hAnsi="黑体" w:cs="黑体" w:eastAsia="黑体"/>
          <w:color w:val="auto"/>
          <w:spacing w:val="0"/>
          <w:position w:val="0"/>
          <w:sz w:val="48"/>
          <w:shd w:fill="FFFFFF" w:val="clear"/>
        </w:rPr>
        <w:t xml:space="preserve">8 系统运行维护</w:t>
      </w:r>
    </w:p>
    <w:p>
      <w:pPr>
        <w:numPr>
          <w:ilvl w:val="0"/>
          <w:numId w:val="242"/>
        </w:numPr>
        <w:spacing w:before="156" w:after="156" w:line="600"/>
        <w:ind w:right="0" w:left="6300" w:firstLine="0"/>
        <w:jc w:val="center"/>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8.1 一般规定</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8.1.1  </w:t>
      </w:r>
      <w:r>
        <w:rPr>
          <w:rFonts w:ascii="宋体" w:hAnsi="宋体" w:cs="宋体" w:eastAsia="宋体"/>
          <w:color w:val="auto"/>
          <w:spacing w:val="0"/>
          <w:position w:val="0"/>
          <w:sz w:val="24"/>
          <w:shd w:fill="auto" w:val="clear"/>
        </w:rPr>
        <w:t xml:space="preserve">应做好系统硬件环境、软件环境、网络环境和系统安全维护。</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8.1.2 </w:t>
      </w:r>
      <w:r>
        <w:rPr>
          <w:rFonts w:ascii="宋体" w:hAnsi="宋体" w:cs="宋体" w:eastAsia="宋体"/>
          <w:color w:val="auto"/>
          <w:spacing w:val="0"/>
          <w:position w:val="0"/>
          <w:sz w:val="24"/>
          <w:shd w:fill="auto" w:val="clear"/>
        </w:rPr>
        <w:t xml:space="preserve"> 应制订有效的数据更新和备份管理制度，及时更新和备份各类基础数据和业务数据。</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8.1.3  </w:t>
      </w:r>
      <w:r>
        <w:rPr>
          <w:rFonts w:ascii="宋体" w:hAnsi="宋体" w:cs="宋体" w:eastAsia="宋体"/>
          <w:color w:val="auto"/>
          <w:spacing w:val="0"/>
          <w:position w:val="0"/>
          <w:sz w:val="24"/>
          <w:shd w:fill="auto" w:val="clear"/>
        </w:rPr>
        <w:t xml:space="preserve">应配备系统运行维护人员，保障系统正常运行。</w:t>
      </w:r>
    </w:p>
    <w:p>
      <w:pPr>
        <w:numPr>
          <w:ilvl w:val="0"/>
          <w:numId w:val="244"/>
        </w:numPr>
        <w:spacing w:before="156" w:after="156" w:line="600"/>
        <w:ind w:right="0" w:left="6300" w:firstLine="0"/>
        <w:jc w:val="center"/>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8.2  硬件环境维护</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8.2.1  </w:t>
      </w:r>
      <w:r>
        <w:rPr>
          <w:rFonts w:ascii="宋体" w:hAnsi="宋体" w:cs="宋体" w:eastAsia="宋体"/>
          <w:color w:val="auto"/>
          <w:spacing w:val="0"/>
          <w:position w:val="0"/>
          <w:sz w:val="24"/>
          <w:shd w:fill="auto" w:val="clear"/>
        </w:rPr>
        <w:t xml:space="preserve">应建立系统硬件环境的日常管理和维护制度，保证支撑硬件的可靠运行。</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8.2.2  </w:t>
      </w:r>
      <w:r>
        <w:rPr>
          <w:rFonts w:ascii="宋体" w:hAnsi="宋体" w:cs="宋体" w:eastAsia="宋体"/>
          <w:color w:val="auto"/>
          <w:spacing w:val="0"/>
          <w:position w:val="0"/>
          <w:sz w:val="24"/>
          <w:shd w:fill="auto" w:val="clear"/>
        </w:rPr>
        <w:t xml:space="preserve">扩展系统硬件环境时应支持小容量到大容量的平滑过渡。</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8.2.3  </w:t>
      </w:r>
      <w:r>
        <w:rPr>
          <w:rFonts w:ascii="宋体" w:hAnsi="宋体" w:cs="宋体" w:eastAsia="宋体"/>
          <w:color w:val="auto"/>
          <w:spacing w:val="0"/>
          <w:position w:val="0"/>
          <w:sz w:val="24"/>
          <w:shd w:fill="auto" w:val="clear"/>
        </w:rPr>
        <w:t xml:space="preserve">系统硬件环境应逐步向云平台升级过渡，使用云服务器和云存储。</w:t>
      </w:r>
    </w:p>
    <w:p>
      <w:pPr>
        <w:numPr>
          <w:ilvl w:val="0"/>
          <w:numId w:val="246"/>
        </w:numPr>
        <w:spacing w:before="156" w:after="156" w:line="600"/>
        <w:ind w:right="0" w:left="6300" w:firstLine="0"/>
        <w:jc w:val="center"/>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8.3  软件环境维护</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8.3.1 </w:t>
      </w:r>
      <w:r>
        <w:rPr>
          <w:rFonts w:ascii="宋体" w:hAnsi="宋体" w:cs="宋体" w:eastAsia="宋体"/>
          <w:color w:val="auto"/>
          <w:spacing w:val="0"/>
          <w:position w:val="0"/>
          <w:sz w:val="24"/>
          <w:shd w:fill="auto" w:val="clear"/>
        </w:rPr>
        <w:t xml:space="preserve"> 应使用运行维护管理子系统对系统进行维护。</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8.3.2  </w:t>
      </w:r>
      <w:r>
        <w:rPr>
          <w:rFonts w:ascii="宋体" w:hAnsi="宋体" w:cs="宋体" w:eastAsia="宋体"/>
          <w:color w:val="auto"/>
          <w:spacing w:val="0"/>
          <w:position w:val="0"/>
          <w:sz w:val="24"/>
          <w:shd w:fill="auto" w:val="clear"/>
        </w:rPr>
        <w:t xml:space="preserve">应使用园林绿化数据管理子系统对园林绿化各类数据进行管理和维护更新。</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8.3.3  </w:t>
      </w:r>
      <w:r>
        <w:rPr>
          <w:rFonts w:ascii="宋体" w:hAnsi="宋体" w:cs="宋体" w:eastAsia="宋体"/>
          <w:color w:val="auto"/>
          <w:spacing w:val="0"/>
          <w:position w:val="0"/>
          <w:sz w:val="24"/>
          <w:shd w:fill="auto" w:val="clear"/>
        </w:rPr>
        <w:t xml:space="preserve">应根据不同的数据类型确定相应的数据更新责任单位、更新周期和更新方式。</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8.3.4 </w:t>
      </w:r>
      <w:r>
        <w:rPr>
          <w:rFonts w:ascii="宋体" w:hAnsi="宋体" w:cs="宋体" w:eastAsia="宋体"/>
          <w:color w:val="auto"/>
          <w:spacing w:val="0"/>
          <w:position w:val="0"/>
          <w:sz w:val="24"/>
          <w:shd w:fill="auto" w:val="clear"/>
        </w:rPr>
        <w:t xml:space="preserve"> 系统应具备快速适应能力，应能实现对系统机构人员、工作流程、工作表单、地图图层、园林绿化指标、数据字典等管理内容的动态调整功能。</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8.3.5 </w:t>
      </w:r>
      <w:r>
        <w:rPr>
          <w:rFonts w:ascii="宋体" w:hAnsi="宋体" w:cs="宋体" w:eastAsia="宋体"/>
          <w:color w:val="auto"/>
          <w:spacing w:val="0"/>
          <w:position w:val="0"/>
          <w:sz w:val="24"/>
          <w:shd w:fill="auto" w:val="clear"/>
        </w:rPr>
        <w:t xml:space="preserve"> 系统应具备扩展能力。在专业部门和用户数据、管理内容和事件类型等调整情况下，应能保证系统稳定运行。</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8.3.6 </w:t>
      </w:r>
      <w:r>
        <w:rPr>
          <w:rFonts w:ascii="宋体" w:hAnsi="宋体" w:cs="宋体" w:eastAsia="宋体"/>
          <w:color w:val="auto"/>
          <w:spacing w:val="0"/>
          <w:position w:val="0"/>
          <w:sz w:val="24"/>
          <w:shd w:fill="auto" w:val="clear"/>
        </w:rPr>
        <w:t xml:space="preserve"> 软件升级时应保证版本向下兼容。</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8.3.7  </w:t>
      </w:r>
      <w:r>
        <w:rPr>
          <w:rFonts w:ascii="宋体" w:hAnsi="宋体" w:cs="宋体" w:eastAsia="宋体"/>
          <w:color w:val="auto"/>
          <w:spacing w:val="0"/>
          <w:position w:val="0"/>
          <w:sz w:val="24"/>
          <w:shd w:fill="auto" w:val="clear"/>
        </w:rPr>
        <w:t xml:space="preserve">系统应定期做好数据库备份和系统软件备份。</w:t>
      </w:r>
    </w:p>
    <w:p>
      <w:pPr>
        <w:numPr>
          <w:ilvl w:val="0"/>
          <w:numId w:val="248"/>
        </w:numPr>
        <w:spacing w:before="156" w:after="156" w:line="600"/>
        <w:ind w:right="0" w:left="6300" w:firstLine="0"/>
        <w:jc w:val="center"/>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8.4  网络环境维护</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8.4.1  </w:t>
      </w:r>
      <w:r>
        <w:rPr>
          <w:rFonts w:ascii="宋体" w:hAnsi="宋体" w:cs="宋体" w:eastAsia="宋体"/>
          <w:color w:val="auto"/>
          <w:spacing w:val="0"/>
          <w:position w:val="0"/>
          <w:sz w:val="24"/>
          <w:shd w:fill="auto" w:val="clear"/>
        </w:rPr>
        <w:t xml:space="preserve">应保障系统网络设备的稳定，应能实时监测网络通信状况。</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8.4.2  </w:t>
      </w:r>
      <w:r>
        <w:rPr>
          <w:rFonts w:ascii="宋体" w:hAnsi="宋体" w:cs="宋体" w:eastAsia="宋体"/>
          <w:color w:val="auto"/>
          <w:spacing w:val="0"/>
          <w:position w:val="0"/>
          <w:sz w:val="24"/>
          <w:shd w:fill="auto" w:val="clear"/>
        </w:rPr>
        <w:t xml:space="preserve">内外网部署时应采用专门的数据交换设备实现内外网数据交换。</w:t>
      </w:r>
    </w:p>
    <w:p>
      <w:pPr>
        <w:numPr>
          <w:ilvl w:val="0"/>
          <w:numId w:val="250"/>
        </w:numPr>
        <w:spacing w:before="156" w:after="156" w:line="600"/>
        <w:ind w:right="0" w:left="6300" w:firstLine="0"/>
        <w:jc w:val="center"/>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8.5  系统安全维护</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8.5.1  </w:t>
      </w:r>
      <w:r>
        <w:rPr>
          <w:rFonts w:ascii="宋体" w:hAnsi="宋体" w:cs="宋体" w:eastAsia="宋体"/>
          <w:color w:val="auto"/>
          <w:spacing w:val="0"/>
          <w:position w:val="0"/>
          <w:sz w:val="24"/>
          <w:shd w:fill="auto" w:val="clear"/>
        </w:rPr>
        <w:t xml:space="preserve">应针对系统运行和数据建立安全机制。应通过用户身份认证、权限控制等方式保障数据安全，重要数据应采取加密存储方式。</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8.5.2  </w:t>
      </w:r>
      <w:r>
        <w:rPr>
          <w:rFonts w:ascii="宋体" w:hAnsi="宋体" w:cs="宋体" w:eastAsia="宋体"/>
          <w:color w:val="auto"/>
          <w:spacing w:val="0"/>
          <w:position w:val="0"/>
          <w:sz w:val="24"/>
          <w:shd w:fill="auto" w:val="clear"/>
        </w:rPr>
        <w:t xml:space="preserve">应制定有效的应急预案，包含系统瘫痪或数据失窃等突发事件的应急响应处理办法和处理流程等。</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8.5.3</w:t>
      </w:r>
      <w:r>
        <w:rPr>
          <w:rFonts w:ascii="宋体" w:hAnsi="宋体" w:cs="宋体" w:eastAsia="宋体"/>
          <w:color w:val="auto"/>
          <w:spacing w:val="0"/>
          <w:position w:val="0"/>
          <w:sz w:val="24"/>
          <w:shd w:fill="auto" w:val="clear"/>
        </w:rPr>
        <w:t xml:space="preserve">  系统软件宜经过第三方安全测评机构测评通过。</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8.5.4  </w:t>
      </w:r>
      <w:r>
        <w:rPr>
          <w:rFonts w:ascii="宋体" w:hAnsi="宋体" w:cs="宋体" w:eastAsia="宋体"/>
          <w:color w:val="auto"/>
          <w:spacing w:val="0"/>
          <w:position w:val="0"/>
          <w:sz w:val="24"/>
          <w:shd w:fill="auto" w:val="clear"/>
        </w:rPr>
        <w:t xml:space="preserve">系统选用的硬件设备或机房辅助设备应稳定可靠、性能优良、电磁辐射小，具备多种自动防护能力，有良好的接地保护措施等。</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8.5.5  </w:t>
      </w:r>
      <w:r>
        <w:rPr>
          <w:rFonts w:ascii="宋体" w:hAnsi="宋体" w:cs="宋体" w:eastAsia="宋体"/>
          <w:color w:val="auto"/>
          <w:spacing w:val="0"/>
          <w:position w:val="0"/>
          <w:sz w:val="24"/>
          <w:shd w:fill="auto" w:val="clear"/>
        </w:rPr>
        <w:t xml:space="preserve">系统使用、管理、维护及其他相关人员应定期接受信息安全教育和培训，对关键岗位信息人员应定期进行专业信息安全和技术培训。</w:t>
      </w:r>
    </w:p>
    <w:p>
      <w:pPr>
        <w:spacing w:before="156" w:after="156" w:line="360"/>
        <w:ind w:right="0" w:left="0" w:firstLine="0"/>
        <w:jc w:val="both"/>
        <w:rPr>
          <w:rFonts w:ascii="黑体" w:hAnsi="黑体" w:cs="黑体" w:eastAsia="黑体"/>
          <w:color w:val="auto"/>
          <w:spacing w:val="0"/>
          <w:position w:val="0"/>
          <w:sz w:val="44"/>
          <w:shd w:fill="FFFFFF" w:val="clear"/>
        </w:rPr>
      </w:pPr>
      <w:r>
        <w:rPr>
          <w:rFonts w:ascii="黑体" w:hAnsi="黑体" w:cs="黑体" w:eastAsia="黑体"/>
          <w:color w:val="auto"/>
          <w:spacing w:val="0"/>
          <w:position w:val="0"/>
          <w:sz w:val="44"/>
          <w:shd w:fill="FFFFFF" w:val="clear"/>
        </w:rPr>
        <w:t xml:space="preserve">附录 A ：</w:t>
      </w:r>
    </w:p>
    <w:p>
      <w:pPr>
        <w:spacing w:before="156" w:after="156" w:line="360"/>
        <w:ind w:right="0" w:left="0" w:firstLine="0"/>
        <w:jc w:val="center"/>
        <w:rPr>
          <w:rFonts w:ascii="黑体" w:hAnsi="黑体" w:cs="黑体" w:eastAsia="黑体"/>
          <w:color w:val="auto"/>
          <w:spacing w:val="0"/>
          <w:position w:val="0"/>
          <w:sz w:val="36"/>
          <w:shd w:fill="FFFFFF" w:val="clear"/>
        </w:rPr>
      </w:pPr>
      <w:r>
        <w:rPr>
          <w:rFonts w:ascii="黑体" w:hAnsi="黑体" w:cs="黑体" w:eastAsia="黑体"/>
          <w:color w:val="auto"/>
          <w:spacing w:val="0"/>
          <w:position w:val="0"/>
          <w:sz w:val="36"/>
          <w:shd w:fill="FFFFFF" w:val="clear"/>
        </w:rPr>
        <w:t xml:space="preserve">园林绿化监管处置数据指标表</w:t>
      </w:r>
    </w:p>
    <w:tbl>
      <w:tblPr/>
      <w:tblGrid>
        <w:gridCol w:w="1209"/>
        <w:gridCol w:w="1956"/>
        <w:gridCol w:w="4706"/>
        <w:gridCol w:w="1581"/>
        <w:gridCol w:w="1894"/>
      </w:tblGrid>
      <w:tr>
        <w:trPr>
          <w:trHeight w:val="1" w:hRule="atLeast"/>
          <w:jc w:val="left"/>
        </w:trPr>
        <w:tc>
          <w:tcPr>
            <w:tcW w:w="1209" w:type="dxa"/>
            <w:tcBorders>
              <w:top w:val="single" w:color="000000" w:sz="4"/>
              <w:left w:val="single" w:color="000000" w:sz="4"/>
              <w:bottom w:val="single" w:color="000000" w:sz="4"/>
              <w:right w:val="single" w:color="000000" w:sz="4"/>
            </w:tcBorders>
            <w:shd w:color="auto" w:fill="c0c0c0" w:val="clear"/>
            <w:tcMar>
              <w:left w:w="108" w:type="dxa"/>
              <w:right w:w="108" w:type="dxa"/>
            </w:tcMar>
            <w:vAlign w:val="top"/>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流程阶段</w:t>
            </w:r>
          </w:p>
        </w:tc>
        <w:tc>
          <w:tcPr>
            <w:tcW w:w="1956" w:type="dxa"/>
            <w:tcBorders>
              <w:top w:val="single" w:color="000000" w:sz="4"/>
              <w:left w:val="single" w:color="000000" w:sz="4"/>
              <w:bottom w:val="single" w:color="000000" w:sz="4"/>
              <w:right w:val="single" w:color="000000" w:sz="4"/>
            </w:tcBorders>
            <w:shd w:color="auto" w:fill="c0c0c0" w:val="clear"/>
            <w:tcMar>
              <w:left w:w="108" w:type="dxa"/>
              <w:right w:w="108" w:type="dxa"/>
            </w:tcMar>
            <w:vAlign w:val="top"/>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指     标</w:t>
            </w:r>
          </w:p>
        </w:tc>
        <w:tc>
          <w:tcPr>
            <w:tcW w:w="4706" w:type="dxa"/>
            <w:tcBorders>
              <w:top w:val="single" w:color="000000" w:sz="4"/>
              <w:left w:val="single" w:color="000000" w:sz="4"/>
              <w:bottom w:val="single" w:color="000000" w:sz="4"/>
              <w:right w:val="single" w:color="000000" w:sz="4"/>
            </w:tcBorders>
            <w:shd w:color="auto" w:fill="c0c0c0" w:val="clear"/>
            <w:tcMar>
              <w:left w:w="108" w:type="dxa"/>
              <w:right w:w="108" w:type="dxa"/>
            </w:tcMar>
            <w:vAlign w:val="top"/>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内    容</w:t>
            </w:r>
          </w:p>
        </w:tc>
      </w:tr>
      <w:tr>
        <w:trPr>
          <w:trHeight w:val="350" w:hRule="auto"/>
          <w:jc w:val="left"/>
          <w:cantSplit w:val="1"/>
        </w:trPr>
        <w:tc>
          <w:tcPr>
            <w:tcW w:w="1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z w:val="22"/>
                <w:shd w:fill="auto" w:val="clear"/>
              </w:rPr>
            </w:pPr>
          </w:p>
        </w:tc>
        <w:tc>
          <w:tcPr>
            <w:tcW w:w="19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监管事件编号</w:t>
            </w:r>
          </w:p>
        </w:tc>
        <w:tc>
          <w:tcPr>
            <w:tcW w:w="628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与监管事件编号相同的</w:t>
            </w:r>
            <w:r>
              <w:rPr>
                <w:rFonts w:ascii="Times New Roman" w:hAnsi="Times New Roman" w:cs="Times New Roman" w:eastAsia="Times New Roman"/>
                <w:color w:val="auto"/>
                <w:spacing w:val="0"/>
                <w:position w:val="0"/>
                <w:sz w:val="24"/>
                <w:shd w:fill="auto" w:val="clear"/>
              </w:rPr>
              <w:t xml:space="preserve">9</w:t>
            </w:r>
            <w:r>
              <w:rPr>
                <w:rFonts w:ascii="宋体" w:hAnsi="宋体" w:cs="宋体" w:eastAsia="宋体"/>
                <w:color w:val="auto"/>
                <w:spacing w:val="0"/>
                <w:position w:val="0"/>
                <w:sz w:val="24"/>
                <w:shd w:fill="auto" w:val="clear"/>
              </w:rPr>
              <w:t xml:space="preserve">位数字编号</w:t>
            </w:r>
          </w:p>
        </w:tc>
      </w:tr>
      <w:tr>
        <w:trPr>
          <w:trHeight w:val="1137" w:hRule="auto"/>
          <w:jc w:val="left"/>
        </w:trPr>
        <w:tc>
          <w:tcPr>
            <w:tcW w:w="1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事件初审</w:t>
            </w:r>
          </w:p>
        </w:tc>
        <w:tc>
          <w:tcPr>
            <w:tcW w:w="19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初审意见</w:t>
            </w:r>
          </w:p>
        </w:tc>
        <w:tc>
          <w:tcPr>
            <w:tcW w:w="47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□需核查</w:t>
            </w:r>
          </w:p>
          <w:p>
            <w:pPr>
              <w:spacing w:before="0" w:after="0" w:line="24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□不需核查</w:t>
            </w:r>
          </w:p>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□已核查</w:t>
            </w:r>
          </w:p>
        </w:tc>
      </w:tr>
      <w:tr>
        <w:trPr>
          <w:trHeight w:val="404" w:hRule="auto"/>
          <w:jc w:val="left"/>
        </w:trPr>
        <w:tc>
          <w:tcPr>
            <w:tcW w:w="120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事件核查</w:t>
            </w:r>
          </w:p>
        </w:tc>
        <w:tc>
          <w:tcPr>
            <w:tcW w:w="19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建设选址审批书</w:t>
            </w:r>
          </w:p>
        </w:tc>
        <w:tc>
          <w:tcPr>
            <w:tcW w:w="47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审批书文号</w:t>
            </w:r>
          </w:p>
        </w:tc>
      </w:tr>
      <w:tr>
        <w:trPr>
          <w:trHeight w:val="403" w:hRule="auto"/>
          <w:jc w:val="left"/>
        </w:trPr>
        <w:tc>
          <w:tcPr>
            <w:tcW w:w="12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9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审批文号</w:t>
            </w:r>
          </w:p>
        </w:tc>
        <w:tc>
          <w:tcPr>
            <w:tcW w:w="628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审批手续文号</w:t>
            </w:r>
          </w:p>
        </w:tc>
      </w:tr>
      <w:tr>
        <w:trPr>
          <w:trHeight w:val="423" w:hRule="auto"/>
          <w:jc w:val="left"/>
        </w:trPr>
        <w:tc>
          <w:tcPr>
            <w:tcW w:w="12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9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项目名称</w:t>
            </w:r>
          </w:p>
        </w:tc>
        <w:tc>
          <w:tcPr>
            <w:tcW w:w="628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建设项目名称</w:t>
            </w:r>
          </w:p>
        </w:tc>
      </w:tr>
      <w:tr>
        <w:trPr>
          <w:trHeight w:val="414" w:hRule="auto"/>
          <w:jc w:val="left"/>
        </w:trPr>
        <w:tc>
          <w:tcPr>
            <w:tcW w:w="12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9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建设单位</w:t>
            </w:r>
          </w:p>
        </w:tc>
        <w:tc>
          <w:tcPr>
            <w:tcW w:w="628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建设单位名称</w:t>
            </w:r>
          </w:p>
        </w:tc>
      </w:tr>
      <w:tr>
        <w:trPr>
          <w:trHeight w:val="421" w:hRule="auto"/>
          <w:jc w:val="left"/>
        </w:trPr>
        <w:tc>
          <w:tcPr>
            <w:tcW w:w="12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9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审批部门</w:t>
            </w:r>
          </w:p>
        </w:tc>
        <w:tc>
          <w:tcPr>
            <w:tcW w:w="628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批准部门名称</w:t>
            </w:r>
          </w:p>
        </w:tc>
      </w:tr>
      <w:tr>
        <w:trPr>
          <w:trHeight w:val="413" w:hRule="auto"/>
          <w:jc w:val="left"/>
        </w:trPr>
        <w:tc>
          <w:tcPr>
            <w:tcW w:w="12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9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用地面积</w:t>
            </w:r>
          </w:p>
        </w:tc>
        <w:tc>
          <w:tcPr>
            <w:tcW w:w="628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批准的用地面积（以m</w:t>
            </w:r>
            <w:r>
              <w:rPr>
                <w:rFonts w:ascii="宋体" w:hAnsi="宋体" w:cs="宋体" w:eastAsia="宋体"/>
                <w:color w:val="auto"/>
                <w:spacing w:val="0"/>
                <w:position w:val="0"/>
                <w:sz w:val="24"/>
                <w:shd w:fill="auto" w:val="clear"/>
                <w:vertAlign w:val="superscript"/>
              </w:rPr>
              <w:t xml:space="preserve">2</w:t>
            </w:r>
            <w:r>
              <w:rPr>
                <w:rFonts w:ascii="宋体" w:hAnsi="宋体" w:cs="宋体" w:eastAsia="宋体"/>
                <w:color w:val="auto"/>
                <w:spacing w:val="0"/>
                <w:position w:val="0"/>
                <w:sz w:val="24"/>
                <w:shd w:fill="auto" w:val="clear"/>
              </w:rPr>
              <w:t xml:space="preserve">为单位取整数）</w:t>
            </w:r>
          </w:p>
        </w:tc>
      </w:tr>
      <w:tr>
        <w:trPr>
          <w:trHeight w:val="419" w:hRule="auto"/>
          <w:jc w:val="left"/>
        </w:trPr>
        <w:tc>
          <w:tcPr>
            <w:tcW w:w="12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9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建筑面积</w:t>
            </w:r>
          </w:p>
        </w:tc>
        <w:tc>
          <w:tcPr>
            <w:tcW w:w="628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批准的建筑面积（以m</w:t>
            </w:r>
            <w:r>
              <w:rPr>
                <w:rFonts w:ascii="宋体" w:hAnsi="宋体" w:cs="宋体" w:eastAsia="宋体"/>
                <w:color w:val="auto"/>
                <w:spacing w:val="0"/>
                <w:position w:val="0"/>
                <w:sz w:val="24"/>
                <w:shd w:fill="auto" w:val="clear"/>
                <w:vertAlign w:val="superscript"/>
              </w:rPr>
              <w:t xml:space="preserve">2</w:t>
            </w:r>
            <w:r>
              <w:rPr>
                <w:rFonts w:ascii="宋体" w:hAnsi="宋体" w:cs="宋体" w:eastAsia="宋体"/>
                <w:color w:val="auto"/>
                <w:spacing w:val="0"/>
                <w:position w:val="0"/>
                <w:sz w:val="24"/>
                <w:shd w:fill="auto" w:val="clear"/>
              </w:rPr>
              <w:t xml:space="preserve">为单位取整数）</w:t>
            </w:r>
          </w:p>
        </w:tc>
      </w:tr>
      <w:tr>
        <w:trPr>
          <w:trHeight w:val="410" w:hRule="auto"/>
          <w:jc w:val="left"/>
        </w:trPr>
        <w:tc>
          <w:tcPr>
            <w:tcW w:w="12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9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永久或临时项目</w:t>
            </w:r>
          </w:p>
        </w:tc>
        <w:tc>
          <w:tcPr>
            <w:tcW w:w="628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□永久       □临时</w:t>
            </w:r>
          </w:p>
        </w:tc>
      </w:tr>
      <w:tr>
        <w:trPr>
          <w:trHeight w:val="416" w:hRule="auto"/>
          <w:jc w:val="left"/>
        </w:trPr>
        <w:tc>
          <w:tcPr>
            <w:tcW w:w="12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9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规划用地性质</w:t>
            </w:r>
          </w:p>
        </w:tc>
        <w:tc>
          <w:tcPr>
            <w:tcW w:w="628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总体规划规定的地块用地性质</w:t>
            </w:r>
          </w:p>
        </w:tc>
      </w:tr>
      <w:tr>
        <w:trPr>
          <w:trHeight w:val="409" w:hRule="auto"/>
          <w:jc w:val="left"/>
        </w:trPr>
        <w:tc>
          <w:tcPr>
            <w:tcW w:w="12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9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实际用地性质</w:t>
            </w:r>
          </w:p>
        </w:tc>
        <w:tc>
          <w:tcPr>
            <w:tcW w:w="628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地块实际用地性质</w:t>
            </w:r>
          </w:p>
        </w:tc>
      </w:tr>
      <w:tr>
        <w:trPr>
          <w:trHeight w:val="415" w:hRule="auto"/>
          <w:jc w:val="left"/>
        </w:trPr>
        <w:tc>
          <w:tcPr>
            <w:tcW w:w="12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9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是否已划定绿线</w:t>
            </w:r>
          </w:p>
        </w:tc>
        <w:tc>
          <w:tcPr>
            <w:tcW w:w="628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□是   □否</w:t>
            </w:r>
          </w:p>
        </w:tc>
      </w:tr>
      <w:tr>
        <w:trPr>
          <w:trHeight w:val="1" w:hRule="atLeast"/>
          <w:jc w:val="left"/>
        </w:trPr>
        <w:tc>
          <w:tcPr>
            <w:tcW w:w="12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9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核查实际用地面积</w:t>
            </w:r>
          </w:p>
        </w:tc>
        <w:tc>
          <w:tcPr>
            <w:tcW w:w="628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实地用地面积（以m</w:t>
            </w:r>
            <w:r>
              <w:rPr>
                <w:rFonts w:ascii="宋体" w:hAnsi="宋体" w:cs="宋体" w:eastAsia="宋体"/>
                <w:color w:val="auto"/>
                <w:spacing w:val="0"/>
                <w:position w:val="0"/>
                <w:sz w:val="24"/>
                <w:shd w:fill="auto" w:val="clear"/>
                <w:vertAlign w:val="superscript"/>
              </w:rPr>
              <w:t xml:space="preserve">2</w:t>
            </w:r>
            <w:r>
              <w:rPr>
                <w:rFonts w:ascii="宋体" w:hAnsi="宋体" w:cs="宋体" w:eastAsia="宋体"/>
                <w:color w:val="auto"/>
                <w:spacing w:val="0"/>
                <w:position w:val="0"/>
                <w:sz w:val="24"/>
                <w:shd w:fill="auto" w:val="clear"/>
              </w:rPr>
              <w:t xml:space="preserve">为单位取整数）</w:t>
            </w:r>
          </w:p>
        </w:tc>
      </w:tr>
      <w:tr>
        <w:trPr>
          <w:trHeight w:val="1" w:hRule="atLeast"/>
          <w:jc w:val="left"/>
        </w:trPr>
        <w:tc>
          <w:tcPr>
            <w:tcW w:w="12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9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核查实际建筑面积</w:t>
            </w:r>
          </w:p>
        </w:tc>
        <w:tc>
          <w:tcPr>
            <w:tcW w:w="628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实际建筑面积（以m</w:t>
            </w:r>
            <w:r>
              <w:rPr>
                <w:rFonts w:ascii="宋体" w:hAnsi="宋体" w:cs="宋体" w:eastAsia="宋体"/>
                <w:color w:val="auto"/>
                <w:spacing w:val="0"/>
                <w:position w:val="0"/>
                <w:sz w:val="24"/>
                <w:shd w:fill="auto" w:val="clear"/>
                <w:vertAlign w:val="superscript"/>
              </w:rPr>
              <w:t xml:space="preserve">2</w:t>
            </w:r>
            <w:r>
              <w:rPr>
                <w:rFonts w:ascii="宋体" w:hAnsi="宋体" w:cs="宋体" w:eastAsia="宋体"/>
                <w:color w:val="auto"/>
                <w:spacing w:val="0"/>
                <w:position w:val="0"/>
                <w:sz w:val="24"/>
                <w:shd w:fill="auto" w:val="clear"/>
              </w:rPr>
              <w:t xml:space="preserve">为单位取整数）</w:t>
            </w:r>
          </w:p>
        </w:tc>
      </w:tr>
      <w:tr>
        <w:trPr>
          <w:trHeight w:val="425" w:hRule="auto"/>
          <w:jc w:val="left"/>
        </w:trPr>
        <w:tc>
          <w:tcPr>
            <w:tcW w:w="12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9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实地核查说明</w:t>
            </w:r>
          </w:p>
        </w:tc>
        <w:tc>
          <w:tcPr>
            <w:tcW w:w="628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对核查情况的补充说明</w:t>
            </w:r>
          </w:p>
        </w:tc>
      </w:tr>
      <w:tr>
        <w:trPr>
          <w:trHeight w:val="416" w:hRule="auto"/>
          <w:jc w:val="left"/>
        </w:trPr>
        <w:tc>
          <w:tcPr>
            <w:tcW w:w="12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9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核查结果类别</w:t>
            </w:r>
          </w:p>
        </w:tc>
        <w:tc>
          <w:tcPr>
            <w:tcW w:w="628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核查结果的分类</w:t>
            </w:r>
          </w:p>
        </w:tc>
      </w:tr>
      <w:tr>
        <w:trPr>
          <w:trHeight w:val="422" w:hRule="auto"/>
          <w:jc w:val="left"/>
        </w:trPr>
        <w:tc>
          <w:tcPr>
            <w:tcW w:w="120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事件处理</w:t>
            </w:r>
          </w:p>
        </w:tc>
        <w:tc>
          <w:tcPr>
            <w:tcW w:w="19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是否需要整改</w:t>
            </w:r>
          </w:p>
        </w:tc>
        <w:tc>
          <w:tcPr>
            <w:tcW w:w="8181"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□是       □否</w:t>
            </w:r>
          </w:p>
        </w:tc>
      </w:tr>
      <w:tr>
        <w:trPr>
          <w:trHeight w:val="371" w:hRule="auto"/>
          <w:jc w:val="left"/>
        </w:trPr>
        <w:tc>
          <w:tcPr>
            <w:tcW w:w="12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9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整改要求</w:t>
            </w:r>
          </w:p>
        </w:tc>
        <w:tc>
          <w:tcPr>
            <w:tcW w:w="628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管理部门对监管目标提出的整改要求</w:t>
            </w:r>
          </w:p>
        </w:tc>
      </w:tr>
      <w:tr>
        <w:trPr>
          <w:trHeight w:val="410" w:hRule="auto"/>
          <w:jc w:val="left"/>
        </w:trPr>
        <w:tc>
          <w:tcPr>
            <w:tcW w:w="120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结果生成</w:t>
            </w:r>
          </w:p>
        </w:tc>
        <w:tc>
          <w:tcPr>
            <w:tcW w:w="19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整改情况</w:t>
            </w:r>
          </w:p>
        </w:tc>
        <w:tc>
          <w:tcPr>
            <w:tcW w:w="8181"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责任部门整改工作的实施情况</w:t>
            </w:r>
          </w:p>
        </w:tc>
      </w:tr>
      <w:tr>
        <w:trPr>
          <w:trHeight w:val="417" w:hRule="auto"/>
          <w:jc w:val="left"/>
        </w:trPr>
        <w:tc>
          <w:tcPr>
            <w:tcW w:w="12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9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完成时间</w:t>
            </w:r>
          </w:p>
        </w:tc>
        <w:tc>
          <w:tcPr>
            <w:tcW w:w="628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完成整改的时间</w:t>
            </w:r>
          </w:p>
        </w:tc>
      </w:tr>
      <w:tr>
        <w:trPr>
          <w:trHeight w:val="417" w:hRule="auto"/>
          <w:jc w:val="left"/>
        </w:trPr>
        <w:tc>
          <w:tcPr>
            <w:tcW w:w="12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9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监管报告</w:t>
            </w:r>
          </w:p>
        </w:tc>
        <w:tc>
          <w:tcPr>
            <w:tcW w:w="628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管理部门形成事件调查、处置工作报告</w:t>
            </w:r>
          </w:p>
        </w:tc>
      </w:tr>
    </w:tbl>
    <w:p>
      <w:pPr>
        <w:spacing w:before="156" w:after="156" w:line="360"/>
        <w:ind w:right="0" w:left="0" w:firstLine="0"/>
        <w:jc w:val="both"/>
        <w:rPr>
          <w:rFonts w:ascii="黑体" w:hAnsi="黑体" w:cs="黑体" w:eastAsia="黑体"/>
          <w:color w:val="auto"/>
          <w:spacing w:val="0"/>
          <w:position w:val="0"/>
          <w:sz w:val="44"/>
          <w:shd w:fill="FFFFFF" w:val="clear"/>
        </w:rPr>
      </w:pPr>
    </w:p>
    <w:p>
      <w:pPr>
        <w:pageBreakBefore w:val="true"/>
        <w:spacing w:before="156" w:after="156" w:line="360"/>
        <w:ind w:right="0" w:left="0" w:firstLine="0"/>
        <w:jc w:val="both"/>
        <w:rPr>
          <w:rFonts w:ascii="黑体" w:hAnsi="黑体" w:cs="黑体" w:eastAsia="黑体"/>
          <w:color w:val="auto"/>
          <w:spacing w:val="0"/>
          <w:position w:val="0"/>
          <w:sz w:val="44"/>
          <w:shd w:fill="FFFFFF" w:val="clear"/>
        </w:rPr>
      </w:pPr>
      <w:r>
        <w:rPr>
          <w:rFonts w:ascii="黑体" w:hAnsi="黑体" w:cs="黑体" w:eastAsia="黑体"/>
          <w:color w:val="auto"/>
          <w:spacing w:val="0"/>
          <w:position w:val="0"/>
          <w:sz w:val="44"/>
          <w:shd w:fill="FFFFFF" w:val="clear"/>
        </w:rPr>
        <w:t xml:space="preserve">附录 B ：</w:t>
      </w:r>
    </w:p>
    <w:tbl>
      <w:tblPr/>
      <w:tblGrid>
        <w:gridCol w:w="457"/>
        <w:gridCol w:w="2788"/>
        <w:gridCol w:w="709"/>
        <w:gridCol w:w="709"/>
        <w:gridCol w:w="709"/>
        <w:gridCol w:w="708"/>
        <w:gridCol w:w="709"/>
        <w:gridCol w:w="709"/>
        <w:gridCol w:w="709"/>
        <w:gridCol w:w="850"/>
      </w:tblGrid>
      <w:tr>
        <w:trPr>
          <w:trHeight w:val="559" w:hRule="auto"/>
          <w:jc w:val="left"/>
        </w:trPr>
        <w:tc>
          <w:tcPr>
            <w:tcW w:w="457" w:type="dxa"/>
            <w:vMerge w:val="restart"/>
            <w:tcBorders>
              <w:top w:val="single" w:color="000000" w:sz="4"/>
              <w:left w:val="single" w:color="000000" w:sz="4"/>
              <w:bottom w:val="single" w:color="000000" w:sz="4"/>
              <w:right w:val="single" w:color="000000" w:sz="4"/>
            </w:tcBorders>
            <w:shd w:color="auto" w:fill="c0c0c0"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代码</w:t>
            </w:r>
          </w:p>
        </w:tc>
        <w:tc>
          <w:tcPr>
            <w:tcW w:w="2788" w:type="dxa"/>
            <w:vMerge w:val="restart"/>
            <w:tcBorders>
              <w:top w:val="single" w:color="000000" w:sz="4"/>
              <w:left w:val="single" w:color="000000" w:sz="4"/>
              <w:bottom w:val="single" w:color="000000" w:sz="4"/>
              <w:right w:val="single" w:color="000000" w:sz="4"/>
            </w:tcBorders>
            <w:shd w:color="auto" w:fill="c0c0c0"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核查结果类别</w:t>
            </w:r>
          </w:p>
        </w:tc>
        <w:tc>
          <w:tcPr>
            <w:tcW w:w="2835" w:type="dxa"/>
            <w:gridSpan w:val="4"/>
            <w:tcBorders>
              <w:top w:val="single" w:color="000000" w:sz="4"/>
              <w:left w:val="single" w:color="000000" w:sz="4"/>
              <w:bottom w:val="single" w:color="000000" w:sz="4"/>
              <w:right w:val="single" w:color="000000" w:sz="4"/>
            </w:tcBorders>
            <w:shd w:color="auto" w:fill="c0c0c0"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城市规划建设用地内</w:t>
            </w:r>
          </w:p>
        </w:tc>
        <w:tc>
          <w:tcPr>
            <w:tcW w:w="2977" w:type="dxa"/>
            <w:gridSpan w:val="4"/>
            <w:tcBorders>
              <w:top w:val="single" w:color="000000" w:sz="4"/>
              <w:left w:val="single" w:color="000000" w:sz="4"/>
              <w:bottom w:val="single" w:color="000000" w:sz="4"/>
              <w:right w:val="single" w:color="000000" w:sz="4"/>
            </w:tcBorders>
            <w:shd w:color="auto" w:fill="c0c0c0"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绿线范围内</w:t>
            </w:r>
          </w:p>
        </w:tc>
      </w:tr>
      <w:tr>
        <w:trPr>
          <w:trHeight w:val="468" w:hRule="auto"/>
          <w:jc w:val="left"/>
        </w:trPr>
        <w:tc>
          <w:tcPr>
            <w:tcW w:w="457" w:type="dxa"/>
            <w:vMerge/>
            <w:tcBorders>
              <w:top w:val="single" w:color="000000" w:sz="4"/>
              <w:left w:val="single" w:color="000000" w:sz="4"/>
              <w:bottom w:val="single" w:color="000000" w:sz="4"/>
              <w:right w:val="single" w:color="000000" w:sz="4"/>
            </w:tcBorders>
            <w:shd w:color="auto" w:fill="c0c0c0"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2788" w:type="dxa"/>
            <w:vMerge/>
            <w:tcBorders>
              <w:top w:val="single" w:color="000000" w:sz="4"/>
              <w:left w:val="single" w:color="000000" w:sz="4"/>
              <w:bottom w:val="single" w:color="000000" w:sz="4"/>
              <w:right w:val="single" w:color="000000" w:sz="4"/>
            </w:tcBorders>
            <w:shd w:color="auto" w:fill="c0c0c0"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auto" w:fill="c0c0c0"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监管事件个数</w:t>
            </w:r>
          </w:p>
        </w:tc>
        <w:tc>
          <w:tcPr>
            <w:tcW w:w="709" w:type="dxa"/>
            <w:tcBorders>
              <w:top w:val="single" w:color="000000" w:sz="4"/>
              <w:left w:val="single" w:color="000000" w:sz="4"/>
              <w:bottom w:val="single" w:color="000000" w:sz="4"/>
              <w:right w:val="single" w:color="000000" w:sz="4"/>
            </w:tcBorders>
            <w:shd w:color="auto" w:fill="c0c0c0"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监管事件面积</w:t>
            </w:r>
          </w:p>
        </w:tc>
        <w:tc>
          <w:tcPr>
            <w:tcW w:w="709" w:type="dxa"/>
            <w:tcBorders>
              <w:top w:val="single" w:color="000000" w:sz="4"/>
              <w:left w:val="single" w:color="000000" w:sz="4"/>
              <w:bottom w:val="single" w:color="000000" w:sz="4"/>
              <w:right w:val="single" w:color="000000" w:sz="4"/>
            </w:tcBorders>
            <w:shd w:color="auto" w:fill="c0c0c0"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个数</w:t>
            </w:r>
          </w:p>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比例</w:t>
            </w:r>
          </w:p>
        </w:tc>
        <w:tc>
          <w:tcPr>
            <w:tcW w:w="708" w:type="dxa"/>
            <w:tcBorders>
              <w:top w:val="single" w:color="000000" w:sz="4"/>
              <w:left w:val="single" w:color="000000" w:sz="4"/>
              <w:bottom w:val="single" w:color="000000" w:sz="4"/>
              <w:right w:val="single" w:color="000000" w:sz="4"/>
            </w:tcBorders>
            <w:shd w:color="auto" w:fill="c0c0c0"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面积</w:t>
            </w:r>
          </w:p>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比例</w:t>
            </w:r>
          </w:p>
        </w:tc>
        <w:tc>
          <w:tcPr>
            <w:tcW w:w="709" w:type="dxa"/>
            <w:tcBorders>
              <w:top w:val="single" w:color="000000" w:sz="4"/>
              <w:left w:val="single" w:color="000000" w:sz="4"/>
              <w:bottom w:val="single" w:color="000000" w:sz="4"/>
              <w:right w:val="single" w:color="000000" w:sz="4"/>
            </w:tcBorders>
            <w:shd w:color="auto" w:fill="c0c0c0"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监管事件个数</w:t>
            </w:r>
          </w:p>
        </w:tc>
        <w:tc>
          <w:tcPr>
            <w:tcW w:w="709" w:type="dxa"/>
            <w:tcBorders>
              <w:top w:val="single" w:color="000000" w:sz="4"/>
              <w:left w:val="single" w:color="000000" w:sz="4"/>
              <w:bottom w:val="single" w:color="000000" w:sz="4"/>
              <w:right w:val="single" w:color="000000" w:sz="4"/>
            </w:tcBorders>
            <w:shd w:color="auto" w:fill="c0c0c0"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监管事件面积</w:t>
            </w:r>
          </w:p>
        </w:tc>
        <w:tc>
          <w:tcPr>
            <w:tcW w:w="709" w:type="dxa"/>
            <w:tcBorders>
              <w:top w:val="single" w:color="000000" w:sz="4"/>
              <w:left w:val="single" w:color="000000" w:sz="4"/>
              <w:bottom w:val="single" w:color="000000" w:sz="4"/>
              <w:right w:val="single" w:color="000000" w:sz="4"/>
            </w:tcBorders>
            <w:shd w:color="auto" w:fill="c0c0c0"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个数</w:t>
            </w:r>
          </w:p>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比例</w:t>
            </w:r>
          </w:p>
        </w:tc>
        <w:tc>
          <w:tcPr>
            <w:tcW w:w="850" w:type="dxa"/>
            <w:tcBorders>
              <w:top w:val="single" w:color="000000" w:sz="4"/>
              <w:left w:val="single" w:color="000000" w:sz="4"/>
              <w:bottom w:val="single" w:color="000000" w:sz="4"/>
              <w:right w:val="single" w:color="000000" w:sz="4"/>
            </w:tcBorders>
            <w:shd w:color="auto" w:fill="c0c0c0"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面积</w:t>
            </w:r>
          </w:p>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比例</w:t>
            </w:r>
          </w:p>
        </w:tc>
      </w:tr>
      <w:tr>
        <w:trPr>
          <w:trHeight w:val="289" w:hRule="auto"/>
          <w:jc w:val="left"/>
        </w:trPr>
        <w:tc>
          <w:tcPr>
            <w:tcW w:w="4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1</w:t>
            </w:r>
          </w:p>
        </w:tc>
        <w:tc>
          <w:tcPr>
            <w:tcW w:w="2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符合规划要求并且符合城市绿地建设项目审批法定程序</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r>
      <w:tr>
        <w:trPr>
          <w:trHeight w:val="1" w:hRule="atLeast"/>
          <w:jc w:val="left"/>
        </w:trPr>
        <w:tc>
          <w:tcPr>
            <w:tcW w:w="4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2</w:t>
            </w:r>
          </w:p>
        </w:tc>
        <w:tc>
          <w:tcPr>
            <w:tcW w:w="2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符合规划要求，但未向城市园林绿化行政主管部门申报手续</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r>
      <w:tr>
        <w:trPr>
          <w:trHeight w:val="1" w:hRule="atLeast"/>
          <w:jc w:val="left"/>
        </w:trPr>
        <w:tc>
          <w:tcPr>
            <w:tcW w:w="4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3</w:t>
            </w:r>
          </w:p>
        </w:tc>
        <w:tc>
          <w:tcPr>
            <w:tcW w:w="2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符合规划要求，已向城市园林绿化行政主管部门申报，但未获批准（或有其他行业部门批准）</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r>
      <w:tr>
        <w:trPr>
          <w:trHeight w:val="1" w:hRule="atLeast"/>
          <w:jc w:val="left"/>
        </w:trPr>
        <w:tc>
          <w:tcPr>
            <w:tcW w:w="4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4</w:t>
            </w:r>
          </w:p>
        </w:tc>
        <w:tc>
          <w:tcPr>
            <w:tcW w:w="2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符合控制性详细规划要求，但与城市总体规划不符，且未向原总体规划审批机关申报修改手续</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r>
      <w:tr>
        <w:trPr>
          <w:trHeight w:val="1" w:hRule="atLeast"/>
          <w:jc w:val="left"/>
        </w:trPr>
        <w:tc>
          <w:tcPr>
            <w:tcW w:w="4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5</w:t>
            </w:r>
          </w:p>
        </w:tc>
        <w:tc>
          <w:tcPr>
            <w:tcW w:w="2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符合控制性详细规划要求，但与城市总体规划不符，已向原总体规划审批机关申报修改手续，但未批准</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r>
      <w:tr>
        <w:trPr>
          <w:trHeight w:val="1" w:hRule="atLeast"/>
          <w:jc w:val="left"/>
        </w:trPr>
        <w:tc>
          <w:tcPr>
            <w:tcW w:w="4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6</w:t>
            </w:r>
          </w:p>
        </w:tc>
        <w:tc>
          <w:tcPr>
            <w:tcW w:w="2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不符合规划或无规划，但经城市园林绿化行政主管部门批准</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r>
      <w:tr>
        <w:trPr>
          <w:trHeight w:val="1" w:hRule="atLeast"/>
          <w:jc w:val="left"/>
        </w:trPr>
        <w:tc>
          <w:tcPr>
            <w:tcW w:w="4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7</w:t>
            </w:r>
          </w:p>
        </w:tc>
        <w:tc>
          <w:tcPr>
            <w:tcW w:w="2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不符合规划或无规划，但经其它行业主管部门批准</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r>
      <w:tr>
        <w:trPr>
          <w:trHeight w:val="1" w:hRule="atLeast"/>
          <w:jc w:val="left"/>
        </w:trPr>
        <w:tc>
          <w:tcPr>
            <w:tcW w:w="4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8</w:t>
            </w:r>
          </w:p>
        </w:tc>
        <w:tc>
          <w:tcPr>
            <w:tcW w:w="2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不符合规划或无规划，无任何审批手续</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r>
      <w:tr>
        <w:trPr>
          <w:trHeight w:val="435" w:hRule="auto"/>
          <w:jc w:val="left"/>
        </w:trPr>
        <w:tc>
          <w:tcPr>
            <w:tcW w:w="4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9</w:t>
            </w:r>
          </w:p>
        </w:tc>
        <w:tc>
          <w:tcPr>
            <w:tcW w:w="2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自然变化，无项目建设</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r>
      <w:tr>
        <w:trPr>
          <w:trHeight w:val="438" w:hRule="auto"/>
          <w:jc w:val="left"/>
        </w:trPr>
        <w:tc>
          <w:tcPr>
            <w:tcW w:w="4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10</w:t>
            </w:r>
          </w:p>
        </w:tc>
        <w:tc>
          <w:tcPr>
            <w:tcW w:w="2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人为变化，无项目建设</w:t>
            </w:r>
            <w:r>
              <w:rPr>
                <w:rFonts w:ascii="Times New Roman" w:hAnsi="Times New Roman" w:cs="Times New Roman" w:eastAsia="Times New Roman"/>
                <w:color w:val="auto"/>
                <w:spacing w:val="0"/>
                <w:position w:val="0"/>
                <w:sz w:val="24"/>
                <w:shd w:fill="auto" w:val="clear"/>
              </w:rPr>
              <w:t xml:space="preserve">  </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r>
      <w:tr>
        <w:trPr>
          <w:trHeight w:val="690" w:hRule="auto"/>
          <w:jc w:val="left"/>
        </w:trPr>
        <w:tc>
          <w:tcPr>
            <w:tcW w:w="4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11</w:t>
            </w:r>
          </w:p>
        </w:tc>
        <w:tc>
          <w:tcPr>
            <w:tcW w:w="2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不在城市规划建设用地范围内</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r>
      <w:tr>
        <w:trPr>
          <w:trHeight w:val="416" w:hRule="auto"/>
          <w:jc w:val="left"/>
        </w:trPr>
        <w:tc>
          <w:tcPr>
            <w:tcW w:w="3245" w:type="dxa"/>
            <w:gridSpan w:val="2"/>
            <w:tcBorders>
              <w:top w:val="single" w:color="000000" w:sz="4"/>
              <w:left w:val="single" w:color="000000" w:sz="4"/>
              <w:bottom w:val="single" w:color="000000" w:sz="4"/>
              <w:right w:val="single" w:color="000000" w:sz="4"/>
            </w:tcBorders>
            <w:shd w:color="auto" w:fill="c0c0c0"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合计</w:t>
            </w:r>
          </w:p>
        </w:tc>
        <w:tc>
          <w:tcPr>
            <w:tcW w:w="709" w:type="dxa"/>
            <w:tcBorders>
              <w:top w:val="single" w:color="000000" w:sz="4"/>
              <w:left w:val="single" w:color="000000" w:sz="4"/>
              <w:bottom w:val="single" w:color="000000" w:sz="4"/>
              <w:right w:val="single" w:color="000000" w:sz="4"/>
            </w:tcBorders>
            <w:shd w:color="auto" w:fill="c0c0c0"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auto" w:fill="c0c0c0"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auto" w:fill="c0c0c0"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8" w:type="dxa"/>
            <w:tcBorders>
              <w:top w:val="single" w:color="000000" w:sz="4"/>
              <w:left w:val="single" w:color="000000" w:sz="4"/>
              <w:bottom w:val="single" w:color="000000" w:sz="4"/>
              <w:right w:val="single" w:color="000000" w:sz="4"/>
            </w:tcBorders>
            <w:shd w:color="auto" w:fill="c0c0c0"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auto" w:fill="c0c0c0"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auto" w:fill="c0c0c0"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auto" w:fill="c0c0c0"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850" w:type="dxa"/>
            <w:tcBorders>
              <w:top w:val="single" w:color="000000" w:sz="4"/>
              <w:left w:val="single" w:color="000000" w:sz="4"/>
              <w:bottom w:val="single" w:color="000000" w:sz="4"/>
              <w:right w:val="single" w:color="000000" w:sz="4"/>
            </w:tcBorders>
            <w:shd w:color="auto" w:fill="c0c0c0"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r>
    </w:tbl>
    <w:p>
      <w:pPr>
        <w:spacing w:before="156" w:after="156" w:line="360"/>
        <w:ind w:right="0" w:left="0" w:firstLine="0"/>
        <w:jc w:val="center"/>
        <w:rPr>
          <w:rFonts w:ascii="黑体" w:hAnsi="黑体" w:cs="黑体" w:eastAsia="黑体"/>
          <w:color w:val="auto"/>
          <w:spacing w:val="0"/>
          <w:position w:val="0"/>
          <w:sz w:val="36"/>
          <w:shd w:fill="FFFFFF" w:val="clear"/>
        </w:rPr>
      </w:pPr>
      <w:r>
        <w:rPr>
          <w:rFonts w:ascii="黑体" w:hAnsi="黑体" w:cs="黑体" w:eastAsia="黑体"/>
          <w:color w:val="auto"/>
          <w:spacing w:val="0"/>
          <w:position w:val="0"/>
          <w:sz w:val="36"/>
          <w:shd w:fill="FFFFFF" w:val="clear"/>
        </w:rPr>
        <w:t xml:space="preserve">规划监管事件核查结果分类统计表</w:t>
      </w:r>
    </w:p>
    <w:p>
      <w:pPr>
        <w:pageBreakBefore w:val="true"/>
        <w:spacing w:before="156" w:after="156" w:line="240"/>
        <w:ind w:right="0" w:left="0" w:firstLine="0"/>
        <w:jc w:val="both"/>
        <w:rPr>
          <w:rFonts w:ascii="黑体" w:hAnsi="黑体" w:cs="黑体" w:eastAsia="黑体"/>
          <w:color w:val="auto"/>
          <w:spacing w:val="0"/>
          <w:position w:val="0"/>
          <w:sz w:val="44"/>
          <w:shd w:fill="FFFFFF" w:val="clear"/>
        </w:rPr>
      </w:pPr>
      <w:r>
        <w:rPr>
          <w:rFonts w:ascii="黑体" w:hAnsi="黑体" w:cs="黑体" w:eastAsia="黑体"/>
          <w:color w:val="auto"/>
          <w:spacing w:val="0"/>
          <w:position w:val="0"/>
          <w:sz w:val="44"/>
          <w:shd w:fill="FFFFFF" w:val="clear"/>
        </w:rPr>
        <w:t xml:space="preserve">附录 C：</w:t>
      </w:r>
    </w:p>
    <w:tbl>
      <w:tblPr/>
      <w:tblGrid>
        <w:gridCol w:w="459"/>
        <w:gridCol w:w="2928"/>
        <w:gridCol w:w="709"/>
        <w:gridCol w:w="709"/>
        <w:gridCol w:w="708"/>
        <w:gridCol w:w="709"/>
        <w:gridCol w:w="709"/>
        <w:gridCol w:w="709"/>
        <w:gridCol w:w="708"/>
        <w:gridCol w:w="777"/>
      </w:tblGrid>
      <w:tr>
        <w:trPr>
          <w:trHeight w:val="423" w:hRule="auto"/>
          <w:jc w:val="left"/>
        </w:trPr>
        <w:tc>
          <w:tcPr>
            <w:tcW w:w="459" w:type="dxa"/>
            <w:vMerge w:val="restart"/>
            <w:tcBorders>
              <w:top w:val="single" w:color="000000" w:sz="4"/>
              <w:left w:val="single" w:color="000000" w:sz="4"/>
              <w:bottom w:val="single" w:color="000000" w:sz="4"/>
              <w:right w:val="single" w:color="000000" w:sz="4"/>
            </w:tcBorders>
            <w:shd w:color="auto" w:fill="c0c0c0"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代码</w:t>
            </w:r>
          </w:p>
        </w:tc>
        <w:tc>
          <w:tcPr>
            <w:tcW w:w="2928" w:type="dxa"/>
            <w:vMerge w:val="restart"/>
            <w:tcBorders>
              <w:top w:val="single" w:color="000000" w:sz="4"/>
              <w:left w:val="single" w:color="000000" w:sz="4"/>
              <w:bottom w:val="single" w:color="000000" w:sz="4"/>
              <w:right w:val="single" w:color="000000" w:sz="4"/>
            </w:tcBorders>
            <w:shd w:color="auto" w:fill="c0c0c0"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核查结果类别</w:t>
            </w:r>
          </w:p>
        </w:tc>
        <w:tc>
          <w:tcPr>
            <w:tcW w:w="2835" w:type="dxa"/>
            <w:gridSpan w:val="4"/>
            <w:tcBorders>
              <w:top w:val="single" w:color="000000" w:sz="4"/>
              <w:left w:val="single" w:color="000000" w:sz="4"/>
              <w:bottom w:val="single" w:color="000000" w:sz="4"/>
              <w:right w:val="single" w:color="000000" w:sz="4"/>
            </w:tcBorders>
            <w:shd w:color="auto" w:fill="c0c0c0"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公园绿地</w:t>
            </w:r>
          </w:p>
        </w:tc>
        <w:tc>
          <w:tcPr>
            <w:tcW w:w="2903" w:type="dxa"/>
            <w:gridSpan w:val="4"/>
            <w:tcBorders>
              <w:top w:val="single" w:color="000000" w:sz="4"/>
              <w:left w:val="single" w:color="000000" w:sz="4"/>
              <w:bottom w:val="single" w:color="000000" w:sz="4"/>
              <w:right w:val="single" w:color="000000" w:sz="4"/>
            </w:tcBorders>
            <w:shd w:color="auto" w:fill="c0c0c0"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非公园绿地</w:t>
            </w:r>
          </w:p>
        </w:tc>
      </w:tr>
      <w:tr>
        <w:trPr>
          <w:trHeight w:val="468" w:hRule="auto"/>
          <w:jc w:val="left"/>
        </w:trPr>
        <w:tc>
          <w:tcPr>
            <w:tcW w:w="459" w:type="dxa"/>
            <w:vMerge/>
            <w:tcBorders>
              <w:top w:val="single" w:color="000000" w:sz="4"/>
              <w:left w:val="single" w:color="000000" w:sz="4"/>
              <w:bottom w:val="single" w:color="000000" w:sz="4"/>
              <w:right w:val="single" w:color="000000" w:sz="4"/>
            </w:tcBorders>
            <w:shd w:color="auto" w:fill="c0c0c0"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2928" w:type="dxa"/>
            <w:vMerge/>
            <w:tcBorders>
              <w:top w:val="single" w:color="000000" w:sz="4"/>
              <w:left w:val="single" w:color="000000" w:sz="4"/>
              <w:bottom w:val="single" w:color="000000" w:sz="4"/>
              <w:right w:val="single" w:color="000000" w:sz="4"/>
            </w:tcBorders>
            <w:shd w:color="auto" w:fill="c0c0c0"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auto" w:fill="c0c0c0"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监管事件个数</w:t>
            </w:r>
          </w:p>
        </w:tc>
        <w:tc>
          <w:tcPr>
            <w:tcW w:w="709" w:type="dxa"/>
            <w:tcBorders>
              <w:top w:val="single" w:color="000000" w:sz="4"/>
              <w:left w:val="single" w:color="000000" w:sz="4"/>
              <w:bottom w:val="single" w:color="000000" w:sz="4"/>
              <w:right w:val="single" w:color="000000" w:sz="4"/>
            </w:tcBorders>
            <w:shd w:color="auto" w:fill="c0c0c0"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监管事件面积</w:t>
            </w:r>
          </w:p>
        </w:tc>
        <w:tc>
          <w:tcPr>
            <w:tcW w:w="708" w:type="dxa"/>
            <w:tcBorders>
              <w:top w:val="single" w:color="000000" w:sz="4"/>
              <w:left w:val="single" w:color="000000" w:sz="4"/>
              <w:bottom w:val="single" w:color="000000" w:sz="4"/>
              <w:right w:val="single" w:color="000000" w:sz="4"/>
            </w:tcBorders>
            <w:shd w:color="auto" w:fill="c0c0c0"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个数</w:t>
            </w:r>
          </w:p>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比例</w:t>
            </w:r>
          </w:p>
        </w:tc>
        <w:tc>
          <w:tcPr>
            <w:tcW w:w="709" w:type="dxa"/>
            <w:tcBorders>
              <w:top w:val="single" w:color="000000" w:sz="4"/>
              <w:left w:val="single" w:color="000000" w:sz="4"/>
              <w:bottom w:val="single" w:color="000000" w:sz="4"/>
              <w:right w:val="single" w:color="000000" w:sz="4"/>
            </w:tcBorders>
            <w:shd w:color="auto" w:fill="c0c0c0"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面积</w:t>
            </w:r>
          </w:p>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比例</w:t>
            </w:r>
          </w:p>
        </w:tc>
        <w:tc>
          <w:tcPr>
            <w:tcW w:w="709" w:type="dxa"/>
            <w:tcBorders>
              <w:top w:val="single" w:color="000000" w:sz="4"/>
              <w:left w:val="single" w:color="000000" w:sz="4"/>
              <w:bottom w:val="single" w:color="000000" w:sz="4"/>
              <w:right w:val="single" w:color="000000" w:sz="4"/>
            </w:tcBorders>
            <w:shd w:color="auto" w:fill="c0c0c0"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监管事件个数</w:t>
            </w:r>
          </w:p>
        </w:tc>
        <w:tc>
          <w:tcPr>
            <w:tcW w:w="709" w:type="dxa"/>
            <w:tcBorders>
              <w:top w:val="single" w:color="000000" w:sz="4"/>
              <w:left w:val="single" w:color="000000" w:sz="4"/>
              <w:bottom w:val="single" w:color="000000" w:sz="4"/>
              <w:right w:val="single" w:color="000000" w:sz="4"/>
            </w:tcBorders>
            <w:shd w:color="auto" w:fill="c0c0c0"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监管事件面积</w:t>
            </w:r>
          </w:p>
        </w:tc>
        <w:tc>
          <w:tcPr>
            <w:tcW w:w="708" w:type="dxa"/>
            <w:tcBorders>
              <w:top w:val="single" w:color="000000" w:sz="4"/>
              <w:left w:val="single" w:color="000000" w:sz="4"/>
              <w:bottom w:val="single" w:color="000000" w:sz="4"/>
              <w:right w:val="single" w:color="000000" w:sz="4"/>
            </w:tcBorders>
            <w:shd w:color="auto" w:fill="c0c0c0"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个数</w:t>
            </w:r>
          </w:p>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比例</w:t>
            </w:r>
          </w:p>
        </w:tc>
        <w:tc>
          <w:tcPr>
            <w:tcW w:w="777" w:type="dxa"/>
            <w:tcBorders>
              <w:top w:val="single" w:color="000000" w:sz="4"/>
              <w:left w:val="single" w:color="000000" w:sz="4"/>
              <w:bottom w:val="single" w:color="000000" w:sz="4"/>
              <w:right w:val="single" w:color="000000" w:sz="4"/>
            </w:tcBorders>
            <w:shd w:color="auto" w:fill="c0c0c0"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面积</w:t>
            </w:r>
          </w:p>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比例</w:t>
            </w:r>
          </w:p>
        </w:tc>
      </w:tr>
      <w:tr>
        <w:trPr>
          <w:trHeight w:val="739" w:hRule="auto"/>
          <w:jc w:val="left"/>
        </w:trPr>
        <w:tc>
          <w:tcPr>
            <w:tcW w:w="4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1</w:t>
            </w:r>
          </w:p>
        </w:tc>
        <w:tc>
          <w:tcPr>
            <w:tcW w:w="29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未办理相关审批手续，开工建设</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r>
      <w:tr>
        <w:trPr>
          <w:trHeight w:val="289" w:hRule="auto"/>
          <w:jc w:val="left"/>
        </w:trPr>
        <w:tc>
          <w:tcPr>
            <w:tcW w:w="4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2</w:t>
            </w:r>
          </w:p>
        </w:tc>
        <w:tc>
          <w:tcPr>
            <w:tcW w:w="29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已办理相关手续，设计单位无资质或越级设计</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r>
      <w:tr>
        <w:trPr>
          <w:trHeight w:val="1" w:hRule="atLeast"/>
          <w:jc w:val="left"/>
        </w:trPr>
        <w:tc>
          <w:tcPr>
            <w:tcW w:w="4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3</w:t>
            </w:r>
          </w:p>
        </w:tc>
        <w:tc>
          <w:tcPr>
            <w:tcW w:w="29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已办理相关手续，设计方案未经城市园林绿化行政主管部门审查</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r>
      <w:tr>
        <w:trPr>
          <w:trHeight w:val="1" w:hRule="atLeast"/>
          <w:jc w:val="left"/>
        </w:trPr>
        <w:tc>
          <w:tcPr>
            <w:tcW w:w="4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4</w:t>
            </w:r>
          </w:p>
        </w:tc>
        <w:tc>
          <w:tcPr>
            <w:tcW w:w="29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已办理相关手续，设计方案通过城市园林绿化行政主管部门审查，但未按方案实施</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r>
      <w:tr>
        <w:trPr>
          <w:trHeight w:val="1" w:hRule="atLeast"/>
          <w:jc w:val="left"/>
        </w:trPr>
        <w:tc>
          <w:tcPr>
            <w:tcW w:w="4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5</w:t>
            </w:r>
          </w:p>
        </w:tc>
        <w:tc>
          <w:tcPr>
            <w:tcW w:w="29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已办理相关手续，绿化工程未经城市园林绿化行政主管部门（或该工程主管部门）竣工备案</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r>
      <w:tr>
        <w:trPr>
          <w:trHeight w:val="1" w:hRule="atLeast"/>
          <w:jc w:val="left"/>
        </w:trPr>
        <w:tc>
          <w:tcPr>
            <w:tcW w:w="4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6</w:t>
            </w:r>
          </w:p>
        </w:tc>
        <w:tc>
          <w:tcPr>
            <w:tcW w:w="29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未办理相关审批手续，擅自损坏绿化或设施</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r>
      <w:tr>
        <w:trPr>
          <w:trHeight w:val="1" w:hRule="atLeast"/>
          <w:jc w:val="left"/>
        </w:trPr>
        <w:tc>
          <w:tcPr>
            <w:tcW w:w="4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7</w:t>
            </w:r>
          </w:p>
        </w:tc>
        <w:tc>
          <w:tcPr>
            <w:tcW w:w="29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未办理相关审批手续，擅自移伐城市树木</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r>
      <w:tr>
        <w:trPr>
          <w:trHeight w:val="1" w:hRule="atLeast"/>
          <w:jc w:val="left"/>
        </w:trPr>
        <w:tc>
          <w:tcPr>
            <w:tcW w:w="4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8</w:t>
            </w:r>
          </w:p>
        </w:tc>
        <w:tc>
          <w:tcPr>
            <w:tcW w:w="29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已办理相关手续，未按审批内容移伐城市树木</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r>
      <w:tr>
        <w:trPr>
          <w:trHeight w:val="1" w:hRule="atLeast"/>
          <w:jc w:val="left"/>
        </w:trPr>
        <w:tc>
          <w:tcPr>
            <w:tcW w:w="4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9</w:t>
            </w:r>
          </w:p>
        </w:tc>
        <w:tc>
          <w:tcPr>
            <w:tcW w:w="29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自然因素，无人为破坏现象</w:t>
            </w:r>
            <w:r>
              <w:rPr>
                <w:rFonts w:ascii="Times New Roman" w:hAnsi="Times New Roman" w:cs="Times New Roman" w:eastAsia="Times New Roman"/>
                <w:color w:val="auto"/>
                <w:spacing w:val="0"/>
                <w:position w:val="0"/>
                <w:sz w:val="24"/>
                <w:shd w:fill="auto" w:val="clear"/>
              </w:rPr>
              <w:t xml:space="preserve">  </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r>
      <w:tr>
        <w:trPr>
          <w:trHeight w:val="1" w:hRule="atLeast"/>
          <w:jc w:val="left"/>
        </w:trPr>
        <w:tc>
          <w:tcPr>
            <w:tcW w:w="4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10</w:t>
            </w:r>
          </w:p>
        </w:tc>
        <w:tc>
          <w:tcPr>
            <w:tcW w:w="29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人为因素，养护缺失或不到位</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r>
      <w:tr>
        <w:trPr>
          <w:trHeight w:val="1" w:hRule="atLeast"/>
          <w:jc w:val="left"/>
        </w:trPr>
        <w:tc>
          <w:tcPr>
            <w:tcW w:w="4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11</w:t>
            </w:r>
          </w:p>
        </w:tc>
        <w:tc>
          <w:tcPr>
            <w:tcW w:w="29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未办理相关手续，出租经营配套设施</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r>
      <w:tr>
        <w:trPr>
          <w:trHeight w:val="1" w:hRule="atLeast"/>
          <w:jc w:val="left"/>
        </w:trPr>
        <w:tc>
          <w:tcPr>
            <w:tcW w:w="4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12</w:t>
            </w:r>
          </w:p>
        </w:tc>
        <w:tc>
          <w:tcPr>
            <w:tcW w:w="29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已办理相关手续，但经营服务内容违反有关规定</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r>
      <w:tr>
        <w:trPr>
          <w:trHeight w:val="783" w:hRule="auto"/>
          <w:jc w:val="left"/>
        </w:trPr>
        <w:tc>
          <w:tcPr>
            <w:tcW w:w="338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合计</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7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r>
    </w:tbl>
    <w:p>
      <w:pPr>
        <w:spacing w:before="156" w:after="156" w:line="240"/>
        <w:ind w:right="0" w:left="0" w:firstLine="0"/>
        <w:jc w:val="center"/>
        <w:rPr>
          <w:rFonts w:ascii="Times New Roman" w:hAnsi="Times New Roman" w:cs="Times New Roman" w:eastAsia="Times New Roman"/>
          <w:color w:val="auto"/>
          <w:spacing w:val="0"/>
          <w:position w:val="0"/>
          <w:sz w:val="21"/>
          <w:shd w:fill="auto" w:val="clear"/>
        </w:rPr>
      </w:pPr>
      <w:r>
        <w:rPr>
          <w:rFonts w:ascii="黑体" w:hAnsi="黑体" w:cs="黑体" w:eastAsia="黑体"/>
          <w:color w:val="auto"/>
          <w:spacing w:val="0"/>
          <w:position w:val="0"/>
          <w:sz w:val="36"/>
          <w:shd w:fill="auto" w:val="clear"/>
        </w:rPr>
        <w:t xml:space="preserve">其它监管事件核查结果分类统计表</w:t>
      </w:r>
    </w:p>
    <w:p>
      <w:pPr>
        <w:spacing w:before="156" w:after="156" w:line="360"/>
        <w:ind w:right="0" w:left="0" w:firstLine="0"/>
        <w:jc w:val="center"/>
        <w:rPr>
          <w:rFonts w:ascii="黑体" w:hAnsi="黑体" w:cs="黑体" w:eastAsia="黑体"/>
          <w:color w:val="auto"/>
          <w:spacing w:val="0"/>
          <w:position w:val="0"/>
          <w:sz w:val="48"/>
          <w:shd w:fill="FFFFFF" w:val="clear"/>
        </w:rPr>
      </w:pPr>
      <w:r>
        <w:rPr>
          <w:rFonts w:ascii="黑体" w:hAnsi="黑体" w:cs="黑体" w:eastAsia="黑体"/>
          <w:color w:val="auto"/>
          <w:spacing w:val="0"/>
          <w:position w:val="0"/>
          <w:sz w:val="48"/>
          <w:shd w:fill="FFFFFF" w:val="clear"/>
        </w:rPr>
        <w:t xml:space="preserve">本标准(规程)用词说明</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  为便于在执行本标准(规程)条文时区别对待，对要求严格程度不同的用词说明如下：</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1)表示很严格，非这样做不可的：</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     正面词采用“必须”，反面词采用“严禁”；</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2)表示严格，在正常情况下均应这样做的：</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     正面词采用“应”，反面词采用“不应”或“不得”；</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3)表示允许稍有选择，在条件许可时首先这样做的：</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正面词采用“宜”，反面词采用“不宜”；</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4)表示有选择，在一定条件下可以这样做的，可采用“可”。</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  条文中指明应按其他有关标准执行的写法为：“应符合……的规定”或“应按……执行”。</w:t>
      </w:r>
    </w:p>
    <w:p>
      <w:pPr>
        <w:spacing w:before="0" w:after="0" w:line="360"/>
        <w:ind w:right="0" w:left="0" w:firstLine="0"/>
        <w:jc w:val="both"/>
        <w:rPr>
          <w:rFonts w:ascii="宋体" w:hAnsi="宋体" w:cs="宋体" w:eastAsia="宋体"/>
          <w:color w:val="auto"/>
          <w:spacing w:val="0"/>
          <w:position w:val="0"/>
          <w:sz w:val="24"/>
          <w:shd w:fill="auto" w:val="clear"/>
        </w:rPr>
      </w:pPr>
    </w:p>
    <w:p>
      <w:pPr>
        <w:spacing w:before="0" w:after="0" w:line="360"/>
        <w:ind w:right="0" w:left="0" w:firstLine="480"/>
        <w:jc w:val="both"/>
        <w:rPr>
          <w:rFonts w:ascii="宋体" w:hAnsi="宋体" w:cs="宋体" w:eastAsia="宋体"/>
          <w:color w:val="auto"/>
          <w:spacing w:val="0"/>
          <w:position w:val="0"/>
          <w:sz w:val="24"/>
          <w:shd w:fill="auto" w:val="clear"/>
        </w:rPr>
      </w:pPr>
    </w:p>
    <w:p>
      <w:pPr>
        <w:spacing w:before="0" w:after="0" w:line="360"/>
        <w:ind w:right="0" w:left="0" w:firstLine="0"/>
        <w:jc w:val="both"/>
        <w:rPr>
          <w:rFonts w:ascii="宋体" w:hAnsi="宋体" w:cs="宋体" w:eastAsia="宋体"/>
          <w:color w:val="auto"/>
          <w:spacing w:val="0"/>
          <w:position w:val="0"/>
          <w:sz w:val="24"/>
          <w:shd w:fill="auto" w:val="clear"/>
        </w:rPr>
      </w:pPr>
    </w:p>
    <w:p>
      <w:pPr>
        <w:spacing w:before="0" w:after="0" w:line="360"/>
        <w:ind w:right="0" w:left="0" w:firstLine="0"/>
        <w:jc w:val="both"/>
        <w:rPr>
          <w:rFonts w:ascii="宋体" w:hAnsi="宋体" w:cs="宋体" w:eastAsia="宋体"/>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48"/>
          <w:shd w:fill="auto" w:val="clear"/>
        </w:rPr>
      </w:pPr>
      <w:r>
        <w:rPr>
          <w:rFonts w:ascii="Times New Roman" w:hAnsi="Times New Roman" w:cs="Times New Roman" w:eastAsia="Times New Roman"/>
          <w:color w:val="auto"/>
          <w:spacing w:val="0"/>
          <w:position w:val="0"/>
          <w:sz w:val="48"/>
          <w:shd w:fill="auto" w:val="clear"/>
        </w:rPr>
        <w:t xml:space="preserve"> </w:t>
      </w:r>
    </w:p>
    <w:p>
      <w:pPr>
        <w:spacing w:before="0" w:after="0" w:line="360"/>
        <w:ind w:right="0" w:left="0" w:firstLine="0"/>
        <w:jc w:val="both"/>
        <w:rPr>
          <w:rFonts w:ascii="Times New Roman" w:hAnsi="Times New Roman" w:cs="Times New Roman" w:eastAsia="Times New Roman"/>
          <w:color w:val="auto"/>
          <w:spacing w:val="0"/>
          <w:position w:val="0"/>
          <w:sz w:val="48"/>
          <w:shd w:fill="auto" w:val="clear"/>
        </w:rPr>
      </w:pPr>
    </w:p>
    <w:p>
      <w:pPr>
        <w:spacing w:before="156" w:after="156" w:line="360"/>
        <w:ind w:right="0" w:left="0" w:firstLine="0"/>
        <w:jc w:val="center"/>
        <w:rPr>
          <w:rFonts w:ascii="黑体" w:hAnsi="黑体" w:cs="黑体" w:eastAsia="黑体"/>
          <w:color w:val="auto"/>
          <w:spacing w:val="0"/>
          <w:position w:val="0"/>
          <w:sz w:val="48"/>
          <w:shd w:fill="FFFFFF" w:val="clear"/>
        </w:rPr>
      </w:pPr>
      <w:r>
        <w:rPr>
          <w:rFonts w:ascii="黑体" w:hAnsi="黑体" w:cs="黑体" w:eastAsia="黑体"/>
          <w:color w:val="auto"/>
          <w:spacing w:val="0"/>
          <w:position w:val="0"/>
          <w:sz w:val="48"/>
          <w:shd w:fill="FFFFFF" w:val="clear"/>
        </w:rPr>
        <w:t xml:space="preserve">引用标准名录</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1、城市遥感信息应用技术规范        CJJ/T 151</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2、建设领域应用软件测评通用规范    CU/T 116</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2、软件系统验收规范                GB/T 28035</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3、中华人民共和国行政区划代码      GB/T 2260</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4、信息技术服务 运行维护           GB/T 28827</w:t>
      </w:r>
    </w:p>
    <w:p>
      <w:pPr>
        <w:spacing w:before="0" w:after="0" w:line="360"/>
        <w:ind w:right="0" w:left="0" w:firstLine="560"/>
        <w:jc w:val="left"/>
        <w:rPr>
          <w:rFonts w:ascii="仿宋_GB2312" w:hAnsi="仿宋_GB2312" w:cs="仿宋_GB2312" w:eastAsia="仿宋_GB2312"/>
          <w:color w:val="auto"/>
          <w:spacing w:val="0"/>
          <w:position w:val="0"/>
          <w:sz w:val="28"/>
          <w:shd w:fill="auto" w:val="clear"/>
        </w:rPr>
      </w:pPr>
    </w:p>
    <w:p>
      <w:pPr>
        <w:spacing w:before="0" w:after="0" w:line="360"/>
        <w:ind w:right="0" w:left="0" w:firstLine="560"/>
        <w:jc w:val="left"/>
        <w:rPr>
          <w:rFonts w:ascii="仿宋_GB2312" w:hAnsi="仿宋_GB2312" w:cs="仿宋_GB2312" w:eastAsia="仿宋_GB2312"/>
          <w:color w:val="auto"/>
          <w:spacing w:val="0"/>
          <w:position w:val="0"/>
          <w:sz w:val="28"/>
          <w:shd w:fill="auto" w:val="clear"/>
        </w:rPr>
      </w:pPr>
    </w:p>
    <w:p>
      <w:pPr>
        <w:widowControl w:val="false"/>
        <w:spacing w:before="0" w:after="0" w:line="240"/>
        <w:ind w:right="0" w:left="0" w:firstLine="0"/>
        <w:jc w:val="left"/>
        <w:rPr>
          <w:rFonts w:ascii="仿宋_GB2312" w:hAnsi="仿宋_GB2312" w:cs="仿宋_GB2312" w:eastAsia="仿宋_GB2312"/>
          <w:color w:val="auto"/>
          <w:spacing w:val="0"/>
          <w:position w:val="0"/>
          <w:sz w:val="28"/>
          <w:shd w:fill="auto" w:val="clear"/>
        </w:rPr>
      </w:pPr>
    </w:p>
    <w:p>
      <w:pPr>
        <w:widowControl w:val="false"/>
        <w:spacing w:before="0" w:after="0" w:line="240"/>
        <w:ind w:right="0" w:left="0" w:firstLine="0"/>
        <w:jc w:val="left"/>
        <w:rPr>
          <w:rFonts w:ascii="仿宋_GB2312" w:hAnsi="仿宋_GB2312" w:cs="仿宋_GB2312" w:eastAsia="仿宋_GB2312"/>
          <w:color w:val="auto"/>
          <w:spacing w:val="0"/>
          <w:position w:val="0"/>
          <w:sz w:val="28"/>
          <w:shd w:fill="auto" w:val="clear"/>
        </w:rPr>
      </w:pPr>
    </w:p>
    <w:p>
      <w:pPr>
        <w:widowControl w:val="false"/>
        <w:spacing w:before="0" w:after="0" w:line="240"/>
        <w:ind w:right="0" w:left="0" w:firstLine="0"/>
        <w:jc w:val="left"/>
        <w:rPr>
          <w:rFonts w:ascii="仿宋_GB2312" w:hAnsi="仿宋_GB2312" w:cs="仿宋_GB2312" w:eastAsia="仿宋_GB2312"/>
          <w:color w:val="auto"/>
          <w:spacing w:val="0"/>
          <w:position w:val="0"/>
          <w:sz w:val="28"/>
          <w:shd w:fill="auto" w:val="clear"/>
        </w:rPr>
      </w:pPr>
    </w:p>
    <w:p>
      <w:pPr>
        <w:widowControl w:val="false"/>
        <w:spacing w:before="0" w:after="0" w:line="240"/>
        <w:ind w:right="0" w:left="0" w:firstLine="0"/>
        <w:jc w:val="left"/>
        <w:rPr>
          <w:rFonts w:ascii="仿宋_GB2312" w:hAnsi="仿宋_GB2312" w:cs="仿宋_GB2312" w:eastAsia="仿宋_GB2312"/>
          <w:color w:val="auto"/>
          <w:spacing w:val="0"/>
          <w:position w:val="0"/>
          <w:sz w:val="28"/>
          <w:shd w:fill="auto" w:val="clear"/>
        </w:rPr>
      </w:pPr>
    </w:p>
    <w:p>
      <w:pPr>
        <w:widowControl w:val="false"/>
        <w:spacing w:before="0" w:after="0" w:line="240"/>
        <w:ind w:right="0" w:left="0" w:firstLine="0"/>
        <w:jc w:val="left"/>
        <w:rPr>
          <w:rFonts w:ascii="仿宋_GB2312" w:hAnsi="仿宋_GB2312" w:cs="仿宋_GB2312" w:eastAsia="仿宋_GB2312"/>
          <w:color w:val="auto"/>
          <w:spacing w:val="0"/>
          <w:position w:val="0"/>
          <w:sz w:val="28"/>
          <w:shd w:fill="auto" w:val="clear"/>
        </w:rPr>
      </w:pPr>
    </w:p>
    <w:p>
      <w:pPr>
        <w:widowControl w:val="false"/>
        <w:spacing w:before="0" w:after="0" w:line="240"/>
        <w:ind w:right="0" w:left="0" w:firstLine="0"/>
        <w:jc w:val="left"/>
        <w:rPr>
          <w:rFonts w:ascii="仿宋_GB2312" w:hAnsi="仿宋_GB2312" w:cs="仿宋_GB2312" w:eastAsia="仿宋_GB2312"/>
          <w:color w:val="auto"/>
          <w:spacing w:val="0"/>
          <w:position w:val="0"/>
          <w:sz w:val="28"/>
          <w:shd w:fill="auto" w:val="clear"/>
        </w:rPr>
      </w:pPr>
    </w:p>
    <w:p>
      <w:pPr>
        <w:widowControl w:val="false"/>
        <w:spacing w:before="0" w:after="0" w:line="240"/>
        <w:ind w:right="0" w:left="0" w:firstLine="0"/>
        <w:jc w:val="left"/>
        <w:rPr>
          <w:rFonts w:ascii="仿宋_GB2312" w:hAnsi="仿宋_GB2312" w:cs="仿宋_GB2312" w:eastAsia="仿宋_GB2312"/>
          <w:color w:val="auto"/>
          <w:spacing w:val="0"/>
          <w:position w:val="0"/>
          <w:sz w:val="28"/>
          <w:shd w:fill="auto" w:val="clear"/>
        </w:rPr>
      </w:pPr>
    </w:p>
    <w:p>
      <w:pPr>
        <w:widowControl w:val="false"/>
        <w:spacing w:before="0" w:after="0" w:line="240"/>
        <w:ind w:right="0" w:left="0" w:firstLine="0"/>
        <w:jc w:val="left"/>
        <w:rPr>
          <w:rFonts w:ascii="仿宋_GB2312" w:hAnsi="仿宋_GB2312" w:cs="仿宋_GB2312" w:eastAsia="仿宋_GB2312"/>
          <w:color w:val="auto"/>
          <w:spacing w:val="0"/>
          <w:position w:val="0"/>
          <w:sz w:val="28"/>
          <w:shd w:fill="auto" w:val="clear"/>
        </w:rPr>
      </w:pPr>
    </w:p>
    <w:p>
      <w:pPr>
        <w:widowControl w:val="false"/>
        <w:spacing w:before="0" w:after="0" w:line="240"/>
        <w:ind w:right="0" w:left="0" w:firstLine="0"/>
        <w:jc w:val="left"/>
        <w:rPr>
          <w:rFonts w:ascii="仿宋_GB2312" w:hAnsi="仿宋_GB2312" w:cs="仿宋_GB2312" w:eastAsia="仿宋_GB2312"/>
          <w:color w:val="auto"/>
          <w:spacing w:val="0"/>
          <w:position w:val="0"/>
          <w:sz w:val="28"/>
          <w:shd w:fill="auto" w:val="clear"/>
        </w:rPr>
      </w:pPr>
    </w:p>
    <w:p>
      <w:pPr>
        <w:widowControl w:val="false"/>
        <w:spacing w:before="0" w:after="0" w:line="240"/>
        <w:ind w:right="0" w:left="0" w:firstLine="0"/>
        <w:jc w:val="left"/>
        <w:rPr>
          <w:rFonts w:ascii="仿宋_GB2312" w:hAnsi="仿宋_GB2312" w:cs="仿宋_GB2312" w:eastAsia="仿宋_GB2312"/>
          <w:color w:val="auto"/>
          <w:spacing w:val="0"/>
          <w:position w:val="0"/>
          <w:sz w:val="28"/>
          <w:shd w:fill="auto" w:val="clear"/>
        </w:rPr>
      </w:pPr>
    </w:p>
    <w:p>
      <w:pPr>
        <w:widowControl w:val="false"/>
        <w:spacing w:before="0" w:after="0" w:line="240"/>
        <w:ind w:right="0" w:left="0" w:firstLine="0"/>
        <w:jc w:val="left"/>
        <w:rPr>
          <w:rFonts w:ascii="仿宋_GB2312" w:hAnsi="仿宋_GB2312" w:cs="仿宋_GB2312" w:eastAsia="仿宋_GB2312"/>
          <w:color w:val="auto"/>
          <w:spacing w:val="0"/>
          <w:position w:val="0"/>
          <w:sz w:val="28"/>
          <w:shd w:fill="auto" w:val="clear"/>
        </w:rPr>
      </w:pPr>
    </w:p>
    <w:p>
      <w:pPr>
        <w:widowControl w:val="false"/>
        <w:spacing w:before="0" w:after="0" w:line="240"/>
        <w:ind w:right="0" w:left="0" w:firstLine="0"/>
        <w:jc w:val="left"/>
        <w:rPr>
          <w:rFonts w:ascii="仿宋_GB2312" w:hAnsi="仿宋_GB2312" w:cs="仿宋_GB2312" w:eastAsia="仿宋_GB2312"/>
          <w:color w:val="auto"/>
          <w:spacing w:val="0"/>
          <w:position w:val="0"/>
          <w:sz w:val="28"/>
          <w:shd w:fill="auto" w:val="clear"/>
        </w:rPr>
      </w:pPr>
    </w:p>
    <w:p>
      <w:pPr>
        <w:widowControl w:val="false"/>
        <w:spacing w:before="0" w:after="0" w:line="240"/>
        <w:ind w:right="0" w:left="0" w:firstLine="0"/>
        <w:jc w:val="left"/>
        <w:rPr>
          <w:rFonts w:ascii="仿宋_GB2312" w:hAnsi="仿宋_GB2312" w:cs="仿宋_GB2312" w:eastAsia="仿宋_GB2312"/>
          <w:color w:val="auto"/>
          <w:spacing w:val="0"/>
          <w:position w:val="0"/>
          <w:sz w:val="28"/>
          <w:shd w:fill="auto" w:val="clear"/>
        </w:rPr>
      </w:pPr>
    </w:p>
    <w:p>
      <w:pPr>
        <w:widowControl w:val="false"/>
        <w:spacing w:before="0" w:after="0" w:line="240"/>
        <w:ind w:right="0" w:left="0" w:firstLine="0"/>
        <w:jc w:val="left"/>
        <w:rPr>
          <w:rFonts w:ascii="仿宋_GB2312" w:hAnsi="仿宋_GB2312" w:cs="仿宋_GB2312" w:eastAsia="仿宋_GB2312"/>
          <w:color w:val="auto"/>
          <w:spacing w:val="0"/>
          <w:position w:val="0"/>
          <w:sz w:val="28"/>
          <w:shd w:fill="auto" w:val="clear"/>
        </w:rPr>
      </w:pPr>
    </w:p>
    <w:p>
      <w:pPr>
        <w:widowControl w:val="false"/>
        <w:spacing w:before="0" w:after="0" w:line="240"/>
        <w:ind w:right="0" w:left="0" w:firstLine="0"/>
        <w:jc w:val="left"/>
        <w:rPr>
          <w:rFonts w:ascii="仿宋_GB2312" w:hAnsi="仿宋_GB2312" w:cs="仿宋_GB2312" w:eastAsia="仿宋_GB2312"/>
          <w:color w:val="auto"/>
          <w:spacing w:val="0"/>
          <w:position w:val="0"/>
          <w:sz w:val="28"/>
          <w:shd w:fill="auto" w:val="clear"/>
        </w:rPr>
      </w:pPr>
    </w:p>
    <w:p>
      <w:pPr>
        <w:spacing w:before="0" w:after="0" w:line="240"/>
        <w:ind w:right="0" w:left="0" w:firstLine="0"/>
        <w:jc w:val="center"/>
        <w:rPr>
          <w:rFonts w:ascii="Calibri" w:hAnsi="Calibri" w:cs="Calibri" w:eastAsia="Calibri"/>
          <w:color w:val="auto"/>
          <w:spacing w:val="0"/>
          <w:position w:val="0"/>
          <w:sz w:val="44"/>
          <w:shd w:fill="auto" w:val="clear"/>
        </w:rPr>
      </w:pPr>
    </w:p>
    <w:p>
      <w:pPr>
        <w:spacing w:before="0" w:after="0" w:line="240"/>
        <w:ind w:right="0" w:left="0" w:firstLine="0"/>
        <w:jc w:val="center"/>
        <w:rPr>
          <w:rFonts w:ascii="Calibri" w:hAnsi="Calibri" w:cs="Calibri" w:eastAsia="Calibri"/>
          <w:color w:val="auto"/>
          <w:spacing w:val="0"/>
          <w:position w:val="0"/>
          <w:sz w:val="44"/>
          <w:shd w:fill="auto" w:val="clear"/>
        </w:rPr>
      </w:pPr>
    </w:p>
    <w:p>
      <w:pPr>
        <w:spacing w:before="0" w:after="0" w:line="240"/>
        <w:ind w:right="0" w:left="0" w:firstLine="0"/>
        <w:jc w:val="center"/>
        <w:rPr>
          <w:rFonts w:ascii="Calibri" w:hAnsi="Calibri" w:cs="Calibri" w:eastAsia="Calibri"/>
          <w:color w:val="auto"/>
          <w:spacing w:val="0"/>
          <w:position w:val="0"/>
          <w:sz w:val="44"/>
          <w:shd w:fill="auto" w:val="clear"/>
        </w:rPr>
      </w:pPr>
    </w:p>
    <w:p>
      <w:pPr>
        <w:spacing w:before="0" w:after="0" w:line="240"/>
        <w:ind w:right="0" w:left="0" w:firstLine="0"/>
        <w:jc w:val="center"/>
        <w:rPr>
          <w:rFonts w:ascii="Calibri" w:hAnsi="Calibri" w:cs="Calibri" w:eastAsia="Calibri"/>
          <w:color w:val="auto"/>
          <w:spacing w:val="0"/>
          <w:position w:val="0"/>
          <w:sz w:val="44"/>
          <w:shd w:fill="auto" w:val="clear"/>
        </w:rPr>
      </w:pPr>
    </w:p>
    <w:p>
      <w:pPr>
        <w:spacing w:before="0" w:after="0" w:line="240"/>
        <w:ind w:right="0" w:left="0" w:firstLine="0"/>
        <w:jc w:val="center"/>
        <w:rPr>
          <w:rFonts w:ascii="Calibri" w:hAnsi="Calibri" w:cs="Calibri" w:eastAsia="Calibri"/>
          <w:color w:val="auto"/>
          <w:spacing w:val="0"/>
          <w:position w:val="0"/>
          <w:sz w:val="44"/>
          <w:shd w:fill="auto" w:val="clear"/>
        </w:rPr>
      </w:pPr>
    </w:p>
    <w:p>
      <w:pPr>
        <w:spacing w:before="0" w:after="0" w:line="240"/>
        <w:ind w:right="0" w:left="0" w:firstLine="0"/>
        <w:jc w:val="center"/>
        <w:rPr>
          <w:rFonts w:ascii="Calibri" w:hAnsi="Calibri" w:cs="Calibri" w:eastAsia="Calibri"/>
          <w:color w:val="auto"/>
          <w:spacing w:val="0"/>
          <w:position w:val="0"/>
          <w:sz w:val="44"/>
          <w:shd w:fill="auto" w:val="clear"/>
        </w:rPr>
      </w:pPr>
    </w:p>
    <w:p>
      <w:pPr>
        <w:spacing w:before="0" w:after="0" w:line="240"/>
        <w:ind w:right="0" w:left="0" w:firstLine="0"/>
        <w:jc w:val="center"/>
        <w:rPr>
          <w:rFonts w:ascii="Calibri" w:hAnsi="Calibri" w:cs="Calibri" w:eastAsia="Calibri"/>
          <w:b/>
          <w:color w:val="auto"/>
          <w:spacing w:val="0"/>
          <w:position w:val="0"/>
          <w:sz w:val="52"/>
          <w:shd w:fill="auto" w:val="clear"/>
        </w:rPr>
      </w:pPr>
    </w:p>
    <w:p>
      <w:pPr>
        <w:spacing w:before="0" w:after="0" w:line="240"/>
        <w:ind w:right="0" w:left="0" w:firstLine="0"/>
        <w:jc w:val="center"/>
        <w:rPr>
          <w:rFonts w:ascii="Calibri" w:hAnsi="Calibri" w:cs="Calibri" w:eastAsia="Calibri"/>
          <w:b/>
          <w:color w:val="auto"/>
          <w:spacing w:val="0"/>
          <w:position w:val="0"/>
          <w:sz w:val="52"/>
          <w:shd w:fill="auto" w:val="clear"/>
        </w:rPr>
      </w:pPr>
      <w:r>
        <w:rPr>
          <w:rFonts w:ascii="宋体" w:hAnsi="宋体" w:cs="宋体" w:eastAsia="宋体"/>
          <w:b/>
          <w:color w:val="auto"/>
          <w:spacing w:val="0"/>
          <w:position w:val="0"/>
          <w:sz w:val="52"/>
          <w:shd w:fill="auto" w:val="clear"/>
        </w:rPr>
        <w:t xml:space="preserve">条文说明</w:t>
      </w:r>
    </w:p>
    <w:p>
      <w:pPr>
        <w:tabs>
          <w:tab w:val="right" w:pos="8306" w:leader="dot"/>
        </w:tabs>
        <w:spacing w:before="0" w:after="0" w:line="240"/>
        <w:ind w:right="0" w:left="0" w:firstLine="0"/>
        <w:jc w:val="center"/>
        <w:rPr>
          <w:rFonts w:ascii="Calibri" w:hAnsi="Calibri" w:cs="Calibri" w:eastAsia="Calibri"/>
          <w:b/>
          <w:color w:val="auto"/>
          <w:spacing w:val="0"/>
          <w:position w:val="0"/>
          <w:sz w:val="48"/>
          <w:shd w:fill="auto" w:val="clear"/>
        </w:rPr>
      </w:pPr>
      <w:r>
        <w:rPr>
          <w:rFonts w:ascii="宋体" w:hAnsi="宋体" w:cs="宋体" w:eastAsia="宋体"/>
          <w:b/>
          <w:color w:val="auto"/>
          <w:spacing w:val="0"/>
          <w:position w:val="0"/>
          <w:sz w:val="32"/>
          <w:shd w:fill="auto" w:val="clear"/>
        </w:rPr>
        <w:t xml:space="preserve">目</w:t>
      </w:r>
      <w:r>
        <w:rPr>
          <w:rFonts w:ascii="Calibri" w:hAnsi="Calibri" w:cs="Calibri" w:eastAsia="Calibri"/>
          <w:b/>
          <w:color w:val="auto"/>
          <w:spacing w:val="0"/>
          <w:position w:val="0"/>
          <w:sz w:val="32"/>
          <w:shd w:fill="auto" w:val="clear"/>
        </w:rPr>
        <w:t xml:space="preserve">  </w:t>
      </w:r>
      <w:r>
        <w:rPr>
          <w:rFonts w:ascii="宋体" w:hAnsi="宋体" w:cs="宋体" w:eastAsia="宋体"/>
          <w:b/>
          <w:color w:val="auto"/>
          <w:spacing w:val="0"/>
          <w:position w:val="0"/>
          <w:sz w:val="32"/>
          <w:shd w:fill="auto" w:val="clear"/>
        </w:rPr>
        <w:t xml:space="preserve">录</w:t>
      </w:r>
    </w:p>
    <w:p>
      <w:pPr>
        <w:tabs>
          <w:tab w:val="right" w:pos="8306" w:leader="dot"/>
        </w:tabs>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1 </w:t>
      </w:r>
      <w:r>
        <w:rPr>
          <w:rFonts w:ascii="宋体" w:hAnsi="宋体" w:cs="宋体" w:eastAsia="宋体"/>
          <w:color w:val="auto"/>
          <w:spacing w:val="0"/>
          <w:position w:val="0"/>
          <w:sz w:val="21"/>
          <w:shd w:fill="auto" w:val="clear"/>
        </w:rPr>
        <w:t xml:space="preserve">总则</w:t>
      </w:r>
      <w:r>
        <w:rPr>
          <w:rFonts w:ascii="Calibri" w:hAnsi="Calibri" w:cs="Calibri" w:eastAsia="Calibri"/>
          <w:color w:val="auto"/>
          <w:spacing w:val="0"/>
          <w:position w:val="0"/>
          <w:sz w:val="21"/>
          <w:shd w:fill="auto" w:val="clear"/>
        </w:rPr>
        <w:tab/>
        <w:t xml:space="preserve">3</w:t>
      </w:r>
    </w:p>
    <w:p>
      <w:pPr>
        <w:tabs>
          <w:tab w:val="right" w:pos="8306" w:leader="dot"/>
        </w:tabs>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2 </w:t>
      </w:r>
      <w:r>
        <w:rPr>
          <w:rFonts w:ascii="宋体" w:hAnsi="宋体" w:cs="宋体" w:eastAsia="宋体"/>
          <w:color w:val="auto"/>
          <w:spacing w:val="0"/>
          <w:position w:val="0"/>
          <w:sz w:val="21"/>
          <w:shd w:fill="auto" w:val="clear"/>
        </w:rPr>
        <w:t xml:space="preserve">术语与符号</w:t>
      </w:r>
      <w:r>
        <w:rPr>
          <w:rFonts w:ascii="Calibri" w:hAnsi="Calibri" w:cs="Calibri" w:eastAsia="Calibri"/>
          <w:color w:val="auto"/>
          <w:spacing w:val="0"/>
          <w:position w:val="0"/>
          <w:sz w:val="21"/>
          <w:shd w:fill="auto" w:val="clear"/>
        </w:rPr>
        <w:tab/>
        <w:t xml:space="preserve">4</w:t>
      </w:r>
    </w:p>
    <w:p>
      <w:pPr>
        <w:tabs>
          <w:tab w:val="right" w:pos="8306" w:leader="dot"/>
        </w:tabs>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3 </w:t>
      </w:r>
      <w:r>
        <w:rPr>
          <w:rFonts w:ascii="宋体" w:hAnsi="宋体" w:cs="宋体" w:eastAsia="宋体"/>
          <w:color w:val="auto"/>
          <w:spacing w:val="0"/>
          <w:position w:val="0"/>
          <w:sz w:val="21"/>
          <w:shd w:fill="auto" w:val="clear"/>
        </w:rPr>
        <w:t xml:space="preserve">基本规定</w:t>
      </w:r>
      <w:r>
        <w:rPr>
          <w:rFonts w:ascii="Calibri" w:hAnsi="Calibri" w:cs="Calibri" w:eastAsia="Calibri"/>
          <w:color w:val="auto"/>
          <w:spacing w:val="0"/>
          <w:position w:val="0"/>
          <w:sz w:val="21"/>
          <w:shd w:fill="auto" w:val="clear"/>
        </w:rPr>
        <w:tab/>
        <w:t xml:space="preserve">6</w:t>
      </w:r>
    </w:p>
    <w:p>
      <w:pPr>
        <w:tabs>
          <w:tab w:val="right" w:pos="8306" w:leader="dot"/>
        </w:tabs>
        <w:spacing w:before="0" w:after="0" w:line="240"/>
        <w:ind w:right="0" w:left="840" w:firstLine="0"/>
        <w:jc w:val="both"/>
        <w:rPr>
          <w:rFonts w:ascii="Calibri" w:hAnsi="Calibri" w:cs="Calibri" w:eastAsia="Calibri"/>
          <w:color w:val="auto"/>
          <w:spacing w:val="0"/>
          <w:position w:val="0"/>
          <w:sz w:val="21"/>
          <w:shd w:fill="auto" w:val="clear"/>
        </w:rPr>
      </w:pPr>
      <w:r>
        <w:rPr>
          <w:rFonts w:ascii="黑体" w:hAnsi="黑体" w:cs="黑体" w:eastAsia="黑体"/>
          <w:color w:val="auto"/>
          <w:spacing w:val="0"/>
          <w:position w:val="0"/>
          <w:sz w:val="21"/>
          <w:shd w:fill="auto" w:val="clear"/>
        </w:rPr>
        <w:t xml:space="preserve">3.1 一般规定</w:t>
      </w:r>
      <w:r>
        <w:rPr>
          <w:rFonts w:ascii="Calibri" w:hAnsi="Calibri" w:cs="Calibri" w:eastAsia="Calibri"/>
          <w:color w:val="auto"/>
          <w:spacing w:val="0"/>
          <w:position w:val="0"/>
          <w:sz w:val="21"/>
          <w:shd w:fill="auto" w:val="clear"/>
        </w:rPr>
        <w:tab/>
        <w:t xml:space="preserve">6</w:t>
      </w:r>
    </w:p>
    <w:p>
      <w:pPr>
        <w:tabs>
          <w:tab w:val="right" w:pos="8306" w:leader="dot"/>
        </w:tabs>
        <w:spacing w:before="0" w:after="0" w:line="240"/>
        <w:ind w:right="0" w:left="0" w:firstLine="840"/>
        <w:jc w:val="both"/>
        <w:rPr>
          <w:rFonts w:ascii="Calibri" w:hAnsi="Calibri" w:cs="Calibri" w:eastAsia="Calibri"/>
          <w:color w:val="auto"/>
          <w:spacing w:val="0"/>
          <w:position w:val="0"/>
          <w:sz w:val="21"/>
          <w:shd w:fill="auto" w:val="clear"/>
        </w:rPr>
      </w:pPr>
      <w:r>
        <w:rPr>
          <w:rFonts w:ascii="黑体" w:hAnsi="黑体" w:cs="黑体" w:eastAsia="黑体"/>
          <w:color w:val="auto"/>
          <w:spacing w:val="0"/>
          <w:position w:val="0"/>
          <w:sz w:val="21"/>
          <w:shd w:fill="auto" w:val="clear"/>
        </w:rPr>
        <w:t xml:space="preserve">3.2 监管内容</w:t>
      </w:r>
      <w:r>
        <w:rPr>
          <w:rFonts w:ascii="Calibri" w:hAnsi="Calibri" w:cs="Calibri" w:eastAsia="Calibri"/>
          <w:color w:val="auto"/>
          <w:spacing w:val="0"/>
          <w:position w:val="0"/>
          <w:sz w:val="21"/>
          <w:shd w:fill="auto" w:val="clear"/>
        </w:rPr>
        <w:tab/>
        <w:t xml:space="preserve">6</w:t>
      </w:r>
    </w:p>
    <w:p>
      <w:pPr>
        <w:tabs>
          <w:tab w:val="right" w:pos="8306" w:leader="dot"/>
        </w:tabs>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4 </w:t>
      </w:r>
      <w:r>
        <w:rPr>
          <w:rFonts w:ascii="黑体" w:hAnsi="黑体" w:cs="黑体" w:eastAsia="黑体"/>
          <w:color w:val="auto"/>
          <w:spacing w:val="0"/>
          <w:position w:val="0"/>
          <w:sz w:val="21"/>
          <w:shd w:fill="auto" w:val="clear"/>
        </w:rPr>
        <w:t xml:space="preserve">软件系统结构与功能</w:t>
      </w:r>
      <w:r>
        <w:rPr>
          <w:rFonts w:ascii="Calibri" w:hAnsi="Calibri" w:cs="Calibri" w:eastAsia="Calibri"/>
          <w:color w:val="auto"/>
          <w:spacing w:val="0"/>
          <w:position w:val="0"/>
          <w:sz w:val="21"/>
          <w:shd w:fill="auto" w:val="clear"/>
        </w:rPr>
        <w:tab/>
        <w:t xml:space="preserve">8</w:t>
      </w:r>
    </w:p>
    <w:p>
      <w:pPr>
        <w:tabs>
          <w:tab w:val="right" w:pos="8306" w:leader="dot"/>
        </w:tabs>
        <w:spacing w:before="0" w:after="0" w:line="240"/>
        <w:ind w:right="0" w:left="840" w:firstLine="0"/>
        <w:jc w:val="both"/>
        <w:rPr>
          <w:rFonts w:ascii="Calibri" w:hAnsi="Calibri" w:cs="Calibri" w:eastAsia="Calibri"/>
          <w:color w:val="auto"/>
          <w:spacing w:val="0"/>
          <w:position w:val="0"/>
          <w:sz w:val="21"/>
          <w:shd w:fill="auto" w:val="clear"/>
        </w:rPr>
      </w:pPr>
      <w:r>
        <w:rPr>
          <w:rFonts w:ascii="黑体" w:hAnsi="黑体" w:cs="黑体" w:eastAsia="黑体"/>
          <w:color w:val="auto"/>
          <w:spacing w:val="0"/>
          <w:position w:val="0"/>
          <w:sz w:val="21"/>
          <w:shd w:fill="auto" w:val="clear"/>
        </w:rPr>
        <w:t xml:space="preserve">4.1 一般规定</w:t>
      </w:r>
      <w:r>
        <w:rPr>
          <w:rFonts w:ascii="Calibri" w:hAnsi="Calibri" w:cs="Calibri" w:eastAsia="Calibri"/>
          <w:color w:val="auto"/>
          <w:spacing w:val="0"/>
          <w:position w:val="0"/>
          <w:sz w:val="21"/>
          <w:shd w:fill="auto" w:val="clear"/>
        </w:rPr>
        <w:tab/>
        <w:t xml:space="preserve">8</w:t>
      </w:r>
    </w:p>
    <w:p>
      <w:pPr>
        <w:tabs>
          <w:tab w:val="right" w:pos="8306" w:leader="dot"/>
        </w:tabs>
        <w:spacing w:before="0" w:after="0" w:line="240"/>
        <w:ind w:right="0" w:left="840" w:firstLine="0"/>
        <w:jc w:val="both"/>
        <w:rPr>
          <w:rFonts w:ascii="Calibri" w:hAnsi="Calibri" w:cs="Calibri" w:eastAsia="Calibri"/>
          <w:color w:val="auto"/>
          <w:spacing w:val="0"/>
          <w:position w:val="0"/>
          <w:sz w:val="21"/>
          <w:shd w:fill="auto" w:val="clear"/>
        </w:rPr>
      </w:pPr>
      <w:r>
        <w:rPr>
          <w:rFonts w:ascii="黑体" w:hAnsi="黑体" w:cs="黑体" w:eastAsia="黑体"/>
          <w:color w:val="auto"/>
          <w:spacing w:val="0"/>
          <w:position w:val="0"/>
          <w:sz w:val="21"/>
          <w:shd w:fill="auto" w:val="clear"/>
        </w:rPr>
        <w:t xml:space="preserve">4.2 系统结构</w:t>
      </w:r>
      <w:r>
        <w:rPr>
          <w:rFonts w:ascii="Calibri" w:hAnsi="Calibri" w:cs="Calibri" w:eastAsia="Calibri"/>
          <w:color w:val="auto"/>
          <w:spacing w:val="0"/>
          <w:position w:val="0"/>
          <w:sz w:val="21"/>
          <w:shd w:fill="auto" w:val="clear"/>
        </w:rPr>
        <w:tab/>
        <w:t xml:space="preserve">8</w:t>
      </w:r>
    </w:p>
    <w:p>
      <w:pPr>
        <w:tabs>
          <w:tab w:val="right" w:pos="8306" w:leader="dot"/>
        </w:tabs>
        <w:spacing w:before="0" w:after="0" w:line="240"/>
        <w:ind w:right="0" w:left="840" w:firstLine="0"/>
        <w:jc w:val="both"/>
        <w:rPr>
          <w:rFonts w:ascii="Calibri" w:hAnsi="Calibri" w:cs="Calibri" w:eastAsia="Calibri"/>
          <w:color w:val="auto"/>
          <w:spacing w:val="0"/>
          <w:position w:val="0"/>
          <w:sz w:val="21"/>
          <w:shd w:fill="auto" w:val="clear"/>
        </w:rPr>
      </w:pPr>
      <w:r>
        <w:rPr>
          <w:rFonts w:ascii="黑体" w:hAnsi="黑体" w:cs="黑体" w:eastAsia="黑体"/>
          <w:color w:val="auto"/>
          <w:spacing w:val="0"/>
          <w:position w:val="0"/>
          <w:sz w:val="21"/>
          <w:shd w:fill="auto" w:val="clear"/>
        </w:rPr>
        <w:t xml:space="preserve">4.3 园林绿化移动巡查子系统</w:t>
      </w:r>
      <w:r>
        <w:rPr>
          <w:rFonts w:ascii="Calibri" w:hAnsi="Calibri" w:cs="Calibri" w:eastAsia="Calibri"/>
          <w:color w:val="auto"/>
          <w:spacing w:val="0"/>
          <w:position w:val="0"/>
          <w:sz w:val="21"/>
          <w:shd w:fill="auto" w:val="clear"/>
        </w:rPr>
        <w:tab/>
        <w:t xml:space="preserve">9</w:t>
      </w:r>
    </w:p>
    <w:p>
      <w:pPr>
        <w:tabs>
          <w:tab w:val="right" w:pos="8306" w:leader="dot"/>
        </w:tabs>
        <w:spacing w:before="0" w:after="0" w:line="240"/>
        <w:ind w:right="0" w:left="840" w:firstLine="0"/>
        <w:jc w:val="both"/>
        <w:rPr>
          <w:rFonts w:ascii="Calibri" w:hAnsi="Calibri" w:cs="Calibri" w:eastAsia="Calibri"/>
          <w:color w:val="auto"/>
          <w:spacing w:val="0"/>
          <w:position w:val="0"/>
          <w:sz w:val="21"/>
          <w:shd w:fill="auto" w:val="clear"/>
        </w:rPr>
      </w:pPr>
      <w:r>
        <w:rPr>
          <w:rFonts w:ascii="黑体" w:hAnsi="黑体" w:cs="黑体" w:eastAsia="黑体"/>
          <w:color w:val="auto"/>
          <w:spacing w:val="0"/>
          <w:position w:val="0"/>
          <w:sz w:val="21"/>
          <w:shd w:fill="auto" w:val="clear"/>
        </w:rPr>
        <w:t xml:space="preserve">4.4 园林绿化事件处置子系统</w:t>
      </w:r>
      <w:r>
        <w:rPr>
          <w:rFonts w:ascii="Calibri" w:hAnsi="Calibri" w:cs="Calibri" w:eastAsia="Calibri"/>
          <w:color w:val="auto"/>
          <w:spacing w:val="0"/>
          <w:position w:val="0"/>
          <w:sz w:val="21"/>
          <w:shd w:fill="auto" w:val="clear"/>
        </w:rPr>
        <w:tab/>
        <w:t xml:space="preserve">9</w:t>
      </w:r>
    </w:p>
    <w:p>
      <w:pPr>
        <w:tabs>
          <w:tab w:val="right" w:pos="8306" w:leader="dot"/>
        </w:tabs>
        <w:spacing w:before="0" w:after="0" w:line="240"/>
        <w:ind w:right="0" w:left="840" w:firstLine="0"/>
        <w:jc w:val="both"/>
        <w:rPr>
          <w:rFonts w:ascii="Calibri" w:hAnsi="Calibri" w:cs="Calibri" w:eastAsia="Calibri"/>
          <w:color w:val="auto"/>
          <w:spacing w:val="0"/>
          <w:position w:val="0"/>
          <w:sz w:val="21"/>
          <w:shd w:fill="auto" w:val="clear"/>
        </w:rPr>
      </w:pPr>
      <w:r>
        <w:rPr>
          <w:rFonts w:ascii="黑体" w:hAnsi="黑体" w:cs="黑体" w:eastAsia="黑体"/>
          <w:color w:val="auto"/>
          <w:spacing w:val="0"/>
          <w:position w:val="0"/>
          <w:sz w:val="21"/>
          <w:shd w:fill="auto" w:val="clear"/>
        </w:rPr>
        <w:t xml:space="preserve">4.5 园林绿化日常管理子系统</w:t>
      </w:r>
      <w:r>
        <w:rPr>
          <w:rFonts w:ascii="Calibri" w:hAnsi="Calibri" w:cs="Calibri" w:eastAsia="Calibri"/>
          <w:color w:val="auto"/>
          <w:spacing w:val="0"/>
          <w:position w:val="0"/>
          <w:sz w:val="21"/>
          <w:shd w:fill="auto" w:val="clear"/>
        </w:rPr>
        <w:tab/>
        <w:t xml:space="preserve">10</w:t>
      </w:r>
    </w:p>
    <w:p>
      <w:pPr>
        <w:tabs>
          <w:tab w:val="right" w:pos="8306" w:leader="dot"/>
        </w:tabs>
        <w:spacing w:before="0" w:after="0" w:line="240"/>
        <w:ind w:right="0" w:left="840" w:firstLine="0"/>
        <w:jc w:val="both"/>
        <w:rPr>
          <w:rFonts w:ascii="Calibri" w:hAnsi="Calibri" w:cs="Calibri" w:eastAsia="Calibri"/>
          <w:color w:val="auto"/>
          <w:spacing w:val="0"/>
          <w:position w:val="0"/>
          <w:sz w:val="21"/>
          <w:shd w:fill="auto" w:val="clear"/>
        </w:rPr>
      </w:pPr>
      <w:r>
        <w:rPr>
          <w:rFonts w:ascii="黑体" w:hAnsi="黑体" w:cs="黑体" w:eastAsia="黑体"/>
          <w:color w:val="auto"/>
          <w:spacing w:val="0"/>
          <w:position w:val="0"/>
          <w:sz w:val="21"/>
          <w:shd w:fill="auto" w:val="clear"/>
        </w:rPr>
        <w:t xml:space="preserve">4.6 园林绿化综合评价子系统</w:t>
      </w:r>
      <w:r>
        <w:rPr>
          <w:rFonts w:ascii="Calibri" w:hAnsi="Calibri" w:cs="Calibri" w:eastAsia="Calibri"/>
          <w:color w:val="auto"/>
          <w:spacing w:val="0"/>
          <w:position w:val="0"/>
          <w:sz w:val="21"/>
          <w:shd w:fill="auto" w:val="clear"/>
        </w:rPr>
        <w:tab/>
        <w:t xml:space="preserve">11</w:t>
      </w:r>
    </w:p>
    <w:p>
      <w:pPr>
        <w:tabs>
          <w:tab w:val="right" w:pos="8306" w:leader="dot"/>
        </w:tabs>
        <w:spacing w:before="0" w:after="0" w:line="240"/>
        <w:ind w:right="0" w:left="840" w:firstLine="0"/>
        <w:jc w:val="both"/>
        <w:rPr>
          <w:rFonts w:ascii="Calibri" w:hAnsi="Calibri" w:cs="Calibri" w:eastAsia="Calibri"/>
          <w:color w:val="auto"/>
          <w:spacing w:val="0"/>
          <w:position w:val="0"/>
          <w:sz w:val="21"/>
          <w:shd w:fill="auto" w:val="clear"/>
        </w:rPr>
      </w:pPr>
      <w:r>
        <w:rPr>
          <w:rFonts w:ascii="黑体" w:hAnsi="黑体" w:cs="黑体" w:eastAsia="黑体"/>
          <w:color w:val="auto"/>
          <w:spacing w:val="0"/>
          <w:position w:val="0"/>
          <w:sz w:val="21"/>
          <w:shd w:fill="auto" w:val="clear"/>
        </w:rPr>
        <w:t xml:space="preserve">4.7 园林绿化智能监测子系统</w:t>
      </w:r>
      <w:r>
        <w:rPr>
          <w:rFonts w:ascii="Calibri" w:hAnsi="Calibri" w:cs="Calibri" w:eastAsia="Calibri"/>
          <w:color w:val="auto"/>
          <w:spacing w:val="0"/>
          <w:position w:val="0"/>
          <w:sz w:val="21"/>
          <w:shd w:fill="auto" w:val="clear"/>
        </w:rPr>
        <w:tab/>
        <w:t xml:space="preserve">11</w:t>
      </w:r>
    </w:p>
    <w:p>
      <w:pPr>
        <w:tabs>
          <w:tab w:val="right" w:pos="8306" w:leader="dot"/>
        </w:tabs>
        <w:spacing w:before="0" w:after="0" w:line="240"/>
        <w:ind w:right="0" w:left="840" w:firstLine="0"/>
        <w:jc w:val="both"/>
        <w:rPr>
          <w:rFonts w:ascii="Calibri" w:hAnsi="Calibri" w:cs="Calibri" w:eastAsia="Calibri"/>
          <w:color w:val="auto"/>
          <w:spacing w:val="0"/>
          <w:position w:val="0"/>
          <w:sz w:val="21"/>
          <w:shd w:fill="auto" w:val="clear"/>
        </w:rPr>
      </w:pPr>
      <w:r>
        <w:rPr>
          <w:rFonts w:ascii="黑体" w:hAnsi="黑体" w:cs="黑体" w:eastAsia="黑体"/>
          <w:color w:val="auto"/>
          <w:spacing w:val="0"/>
          <w:position w:val="0"/>
          <w:sz w:val="21"/>
          <w:shd w:fill="auto" w:val="clear"/>
        </w:rPr>
        <w:t xml:space="preserve">4.8 园林绿化协同办公子系统</w:t>
      </w:r>
      <w:r>
        <w:rPr>
          <w:rFonts w:ascii="Calibri" w:hAnsi="Calibri" w:cs="Calibri" w:eastAsia="Calibri"/>
          <w:color w:val="auto"/>
          <w:spacing w:val="0"/>
          <w:position w:val="0"/>
          <w:sz w:val="21"/>
          <w:shd w:fill="auto" w:val="clear"/>
        </w:rPr>
        <w:tab/>
        <w:t xml:space="preserve">12</w:t>
      </w:r>
    </w:p>
    <w:p>
      <w:pPr>
        <w:tabs>
          <w:tab w:val="right" w:pos="8306" w:leader="dot"/>
        </w:tabs>
        <w:spacing w:before="0" w:after="0" w:line="240"/>
        <w:ind w:right="0" w:left="840" w:firstLine="0"/>
        <w:jc w:val="both"/>
        <w:rPr>
          <w:rFonts w:ascii="Calibri" w:hAnsi="Calibri" w:cs="Calibri" w:eastAsia="Calibri"/>
          <w:color w:val="auto"/>
          <w:spacing w:val="0"/>
          <w:position w:val="0"/>
          <w:sz w:val="21"/>
          <w:shd w:fill="auto" w:val="clear"/>
        </w:rPr>
      </w:pPr>
      <w:r>
        <w:rPr>
          <w:rFonts w:ascii="黑体" w:hAnsi="黑体" w:cs="黑体" w:eastAsia="黑体"/>
          <w:color w:val="auto"/>
          <w:spacing w:val="0"/>
          <w:position w:val="0"/>
          <w:sz w:val="21"/>
          <w:shd w:fill="auto" w:val="clear"/>
        </w:rPr>
        <w:t xml:space="preserve">4.9 园林绿化数据决策分析子系统</w:t>
      </w:r>
      <w:r>
        <w:rPr>
          <w:rFonts w:ascii="Calibri" w:hAnsi="Calibri" w:cs="Calibri" w:eastAsia="Calibri"/>
          <w:color w:val="auto"/>
          <w:spacing w:val="0"/>
          <w:position w:val="0"/>
          <w:sz w:val="21"/>
          <w:shd w:fill="auto" w:val="clear"/>
        </w:rPr>
        <w:tab/>
        <w:t xml:space="preserve">12</w:t>
      </w:r>
    </w:p>
    <w:p>
      <w:pPr>
        <w:tabs>
          <w:tab w:val="right" w:pos="8306" w:leader="dot"/>
        </w:tabs>
        <w:spacing w:before="0" w:after="0" w:line="240"/>
        <w:ind w:right="0" w:left="840" w:firstLine="0"/>
        <w:jc w:val="both"/>
        <w:rPr>
          <w:rFonts w:ascii="Calibri" w:hAnsi="Calibri" w:cs="Calibri" w:eastAsia="Calibri"/>
          <w:color w:val="auto"/>
          <w:spacing w:val="0"/>
          <w:position w:val="0"/>
          <w:sz w:val="21"/>
          <w:shd w:fill="auto" w:val="clear"/>
        </w:rPr>
      </w:pPr>
      <w:r>
        <w:rPr>
          <w:rFonts w:ascii="黑体" w:hAnsi="黑体" w:cs="黑体" w:eastAsia="黑体"/>
          <w:color w:val="auto"/>
          <w:spacing w:val="0"/>
          <w:position w:val="0"/>
          <w:sz w:val="21"/>
          <w:shd w:fill="auto" w:val="clear"/>
        </w:rPr>
        <w:t xml:space="preserve">4.10 园林绿化数据管理子系统</w:t>
      </w:r>
      <w:r>
        <w:rPr>
          <w:rFonts w:ascii="Calibri" w:hAnsi="Calibri" w:cs="Calibri" w:eastAsia="Calibri"/>
          <w:color w:val="auto"/>
          <w:spacing w:val="0"/>
          <w:position w:val="0"/>
          <w:sz w:val="21"/>
          <w:shd w:fill="auto" w:val="clear"/>
        </w:rPr>
        <w:tab/>
        <w:t xml:space="preserve">13</w:t>
      </w:r>
    </w:p>
    <w:p>
      <w:pPr>
        <w:tabs>
          <w:tab w:val="right" w:pos="8306" w:leader="dot"/>
        </w:tabs>
        <w:spacing w:before="0" w:after="0" w:line="240"/>
        <w:ind w:right="0" w:left="840" w:firstLine="0"/>
        <w:jc w:val="both"/>
        <w:rPr>
          <w:rFonts w:ascii="Calibri" w:hAnsi="Calibri" w:cs="Calibri" w:eastAsia="Calibri"/>
          <w:color w:val="auto"/>
          <w:spacing w:val="0"/>
          <w:position w:val="0"/>
          <w:sz w:val="21"/>
          <w:shd w:fill="auto" w:val="clear"/>
        </w:rPr>
      </w:pPr>
      <w:r>
        <w:rPr>
          <w:rFonts w:ascii="黑体" w:hAnsi="黑体" w:cs="黑体" w:eastAsia="黑体"/>
          <w:color w:val="auto"/>
          <w:spacing w:val="0"/>
          <w:position w:val="0"/>
          <w:sz w:val="21"/>
          <w:shd w:fill="auto" w:val="clear"/>
        </w:rPr>
        <w:t xml:space="preserve">4.11 园林绿化数据共享交换子系统</w:t>
      </w:r>
      <w:r>
        <w:rPr>
          <w:rFonts w:ascii="Calibri" w:hAnsi="Calibri" w:cs="Calibri" w:eastAsia="Calibri"/>
          <w:color w:val="auto"/>
          <w:spacing w:val="0"/>
          <w:position w:val="0"/>
          <w:sz w:val="21"/>
          <w:shd w:fill="auto" w:val="clear"/>
        </w:rPr>
        <w:tab/>
        <w:t xml:space="preserve">14</w:t>
      </w:r>
    </w:p>
    <w:p>
      <w:pPr>
        <w:tabs>
          <w:tab w:val="right" w:pos="8306" w:leader="dot"/>
        </w:tabs>
        <w:spacing w:before="0" w:after="0" w:line="240"/>
        <w:ind w:right="0" w:left="840" w:firstLine="0"/>
        <w:jc w:val="both"/>
        <w:rPr>
          <w:rFonts w:ascii="Calibri" w:hAnsi="Calibri" w:cs="Calibri" w:eastAsia="Calibri"/>
          <w:color w:val="auto"/>
          <w:spacing w:val="0"/>
          <w:position w:val="0"/>
          <w:sz w:val="21"/>
          <w:shd w:fill="auto" w:val="clear"/>
        </w:rPr>
      </w:pPr>
      <w:r>
        <w:rPr>
          <w:rFonts w:ascii="黑体" w:hAnsi="黑体" w:cs="黑体" w:eastAsia="黑体"/>
          <w:color w:val="auto"/>
          <w:spacing w:val="0"/>
          <w:position w:val="0"/>
          <w:sz w:val="21"/>
          <w:shd w:fill="auto" w:val="clear"/>
        </w:rPr>
        <w:t xml:space="preserve">4.12 系统维护管理子系统</w:t>
      </w:r>
      <w:r>
        <w:rPr>
          <w:rFonts w:ascii="Calibri" w:hAnsi="Calibri" w:cs="Calibri" w:eastAsia="Calibri"/>
          <w:color w:val="auto"/>
          <w:spacing w:val="0"/>
          <w:position w:val="0"/>
          <w:sz w:val="21"/>
          <w:shd w:fill="auto" w:val="clear"/>
        </w:rPr>
        <w:tab/>
        <w:t xml:space="preserve">14</w:t>
      </w:r>
    </w:p>
    <w:p>
      <w:pPr>
        <w:tabs>
          <w:tab w:val="right" w:pos="8306" w:leader="dot"/>
        </w:tabs>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5 </w:t>
      </w:r>
      <w:r>
        <w:rPr>
          <w:rFonts w:ascii="黑体" w:hAnsi="黑体" w:cs="黑体" w:eastAsia="黑体"/>
          <w:color w:val="auto"/>
          <w:spacing w:val="0"/>
          <w:position w:val="0"/>
          <w:sz w:val="21"/>
          <w:shd w:fill="auto" w:val="clear"/>
        </w:rPr>
        <w:t xml:space="preserve">基础数据建库与维护</w:t>
      </w:r>
      <w:r>
        <w:rPr>
          <w:rFonts w:ascii="Calibri" w:hAnsi="Calibri" w:cs="Calibri" w:eastAsia="Calibri"/>
          <w:color w:val="auto"/>
          <w:spacing w:val="0"/>
          <w:position w:val="0"/>
          <w:sz w:val="21"/>
          <w:shd w:fill="auto" w:val="clear"/>
        </w:rPr>
        <w:tab/>
        <w:t xml:space="preserve">15</w:t>
      </w:r>
    </w:p>
    <w:p>
      <w:pPr>
        <w:tabs>
          <w:tab w:val="right" w:pos="8306" w:leader="dot"/>
        </w:tabs>
        <w:spacing w:before="0" w:after="0" w:line="240"/>
        <w:ind w:right="0" w:left="840" w:firstLine="0"/>
        <w:jc w:val="both"/>
        <w:rPr>
          <w:rFonts w:ascii="Calibri" w:hAnsi="Calibri" w:cs="Calibri" w:eastAsia="Calibri"/>
          <w:color w:val="auto"/>
          <w:spacing w:val="0"/>
          <w:position w:val="0"/>
          <w:sz w:val="21"/>
          <w:shd w:fill="auto" w:val="clear"/>
        </w:rPr>
      </w:pPr>
      <w:r>
        <w:rPr>
          <w:rFonts w:ascii="黑体" w:hAnsi="黑体" w:cs="黑体" w:eastAsia="黑体"/>
          <w:color w:val="auto"/>
          <w:spacing w:val="0"/>
          <w:position w:val="0"/>
          <w:sz w:val="21"/>
          <w:shd w:fill="auto" w:val="clear"/>
        </w:rPr>
        <w:t xml:space="preserve">5.1 一般规定</w:t>
      </w:r>
      <w:r>
        <w:rPr>
          <w:rFonts w:ascii="Calibri" w:hAnsi="Calibri" w:cs="Calibri" w:eastAsia="Calibri"/>
          <w:color w:val="auto"/>
          <w:spacing w:val="0"/>
          <w:position w:val="0"/>
          <w:sz w:val="21"/>
          <w:shd w:fill="auto" w:val="clear"/>
        </w:rPr>
        <w:tab/>
        <w:t xml:space="preserve">15</w:t>
      </w:r>
    </w:p>
    <w:p>
      <w:pPr>
        <w:tabs>
          <w:tab w:val="right" w:pos="8306" w:leader="dot"/>
        </w:tabs>
        <w:spacing w:before="0" w:after="0" w:line="240"/>
        <w:ind w:right="0" w:left="840" w:firstLine="0"/>
        <w:jc w:val="both"/>
        <w:rPr>
          <w:rFonts w:ascii="Calibri" w:hAnsi="Calibri" w:cs="Calibri" w:eastAsia="Calibri"/>
          <w:color w:val="auto"/>
          <w:spacing w:val="0"/>
          <w:position w:val="0"/>
          <w:sz w:val="21"/>
          <w:shd w:fill="auto" w:val="clear"/>
        </w:rPr>
      </w:pPr>
      <w:r>
        <w:rPr>
          <w:rFonts w:ascii="黑体" w:hAnsi="黑体" w:cs="黑体" w:eastAsia="黑体"/>
          <w:color w:val="auto"/>
          <w:spacing w:val="0"/>
          <w:position w:val="0"/>
          <w:sz w:val="21"/>
          <w:shd w:fill="auto" w:val="clear"/>
        </w:rPr>
        <w:t xml:space="preserve">5.2 基础地理空间数据</w:t>
      </w:r>
      <w:r>
        <w:rPr>
          <w:rFonts w:ascii="Calibri" w:hAnsi="Calibri" w:cs="Calibri" w:eastAsia="Calibri"/>
          <w:color w:val="auto"/>
          <w:spacing w:val="0"/>
          <w:position w:val="0"/>
          <w:sz w:val="21"/>
          <w:shd w:fill="auto" w:val="clear"/>
        </w:rPr>
        <w:tab/>
        <w:t xml:space="preserve">16</w:t>
      </w:r>
    </w:p>
    <w:p>
      <w:pPr>
        <w:tabs>
          <w:tab w:val="right" w:pos="8306" w:leader="dot"/>
        </w:tabs>
        <w:spacing w:before="0" w:after="0" w:line="240"/>
        <w:ind w:right="0" w:left="840" w:firstLine="0"/>
        <w:jc w:val="both"/>
        <w:rPr>
          <w:rFonts w:ascii="Calibri" w:hAnsi="Calibri" w:cs="Calibri" w:eastAsia="Calibri"/>
          <w:color w:val="auto"/>
          <w:spacing w:val="0"/>
          <w:position w:val="0"/>
          <w:sz w:val="21"/>
          <w:shd w:fill="auto" w:val="clear"/>
        </w:rPr>
      </w:pPr>
      <w:r>
        <w:rPr>
          <w:rFonts w:ascii="黑体" w:hAnsi="黑体" w:cs="黑体" w:eastAsia="黑体"/>
          <w:color w:val="auto"/>
          <w:spacing w:val="0"/>
          <w:position w:val="0"/>
          <w:sz w:val="21"/>
          <w:shd w:fill="auto" w:val="clear"/>
        </w:rPr>
        <w:t xml:space="preserve">5.3 城市绿地系统规划数据</w:t>
      </w:r>
      <w:r>
        <w:rPr>
          <w:rFonts w:ascii="Calibri" w:hAnsi="Calibri" w:cs="Calibri" w:eastAsia="Calibri"/>
          <w:color w:val="auto"/>
          <w:spacing w:val="0"/>
          <w:position w:val="0"/>
          <w:sz w:val="21"/>
          <w:shd w:fill="auto" w:val="clear"/>
        </w:rPr>
        <w:tab/>
        <w:t xml:space="preserve">17</w:t>
      </w:r>
    </w:p>
    <w:p>
      <w:pPr>
        <w:tabs>
          <w:tab w:val="right" w:pos="8306" w:leader="dot"/>
        </w:tabs>
        <w:spacing w:before="0" w:after="0" w:line="240"/>
        <w:ind w:right="0" w:left="840" w:firstLine="0"/>
        <w:jc w:val="both"/>
        <w:rPr>
          <w:rFonts w:ascii="Calibri" w:hAnsi="Calibri" w:cs="Calibri" w:eastAsia="Calibri"/>
          <w:color w:val="auto"/>
          <w:spacing w:val="0"/>
          <w:position w:val="0"/>
          <w:sz w:val="21"/>
          <w:shd w:fill="auto" w:val="clear"/>
        </w:rPr>
      </w:pPr>
      <w:r>
        <w:rPr>
          <w:rFonts w:ascii="黑体" w:hAnsi="黑体" w:cs="黑体" w:eastAsia="黑体"/>
          <w:color w:val="auto"/>
          <w:spacing w:val="0"/>
          <w:position w:val="0"/>
          <w:sz w:val="21"/>
          <w:shd w:fill="auto" w:val="clear"/>
        </w:rPr>
        <w:t xml:space="preserve">5.5 园林绿化业务数据</w:t>
      </w:r>
      <w:r>
        <w:rPr>
          <w:rFonts w:ascii="Calibri" w:hAnsi="Calibri" w:cs="Calibri" w:eastAsia="Calibri"/>
          <w:color w:val="auto"/>
          <w:spacing w:val="0"/>
          <w:position w:val="0"/>
          <w:sz w:val="21"/>
          <w:shd w:fill="auto" w:val="clear"/>
        </w:rPr>
        <w:tab/>
        <w:t xml:space="preserve">17</w:t>
      </w:r>
    </w:p>
    <w:p>
      <w:pPr>
        <w:tabs>
          <w:tab w:val="right" w:pos="8306" w:leader="dot"/>
        </w:tabs>
        <w:spacing w:before="0" w:after="0" w:line="240"/>
        <w:ind w:right="0" w:left="840" w:firstLine="0"/>
        <w:jc w:val="both"/>
        <w:rPr>
          <w:rFonts w:ascii="Calibri" w:hAnsi="Calibri" w:cs="Calibri" w:eastAsia="Calibri"/>
          <w:color w:val="auto"/>
          <w:spacing w:val="0"/>
          <w:position w:val="0"/>
          <w:sz w:val="21"/>
          <w:shd w:fill="auto" w:val="clear"/>
        </w:rPr>
      </w:pPr>
      <w:r>
        <w:rPr>
          <w:rFonts w:ascii="黑体" w:hAnsi="黑体" w:cs="黑体" w:eastAsia="黑体"/>
          <w:color w:val="auto"/>
          <w:spacing w:val="0"/>
          <w:position w:val="0"/>
          <w:sz w:val="21"/>
          <w:shd w:fill="auto" w:val="clear"/>
        </w:rPr>
        <w:t xml:space="preserve">5.6 元数据采集及建库要求</w:t>
      </w:r>
      <w:r>
        <w:rPr>
          <w:rFonts w:ascii="Calibri" w:hAnsi="Calibri" w:cs="Calibri" w:eastAsia="Calibri"/>
          <w:color w:val="auto"/>
          <w:spacing w:val="0"/>
          <w:position w:val="0"/>
          <w:sz w:val="21"/>
          <w:shd w:fill="auto" w:val="clear"/>
        </w:rPr>
        <w:tab/>
        <w:t xml:space="preserve">17</w:t>
      </w:r>
    </w:p>
    <w:p>
      <w:pPr>
        <w:tabs>
          <w:tab w:val="right" w:pos="8306" w:leader="dot"/>
        </w:tabs>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6 </w:t>
      </w:r>
      <w:r>
        <w:rPr>
          <w:rFonts w:ascii="黑体" w:hAnsi="黑体" w:cs="黑体" w:eastAsia="黑体"/>
          <w:color w:val="auto"/>
          <w:spacing w:val="0"/>
          <w:position w:val="0"/>
          <w:sz w:val="21"/>
          <w:shd w:fill="auto" w:val="clear"/>
        </w:rPr>
        <w:t xml:space="preserve">监督管理数据采集和管理</w:t>
      </w:r>
      <w:r>
        <w:rPr>
          <w:rFonts w:ascii="Calibri" w:hAnsi="Calibri" w:cs="Calibri" w:eastAsia="Calibri"/>
          <w:color w:val="auto"/>
          <w:spacing w:val="0"/>
          <w:position w:val="0"/>
          <w:sz w:val="21"/>
          <w:shd w:fill="auto" w:val="clear"/>
        </w:rPr>
        <w:tab/>
        <w:t xml:space="preserve">19</w:t>
      </w:r>
    </w:p>
    <w:p>
      <w:pPr>
        <w:tabs>
          <w:tab w:val="right" w:pos="8306" w:leader="dot"/>
        </w:tabs>
        <w:spacing w:before="0" w:after="0" w:line="240"/>
        <w:ind w:right="0" w:left="840" w:firstLine="0"/>
        <w:jc w:val="both"/>
        <w:rPr>
          <w:rFonts w:ascii="Calibri" w:hAnsi="Calibri" w:cs="Calibri" w:eastAsia="Calibri"/>
          <w:color w:val="auto"/>
          <w:spacing w:val="0"/>
          <w:position w:val="0"/>
          <w:sz w:val="21"/>
          <w:shd w:fill="auto" w:val="clear"/>
        </w:rPr>
      </w:pPr>
      <w:r>
        <w:rPr>
          <w:rFonts w:ascii="黑体" w:hAnsi="黑体" w:cs="黑体" w:eastAsia="黑体"/>
          <w:color w:val="auto"/>
          <w:spacing w:val="0"/>
          <w:position w:val="0"/>
          <w:sz w:val="21"/>
          <w:shd w:fill="auto" w:val="clear"/>
        </w:rPr>
        <w:t xml:space="preserve">6.1 一般规定</w:t>
      </w:r>
      <w:r>
        <w:rPr>
          <w:rFonts w:ascii="Calibri" w:hAnsi="Calibri" w:cs="Calibri" w:eastAsia="Calibri"/>
          <w:color w:val="auto"/>
          <w:spacing w:val="0"/>
          <w:position w:val="0"/>
          <w:sz w:val="21"/>
          <w:shd w:fill="auto" w:val="clear"/>
        </w:rPr>
        <w:tab/>
        <w:t xml:space="preserve">19</w:t>
      </w:r>
    </w:p>
    <w:p>
      <w:pPr>
        <w:tabs>
          <w:tab w:val="right" w:pos="8306" w:leader="dot"/>
        </w:tabs>
        <w:spacing w:before="0" w:after="0" w:line="240"/>
        <w:ind w:right="0" w:left="840" w:firstLine="0"/>
        <w:jc w:val="both"/>
        <w:rPr>
          <w:rFonts w:ascii="Calibri" w:hAnsi="Calibri" w:cs="Calibri" w:eastAsia="Calibri"/>
          <w:color w:val="auto"/>
          <w:spacing w:val="0"/>
          <w:position w:val="0"/>
          <w:sz w:val="21"/>
          <w:shd w:fill="auto" w:val="clear"/>
        </w:rPr>
      </w:pPr>
      <w:r>
        <w:rPr>
          <w:rFonts w:ascii="黑体" w:hAnsi="黑体" w:cs="黑体" w:eastAsia="黑体"/>
          <w:color w:val="auto"/>
          <w:spacing w:val="0"/>
          <w:position w:val="0"/>
          <w:sz w:val="21"/>
          <w:shd w:fill="auto" w:val="clear"/>
        </w:rPr>
        <w:t xml:space="preserve">6.2 园林绿化事件信息</w:t>
      </w:r>
      <w:r>
        <w:rPr>
          <w:rFonts w:ascii="Calibri" w:hAnsi="Calibri" w:cs="Calibri" w:eastAsia="Calibri"/>
          <w:color w:val="auto"/>
          <w:spacing w:val="0"/>
          <w:position w:val="0"/>
          <w:sz w:val="21"/>
          <w:shd w:fill="auto" w:val="clear"/>
        </w:rPr>
        <w:tab/>
        <w:t xml:space="preserve">19</w:t>
      </w:r>
    </w:p>
    <w:p>
      <w:pPr>
        <w:tabs>
          <w:tab w:val="right" w:pos="8306" w:leader="dot"/>
        </w:tabs>
        <w:spacing w:before="0" w:after="0" w:line="240"/>
        <w:ind w:right="0" w:left="840" w:firstLine="0"/>
        <w:jc w:val="both"/>
        <w:rPr>
          <w:rFonts w:ascii="Calibri" w:hAnsi="Calibri" w:cs="Calibri" w:eastAsia="Calibri"/>
          <w:color w:val="auto"/>
          <w:spacing w:val="0"/>
          <w:position w:val="0"/>
          <w:sz w:val="21"/>
          <w:shd w:fill="auto" w:val="clear"/>
        </w:rPr>
      </w:pPr>
      <w:r>
        <w:rPr>
          <w:rFonts w:ascii="黑体" w:hAnsi="黑体" w:cs="黑体" w:eastAsia="黑体"/>
          <w:color w:val="auto"/>
          <w:spacing w:val="0"/>
          <w:position w:val="0"/>
          <w:sz w:val="21"/>
          <w:shd w:fill="auto" w:val="clear"/>
        </w:rPr>
        <w:t xml:space="preserve">6.3 事件处置数据</w:t>
      </w:r>
      <w:r>
        <w:rPr>
          <w:rFonts w:ascii="Calibri" w:hAnsi="Calibri" w:cs="Calibri" w:eastAsia="Calibri"/>
          <w:color w:val="auto"/>
          <w:spacing w:val="0"/>
          <w:position w:val="0"/>
          <w:sz w:val="21"/>
          <w:shd w:fill="auto" w:val="clear"/>
        </w:rPr>
        <w:tab/>
        <w:t xml:space="preserve">20</w:t>
      </w:r>
    </w:p>
    <w:p>
      <w:pPr>
        <w:tabs>
          <w:tab w:val="right" w:pos="8306" w:leader="dot"/>
        </w:tabs>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7 </w:t>
      </w:r>
      <w:r>
        <w:rPr>
          <w:rFonts w:ascii="黑体" w:hAnsi="黑体" w:cs="黑体" w:eastAsia="黑体"/>
          <w:color w:val="auto"/>
          <w:spacing w:val="0"/>
          <w:position w:val="0"/>
          <w:sz w:val="21"/>
          <w:shd w:fill="auto" w:val="clear"/>
        </w:rPr>
        <w:t xml:space="preserve">系统运行环境</w:t>
      </w:r>
      <w:r>
        <w:rPr>
          <w:rFonts w:ascii="Calibri" w:hAnsi="Calibri" w:cs="Calibri" w:eastAsia="Calibri"/>
          <w:color w:val="auto"/>
          <w:spacing w:val="0"/>
          <w:position w:val="0"/>
          <w:sz w:val="21"/>
          <w:shd w:fill="auto" w:val="clear"/>
        </w:rPr>
        <w:tab/>
        <w:t xml:space="preserve">21</w:t>
      </w:r>
    </w:p>
    <w:p>
      <w:pPr>
        <w:tabs>
          <w:tab w:val="right" w:pos="8306" w:leader="dot"/>
        </w:tabs>
        <w:spacing w:before="0" w:after="0" w:line="240"/>
        <w:ind w:right="0" w:left="840" w:firstLine="0"/>
        <w:jc w:val="both"/>
        <w:rPr>
          <w:rFonts w:ascii="Calibri" w:hAnsi="Calibri" w:cs="Calibri" w:eastAsia="Calibri"/>
          <w:color w:val="auto"/>
          <w:spacing w:val="0"/>
          <w:position w:val="0"/>
          <w:sz w:val="21"/>
          <w:shd w:fill="auto" w:val="clear"/>
        </w:rPr>
      </w:pPr>
      <w:r>
        <w:rPr>
          <w:rFonts w:ascii="黑体" w:hAnsi="黑体" w:cs="黑体" w:eastAsia="黑体"/>
          <w:color w:val="auto"/>
          <w:spacing w:val="0"/>
          <w:position w:val="0"/>
          <w:sz w:val="21"/>
          <w:shd w:fill="auto" w:val="clear"/>
        </w:rPr>
        <w:t xml:space="preserve">7.1 一般规定</w:t>
      </w:r>
      <w:r>
        <w:rPr>
          <w:rFonts w:ascii="Calibri" w:hAnsi="Calibri" w:cs="Calibri" w:eastAsia="Calibri"/>
          <w:color w:val="auto"/>
          <w:spacing w:val="0"/>
          <w:position w:val="0"/>
          <w:sz w:val="21"/>
          <w:shd w:fill="auto" w:val="clear"/>
        </w:rPr>
        <w:tab/>
        <w:t xml:space="preserve">21</w:t>
      </w:r>
    </w:p>
    <w:p>
      <w:pPr>
        <w:tabs>
          <w:tab w:val="right" w:pos="8306" w:leader="dot"/>
        </w:tabs>
        <w:spacing w:before="0" w:after="0" w:line="240"/>
        <w:ind w:right="0" w:left="840" w:firstLine="0"/>
        <w:jc w:val="both"/>
        <w:rPr>
          <w:rFonts w:ascii="Calibri" w:hAnsi="Calibri" w:cs="Calibri" w:eastAsia="Calibri"/>
          <w:color w:val="auto"/>
          <w:spacing w:val="0"/>
          <w:position w:val="0"/>
          <w:sz w:val="21"/>
          <w:shd w:fill="auto" w:val="clear"/>
        </w:rPr>
      </w:pPr>
      <w:r>
        <w:rPr>
          <w:rFonts w:ascii="黑体" w:hAnsi="黑体" w:cs="黑体" w:eastAsia="黑体"/>
          <w:color w:val="auto"/>
          <w:spacing w:val="0"/>
          <w:position w:val="0"/>
          <w:sz w:val="21"/>
          <w:shd w:fill="auto" w:val="clear"/>
        </w:rPr>
        <w:t xml:space="preserve">7.2 硬件环境</w:t>
      </w:r>
      <w:r>
        <w:rPr>
          <w:rFonts w:ascii="Calibri" w:hAnsi="Calibri" w:cs="Calibri" w:eastAsia="Calibri"/>
          <w:color w:val="auto"/>
          <w:spacing w:val="0"/>
          <w:position w:val="0"/>
          <w:sz w:val="21"/>
          <w:shd w:fill="auto" w:val="clear"/>
        </w:rPr>
        <w:tab/>
        <w:t xml:space="preserve">21</w:t>
      </w:r>
    </w:p>
    <w:p>
      <w:pPr>
        <w:tabs>
          <w:tab w:val="right" w:pos="8306" w:leader="dot"/>
        </w:tabs>
        <w:spacing w:before="0" w:after="0" w:line="240"/>
        <w:ind w:right="0" w:left="840" w:firstLine="0"/>
        <w:jc w:val="both"/>
        <w:rPr>
          <w:rFonts w:ascii="Calibri" w:hAnsi="Calibri" w:cs="Calibri" w:eastAsia="Calibri"/>
          <w:color w:val="auto"/>
          <w:spacing w:val="0"/>
          <w:position w:val="0"/>
          <w:sz w:val="21"/>
          <w:shd w:fill="auto" w:val="clear"/>
        </w:rPr>
      </w:pPr>
      <w:r>
        <w:rPr>
          <w:rFonts w:ascii="黑体" w:hAnsi="黑体" w:cs="黑体" w:eastAsia="黑体"/>
          <w:color w:val="auto"/>
          <w:spacing w:val="0"/>
          <w:position w:val="0"/>
          <w:sz w:val="21"/>
          <w:shd w:fill="auto" w:val="clear"/>
        </w:rPr>
        <w:t xml:space="preserve">7.3 软件环境</w:t>
      </w:r>
      <w:r>
        <w:rPr>
          <w:rFonts w:ascii="Calibri" w:hAnsi="Calibri" w:cs="Calibri" w:eastAsia="Calibri"/>
          <w:color w:val="auto"/>
          <w:spacing w:val="0"/>
          <w:position w:val="0"/>
          <w:sz w:val="21"/>
          <w:shd w:fill="auto" w:val="clear"/>
        </w:rPr>
        <w:tab/>
        <w:t xml:space="preserve">22</w:t>
      </w:r>
    </w:p>
    <w:p>
      <w:pPr>
        <w:tabs>
          <w:tab w:val="right" w:pos="8306" w:leader="dot"/>
        </w:tabs>
        <w:spacing w:before="0" w:after="0" w:line="240"/>
        <w:ind w:right="0" w:left="840" w:firstLine="0"/>
        <w:jc w:val="both"/>
        <w:rPr>
          <w:rFonts w:ascii="Calibri" w:hAnsi="Calibri" w:cs="Calibri" w:eastAsia="Calibri"/>
          <w:color w:val="auto"/>
          <w:spacing w:val="0"/>
          <w:position w:val="0"/>
          <w:sz w:val="21"/>
          <w:shd w:fill="auto" w:val="clear"/>
        </w:rPr>
      </w:pPr>
      <w:r>
        <w:rPr>
          <w:rFonts w:ascii="黑体" w:hAnsi="黑体" w:cs="黑体" w:eastAsia="黑体"/>
          <w:color w:val="auto"/>
          <w:spacing w:val="0"/>
          <w:position w:val="0"/>
          <w:sz w:val="21"/>
          <w:shd w:fill="auto" w:val="clear"/>
        </w:rPr>
        <w:t xml:space="preserve">7.4 网络环境</w:t>
      </w:r>
      <w:r>
        <w:rPr>
          <w:rFonts w:ascii="Calibri" w:hAnsi="Calibri" w:cs="Calibri" w:eastAsia="Calibri"/>
          <w:color w:val="auto"/>
          <w:spacing w:val="0"/>
          <w:position w:val="0"/>
          <w:sz w:val="21"/>
          <w:shd w:fill="auto" w:val="clear"/>
        </w:rPr>
        <w:tab/>
        <w:t xml:space="preserve">22</w:t>
      </w:r>
    </w:p>
    <w:p>
      <w:pPr>
        <w:tabs>
          <w:tab w:val="right" w:pos="8306" w:leader="dot"/>
        </w:tabs>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8 </w:t>
      </w:r>
      <w:r>
        <w:rPr>
          <w:rFonts w:ascii="黑体" w:hAnsi="黑体" w:cs="黑体" w:eastAsia="黑体"/>
          <w:color w:val="auto"/>
          <w:spacing w:val="0"/>
          <w:position w:val="0"/>
          <w:sz w:val="21"/>
          <w:shd w:fill="auto" w:val="clear"/>
        </w:rPr>
        <w:t xml:space="preserve">系统运行维护</w:t>
      </w:r>
      <w:r>
        <w:rPr>
          <w:rFonts w:ascii="Calibri" w:hAnsi="Calibri" w:cs="Calibri" w:eastAsia="Calibri"/>
          <w:color w:val="auto"/>
          <w:spacing w:val="0"/>
          <w:position w:val="0"/>
          <w:sz w:val="21"/>
          <w:shd w:fill="auto" w:val="clear"/>
        </w:rPr>
        <w:tab/>
        <w:t xml:space="preserve">24</w:t>
      </w:r>
    </w:p>
    <w:p>
      <w:pPr>
        <w:tabs>
          <w:tab w:val="right" w:pos="8306" w:leader="dot"/>
        </w:tabs>
        <w:spacing w:before="0" w:after="0" w:line="240"/>
        <w:ind w:right="0" w:left="840" w:firstLine="0"/>
        <w:jc w:val="both"/>
        <w:rPr>
          <w:rFonts w:ascii="Calibri" w:hAnsi="Calibri" w:cs="Calibri" w:eastAsia="Calibri"/>
          <w:color w:val="auto"/>
          <w:spacing w:val="0"/>
          <w:position w:val="0"/>
          <w:sz w:val="21"/>
          <w:shd w:fill="auto" w:val="clear"/>
        </w:rPr>
      </w:pPr>
      <w:r>
        <w:rPr>
          <w:rFonts w:ascii="黑体" w:hAnsi="黑体" w:cs="黑体" w:eastAsia="黑体"/>
          <w:color w:val="auto"/>
          <w:spacing w:val="0"/>
          <w:position w:val="0"/>
          <w:sz w:val="21"/>
          <w:shd w:fill="auto" w:val="clear"/>
        </w:rPr>
        <w:t xml:space="preserve">8.1 一般规定</w:t>
      </w:r>
      <w:r>
        <w:rPr>
          <w:rFonts w:ascii="Calibri" w:hAnsi="Calibri" w:cs="Calibri" w:eastAsia="Calibri"/>
          <w:color w:val="auto"/>
          <w:spacing w:val="0"/>
          <w:position w:val="0"/>
          <w:sz w:val="21"/>
          <w:shd w:fill="auto" w:val="clear"/>
        </w:rPr>
        <w:tab/>
        <w:t xml:space="preserve">24</w:t>
      </w:r>
    </w:p>
    <w:p>
      <w:pPr>
        <w:tabs>
          <w:tab w:val="right" w:pos="8306" w:leader="dot"/>
        </w:tabs>
        <w:spacing w:before="0" w:after="0" w:line="240"/>
        <w:ind w:right="0" w:left="840" w:firstLine="0"/>
        <w:jc w:val="both"/>
        <w:rPr>
          <w:rFonts w:ascii="Calibri" w:hAnsi="Calibri" w:cs="Calibri" w:eastAsia="Calibri"/>
          <w:color w:val="auto"/>
          <w:spacing w:val="0"/>
          <w:position w:val="0"/>
          <w:sz w:val="21"/>
          <w:shd w:fill="auto" w:val="clear"/>
        </w:rPr>
      </w:pPr>
      <w:r>
        <w:rPr>
          <w:rFonts w:ascii="黑体" w:hAnsi="黑体" w:cs="黑体" w:eastAsia="黑体"/>
          <w:color w:val="auto"/>
          <w:spacing w:val="0"/>
          <w:position w:val="0"/>
          <w:sz w:val="21"/>
          <w:shd w:fill="auto" w:val="clear"/>
        </w:rPr>
        <w:t xml:space="preserve">8.2 硬件环境维护</w:t>
      </w:r>
      <w:r>
        <w:rPr>
          <w:rFonts w:ascii="Calibri" w:hAnsi="Calibri" w:cs="Calibri" w:eastAsia="Calibri"/>
          <w:color w:val="auto"/>
          <w:spacing w:val="0"/>
          <w:position w:val="0"/>
          <w:sz w:val="21"/>
          <w:shd w:fill="auto" w:val="clear"/>
        </w:rPr>
        <w:tab/>
        <w:t xml:space="preserve">24</w:t>
      </w:r>
    </w:p>
    <w:p>
      <w:pPr>
        <w:tabs>
          <w:tab w:val="right" w:pos="8306" w:leader="dot"/>
        </w:tabs>
        <w:spacing w:before="0" w:after="0" w:line="240"/>
        <w:ind w:right="0" w:left="840" w:firstLine="0"/>
        <w:jc w:val="both"/>
        <w:rPr>
          <w:rFonts w:ascii="Calibri" w:hAnsi="Calibri" w:cs="Calibri" w:eastAsia="Calibri"/>
          <w:color w:val="auto"/>
          <w:spacing w:val="0"/>
          <w:position w:val="0"/>
          <w:sz w:val="21"/>
          <w:shd w:fill="auto" w:val="clear"/>
        </w:rPr>
      </w:pPr>
      <w:r>
        <w:rPr>
          <w:rFonts w:ascii="黑体" w:hAnsi="黑体" w:cs="黑体" w:eastAsia="黑体"/>
          <w:color w:val="auto"/>
          <w:spacing w:val="0"/>
          <w:position w:val="0"/>
          <w:sz w:val="21"/>
          <w:shd w:fill="auto" w:val="clear"/>
        </w:rPr>
        <w:t xml:space="preserve">8.3 软件环境维护</w:t>
      </w:r>
      <w:r>
        <w:rPr>
          <w:rFonts w:ascii="Calibri" w:hAnsi="Calibri" w:cs="Calibri" w:eastAsia="Calibri"/>
          <w:color w:val="auto"/>
          <w:spacing w:val="0"/>
          <w:position w:val="0"/>
          <w:sz w:val="21"/>
          <w:shd w:fill="auto" w:val="clear"/>
        </w:rPr>
        <w:tab/>
        <w:t xml:space="preserve">24</w:t>
      </w:r>
    </w:p>
    <w:p>
      <w:pPr>
        <w:tabs>
          <w:tab w:val="right" w:pos="8306" w:leader="dot"/>
        </w:tabs>
        <w:spacing w:before="0" w:after="0" w:line="240"/>
        <w:ind w:right="0" w:left="840" w:firstLine="0"/>
        <w:jc w:val="both"/>
        <w:rPr>
          <w:rFonts w:ascii="Calibri" w:hAnsi="Calibri" w:cs="Calibri" w:eastAsia="Calibri"/>
          <w:color w:val="auto"/>
          <w:spacing w:val="0"/>
          <w:position w:val="0"/>
          <w:sz w:val="21"/>
          <w:shd w:fill="auto" w:val="clear"/>
        </w:rPr>
      </w:pPr>
      <w:r>
        <w:rPr>
          <w:rFonts w:ascii="黑体" w:hAnsi="黑体" w:cs="黑体" w:eastAsia="黑体"/>
          <w:color w:val="auto"/>
          <w:spacing w:val="0"/>
          <w:position w:val="0"/>
          <w:sz w:val="21"/>
          <w:shd w:fill="auto" w:val="clear"/>
        </w:rPr>
        <w:t xml:space="preserve">8.4 网络环境维护</w:t>
      </w:r>
      <w:r>
        <w:rPr>
          <w:rFonts w:ascii="Calibri" w:hAnsi="Calibri" w:cs="Calibri" w:eastAsia="Calibri"/>
          <w:color w:val="auto"/>
          <w:spacing w:val="0"/>
          <w:position w:val="0"/>
          <w:sz w:val="21"/>
          <w:shd w:fill="auto" w:val="clear"/>
        </w:rPr>
        <w:tab/>
        <w:t xml:space="preserve">25</w:t>
      </w:r>
    </w:p>
    <w:p>
      <w:pPr>
        <w:tabs>
          <w:tab w:val="right" w:pos="8306" w:leader="dot"/>
        </w:tabs>
        <w:spacing w:before="0" w:after="0" w:line="240"/>
        <w:ind w:right="0" w:left="840" w:firstLine="0"/>
        <w:jc w:val="both"/>
        <w:rPr>
          <w:rFonts w:ascii="Calibri" w:hAnsi="Calibri" w:cs="Calibri" w:eastAsia="Calibri"/>
          <w:color w:val="auto"/>
          <w:spacing w:val="0"/>
          <w:position w:val="0"/>
          <w:sz w:val="21"/>
          <w:shd w:fill="auto" w:val="clear"/>
        </w:rPr>
      </w:pPr>
      <w:r>
        <w:rPr>
          <w:rFonts w:ascii="黑体" w:hAnsi="黑体" w:cs="黑体" w:eastAsia="黑体"/>
          <w:color w:val="auto"/>
          <w:spacing w:val="0"/>
          <w:position w:val="0"/>
          <w:sz w:val="21"/>
          <w:shd w:fill="auto" w:val="clear"/>
        </w:rPr>
        <w:t xml:space="preserve">8.5 系统安全维护</w:t>
      </w:r>
      <w:r>
        <w:rPr>
          <w:rFonts w:ascii="Calibri" w:hAnsi="Calibri" w:cs="Calibri" w:eastAsia="Calibri"/>
          <w:color w:val="auto"/>
          <w:spacing w:val="0"/>
          <w:position w:val="0"/>
          <w:sz w:val="21"/>
          <w:shd w:fill="auto" w:val="clear"/>
        </w:rPr>
        <w:tab/>
        <w:t xml:space="preserve">26</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p>
      <w:pPr>
        <w:pageBreakBefore w:val="true"/>
        <w:widowControl w:val="false"/>
        <w:spacing w:before="156" w:after="156" w:line="360"/>
        <w:ind w:right="0" w:left="0" w:firstLine="0"/>
        <w:jc w:val="center"/>
        <w:rPr>
          <w:rFonts w:ascii="黑体" w:hAnsi="黑体" w:cs="黑体" w:eastAsia="黑体"/>
          <w:color w:val="auto"/>
          <w:spacing w:val="0"/>
          <w:position w:val="0"/>
          <w:sz w:val="48"/>
          <w:shd w:fill="FFFFFF" w:val="clear"/>
        </w:rPr>
      </w:pPr>
      <w:r>
        <w:rPr>
          <w:rFonts w:ascii="黑体" w:hAnsi="黑体" w:cs="黑体" w:eastAsia="黑体"/>
          <w:color w:val="auto"/>
          <w:spacing w:val="0"/>
          <w:position w:val="0"/>
          <w:sz w:val="48"/>
          <w:shd w:fill="FFFFFF" w:val="clear"/>
        </w:rPr>
        <w:t xml:space="preserve">1 总则</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1.0.1为贯彻党的十八大精神，落实推行新型城镇化和智慧城市试点，有效提升城市管理水平，城市园林绿化管理工作通过引入数字化技术，逐步往标准化和精细化的方向发展的要求。在住房和城乡建设部的指导下，各地纷纷相应，2011年至今，已有12个省31个城市开展了园林绿化数字化管理系统敷设应用，效果显著。同时为全面贯彻党的十九大和中央城市工作会议精神，推动生态文明建设，《住房和城乡建设部关于印发国家园林城市系列标准及申报评审管理办法的通知》（建城[2016]235号）中明确提出，已获命名的城市（县、镇）应建立健全园林绿化信息管理系统，逐步实现部、省、市、县、镇信息管理一体化，提高城市园林绿化管理水平。然而目前国内尚无专门指导城市园林绿化监督管理信息系统建设的相关标准规范，在数据和系统建设中缺乏统一指导，因此进行了本规范的编制。</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1.0.2本标准适用于城市园林绿化管理信息系统的建立与应用。主要内容包括城市园林管理信息系统的架构、功能和性能，基础数据、园林专业数据和管理数据的内容、形式和技术质量要求，系统集成与管理规定，系统运行与维护要求等。定位于城市园林绿化信息监督和管理系统的行业标准,适用于我国城市园林绿化监督管理系统的建设和行业系统软件的研发。旨在提高城市园林绿化管理水平，推动行业进步，为实现国家、省（自治区）、市、县、镇各级监管平台奠定基础。</w:t>
      </w:r>
    </w:p>
    <w:p>
      <w:pPr>
        <w:spacing w:before="0" w:after="0" w:line="360"/>
        <w:ind w:right="0" w:left="0" w:firstLine="0"/>
        <w:jc w:val="both"/>
        <w:rPr>
          <w:rFonts w:ascii="宋体" w:hAnsi="宋体" w:cs="宋体" w:eastAsia="宋体"/>
          <w:color w:val="auto"/>
          <w:spacing w:val="0"/>
          <w:position w:val="0"/>
          <w:sz w:val="24"/>
          <w:shd w:fill="auto" w:val="clear"/>
        </w:rPr>
      </w:pPr>
    </w:p>
    <w:p>
      <w:pPr>
        <w:pageBreakBefore w:val="true"/>
        <w:widowControl w:val="false"/>
        <w:spacing w:before="156" w:after="156" w:line="360"/>
        <w:ind w:right="0" w:left="0" w:firstLine="0"/>
        <w:jc w:val="center"/>
        <w:rPr>
          <w:rFonts w:ascii="黑体" w:hAnsi="黑体" w:cs="黑体" w:eastAsia="黑体"/>
          <w:color w:val="auto"/>
          <w:spacing w:val="0"/>
          <w:position w:val="0"/>
          <w:sz w:val="48"/>
          <w:shd w:fill="FFFFFF" w:val="clear"/>
        </w:rPr>
      </w:pPr>
      <w:r>
        <w:rPr>
          <w:rFonts w:ascii="黑体" w:hAnsi="黑体" w:cs="黑体" w:eastAsia="黑体"/>
          <w:color w:val="auto"/>
          <w:spacing w:val="0"/>
          <w:position w:val="0"/>
          <w:sz w:val="48"/>
          <w:shd w:fill="FFFFFF" w:val="clear"/>
        </w:rPr>
        <w:t xml:space="preserve">2 术语</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2.0.1 本术语部分参考了《城市市政综合监管信息系统技术规范》CJJ/T106-2011中 “城市市政综合监管信息系统”中关于监督管理信息系统的解释，除普遍使用的地理信息系统外，本信息系统将互联网、物联网、云计算等新一代信息技术应用其中。其应用范围为城市园林绿化行业。</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2.0.2 本术语明确的是园林绿化监督管理的基本空间单元，是基于城市大比例尺地形数据划分的多边形实地区域。目前城市园林绿化管理的现状，城市基本是按照行政区划为边界进行园林绿化监督、管理和养护，所以，每个城市可以根据实际情况按照“边界清晰、绿地连续、方便识别、易于管理”的原则划分管理网格。</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2.0.3 园林绿化事件是园林绿化监督管理的重要内容，强调因人为或自然因素导致的园林绿化影响和破坏，此类事件包括但不限于城市绿地被侵占、植物被损毁或移植、园林绿化设施被破坏等。</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2.0.4园林绿化灾害根据起因可分为自然灾害和人为破坏。自然灾害常指自然现象，常见的自然灾害包括旱灾、水灾、风害、冻害、雪灾和病虫害，如2012年北京市的721暴雨、2016年厦门市的莫兰蒂台风等。人为破坏主要指人为因素引发的灾害，常见的人为破坏造成的灾害包括环境污染、火灾，如2011年渤海湾漏油事件等。这些灾害造成了大量园林植物死亡及其生存环境的破坏。</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2.0.5为使用上习惯又很成熟的技术用词，应给予纳入、肯定，并已在条文中明确其词解。园林绿化数据的采集手段主要包括遥感分析、实地测绘、现场调查等。</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2.0.6本条对园林绿化智能监测进行阐述，根据城市园林绿化空间性、动态性等特点，可以利用物联网传感器、视频监控、卫星遥感等智能感知技术，采集绿地土壤墒情、酸碱度、盐分、肥力等植物生长环境指标，采集园林绿化重点区域的实时图像，采集城市绿地遥感影像，准确掌握城市绿地的动态变化情况，从而实现对园林绿化进行智能监测。</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2.0.7本条对园林绿化辅助决策进行阐述，整合城市基础地理数据、绿地规划、绿地建设、绿化覆盖和相关专题业务数据，建立园林绿化时空数据库，利用地理空间数据分析工具和辅助决策分析模型等相关分析与评价技术，在城市园林规划、建设和管理过程中，提供全方位分析数据，为决策提供科学的支持。</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2.0.8城市绿地规划数据是城市园林绿化监督信息系统基础数据库的重要组成部分，包含反映现行城市绿地的相关规划数据，如城市绿地系统规划、城市绿线规划、城市绿道绿廊规划和防灾避险绿地规划等。</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2.0.9业务数据通常是相对基础数据而言，基础数据是指系统中的数据字典，在系统初始化的时候，就存在于系统数据库中，是结构性或者功能性的支撑。业务数据是系统启用后，新添加的数据。而本标准中的城市园林绿化业务数据是针对在城市园林绿化管理工作中的需要应用的数据，用于记录城市园林绿化建设及养护管理情况，反映城市园林绿化水平。</w:t>
      </w:r>
    </w:p>
    <w:p>
      <w:pPr>
        <w:spacing w:before="0" w:after="0" w:line="360"/>
        <w:ind w:right="0" w:left="0" w:firstLine="0"/>
        <w:jc w:val="both"/>
        <w:rPr>
          <w:rFonts w:ascii="仿宋_GB2312" w:hAnsi="仿宋_GB2312" w:cs="仿宋_GB2312" w:eastAsia="仿宋_GB2312"/>
          <w:color w:val="auto"/>
          <w:spacing w:val="0"/>
          <w:position w:val="0"/>
          <w:sz w:val="28"/>
          <w:shd w:fill="auto" w:val="clear"/>
        </w:rPr>
      </w:pPr>
    </w:p>
    <w:p>
      <w:pPr>
        <w:widowControl w:val="false"/>
        <w:spacing w:before="156" w:after="156" w:line="360"/>
        <w:ind w:right="0" w:left="0" w:firstLine="0"/>
        <w:jc w:val="center"/>
        <w:rPr>
          <w:rFonts w:ascii="黑体" w:hAnsi="黑体" w:cs="黑体" w:eastAsia="黑体"/>
          <w:color w:val="auto"/>
          <w:spacing w:val="0"/>
          <w:position w:val="0"/>
          <w:sz w:val="48"/>
          <w:shd w:fill="FFFFFF" w:val="clear"/>
        </w:rPr>
      </w:pPr>
    </w:p>
    <w:p>
      <w:pPr>
        <w:widowControl w:val="false"/>
        <w:spacing w:before="156" w:after="156" w:line="360"/>
        <w:ind w:right="0" w:left="0" w:firstLine="0"/>
        <w:jc w:val="center"/>
        <w:rPr>
          <w:rFonts w:ascii="黑体" w:hAnsi="黑体" w:cs="黑体" w:eastAsia="黑体"/>
          <w:color w:val="auto"/>
          <w:spacing w:val="0"/>
          <w:position w:val="0"/>
          <w:sz w:val="48"/>
          <w:shd w:fill="FFFFFF" w:val="clear"/>
        </w:rPr>
      </w:pPr>
      <w:r>
        <w:rPr>
          <w:rFonts w:ascii="黑体" w:hAnsi="黑体" w:cs="黑体" w:eastAsia="黑体"/>
          <w:color w:val="auto"/>
          <w:spacing w:val="0"/>
          <w:position w:val="0"/>
          <w:sz w:val="48"/>
          <w:shd w:fill="FFFFFF" w:val="clear"/>
        </w:rPr>
        <w:t xml:space="preserve">3 基本规定</w:t>
      </w:r>
    </w:p>
    <w:p>
      <w:pPr>
        <w:widowControl w:val="false"/>
        <w:spacing w:before="0" w:after="0" w:line="360"/>
        <w:ind w:right="0" w:left="0" w:firstLine="0"/>
        <w:jc w:val="center"/>
        <w:rPr>
          <w:rFonts w:ascii="黑体" w:hAnsi="黑体" w:cs="黑体" w:eastAsia="黑体"/>
          <w:color w:val="auto"/>
          <w:spacing w:val="0"/>
          <w:position w:val="0"/>
          <w:sz w:val="30"/>
          <w:shd w:fill="auto" w:val="clear"/>
        </w:rPr>
      </w:pPr>
      <w:r>
        <w:rPr>
          <w:rFonts w:ascii="黑体" w:hAnsi="黑体" w:cs="黑体" w:eastAsia="黑体"/>
          <w:color w:val="auto"/>
          <w:spacing w:val="0"/>
          <w:position w:val="0"/>
          <w:sz w:val="30"/>
          <w:shd w:fill="auto" w:val="clear"/>
        </w:rPr>
        <w:t xml:space="preserve">3.1  一般规定</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3.1.1城市园林绿化监督管理信息系统应实现城市园林绿化行业监督、日常管理、辅助决策和数据管理等。</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行业监管：整合人工移动巡查、物联网传感、视频监控、遥感监测等多种城市园林绿化监督数据采集手段，建立城市园林绿化事件闭环管理流程，实现对城市绿地规划实施、绿线保护、园林绿化建设、园林绿化管护、古树名木及后备资源保护、园林绿化配套建筑和设施使用等全过程监管。</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2日常管理：为了规范城市园林绿化日常管理流程，提升日常管理效率，实现园林绿化工程、园林绿化养护、园林绿化应急和部门协同办公的网络化和精细化管理。</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辅助决策：构建城市园林绿化决策分析模型，开展城市园林绿化整体分析、公园服务半径覆盖分析、公园选址推荐分析等数据分析，为城市园林规划、建设和管理提供全方位决策支持;按照《城市园林绿化评价标准GB50563-2010》和《国家园林城市系列标准》要求开展城市园林绿化评价，准确反映城市园林绿化整体水平，方便城市园林绿化管理部门科学的指导园林绿化管理工作。</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4数据管理：实现对城市园林绿化监督管理工作相关的基础地理空间数据、城市绿地规划数据、园林绿化管理网格数据、园林绿化业务数据园林绿化监督管理数据的统一管理。</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3.1.3软件测评是检验系统功能和性能是否达到要求的常用手段，软件测评通过可以作为系统达到验收要求的条件之一。</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3.1.4信息系统在开发部署完成后，需要通过验收来最终评定是否达到既定的要求。现行国家标准《软件系统验收规范》GB/T 28035对软件系统的验收依据、验收条件、验收流程、验收详细要求等都有明确规定，应按照要求执行。</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3.1.5 为了保证系统正常稳定运行，需要进行必要的维护。现行国家标准《信息技术服务运行维护》GB/T 28827对等都有明确规定，城市园林绿化监督管理信息系统维护应满足该规定的要求。</w:t>
      </w:r>
    </w:p>
    <w:p>
      <w:pPr>
        <w:widowControl w:val="false"/>
        <w:spacing w:before="156" w:after="156" w:line="600"/>
        <w:ind w:right="0" w:left="0" w:firstLine="0"/>
        <w:jc w:val="center"/>
        <w:rPr>
          <w:rFonts w:ascii="黑体" w:hAnsi="黑体" w:cs="黑体" w:eastAsia="黑体"/>
          <w:color w:val="auto"/>
          <w:spacing w:val="0"/>
          <w:position w:val="0"/>
          <w:sz w:val="30"/>
          <w:shd w:fill="auto" w:val="clear"/>
        </w:rPr>
      </w:pPr>
      <w:r>
        <w:rPr>
          <w:rFonts w:ascii="黑体" w:hAnsi="黑体" w:cs="黑体" w:eastAsia="黑体"/>
          <w:color w:val="auto"/>
          <w:spacing w:val="0"/>
          <w:position w:val="0"/>
          <w:sz w:val="30"/>
          <w:shd w:fill="auto" w:val="clear"/>
        </w:rPr>
        <w:t xml:space="preserve">3.2  监管内容</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3.2.1系统监管城市园林绿化监督管理内容应包括以下几点：</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城市绿地规划实施监督管理。通过将城市绿地系统规划与城市绿地建设现状进行比对分析，对规划实施进展和效果进行监管。</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城市绿线监督管理。通过将城市绿线与城市绿地建设现状进行比对分析，监管在绿线范围内开展非园林绿化设施建设的违规行为。</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城市园林绿化建设监督管理。没有监管内容，将园林建设项目的设计图、施工图、竣工图等与绿地实际建设情况进行叠加比对，对项目施工的完成情况、标准规范执行情况、绿地指标达标情况进行监管。</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园林绿化工程项目：政府投资、社会项目、配套绿化建设项目。</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城市园林绿化管护监督管理。利用遥感监测、视频监控、人工巡查、物联网监测等各种手段，对城市现状绿地进行监管，重点对绿地养护状况以及侵占（绿化条例中提法）绿地、破坏绿地、损毁设施等行为进行监管。</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城市古树名木及后备资源监督管理。采集城市古树名木及后备资源数据，建立档案，通过视频监控、人工巡查、物联网监测等手段进行保护监管。</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城市园林绿化配套建筑和设施使用监督管理。对城市园林绿化内的相关建筑和附属设施经营管理情况的监督管理。</w:t>
      </w:r>
    </w:p>
    <w:p>
      <w:pPr>
        <w:spacing w:before="0" w:after="0" w:line="360"/>
        <w:ind w:right="0" w:left="0" w:firstLine="0"/>
        <w:jc w:val="both"/>
        <w:rPr>
          <w:rFonts w:ascii="宋体" w:hAnsi="宋体" w:cs="宋体" w:eastAsia="宋体"/>
          <w:color w:val="auto"/>
          <w:spacing w:val="0"/>
          <w:position w:val="0"/>
          <w:sz w:val="48"/>
          <w:shd w:fill="auto" w:val="clear"/>
        </w:rPr>
      </w:pPr>
      <w:r>
        <w:rPr>
          <w:rFonts w:ascii="宋体" w:hAnsi="宋体" w:cs="宋体" w:eastAsia="宋体"/>
          <w:color w:val="auto"/>
          <w:spacing w:val="0"/>
          <w:position w:val="0"/>
          <w:sz w:val="48"/>
          <w:shd w:fill="auto" w:val="clear"/>
        </w:rPr>
        <w:t xml:space="preserve"> </w:t>
      </w:r>
    </w:p>
    <w:p>
      <w:pPr>
        <w:spacing w:before="0" w:after="0" w:line="360"/>
        <w:ind w:right="0" w:left="0" w:firstLine="0"/>
        <w:jc w:val="both"/>
        <w:rPr>
          <w:rFonts w:ascii="仿宋_GB2312" w:hAnsi="仿宋_GB2312" w:cs="仿宋_GB2312" w:eastAsia="仿宋_GB2312"/>
          <w:strike w:val="true"/>
          <w:color w:val="auto"/>
          <w:spacing w:val="0"/>
          <w:position w:val="0"/>
          <w:sz w:val="28"/>
          <w:shd w:fill="auto" w:val="clear"/>
        </w:rPr>
      </w:pPr>
    </w:p>
    <w:p>
      <w:pPr>
        <w:pageBreakBefore w:val="true"/>
        <w:widowControl w:val="false"/>
        <w:spacing w:before="156" w:after="156" w:line="360"/>
        <w:ind w:right="0" w:left="0" w:firstLine="0"/>
        <w:jc w:val="center"/>
        <w:rPr>
          <w:rFonts w:ascii="黑体" w:hAnsi="黑体" w:cs="黑体" w:eastAsia="黑体"/>
          <w:color w:val="auto"/>
          <w:spacing w:val="0"/>
          <w:position w:val="0"/>
          <w:sz w:val="48"/>
          <w:shd w:fill="FFFFFF" w:val="clear"/>
        </w:rPr>
      </w:pPr>
      <w:r>
        <w:rPr>
          <w:rFonts w:ascii="黑体" w:hAnsi="黑体" w:cs="黑体" w:eastAsia="黑体"/>
          <w:color w:val="auto"/>
          <w:spacing w:val="0"/>
          <w:position w:val="0"/>
          <w:sz w:val="48"/>
          <w:shd w:fill="FFFFFF" w:val="clear"/>
        </w:rPr>
        <w:t xml:space="preserve">4软件系统结构与功能</w:t>
      </w:r>
    </w:p>
    <w:p>
      <w:pPr>
        <w:widowControl w:val="false"/>
        <w:spacing w:before="156" w:after="156" w:line="600"/>
        <w:ind w:right="0" w:left="0" w:firstLine="0"/>
        <w:jc w:val="center"/>
        <w:rPr>
          <w:rFonts w:ascii="黑体" w:hAnsi="黑体" w:cs="黑体" w:eastAsia="黑体"/>
          <w:color w:val="auto"/>
          <w:spacing w:val="0"/>
          <w:position w:val="0"/>
          <w:sz w:val="30"/>
          <w:shd w:fill="auto" w:val="clear"/>
        </w:rPr>
      </w:pPr>
      <w:r>
        <w:rPr>
          <w:rFonts w:ascii="黑体" w:hAnsi="黑体" w:cs="黑体" w:eastAsia="黑体"/>
          <w:color w:val="auto"/>
          <w:spacing w:val="0"/>
          <w:position w:val="0"/>
          <w:sz w:val="30"/>
          <w:shd w:fill="auto" w:val="clear"/>
        </w:rPr>
        <w:t xml:space="preserve">4.1  一般规定</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4.1.1 本条规定了城市园林绿化监督管理信息系统构建的基本要求，开展城市园林绿化监督管理，需要整合城市基础地理空间数据、城市绿地规划数据、园林绿化管理网格数据、园林绿化业务数据和园林绿化监督管理数据等各种空间数据进行集中使用，因此，需要借助于地理信息技术提供对空间数据的统一展现和分析，并且要能在地图、数据、表格、文档资料等内容之间进行灵活的切换操作，以便提高业务人员的办公效率。为了确保软件系统访问的安全性和一致性，城市园林绿化监督管理信息系统应具有统一的用户身份认证功能，以及严格的权限控制功能。</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4.1.2 由于城市园林绿化监督管理信息系统所涉及的子系统众多，各部分专业性较强，往往各子系统是由不同的开发单位开发建设，内部各子系统之间容易形成信息孤岛，所以本标准重点强调系统内部各子系统之间的数据共享，要充分保障城市园林绿化监督管理信息系统内部信息共享的通畅。例如：城市园林绿化监督管理信息系统各子系统所使用的地图数据应采用统一的时空基准，建立在统一坐标参考系之下，这样才能保证不同子系统之间能够正确地业务协同与数据共享。</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4.1.3 系统界面要友好，简单易操作，符合用户的操作习惯。能够简单方便地查看、查询、统计相关信息，用户通过简单培训均可以方便地操作系统，在设计时应充分考虑对用户误操作的容错能力。</w:t>
      </w:r>
    </w:p>
    <w:p>
      <w:pPr>
        <w:widowControl w:val="false"/>
        <w:spacing w:before="156" w:after="156" w:line="600"/>
        <w:ind w:right="0" w:left="0" w:firstLine="0"/>
        <w:jc w:val="center"/>
        <w:rPr>
          <w:rFonts w:ascii="黑体" w:hAnsi="黑体" w:cs="黑体" w:eastAsia="黑体"/>
          <w:color w:val="auto"/>
          <w:spacing w:val="0"/>
          <w:position w:val="0"/>
          <w:sz w:val="30"/>
          <w:shd w:fill="auto" w:val="clear"/>
        </w:rPr>
      </w:pPr>
      <w:r>
        <w:rPr>
          <w:rFonts w:ascii="黑体" w:hAnsi="黑体" w:cs="黑体" w:eastAsia="黑体"/>
          <w:color w:val="auto"/>
          <w:spacing w:val="0"/>
          <w:position w:val="0"/>
          <w:sz w:val="30"/>
          <w:shd w:fill="auto" w:val="clear"/>
        </w:rPr>
        <w:t xml:space="preserve">4.2  系统结构</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4.2.1本节规定了城市园林绿化监督管理系统应具备的一般框架结构，按照数据资源层、业务支撑层和业务应用层进行划分，清晰展现系统功能以及数据之间的相互关系。各城市在具体执行过程中，可根据实际业务需求对这一框架进行扩展。</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4.2.2数据资源层提供业务应用系统运行所必需的基础功能服务，包括基础地理空间数据、城市绿地规划数据、园林绿化管理网格数据、园林绿化业务数据、园林绿化监督管理数据，以及元数据等。</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4.2.3业务支撑层提供业务应用系统运行所必需的基础功能支撑，包括园林绿化数据管理、园林绿化数据共享交换和运维管理等功能。</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4.2.4 业务应用层是城市园林绿化监督管理信息系统的核心内容，它面向城市园林绿化监督管理部门工作人员提供园林绿化移动数据采集、园林事件协同办理、园林绿化日常管理、园林绿化综合评价、园林绿化智能监测、园林绿化协同办公、园林绿化决策分析子系统等功能。</w:t>
      </w:r>
    </w:p>
    <w:p>
      <w:pPr>
        <w:widowControl w:val="false"/>
        <w:spacing w:before="156" w:after="156" w:line="600"/>
        <w:ind w:right="0" w:left="0" w:firstLine="0"/>
        <w:jc w:val="center"/>
        <w:rPr>
          <w:rFonts w:ascii="黑体" w:hAnsi="黑体" w:cs="黑体" w:eastAsia="黑体"/>
          <w:color w:val="auto"/>
          <w:spacing w:val="0"/>
          <w:position w:val="0"/>
          <w:sz w:val="30"/>
          <w:shd w:fill="auto" w:val="clear"/>
        </w:rPr>
      </w:pPr>
      <w:r>
        <w:rPr>
          <w:rFonts w:ascii="黑体" w:hAnsi="黑体" w:cs="黑体" w:eastAsia="黑体"/>
          <w:color w:val="auto"/>
          <w:spacing w:val="0"/>
          <w:position w:val="0"/>
          <w:sz w:val="30"/>
          <w:shd w:fill="auto" w:val="clear"/>
        </w:rPr>
        <w:t xml:space="preserve">4.3  园林绿化移动数据采集子系统</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4.3.1城市园林绿化管理人员在日常巡查和监管过程中，利用移动智能终端设备随时将所发现的事件拍照取证后及时上传已经发展成为最有快速有效的一种手段，所以园林绿化移动数据采集子系统的设计与研发非常重要。标准中列出了园林绿化移动数据采集子系统应具备的功能，各地在具体设计和建设时可根据实际情况做进一步拓展。</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4.3.2—4.3.7 针对园林绿化移动数据采集子系统的各功能模块做了详细的说明。另外，园林绿化移动数据采集子系统作为重要的城市园林监管数据获取和上传下达的手段，与其它各子系统之间要实现信息共享和业务协同。</w:t>
      </w:r>
    </w:p>
    <w:p>
      <w:pPr>
        <w:widowControl w:val="false"/>
        <w:spacing w:before="156" w:after="156" w:line="600"/>
        <w:ind w:right="0" w:left="0" w:firstLine="0"/>
        <w:jc w:val="center"/>
        <w:rPr>
          <w:rFonts w:ascii="黑体" w:hAnsi="黑体" w:cs="黑体" w:eastAsia="黑体"/>
          <w:color w:val="auto"/>
          <w:spacing w:val="0"/>
          <w:position w:val="0"/>
          <w:sz w:val="30"/>
          <w:shd w:fill="auto" w:val="clear"/>
        </w:rPr>
      </w:pPr>
      <w:r>
        <w:rPr>
          <w:rFonts w:ascii="黑体" w:hAnsi="黑体" w:cs="黑体" w:eastAsia="黑体"/>
          <w:color w:val="auto"/>
          <w:spacing w:val="0"/>
          <w:position w:val="0"/>
          <w:sz w:val="30"/>
          <w:shd w:fill="auto" w:val="clear"/>
        </w:rPr>
        <w:t xml:space="preserve">4.4  园林绿化事件协同办理子系统</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4.4.1园林绿化事件协同办理子系统应实现对城市绿地规划实施、绿线保护、园林绿化建设、园林绿化管护、古树名木及后备资源保护、园林绿化配套建筑和设施使用等各类事件的全流程闭环管理功能，并提供数据查询、统计分析、考核评价和地图管理功能。</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4.4.2事件登记主要包括手工录入、移动巡查上报和其它系统自动创建等三种方式。其它系统自动创建方式是指园林绿化智能监测系统根据预警模型自动生成事件，城管平台等信息系统案件自动接入等。</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4.4.3事件协同办理流程包括事件信息采集、核实分派、事件处置、事件复核和事件办结等五个主要环节。</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 事件信息采集来源多样，应包括园林监督部门人工巡查、媒体曝光、群众举报、微博微信、领导批示、智能监测和其他系统批转等。</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 核实分派环节应实现对事件的现场核实，并根据事件类型将其批转到相应的处置责任单位。</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 事件处置环节应实现将事件处置结果信息录入，相关照片上传，并批转到处理反馈阶段。</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 事件复核环节应实现对事件处置结果的查看、确认事件的解决状况、复核意见填写等功能，并批转到事件办结阶段。</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5 事件办结环节应实现园林监督部门进行事件办结。</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4.4.4—4.4.7规定了园林绿化事件协同办理子系统催办督办、事件查询、统计分析和考核评价等功能要求。事件查询、统计分析是信息系统的通用功能，可根据实际应用需求进行具体设计。考核评价功能应根据城市园林绿化监督管理机制要求进行合理设计。</w:t>
      </w:r>
    </w:p>
    <w:p>
      <w:pPr>
        <w:widowControl w:val="false"/>
        <w:spacing w:before="156" w:after="156" w:line="600"/>
        <w:ind w:right="0" w:left="0" w:firstLine="0"/>
        <w:jc w:val="center"/>
        <w:rPr>
          <w:rFonts w:ascii="黑体" w:hAnsi="黑体" w:cs="黑体" w:eastAsia="黑体"/>
          <w:color w:val="auto"/>
          <w:spacing w:val="0"/>
          <w:position w:val="0"/>
          <w:sz w:val="30"/>
          <w:shd w:fill="auto" w:val="clear"/>
        </w:rPr>
      </w:pPr>
      <w:r>
        <w:rPr>
          <w:rFonts w:ascii="黑体" w:hAnsi="黑体" w:cs="黑体" w:eastAsia="黑体"/>
          <w:color w:val="auto"/>
          <w:spacing w:val="0"/>
          <w:position w:val="0"/>
          <w:sz w:val="30"/>
          <w:shd w:fill="auto" w:val="clear"/>
        </w:rPr>
        <w:t xml:space="preserve">4.5  园林绿化日常管理子系统</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4.5.1本条规定了园林绿化日常管理子系统的主要内容，重点提出对园林绿化工程建设项目管理、园林绿化养护、园林绿化应急等三项日常核心业务的信息化管理要求，各地在具体设计和建设时可根据实际情况进行拓展。</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4.5.2园林绿化工程是以工程技术为手段，塑造园林艺术形象的过程。包含了园林理水、掇山置石、园林建筑、园路、绿化种植等许多内容。对园林绿化工程建设项目管理是“城市园林绿化建设监督管理”的重要内容。</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项目建议书主要说明项目立项的必要性、条件的可行性以及建成后可取得的社会效益和经济效益的可能性，供上级管理机构或部门进行决策之用。</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设计是对拟建设工程从技术和经济角度所做的全面详尽的安排。设计过程一般分为三个阶段，即方案设计、初步设计和施工图设计。对设计的监督管理主要为对设计单位的选择、各阶段成果的审查与报批等环节。</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施工阶段是园林绿化工程建设的关键环节之一，包括建设准备与工程的组织实施等阶段。在建设准备阶段重点对落实施工承包单位、监理单位以及设备安装单位所进行的招投标工作的监督管理。在工程项目组织实施阶段重点对工程质量、进度、投资控制及合同、信息、安全和文明施工的管理。</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竣工验收是建设工程的最后一个环节，是全面考核建设成果、检验设计和工程质量的重要步骤，也是建设工程建设建成并转入对外开放及使用的标志。绿化主管部门监督管理的主要内容是参与或监督竣工验收过程及验收结论。</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交付使用既是园林绿化工程全部完成合同收尾后项目业主与全部项目参与方之间进行项目所有权移交的过程，也是园林绿化进入养护阶段的基础性工作。包括实体移交与资料文件移交等。相关资料要满足绿化养护招投标及日常管理工作的需要。</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4.5.3园林绿化养护管理是城市园林绿化管理部门重要日常工作，该功能应实现对园林绿化养护机构、养护级别、养护资金等信息的管理，还应定期采集园林绿化养护过程中关于植物养护、古树名木、园林设施、环境卫生、有害生物防治等日常养护记录数据，并实现养护数据的汇总和查询统计等。</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4.5.4当台风、暴雨、冰灾等自然灾害发生或者大范围的植物病虫害暴发时，城市园林绿化管理部门应根据应急预案要求进行应急处置，园林绿化应急管理模块应实现对应急预案的管理，以及应急抢险记录的采集、汇总、查询和统计分析功能。</w:t>
      </w:r>
    </w:p>
    <w:p>
      <w:pPr>
        <w:widowControl w:val="false"/>
        <w:spacing w:before="156" w:after="156" w:line="600"/>
        <w:ind w:right="0" w:left="0" w:firstLine="0"/>
        <w:jc w:val="center"/>
        <w:rPr>
          <w:rFonts w:ascii="黑体" w:hAnsi="黑体" w:cs="黑体" w:eastAsia="黑体"/>
          <w:color w:val="auto"/>
          <w:spacing w:val="0"/>
          <w:position w:val="0"/>
          <w:sz w:val="30"/>
          <w:shd w:fill="auto" w:val="clear"/>
        </w:rPr>
      </w:pPr>
      <w:r>
        <w:rPr>
          <w:rFonts w:ascii="黑体" w:hAnsi="黑体" w:cs="黑体" w:eastAsia="黑体"/>
          <w:color w:val="auto"/>
          <w:spacing w:val="0"/>
          <w:position w:val="0"/>
          <w:sz w:val="30"/>
          <w:shd w:fill="auto" w:val="clear"/>
        </w:rPr>
        <w:t xml:space="preserve">4.6  园林绿化综合评价子系统</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4.6.1为了规范城市园林绿化评价工作，住房和城乡建设部于2010年发布了《城市园林绿化评价标准GB50563-2010》，提出了城市园林绿化评价评价的类型、内容与计算方法，明确了城市园林绿化评价的四个标准等级所对应的评价项目和评价要求。2016年，住房和城乡建设部印发《国家园林城市系列标准及申报评审管理办法（建城[2016]235号 ）》,明确了国家园林城市、国家生态园林城市、国家园林县城和国家园林城镇的考核指标与考核要求。园林绿化综合评价子系统通过采集城市园林绿化相关的空间数据与属性数据，实现建成区绿化覆盖率、绿地率、公园服务半径覆盖率、人均公园面积等城市园林绿化核心指标数据的自动计算，并汇总城市园林绿化评价各指标项对应的数值、文本和资料，根据城市园林绿化评价标准和国家园林城市系列标准生成评价结果，方便城市园林绿化管理部门准确掌握城市园林绿化整体水平，查找与各评价标准之间的差距，更加科学和有针对性的指导城市园林绿化管理工作。</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4.6.4城市园林绿化评价主要包括《城市园林绿化评价标准GB50563-2010》和《国家园林城市系列标准及申报评审管理办法（建城[2016]235号 ）》，以及园林行业相关的法律法规、规范性文件和标准规范等。</w:t>
      </w:r>
    </w:p>
    <w:p>
      <w:pPr>
        <w:widowControl w:val="false"/>
        <w:spacing w:before="156" w:after="156" w:line="600"/>
        <w:ind w:right="0" w:left="0" w:firstLine="0"/>
        <w:jc w:val="center"/>
        <w:rPr>
          <w:rFonts w:ascii="黑体" w:hAnsi="黑体" w:cs="黑体" w:eastAsia="黑体"/>
          <w:color w:val="auto"/>
          <w:spacing w:val="0"/>
          <w:position w:val="0"/>
          <w:sz w:val="30"/>
          <w:shd w:fill="auto" w:val="clear"/>
        </w:rPr>
      </w:pPr>
      <w:r>
        <w:rPr>
          <w:rFonts w:ascii="黑体" w:hAnsi="黑体" w:cs="黑体" w:eastAsia="黑体"/>
          <w:color w:val="auto"/>
          <w:spacing w:val="0"/>
          <w:position w:val="0"/>
          <w:sz w:val="30"/>
          <w:shd w:fill="auto" w:val="clear"/>
        </w:rPr>
        <w:t xml:space="preserve">4.7  园林绿化智能监测子系统</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4.7.1城市园林绿化具有空间性和动态性的特点，通过物联网传感、视频监控、遥感监测等技术的综合运用，可获取不同维度、不同尺度的监测数据，形成城市园林绿化智能感知体系，帮助城市园林绿化管理部门精准掌握掌握绿地生长环境、绿地现场图像、绿地分布变化等信息，科学指导城市园林养护和监督管理工作。</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4.7.2通过在城市绿地布设物联网传感设备，实时感知绿地土壤墒情、盐分、酸碱度等植物生长环境指标信息，通过无线传感网络将指标数据传输至后台服务器，园林绿化管理人员就可以实时浏览每个监测点位的监测数据，并通过设定报警阈值来实现自动报警，方便园林绿化管理部门准确掌握植物生长环境客观数据，建立园林养护问题新的发现渠道，有效指导城市园林养护管理工作，并可对城市绿地的养护效果进行客观精准的评价。</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4.7.3通过在公园绿地、古树名木及后备资源、园林附属设施、行道树等区域安装视频监控设备，城市园林绿化管理部门可以实时掌握园林绿化重点区域现场实时图像，有效支持城市园林绿化日常管理工作。</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4.7.4遥感影像可直观反映城市园林绿化分布现状，利用遥感影像分析技术可以准确获取城市园林绿化详细信息，通过对多时相遥感影像的对比，可以定期掌握城市绿地分布动态变化情况，方便园林绿化管理部门从宏观上定期掌握绿地系统规划的实施进展、绿地违法占用和破坏等情况，及时开展园林绿化监督执法工作。</w:t>
      </w:r>
    </w:p>
    <w:p>
      <w:pPr>
        <w:widowControl w:val="false"/>
        <w:spacing w:before="156" w:after="156" w:line="600"/>
        <w:ind w:right="0" w:left="0" w:firstLine="0"/>
        <w:jc w:val="center"/>
        <w:rPr>
          <w:rFonts w:ascii="黑体" w:hAnsi="黑体" w:cs="黑体" w:eastAsia="黑体"/>
          <w:color w:val="auto"/>
          <w:spacing w:val="0"/>
          <w:position w:val="0"/>
          <w:sz w:val="30"/>
          <w:shd w:fill="auto" w:val="clear"/>
        </w:rPr>
      </w:pPr>
      <w:r>
        <w:rPr>
          <w:rFonts w:ascii="黑体" w:hAnsi="黑体" w:cs="黑体" w:eastAsia="黑体"/>
          <w:color w:val="auto"/>
          <w:spacing w:val="0"/>
          <w:position w:val="0"/>
          <w:sz w:val="30"/>
          <w:shd w:fill="auto" w:val="clear"/>
        </w:rPr>
        <w:t xml:space="preserve">4.8  园林绿化协同办公子系统</w:t>
        <w:tab/>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4.8.1-4.8.2 规定了园林绿化协同办公系统的建设要求，城市园林绿化管理部门应以规范管理流程、提升管理效率为目的，实现通知公告、任务管理、公文流转、人员考勤、通讯录、即时通讯等日常管理工作的规范化、网络化和便捷化，宜实现电脑端访问和移动端访问两种模式。</w:t>
      </w:r>
    </w:p>
    <w:p>
      <w:pPr>
        <w:widowControl w:val="false"/>
        <w:spacing w:before="156" w:after="156" w:line="600"/>
        <w:ind w:right="0" w:left="0" w:firstLine="0"/>
        <w:jc w:val="center"/>
        <w:rPr>
          <w:rFonts w:ascii="黑体" w:hAnsi="黑体" w:cs="黑体" w:eastAsia="黑体"/>
          <w:color w:val="auto"/>
          <w:spacing w:val="0"/>
          <w:position w:val="0"/>
          <w:sz w:val="30"/>
          <w:shd w:fill="auto" w:val="clear"/>
        </w:rPr>
      </w:pPr>
      <w:r>
        <w:rPr>
          <w:rFonts w:ascii="黑体" w:hAnsi="黑体" w:cs="黑体" w:eastAsia="黑体"/>
          <w:color w:val="auto"/>
          <w:spacing w:val="0"/>
          <w:position w:val="0"/>
          <w:sz w:val="30"/>
          <w:shd w:fill="auto" w:val="clear"/>
        </w:rPr>
        <w:t xml:space="preserve">4.9  园林绿化决策分析子系统</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4.9.1基于城市园林绿化基础数据库，利用地理空间分析技术，构建城市园林绿化决策分析模型，开展城市园林绿化整体分析、任意区域园林绿化分析、公园服务半径覆盖分析、公园选址推荐分析、古树名木保护分析、园林绿化预警分析和历史数据分析，为城市园林规划和建设管理工作提供全方位决策支持。</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4.9.2系统自动计算建成区总面积、绿化覆盖总面积和绿化覆盖率，并分别计算公园绿地、居住用地、单位用地、道路用地、防护绿地、生产绿地、其他绿地等各城市用地类型的占地面积、绿化覆盖面积和绿化覆盖率等指标。</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4.9.3 城市园林绿化管理部门可以在地图上手工绘制任意区域，计算该区域的占地面积、绿化覆盖面积和绿化覆盖率。</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4.9.4公园服务半径覆盖率是国家园林城市系列标准的重要考核指标，该功能采用“5000㎡（含）以上公园绿地按照500m服务半径计算，2000（含）-5000㎡的公园绿地按照300m服务半径计算；历史文化街区采用1000㎡（含）以上的公园绿地按照300m服务半径计算”的规则进行计算，通过公园服务半径覆盖分析专题图直观展现城市公园服务半径覆盖情况。</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4.9.5对于建成区范围内公园服务半径未覆盖的区域，从地理空间分析的角度提出公园建设选址地点和面积的参考建议，该参考建议具有良好的公园服务半径覆盖效果，为城市公园规划选址工作提供服务。</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4.9.6通过古树名木保护分析可以准确掌握古树名木保护范围（可自定义缓冲距离）内各类城市用地的占地面积、绿化覆盖面积和绿化覆盖率，便于古树名木保护方案制定以及日常管理工作。</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4.9.8通过对城市园林绿化不同时相数据的对比分析，采用地图的方式直观展示城市绿地变化情况，方便城市园林管理部门宏观上掌握城市园林绿化不断发展变化的过程。</w:t>
      </w:r>
    </w:p>
    <w:p>
      <w:pPr>
        <w:widowControl w:val="false"/>
        <w:spacing w:before="156" w:after="156" w:line="600"/>
        <w:ind w:right="0" w:left="0" w:firstLine="0"/>
        <w:jc w:val="center"/>
        <w:rPr>
          <w:rFonts w:ascii="黑体" w:hAnsi="黑体" w:cs="黑体" w:eastAsia="黑体"/>
          <w:color w:val="auto"/>
          <w:spacing w:val="0"/>
          <w:position w:val="0"/>
          <w:sz w:val="30"/>
          <w:shd w:fill="auto" w:val="clear"/>
        </w:rPr>
      </w:pPr>
      <w:r>
        <w:rPr>
          <w:rFonts w:ascii="黑体" w:hAnsi="黑体" w:cs="黑体" w:eastAsia="黑体"/>
          <w:color w:val="auto"/>
          <w:spacing w:val="0"/>
          <w:position w:val="0"/>
          <w:sz w:val="30"/>
          <w:shd w:fill="auto" w:val="clear"/>
        </w:rPr>
        <w:t xml:space="preserve">4.10  园林绿化基础数据管理子系统</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4.10.1园林绿化基础数据管理子系统属于城市园林绿化监督管理信息系统的基础支撑系统，主要实现对基础地理空间数据、城市绿地规划数据、园林绿化管理网格数据、园林绿化业务数据的采集、编辑和综合管理。其中，基础地理空间数据涉及到影像图、电子地图等的管理，专业性较强，各地在设计和建设时可以结合实际情况选择适合的方案。例如，全市范围可以选择使用互联网地图（如天地图）作为基础底图来使用，建成区范围可以选择使用城市开展绿地调查时的高分辨率影像图作为地图。而如果采用城市主管部门的地图，建议优先采用共享调用专业部门地图的方式。</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4.10.2—4.10.8规定了园林绿化基础数据管理子系统园林绿化数据采集、园林绿化数据编辑、园林绿化数据制图、历史数据管理、元数据管理、园林地图服务和查询统计等具体功能要求。</w:t>
      </w:r>
    </w:p>
    <w:p>
      <w:pPr>
        <w:widowControl w:val="false"/>
        <w:spacing w:before="156" w:after="156" w:line="600"/>
        <w:ind w:right="0" w:left="0" w:firstLine="0"/>
        <w:jc w:val="center"/>
        <w:rPr>
          <w:rFonts w:ascii="黑体" w:hAnsi="黑体" w:cs="黑体" w:eastAsia="黑体"/>
          <w:color w:val="auto"/>
          <w:spacing w:val="0"/>
          <w:position w:val="0"/>
          <w:sz w:val="30"/>
          <w:shd w:fill="auto" w:val="clear"/>
        </w:rPr>
      </w:pPr>
      <w:r>
        <w:rPr>
          <w:rFonts w:ascii="黑体" w:hAnsi="黑体" w:cs="黑体" w:eastAsia="黑体"/>
          <w:color w:val="auto"/>
          <w:spacing w:val="0"/>
          <w:position w:val="0"/>
          <w:sz w:val="30"/>
          <w:shd w:fill="auto" w:val="clear"/>
        </w:rPr>
        <w:t xml:space="preserve">4.11  园林绿化数据共享交换子系统</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4.11.1为了实现城市园林绿化数据数出一门和资源共享，保证城市园林绿化数据的唯一性，避免重复投资、重复建设，需要建设园林绿化数据共享交换子系统。一是实现城市园林绿化数据向国家级、省级（自治区、直辖市）园林管理部门的数据上传共享，二是实现在城市各级园林绿化管理部门之间、相关市级委办局之间的数据共享应用。服务方式是通过建立数据交换功能提供数据的导出服务，或通过发布数据共享接口为其他系统提供在线调用服务。</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4.11.2—4.11.5规定了园林绿化数据共享交换子系统目录管理、数据共享、数据交换、平台管理等具体功能要求。</w:t>
      </w:r>
    </w:p>
    <w:p>
      <w:pPr>
        <w:widowControl w:val="false"/>
        <w:spacing w:before="156" w:after="156" w:line="600"/>
        <w:ind w:right="0" w:left="0" w:firstLine="0"/>
        <w:jc w:val="center"/>
        <w:rPr>
          <w:rFonts w:ascii="黑体" w:hAnsi="黑体" w:cs="黑体" w:eastAsia="黑体"/>
          <w:color w:val="auto"/>
          <w:spacing w:val="0"/>
          <w:position w:val="0"/>
          <w:sz w:val="30"/>
          <w:shd w:fill="auto" w:val="clear"/>
        </w:rPr>
      </w:pPr>
      <w:r>
        <w:rPr>
          <w:rFonts w:ascii="黑体" w:hAnsi="黑体" w:cs="黑体" w:eastAsia="黑体"/>
          <w:color w:val="auto"/>
          <w:spacing w:val="0"/>
          <w:position w:val="0"/>
          <w:sz w:val="30"/>
          <w:shd w:fill="auto" w:val="clear"/>
        </w:rPr>
        <w:t xml:space="preserve">4.12  运维管理子系统</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4.12.1各地在开展城市园林绿化监督管理工作时，因实际情况不同，具体的监督管理内容、流程、地图等存在差异性。同时，受管理部门业务要求变化等因素的影响，上述内容在系统建成后也存在调整的可能。为最大限度地发挥系统作用，增强系统对监督管理业务的自适应能力，要求维护子系统具有较强的灵活配置维护能力。在相应的部门、用户、权限、参数、流程、地图等发生变化时，系统维护人员只需要在运维管理子系统中更改相应的设置，即可满足新的需要。日志管理功能将方便系统维护人员及时掌握系统登陆、功能使用等应用状况。</w:t>
      </w:r>
    </w:p>
    <w:p>
      <w:pPr>
        <w:tabs>
          <w:tab w:val="left" w:pos="3669" w:leader="none"/>
        </w:tabs>
        <w:spacing w:before="0" w:after="0" w:line="240"/>
        <w:ind w:right="0" w:left="0" w:firstLine="0"/>
        <w:jc w:val="left"/>
        <w:rPr>
          <w:rFonts w:ascii="仿宋_GB2312" w:hAnsi="仿宋_GB2312" w:cs="仿宋_GB2312" w:eastAsia="仿宋_GB2312"/>
          <w:color w:val="auto"/>
          <w:spacing w:val="0"/>
          <w:position w:val="0"/>
          <w:sz w:val="28"/>
          <w:shd w:fill="FFFF00" w:val="clear"/>
        </w:rPr>
      </w:pPr>
    </w:p>
    <w:p>
      <w:pPr>
        <w:pageBreakBefore w:val="true"/>
        <w:widowControl w:val="false"/>
        <w:spacing w:before="156" w:after="156" w:line="360"/>
        <w:ind w:right="0" w:left="0" w:firstLine="0"/>
        <w:jc w:val="center"/>
        <w:rPr>
          <w:rFonts w:ascii="黑体" w:hAnsi="黑体" w:cs="黑体" w:eastAsia="黑体"/>
          <w:color w:val="auto"/>
          <w:spacing w:val="0"/>
          <w:position w:val="0"/>
          <w:sz w:val="48"/>
          <w:shd w:fill="FFFFFF" w:val="clear"/>
        </w:rPr>
      </w:pPr>
      <w:r>
        <w:rPr>
          <w:rFonts w:ascii="黑体" w:hAnsi="黑体" w:cs="黑体" w:eastAsia="黑体"/>
          <w:color w:val="auto"/>
          <w:spacing w:val="0"/>
          <w:position w:val="0"/>
          <w:sz w:val="48"/>
          <w:shd w:fill="FFFFFF" w:val="clear"/>
        </w:rPr>
        <w:t xml:space="preserve">5 基础数据建库与维护</w:t>
      </w:r>
    </w:p>
    <w:p>
      <w:pPr>
        <w:widowControl w:val="false"/>
        <w:spacing w:before="156" w:after="156" w:line="600"/>
        <w:ind w:right="0" w:left="0" w:firstLine="0"/>
        <w:jc w:val="center"/>
        <w:rPr>
          <w:rFonts w:ascii="黑体" w:hAnsi="黑体" w:cs="黑体" w:eastAsia="黑体"/>
          <w:color w:val="auto"/>
          <w:spacing w:val="0"/>
          <w:position w:val="0"/>
          <w:sz w:val="30"/>
          <w:shd w:fill="auto" w:val="clear"/>
        </w:rPr>
      </w:pPr>
      <w:r>
        <w:rPr>
          <w:rFonts w:ascii="黑体" w:hAnsi="黑体" w:cs="黑体" w:eastAsia="黑体"/>
          <w:color w:val="auto"/>
          <w:spacing w:val="0"/>
          <w:position w:val="0"/>
          <w:sz w:val="30"/>
          <w:shd w:fill="auto" w:val="clear"/>
        </w:rPr>
        <w:t xml:space="preserve">5.1  一般规定</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5.1.1 </w:t>
      </w:r>
      <w:r>
        <w:rPr>
          <w:rFonts w:ascii="宋体" w:hAnsi="宋体" w:cs="宋体" w:eastAsia="宋体"/>
          <w:color w:val="auto"/>
          <w:spacing w:val="0"/>
          <w:position w:val="0"/>
          <w:sz w:val="24"/>
          <w:shd w:fill="auto" w:val="clear"/>
        </w:rPr>
        <w:t xml:space="preserve"> 城市园林绿化监督管理信息系统基础数据库的内容应包括基础地理空间数据、城市绿地规划数据、园林绿化业务数据、园林绿化管理网格数据及相应的元数据。基础地理空间数据反映城市的建筑、河流、水系、植被等地表现状；城市绿地规划数据反映城市关于园林绿化专题的目标，也是园林绿化监督管理的依据；园林绿化业务数据是园林绿化日常管理工作中记录的数据；园林绿化管理网格数据反映了城市园林绿化管理的空间范围划分，规定了不同管理单元的边界和编号，便于精细化的管理；元数据则是这些数据的描述，用于说明这些基础数据的内容、范围、采集日期和采集单位等信息。</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5.1.2</w:t>
      </w:r>
      <w:r>
        <w:rPr>
          <w:rFonts w:ascii="宋体" w:hAnsi="宋体" w:cs="宋体" w:eastAsia="宋体"/>
          <w:color w:val="auto"/>
          <w:spacing w:val="0"/>
          <w:position w:val="0"/>
          <w:sz w:val="24"/>
          <w:shd w:fill="auto" w:val="clear"/>
        </w:rPr>
        <w:t xml:space="preserve">园林绿化基础数据中包含地理空间信息，一般是将这些数据存储成GIS格式，既包括空间地理信息，又包含属性信息。园林绿化基础数据的采集建库方式是要按照空间数据与属性数据一体化的方式采集建库。所有地图数据应遵守统一的空间参照系，只有遵照统一的空间参照系，不同来源、不同专题的空间数据才能实现叠加分析应用。</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5.1.3 </w:t>
      </w:r>
      <w:r>
        <w:rPr>
          <w:rFonts w:ascii="宋体" w:hAnsi="宋体" w:cs="宋体" w:eastAsia="宋体"/>
          <w:color w:val="auto"/>
          <w:spacing w:val="0"/>
          <w:position w:val="0"/>
          <w:sz w:val="24"/>
          <w:shd w:fill="auto" w:val="clear"/>
        </w:rPr>
        <w:t xml:space="preserve"> 基础数据各类数据规定了字母代号，在命名基础数据库各类数据时可以用到这些代号。</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5.1.4</w:t>
      </w:r>
      <w:r>
        <w:rPr>
          <w:rFonts w:ascii="宋体" w:hAnsi="宋体" w:cs="宋体" w:eastAsia="宋体"/>
          <w:color w:val="auto"/>
          <w:spacing w:val="0"/>
          <w:position w:val="0"/>
          <w:sz w:val="24"/>
          <w:shd w:fill="auto" w:val="clear"/>
        </w:rPr>
        <w:t xml:space="preserve"> 在基础数据采集入库的同时应该编写和提交相应的元数据，保持元数据的及时动态更新，方便基础数据的查询检索。</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5.1.5</w:t>
      </w:r>
      <w:r>
        <w:rPr>
          <w:rFonts w:ascii="宋体" w:hAnsi="宋体" w:cs="宋体" w:eastAsia="宋体"/>
          <w:color w:val="auto"/>
          <w:spacing w:val="0"/>
          <w:position w:val="0"/>
          <w:sz w:val="24"/>
          <w:shd w:fill="auto" w:val="clear"/>
        </w:rPr>
        <w:t xml:space="preserve">空间数据一般分为矢量空间数据和栅格数据，空间数据通用的数据格式包括ArcGIS格式、Shapefile格式和SuperMap格式等。栅格数据主要有卫星遥感影像、航空遥感影像等数据，一般是采用GeoTIFF格式的图像格式；而矢量空间数据主要是指规划数据、业务采集数据等，在入库前宜按文件方式提交，文件格式一般为Shapefile格式；在入库后宜采用空间数据库存储的方式，例如基于Oracle 的空间数据库引擎ArcSDE等。采用空间数据库存储方式，将能实现城市内不同空间范围数据的无缝拼接，从而有助于园林绿化监督管理数据的整体管理和统计分析。</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5.1.6  </w:t>
      </w:r>
      <w:r>
        <w:rPr>
          <w:rFonts w:ascii="宋体" w:hAnsi="宋体" w:cs="宋体" w:eastAsia="宋体"/>
          <w:color w:val="auto"/>
          <w:spacing w:val="0"/>
          <w:position w:val="0"/>
          <w:sz w:val="24"/>
          <w:shd w:fill="auto" w:val="clear"/>
        </w:rPr>
        <w:t xml:space="preserve">基础数据的质量检查是数据库建设以及系统建设的关键环节。基础数据质量检查的内容包括数据图形部分、属性部分的准确性检查、属性完整性检查、图形拓扑检查等内容，各城市应结合自身的系统建设要求提出相应的检查内容，并规定合理的检查流程，确保基础数据库的入库内容的准确性、完整性等。</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5.1.7  </w:t>
      </w:r>
      <w:r>
        <w:rPr>
          <w:rFonts w:ascii="宋体" w:hAnsi="宋体" w:cs="宋体" w:eastAsia="宋体"/>
          <w:color w:val="auto"/>
          <w:spacing w:val="0"/>
          <w:position w:val="0"/>
          <w:sz w:val="24"/>
          <w:shd w:fill="auto" w:val="clear"/>
        </w:rPr>
        <w:t xml:space="preserve">基础数据的更新是保持数据现势性、准确性的重要环节。而在数据更新之前要做好不同版本历史数据的备份</w:t>
      </w:r>
      <w:r>
        <w:rPr>
          <w:rFonts w:ascii="宋体" w:hAnsi="宋体" w:cs="宋体" w:eastAsia="宋体"/>
          <w:i/>
          <w:color w:val="auto"/>
          <w:spacing w:val="0"/>
          <w:position w:val="0"/>
          <w:sz w:val="24"/>
          <w:shd w:fill="auto" w:val="clear"/>
        </w:rPr>
        <w:t xml:space="preserve">。</w:t>
      </w:r>
      <w:r>
        <w:rPr>
          <w:rFonts w:ascii="宋体" w:hAnsi="宋体" w:cs="宋体" w:eastAsia="宋体"/>
          <w:color w:val="auto"/>
          <w:spacing w:val="0"/>
          <w:position w:val="0"/>
          <w:sz w:val="24"/>
          <w:shd w:fill="auto" w:val="clear"/>
        </w:rPr>
        <w:t xml:space="preserve">既要维护基础数据库数据实现动态更新，又要能方便查询不同时期的历史数据，以利于数据管理和统计分析。</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5.1.8  </w:t>
      </w:r>
      <w:r>
        <w:rPr>
          <w:rFonts w:ascii="宋体" w:hAnsi="宋体" w:cs="宋体" w:eastAsia="宋体"/>
          <w:color w:val="auto"/>
          <w:spacing w:val="0"/>
          <w:position w:val="0"/>
          <w:sz w:val="24"/>
          <w:shd w:fill="auto" w:val="clear"/>
        </w:rPr>
        <w:t xml:space="preserve">目前很多城市在数字城市、智慧城市建设过程中，已经建立了基础地理信息系统、地理信息共享服务平台等应用，能够实现基础地理数据（如电子地图、影像图等）的统一管理、更新与共享应用。本标准要求建立的园林绿化监督管理信息系统也属于智慧城市建设的重要内容，因此要建立数据共享应用机制，实现基础地理空间数据及其他专题数据的在线共享应用，避免重复建设。</w:t>
      </w:r>
    </w:p>
    <w:p>
      <w:pPr>
        <w:widowControl w:val="false"/>
        <w:spacing w:before="156" w:after="156" w:line="600"/>
        <w:ind w:right="0" w:left="0" w:firstLine="0"/>
        <w:jc w:val="center"/>
        <w:rPr>
          <w:rFonts w:ascii="黑体" w:hAnsi="黑体" w:cs="黑体" w:eastAsia="黑体"/>
          <w:color w:val="auto"/>
          <w:spacing w:val="0"/>
          <w:position w:val="0"/>
          <w:sz w:val="30"/>
          <w:shd w:fill="auto" w:val="clear"/>
        </w:rPr>
      </w:pPr>
      <w:r>
        <w:rPr>
          <w:rFonts w:ascii="黑体" w:hAnsi="黑体" w:cs="黑体" w:eastAsia="黑体"/>
          <w:color w:val="auto"/>
          <w:spacing w:val="0"/>
          <w:position w:val="0"/>
          <w:sz w:val="30"/>
          <w:shd w:fill="auto" w:val="clear"/>
        </w:rPr>
        <w:t xml:space="preserve">5.2  基础地理空间数据</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5.2.1 </w:t>
      </w:r>
      <w:r>
        <w:rPr>
          <w:rFonts w:ascii="宋体" w:hAnsi="宋体" w:cs="宋体" w:eastAsia="宋体"/>
          <w:color w:val="auto"/>
          <w:spacing w:val="0"/>
          <w:position w:val="0"/>
          <w:sz w:val="24"/>
          <w:shd w:fill="auto" w:val="clear"/>
        </w:rPr>
        <w:t xml:space="preserve">基础地理空间数据宜包括城市地形图、影像图、电子地图、地名地址等数据。地形图数据是以点、线、面形式或地图特定图形符号形式，表达地形要素的地理信息矢量数据集。地形图是一种详细表示地表上居民地、道路、水系、境界、土质、植被等基本</w:t>
      </w:r>
      <w:hyperlink xmlns:r="http://schemas.openxmlformats.org/officeDocument/2006/relationships" r:id="docRId8">
        <w:r>
          <w:rPr>
            <w:rFonts w:ascii="宋体" w:hAnsi="宋体" w:cs="宋体" w:eastAsia="宋体"/>
            <w:color w:val="0000FF"/>
            <w:spacing w:val="0"/>
            <w:position w:val="0"/>
            <w:sz w:val="24"/>
            <w:u w:val="single"/>
            <w:shd w:fill="auto" w:val="clear"/>
          </w:rPr>
          <w:t xml:space="preserve">地理要素</w:t>
        </w:r>
      </w:hyperlink>
      <w:r>
        <w:rPr>
          <w:rFonts w:ascii="宋体" w:hAnsi="宋体" w:cs="宋体" w:eastAsia="宋体"/>
          <w:color w:val="auto"/>
          <w:spacing w:val="0"/>
          <w:position w:val="0"/>
          <w:sz w:val="24"/>
          <w:shd w:fill="auto" w:val="clear"/>
        </w:rPr>
        <w:t xml:space="preserve">且用等高线表示地面起伏的一种按统一规范生产的普通地图。地形图数据在城市应用时，一般有大比例尺（1:500、1:1000、1:2000）、中比例尺（1:5000和1:10000）以及小比例尺等多种比例尺。地形图数据作为城市基础数据，一般由城市测绘部门采集和生产；影像图是一种带有地面</w:t>
      </w:r>
      <w:hyperlink xmlns:r="http://schemas.openxmlformats.org/officeDocument/2006/relationships" r:id="docRId9">
        <w:r>
          <w:rPr>
            <w:rFonts w:ascii="宋体" w:hAnsi="宋体" w:cs="宋体" w:eastAsia="宋体"/>
            <w:color w:val="0000FF"/>
            <w:spacing w:val="0"/>
            <w:position w:val="0"/>
            <w:sz w:val="24"/>
            <w:u w:val="single"/>
            <w:shd w:fill="auto" w:val="clear"/>
          </w:rPr>
          <w:t xml:space="preserve">遥感影像</w:t>
        </w:r>
      </w:hyperlink>
      <w:r>
        <w:rPr>
          <w:rFonts w:ascii="宋体" w:hAnsi="宋体" w:cs="宋体" w:eastAsia="宋体"/>
          <w:color w:val="auto"/>
          <w:spacing w:val="0"/>
          <w:position w:val="0"/>
          <w:sz w:val="24"/>
          <w:shd w:fill="auto" w:val="clear"/>
        </w:rPr>
        <w:t xml:space="preserve">的地图，是利用</w:t>
      </w:r>
      <w:hyperlink xmlns:r="http://schemas.openxmlformats.org/officeDocument/2006/relationships" r:id="docRId10">
        <w:r>
          <w:rPr>
            <w:rFonts w:ascii="宋体" w:hAnsi="宋体" w:cs="宋体" w:eastAsia="宋体"/>
            <w:color w:val="0000FF"/>
            <w:spacing w:val="0"/>
            <w:position w:val="0"/>
            <w:sz w:val="24"/>
            <w:u w:val="single"/>
            <w:shd w:fill="auto" w:val="clear"/>
          </w:rPr>
          <w:t xml:space="preserve">航空像片</w:t>
        </w:r>
      </w:hyperlink>
      <w:r>
        <w:rPr>
          <w:rFonts w:ascii="宋体" w:hAnsi="宋体" w:cs="宋体" w:eastAsia="宋体"/>
          <w:color w:val="auto"/>
          <w:spacing w:val="0"/>
          <w:position w:val="0"/>
          <w:sz w:val="24"/>
          <w:shd w:fill="auto" w:val="clear"/>
        </w:rPr>
        <w:t xml:space="preserve">或</w:t>
      </w:r>
      <w:hyperlink xmlns:r="http://schemas.openxmlformats.org/officeDocument/2006/relationships" r:id="docRId11">
        <w:r>
          <w:rPr>
            <w:rFonts w:ascii="宋体" w:hAnsi="宋体" w:cs="宋体" w:eastAsia="宋体"/>
            <w:color w:val="0000FF"/>
            <w:spacing w:val="0"/>
            <w:position w:val="0"/>
            <w:sz w:val="24"/>
            <w:u w:val="single"/>
            <w:shd w:fill="auto" w:val="clear"/>
          </w:rPr>
          <w:t xml:space="preserve">卫星遥感</w:t>
        </w:r>
      </w:hyperlink>
      <w:r>
        <w:rPr>
          <w:rFonts w:ascii="宋体" w:hAnsi="宋体" w:cs="宋体" w:eastAsia="宋体"/>
          <w:color w:val="auto"/>
          <w:spacing w:val="0"/>
          <w:position w:val="0"/>
          <w:sz w:val="24"/>
          <w:shd w:fill="auto" w:val="clear"/>
        </w:rPr>
        <w:t xml:space="preserve">影像，通过几何纠正、</w:t>
      </w:r>
      <w:hyperlink xmlns:r="http://schemas.openxmlformats.org/officeDocument/2006/relationships" r:id="docRId12">
        <w:r>
          <w:rPr>
            <w:rFonts w:ascii="宋体" w:hAnsi="宋体" w:cs="宋体" w:eastAsia="宋体"/>
            <w:color w:val="0000FF"/>
            <w:spacing w:val="0"/>
            <w:position w:val="0"/>
            <w:sz w:val="24"/>
            <w:u w:val="single"/>
            <w:shd w:fill="auto" w:val="clear"/>
          </w:rPr>
          <w:t xml:space="preserve">投影变换</w:t>
        </w:r>
      </w:hyperlink>
      <w:r>
        <w:rPr>
          <w:rFonts w:ascii="宋体" w:hAnsi="宋体" w:cs="宋体" w:eastAsia="宋体"/>
          <w:color w:val="auto"/>
          <w:spacing w:val="0"/>
          <w:position w:val="0"/>
          <w:sz w:val="24"/>
          <w:shd w:fill="auto" w:val="clear"/>
        </w:rPr>
        <w:t xml:space="preserve">和</w:t>
      </w:r>
      <w:hyperlink xmlns:r="http://schemas.openxmlformats.org/officeDocument/2006/relationships" r:id="docRId13">
        <w:r>
          <w:rPr>
            <w:rFonts w:ascii="宋体" w:hAnsi="宋体" w:cs="宋体" w:eastAsia="宋体"/>
            <w:color w:val="0000FF"/>
            <w:spacing w:val="0"/>
            <w:position w:val="0"/>
            <w:sz w:val="24"/>
            <w:u w:val="single"/>
            <w:shd w:fill="auto" w:val="clear"/>
          </w:rPr>
          <w:t xml:space="preserve">比例尺</w:t>
        </w:r>
      </w:hyperlink>
      <w:r>
        <w:rPr>
          <w:rFonts w:ascii="宋体" w:hAnsi="宋体" w:cs="宋体" w:eastAsia="宋体"/>
          <w:color w:val="auto"/>
          <w:spacing w:val="0"/>
          <w:position w:val="0"/>
          <w:sz w:val="24"/>
          <w:shd w:fill="auto" w:val="clear"/>
        </w:rPr>
        <w:t xml:space="preserve">归化，运用一定的</w:t>
      </w:r>
      <w:hyperlink xmlns:r="http://schemas.openxmlformats.org/officeDocument/2006/relationships" r:id="docRId14">
        <w:r>
          <w:rPr>
            <w:rFonts w:ascii="宋体" w:hAnsi="宋体" w:cs="宋体" w:eastAsia="宋体"/>
            <w:color w:val="0000FF"/>
            <w:spacing w:val="0"/>
            <w:position w:val="0"/>
            <w:sz w:val="24"/>
            <w:u w:val="single"/>
            <w:shd w:fill="auto" w:val="clear"/>
          </w:rPr>
          <w:t xml:space="preserve">地图符号</w:t>
        </w:r>
      </w:hyperlink>
      <w:r>
        <w:rPr>
          <w:rFonts w:ascii="宋体" w:hAnsi="宋体" w:cs="宋体" w:eastAsia="宋体"/>
          <w:color w:val="auto"/>
          <w:spacing w:val="0"/>
          <w:position w:val="0"/>
          <w:sz w:val="24"/>
          <w:shd w:fill="auto" w:val="clear"/>
        </w:rPr>
        <w:t xml:space="preserve">、</w:t>
      </w:r>
      <w:hyperlink xmlns:r="http://schemas.openxmlformats.org/officeDocument/2006/relationships" r:id="docRId15">
        <w:r>
          <w:rPr>
            <w:rFonts w:ascii="宋体" w:hAnsi="宋体" w:cs="宋体" w:eastAsia="宋体"/>
            <w:color w:val="0000FF"/>
            <w:spacing w:val="0"/>
            <w:position w:val="0"/>
            <w:sz w:val="24"/>
            <w:u w:val="single"/>
            <w:shd w:fill="auto" w:val="clear"/>
          </w:rPr>
          <w:t xml:space="preserve">注记</w:t>
        </w:r>
      </w:hyperlink>
      <w:r>
        <w:rPr>
          <w:rFonts w:ascii="宋体" w:hAnsi="宋体" w:cs="宋体" w:eastAsia="宋体"/>
          <w:color w:val="auto"/>
          <w:spacing w:val="0"/>
          <w:position w:val="0"/>
          <w:sz w:val="24"/>
          <w:shd w:fill="auto" w:val="clear"/>
        </w:rPr>
        <w:t xml:space="preserve">，直接反映制图对象地理特征及空间分布的地图；电子地图是一种地理信息数据库的集合，包含点状地物及地名信息、房屋建筑、道路、绿地、水系、境界等。根据服务对象不同，电子地图可分为政务电子地图和公众电子地图。政务电子地图的内容包括全市范围内行政区划、道路、水系、植被、地下管网、主要政务专题数据（包括医院、学校、金融、危险源等）等；公众电子地图的内容包括全市范围内的行政区划、道路、水系、植被、公共服务设施专题图（如餐饮、旅游等）等；地名地址数据一般包括各级行政区划、居民地、交通地名信息、各类自然地理名称信息及门牌号码数据。</w:t>
      </w:r>
    </w:p>
    <w:p>
      <w:pPr>
        <w:spacing w:before="0" w:after="0" w:line="360"/>
        <w:ind w:right="0" w:left="0" w:firstLine="0"/>
        <w:jc w:val="both"/>
        <w:rPr>
          <w:rFonts w:ascii="仿宋_GB2312" w:hAnsi="仿宋_GB2312" w:cs="仿宋_GB2312" w:eastAsia="仿宋_GB2312"/>
          <w:color w:val="auto"/>
          <w:spacing w:val="0"/>
          <w:position w:val="0"/>
          <w:sz w:val="28"/>
          <w:shd w:fill="auto" w:val="clear"/>
        </w:rPr>
      </w:pPr>
      <w:r>
        <w:rPr>
          <w:rFonts w:ascii="宋体" w:hAnsi="宋体" w:cs="宋体" w:eastAsia="宋体"/>
          <w:b/>
          <w:color w:val="auto"/>
          <w:spacing w:val="0"/>
          <w:position w:val="0"/>
          <w:sz w:val="24"/>
          <w:shd w:fill="auto" w:val="clear"/>
        </w:rPr>
        <w:t xml:space="preserve">5.2.2  </w:t>
      </w:r>
      <w:r>
        <w:rPr>
          <w:rFonts w:ascii="宋体" w:hAnsi="宋体" w:cs="宋体" w:eastAsia="宋体"/>
          <w:color w:val="auto"/>
          <w:spacing w:val="0"/>
          <w:position w:val="0"/>
          <w:sz w:val="24"/>
          <w:shd w:fill="auto" w:val="clear"/>
        </w:rPr>
        <w:t xml:space="preserve">基础地理空间数据一般由城市测绘部门负责采集和生产，均有相应的技术规定。在城市园林绿化监督管理信息系统建设过程中，这部分数据建议优先共享专业部门的数据。</w:t>
      </w:r>
    </w:p>
    <w:p>
      <w:pPr>
        <w:widowControl w:val="false"/>
        <w:spacing w:before="156" w:after="156" w:line="600"/>
        <w:ind w:right="0" w:left="0" w:firstLine="0"/>
        <w:jc w:val="center"/>
        <w:rPr>
          <w:rFonts w:ascii="黑体" w:hAnsi="黑体" w:cs="黑体" w:eastAsia="黑体"/>
          <w:color w:val="auto"/>
          <w:spacing w:val="0"/>
          <w:position w:val="0"/>
          <w:sz w:val="30"/>
          <w:shd w:fill="auto" w:val="clear"/>
        </w:rPr>
      </w:pPr>
      <w:r>
        <w:rPr>
          <w:rFonts w:ascii="黑体" w:hAnsi="黑体" w:cs="黑体" w:eastAsia="黑体"/>
          <w:color w:val="auto"/>
          <w:spacing w:val="0"/>
          <w:position w:val="0"/>
          <w:sz w:val="30"/>
          <w:shd w:fill="auto" w:val="clear"/>
        </w:rPr>
        <w:t xml:space="preserve">5.3 城市绿地规划数据</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5.3.1</w:t>
      </w:r>
      <w:r>
        <w:rPr>
          <w:rFonts w:ascii="宋体" w:hAnsi="宋体" w:cs="宋体" w:eastAsia="宋体"/>
          <w:color w:val="auto"/>
          <w:spacing w:val="0"/>
          <w:position w:val="0"/>
          <w:sz w:val="24"/>
          <w:shd w:fill="auto" w:val="clear"/>
        </w:rPr>
        <w:t xml:space="preserve">  本条规定了城市绿地规划数据的内容以及各式要求。</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5.3.2</w:t>
      </w:r>
      <w:r>
        <w:rPr>
          <w:rFonts w:ascii="宋体" w:hAnsi="宋体" w:cs="宋体" w:eastAsia="宋体"/>
          <w:color w:val="auto"/>
          <w:spacing w:val="0"/>
          <w:position w:val="0"/>
          <w:sz w:val="24"/>
          <w:shd w:fill="auto" w:val="clear"/>
        </w:rPr>
        <w:t xml:space="preserve">  本条规定了城市绿地规划数据的更新要求。</w:t>
      </w:r>
    </w:p>
    <w:p>
      <w:pPr>
        <w:widowControl w:val="false"/>
        <w:spacing w:before="156" w:after="156" w:line="600"/>
        <w:ind w:right="0" w:left="0" w:firstLine="0"/>
        <w:jc w:val="center"/>
        <w:rPr>
          <w:rFonts w:ascii="黑体" w:hAnsi="黑体" w:cs="黑体" w:eastAsia="黑体"/>
          <w:color w:val="auto"/>
          <w:spacing w:val="0"/>
          <w:position w:val="0"/>
          <w:sz w:val="30"/>
          <w:shd w:fill="auto" w:val="clear"/>
        </w:rPr>
      </w:pPr>
      <w:r>
        <w:rPr>
          <w:rFonts w:ascii="黑体" w:hAnsi="黑体" w:cs="黑体" w:eastAsia="黑体"/>
          <w:color w:val="auto"/>
          <w:spacing w:val="0"/>
          <w:position w:val="0"/>
          <w:sz w:val="30"/>
          <w:shd w:fill="auto" w:val="clear"/>
        </w:rPr>
        <w:t xml:space="preserve">5.5园林绿化业务数据</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5.5.1</w:t>
      </w:r>
      <w:r>
        <w:rPr>
          <w:rFonts w:ascii="宋体" w:hAnsi="宋体" w:cs="宋体" w:eastAsia="宋体"/>
          <w:color w:val="auto"/>
          <w:spacing w:val="0"/>
          <w:position w:val="0"/>
          <w:sz w:val="24"/>
          <w:shd w:fill="auto" w:val="clear"/>
        </w:rPr>
        <w:t xml:space="preserve">本条规定了园林绿化业务数据的内容及一般要求。园林绿化业务数据包含城市绿地从建设至管护全过程的数据内容，反映城市绿地在一定的规划周期内的建设和管理护水平，并为协同办公、综合评价、数据管理等子系统提供基础数据。根据管理的主体和内容划分为园林绿化建设（现状）数据、管护数据和灾害应对数据。</w:t>
      </w:r>
    </w:p>
    <w:p>
      <w:pPr>
        <w:spacing w:before="0" w:after="0" w:line="360"/>
        <w:ind w:right="0" w:left="0" w:firstLine="0"/>
        <w:jc w:val="both"/>
        <w:rPr>
          <w:rFonts w:ascii="宋体" w:hAnsi="宋体" w:cs="宋体" w:eastAsia="宋体"/>
          <w:b/>
          <w:color w:val="auto"/>
          <w:spacing w:val="0"/>
          <w:position w:val="0"/>
          <w:sz w:val="24"/>
          <w:shd w:fill="auto" w:val="clear"/>
        </w:rPr>
      </w:pPr>
      <w:r>
        <w:rPr>
          <w:rFonts w:ascii="宋体" w:hAnsi="宋体" w:cs="宋体" w:eastAsia="宋体"/>
          <w:b/>
          <w:color w:val="auto"/>
          <w:spacing w:val="0"/>
          <w:position w:val="0"/>
          <w:sz w:val="24"/>
          <w:shd w:fill="auto" w:val="clear"/>
        </w:rPr>
        <w:t xml:space="preserve">5.5.2</w:t>
      </w:r>
      <w:r>
        <w:rPr>
          <w:rFonts w:ascii="宋体" w:hAnsi="宋体" w:cs="宋体" w:eastAsia="宋体"/>
          <w:color w:val="auto"/>
          <w:spacing w:val="0"/>
          <w:position w:val="0"/>
          <w:sz w:val="24"/>
          <w:shd w:fill="auto" w:val="clear"/>
        </w:rPr>
        <w:t xml:space="preserve">本条规定了园林绿化建设（现状）数据的内容及要求。现状绿地指除新（改、扩）建项目以外，已建成的城市绿地。现状绿地现有材料数据如满足不了本条的要求，也应按照本项的要求进行调查整理入库。园林绿化建设（现状）数据应结合园林绿化管护数据，定期调查及时更新（如按照年度、养护周期等进行调查更新），为园林绿化管护数据提供内容。工程信息应按照项目批准的相关文件录入。其中功能特征指城市绿地在防灾避险、海绵城市、绿道、城市生态修复等方面的建设内容。指标数据应按照竣工图录入。</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5.5.3</w:t>
      </w:r>
      <w:r>
        <w:rPr>
          <w:rFonts w:ascii="宋体" w:hAnsi="宋体" w:cs="宋体" w:eastAsia="宋体"/>
          <w:color w:val="auto"/>
          <w:spacing w:val="0"/>
          <w:position w:val="0"/>
          <w:sz w:val="24"/>
          <w:shd w:fill="auto" w:val="clear"/>
        </w:rPr>
        <w:t xml:space="preserve">本条规定了园林绿化管护数据的内容及要求。园林绿化管护数据反映城市绿地养护管理的综合水平。植物养护、古树名木、园林建筑（小品）及设施、环境卫生、病虫害防治等是管护数据应包含的基本内容，各地可根据实际情况增加，并与国家或当地的园林绿化养护标准量化对应。</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5.5.4</w:t>
      </w:r>
      <w:r>
        <w:rPr>
          <w:rFonts w:ascii="宋体" w:hAnsi="宋体" w:cs="宋体" w:eastAsia="宋体"/>
          <w:color w:val="auto"/>
          <w:spacing w:val="0"/>
          <w:position w:val="0"/>
          <w:sz w:val="24"/>
          <w:shd w:fill="auto" w:val="clear"/>
        </w:rPr>
        <w:t xml:space="preserve">本条规定了园林绿化灾害应对数据的内容。园林绿化灾害应对数据反映台风、旱涝、冻害、雪灾等对城市绿地的影响程度及处理方法。各地可根据历史档案资料、气象资料等列项。</w:t>
      </w:r>
    </w:p>
    <w:p>
      <w:pPr>
        <w:widowControl w:val="false"/>
        <w:spacing w:before="156" w:after="156" w:line="600"/>
        <w:ind w:right="0" w:left="0" w:firstLine="0"/>
        <w:jc w:val="center"/>
        <w:rPr>
          <w:rFonts w:ascii="黑体" w:hAnsi="黑体" w:cs="黑体" w:eastAsia="黑体"/>
          <w:color w:val="auto"/>
          <w:spacing w:val="0"/>
          <w:position w:val="0"/>
          <w:sz w:val="30"/>
          <w:shd w:fill="auto" w:val="clear"/>
        </w:rPr>
      </w:pPr>
      <w:r>
        <w:rPr>
          <w:rFonts w:ascii="黑体" w:hAnsi="黑体" w:cs="黑体" w:eastAsia="黑体"/>
          <w:color w:val="auto"/>
          <w:spacing w:val="0"/>
          <w:position w:val="0"/>
          <w:sz w:val="30"/>
          <w:shd w:fill="auto" w:val="clear"/>
        </w:rPr>
        <w:t xml:space="preserve">5.6 元数据采集及建库要求</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5.6.1 </w:t>
      </w:r>
      <w:r>
        <w:rPr>
          <w:rFonts w:ascii="宋体" w:hAnsi="宋体" w:cs="宋体" w:eastAsia="宋体"/>
          <w:color w:val="auto"/>
          <w:spacing w:val="0"/>
          <w:position w:val="0"/>
          <w:sz w:val="24"/>
          <w:shd w:fill="auto" w:val="clear"/>
        </w:rPr>
        <w:t xml:space="preserve">元数据是描述数据的数据。对于基础数据的检索和查询应用比较关键，而元数据的采集和记录则很关键，即在基础数据采集、处理和更新的同时，均要建立相应的元数据。</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5.6.2 </w:t>
      </w:r>
      <w:r>
        <w:rPr>
          <w:rFonts w:ascii="宋体" w:hAnsi="宋体" w:cs="宋体" w:eastAsia="宋体"/>
          <w:color w:val="auto"/>
          <w:spacing w:val="0"/>
          <w:position w:val="0"/>
          <w:sz w:val="24"/>
          <w:shd w:fill="auto" w:val="clear"/>
        </w:rPr>
        <w:t xml:space="preserve">元数据的主要内容包括基础数据的内容、质量及状况等信息。例如基础数据的类别、名称、数据格式、数据坐标范围、时间范围、数据量大小、维护和更新频率、数据更新原因、数据质量说明、数据平面位置精度、数据高程精度、数据属性精度、质量评检单位、质量评检日期、数据志、元数据密级、元数据负责单位、元数据作者等内容。</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5.6.3 </w:t>
      </w:r>
      <w:r>
        <w:rPr>
          <w:rFonts w:ascii="宋体" w:hAnsi="宋体" w:cs="宋体" w:eastAsia="宋体"/>
          <w:color w:val="auto"/>
          <w:spacing w:val="0"/>
          <w:position w:val="0"/>
          <w:sz w:val="24"/>
          <w:shd w:fill="auto" w:val="clear"/>
        </w:rPr>
        <w:t xml:space="preserve">针对新的基础数据或基础数据有变化时，应在提交基础数据文件的同时，提交相应的元数据说明文件，而这元数据说明文件建议采用纯文本或可扩展标记语言（XML）格式存储，其文件名称宜与所描述的园林绿化数据文件名称关联。这样方便开发出元数据转换入库工具，在基础数据入库过程时同步导入对应的元数据，并很好地实现数据关联。</w:t>
      </w:r>
    </w:p>
    <w:p>
      <w:pPr>
        <w:pageBreakBefore w:val="true"/>
        <w:widowControl w:val="false"/>
        <w:spacing w:before="156" w:after="156" w:line="360"/>
        <w:ind w:right="0" w:left="0" w:firstLine="0"/>
        <w:jc w:val="center"/>
        <w:rPr>
          <w:rFonts w:ascii="黑体" w:hAnsi="黑体" w:cs="黑体" w:eastAsia="黑体"/>
          <w:color w:val="auto"/>
          <w:spacing w:val="0"/>
          <w:position w:val="0"/>
          <w:sz w:val="48"/>
          <w:shd w:fill="FFFFFF" w:val="clear"/>
        </w:rPr>
      </w:pPr>
      <w:r>
        <w:rPr>
          <w:rFonts w:ascii="黑体" w:hAnsi="黑体" w:cs="黑体" w:eastAsia="黑体"/>
          <w:color w:val="auto"/>
          <w:spacing w:val="0"/>
          <w:position w:val="0"/>
          <w:sz w:val="48"/>
          <w:shd w:fill="FFFFFF" w:val="clear"/>
        </w:rPr>
        <w:t xml:space="preserve">6 监督管理数据采集和管理</w:t>
      </w:r>
    </w:p>
    <w:p>
      <w:pPr>
        <w:widowControl w:val="false"/>
        <w:spacing w:before="156" w:after="156" w:line="600"/>
        <w:ind w:right="0" w:left="0" w:firstLine="0"/>
        <w:jc w:val="center"/>
        <w:rPr>
          <w:rFonts w:ascii="黑体" w:hAnsi="黑体" w:cs="黑体" w:eastAsia="黑体"/>
          <w:color w:val="auto"/>
          <w:spacing w:val="0"/>
          <w:position w:val="0"/>
          <w:sz w:val="30"/>
          <w:shd w:fill="auto" w:val="clear"/>
        </w:rPr>
      </w:pPr>
      <w:r>
        <w:rPr>
          <w:rFonts w:ascii="黑体" w:hAnsi="黑体" w:cs="黑体" w:eastAsia="黑体"/>
          <w:color w:val="auto"/>
          <w:spacing w:val="0"/>
          <w:position w:val="0"/>
          <w:sz w:val="30"/>
          <w:shd w:fill="auto" w:val="clear"/>
        </w:rPr>
        <w:t xml:space="preserve">6.1  一般规定</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6.1.1  本条规定了园林绿化监督管理应具备的基本数据内容，包括园林绿化事件数据和事件处置数据。</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6.1.2  依据《城乡规划法》、《城市绿化条例》及相关部门规章、地方法规、规范性文件等明确的各类城市绿地和园林绿化违法违规行为，以及在城市园林绿化建设、养护、管理中违反规范标准、技术规程等所造成的影响和损坏事件都应纳入园林绿化监督管理范畴。</w:t>
      </w:r>
    </w:p>
    <w:p>
      <w:pPr>
        <w:widowControl w:val="false"/>
        <w:spacing w:before="156" w:after="156" w:line="600"/>
        <w:ind w:right="0" w:left="0" w:firstLine="0"/>
        <w:jc w:val="center"/>
        <w:rPr>
          <w:rFonts w:ascii="黑体" w:hAnsi="黑体" w:cs="黑体" w:eastAsia="黑体"/>
          <w:color w:val="auto"/>
          <w:spacing w:val="0"/>
          <w:position w:val="0"/>
          <w:sz w:val="30"/>
          <w:shd w:fill="auto" w:val="clear"/>
        </w:rPr>
      </w:pPr>
      <w:r>
        <w:rPr>
          <w:rFonts w:ascii="黑体" w:hAnsi="黑体" w:cs="黑体" w:eastAsia="黑体"/>
          <w:color w:val="auto"/>
          <w:spacing w:val="0"/>
          <w:position w:val="0"/>
          <w:sz w:val="30"/>
          <w:shd w:fill="auto" w:val="clear"/>
        </w:rPr>
        <w:t xml:space="preserve">6.2  园林绿化事件数据</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6.2.1  园林绿化事件数据可通过遥感监测、巡查上报、公众举报、调查暗访、网格平台发现、媒体曝光等多种采集渠道，各城市可以根据实际情况进行数据接入。</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6.2.2出于对园林绿化事件的问题定性和统计要求，事件的各项指标内容需要保持单一性。出现指标不单一的情况时，应该将监管事件拆分成能够保证指标单一的若干个事件。</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6.2.3园林绿化事件一般为地面上的一个特定区域，适宜用面图形表示,通过遥感监测采集到的园林绿化事件，必须提供事件分布图,同时表现监管事件的位置、形状和面积等要素信息。</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-3为了保证使用效果，用做城市园林绿化遥感监测的遥感影像数据的空间分辨率应优于1m。城市绿地的变化，可以通过对比变化前后采集的遥感影像监测到，实现这一监测的数据处理过程和要求在现行行业标准《城市遥感信息应用技术规范》CJJ/T 151中有明确规定，并且适用于本规范对监管目标的提取要求，因此不再重复规定。</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受影像采集时间、影像空间分辨率、影像质量以及相应的专业处理软件性能和作业人员的经验等各种因素影响，利用遥感监测方式提取监管目标，通常无法保证将所有监管目标全部提取出来，但从监督管理需要的角度，应尽可能地降低遗漏的比例。表6.2.1按照规划建设用地内监管目标的面积分等级规定了最高允许的漏提比例，通过数据质量检查发现超过这一比例要求的，则应判定数据处理不符合本规范的质量要求，应重新处理。</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6.2.4为了保证影像应能清晰反映事件现状，影像数据宜采用JPG格式，且分辨率不宜低于1600*1200像素。</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6.2.5事件编号作为监管目标的唯一编号是指在同一监督主体下，进行事件类型划分后，按照事件采集年份依次排序。</w:t>
      </w:r>
    </w:p>
    <w:p>
      <w:pPr>
        <w:spacing w:before="0" w:after="0" w:line="240"/>
        <w:ind w:right="0" w:left="0" w:firstLine="0"/>
        <w:jc w:val="both"/>
        <w:rPr>
          <w:rFonts w:ascii="Calibri" w:hAnsi="Calibri" w:cs="Calibri" w:eastAsia="Calibri"/>
          <w:color w:val="auto"/>
          <w:spacing w:val="0"/>
          <w:position w:val="0"/>
          <w:sz w:val="21"/>
          <w:shd w:fill="FFFF00" w:val="clear"/>
        </w:rPr>
      </w:pPr>
    </w:p>
    <w:p>
      <w:pPr>
        <w:widowControl w:val="false"/>
        <w:numPr>
          <w:ilvl w:val="0"/>
          <w:numId w:val="555"/>
        </w:numPr>
        <w:spacing w:before="0" w:after="0" w:line="360"/>
        <w:ind w:right="0" w:left="0" w:firstLine="0"/>
        <w:jc w:val="center"/>
        <w:rPr>
          <w:rFonts w:ascii="黑体" w:hAnsi="黑体" w:cs="黑体" w:eastAsia="黑体"/>
          <w:color w:val="auto"/>
          <w:spacing w:val="0"/>
          <w:position w:val="0"/>
          <w:sz w:val="30"/>
          <w:shd w:fill="FFFF00" w:val="clear"/>
        </w:rPr>
      </w:pPr>
      <w:r>
        <w:rPr>
          <w:rFonts w:ascii="黑体" w:hAnsi="黑体" w:cs="黑体" w:eastAsia="黑体"/>
          <w:color w:val="auto"/>
          <w:spacing w:val="0"/>
          <w:position w:val="0"/>
          <w:sz w:val="30"/>
          <w:shd w:fill="auto" w:val="clear"/>
        </w:rPr>
        <w:t xml:space="preserve">6.3 园林绿化事件处置数据</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6.3.1  园林绿化事件处置数据可通过实地勘察、资料核验、调查询问、遥感分析等多种采集渠道，各级城市园林绿化主管部门可以根据实际情况进行数据接入。</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6.3.2  园林绿化事件处置数据由事件初审、事件核查、事件处理、结果生成等处置阶段指标数据构成。各指标数据由园林绿化监督主体按既定流程进行处置，通过调查取证获取准确数据后按实填报。</w:t>
      </w:r>
    </w:p>
    <w:p>
      <w:pPr>
        <w:spacing w:before="0" w:after="0" w:line="360"/>
        <w:ind w:right="0" w:left="0" w:firstLine="36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核查阶段的核查结果类别指标内容应与附录B、C列举保持一致。</w:t>
      </w:r>
    </w:p>
    <w:p>
      <w:pPr>
        <w:widowControl w:val="false"/>
        <w:spacing w:before="0" w:after="0" w:line="360"/>
        <w:ind w:right="0" w:left="0" w:firstLine="0"/>
        <w:jc w:val="center"/>
        <w:rPr>
          <w:rFonts w:ascii="黑体" w:hAnsi="黑体" w:cs="黑体" w:eastAsia="黑体"/>
          <w:color w:val="auto"/>
          <w:spacing w:val="0"/>
          <w:position w:val="0"/>
          <w:sz w:val="30"/>
          <w:shd w:fill="FFFF00" w:val="clear"/>
        </w:rPr>
      </w:pPr>
    </w:p>
    <w:p>
      <w:pPr>
        <w:pageBreakBefore w:val="true"/>
        <w:widowControl w:val="false"/>
        <w:spacing w:before="156" w:after="156" w:line="360"/>
        <w:ind w:right="0" w:left="0" w:firstLine="0"/>
        <w:jc w:val="center"/>
        <w:rPr>
          <w:rFonts w:ascii="仿宋_GB2312" w:hAnsi="仿宋_GB2312" w:cs="仿宋_GB2312" w:eastAsia="仿宋_GB2312"/>
          <w:color w:val="auto"/>
          <w:spacing w:val="0"/>
          <w:position w:val="0"/>
          <w:sz w:val="36"/>
          <w:shd w:fill="FFFFFF" w:val="clear"/>
        </w:rPr>
      </w:pPr>
      <w:r>
        <w:rPr>
          <w:rFonts w:ascii="黑体" w:hAnsi="黑体" w:cs="黑体" w:eastAsia="黑体"/>
          <w:color w:val="auto"/>
          <w:spacing w:val="0"/>
          <w:position w:val="0"/>
          <w:sz w:val="36"/>
          <w:shd w:fill="FFFFFF" w:val="clear"/>
        </w:rPr>
        <w:t xml:space="preserve">7  系统运行环境</w:t>
      </w:r>
    </w:p>
    <w:p>
      <w:pPr>
        <w:widowControl w:val="false"/>
        <w:spacing w:before="0" w:after="0" w:line="360"/>
        <w:ind w:right="0" w:left="0" w:firstLine="0"/>
        <w:jc w:val="center"/>
        <w:rPr>
          <w:rFonts w:ascii="黑体" w:hAnsi="黑体" w:cs="黑体" w:eastAsia="黑体"/>
          <w:color w:val="auto"/>
          <w:spacing w:val="0"/>
          <w:position w:val="0"/>
          <w:sz w:val="30"/>
          <w:shd w:fill="auto" w:val="clear"/>
        </w:rPr>
      </w:pPr>
      <w:r>
        <w:rPr>
          <w:rFonts w:ascii="黑体" w:hAnsi="黑体" w:cs="黑体" w:eastAsia="黑体"/>
          <w:color w:val="auto"/>
          <w:spacing w:val="0"/>
          <w:position w:val="0"/>
          <w:sz w:val="30"/>
          <w:shd w:fill="auto" w:val="clear"/>
        </w:rPr>
        <w:t xml:space="preserve">7.1  一般规定</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7.1.1</w:t>
      </w:r>
      <w:r>
        <w:rPr>
          <w:rFonts w:ascii="Times New Roman" w:hAnsi="Times New Roman" w:cs="Times New Roman" w:eastAsia="Times New Roman"/>
          <w:b/>
          <w:color w:val="auto"/>
          <w:spacing w:val="0"/>
          <w:position w:val="0"/>
          <w:sz w:val="24"/>
          <w:shd w:fill="auto" w:val="clear"/>
        </w:rPr>
        <w:t xml:space="preserve">~</w:t>
      </w:r>
      <w:r>
        <w:rPr>
          <w:rFonts w:ascii="宋体" w:hAnsi="宋体" w:cs="宋体" w:eastAsia="宋体"/>
          <w:b/>
          <w:color w:val="auto"/>
          <w:spacing w:val="0"/>
          <w:position w:val="0"/>
          <w:sz w:val="24"/>
          <w:shd w:fill="auto" w:val="clear"/>
        </w:rPr>
        <w:t xml:space="preserve">7.1.4  </w:t>
      </w:r>
      <w:r>
        <w:rPr>
          <w:rFonts w:ascii="宋体" w:hAnsi="宋体" w:cs="宋体" w:eastAsia="宋体"/>
          <w:color w:val="auto"/>
          <w:spacing w:val="0"/>
          <w:position w:val="0"/>
          <w:sz w:val="24"/>
          <w:shd w:fill="auto" w:val="clear"/>
        </w:rPr>
        <w:t xml:space="preserve">系统运行环境包括硬件环境、软件环境和网络环境，这是保障城市园林绿化监督管理信息系统正常运行的基本条件。硬件环境配置建议根据实际需求定制，并随着应用的拓展而进一步扩展，其中计算机场地、机房等设计管理应符合现行的国家标准规范。软件环境主要包括了操作系统软件、中间件软件、数据库平台软件及地理信息系统平台软件，城市园林绿化监督管理信息系统的开发和运行是建立在这些第三方软件平台的基础之上。网络环境方面应特别注意保障网络、数据和应用等方面的安全。</w:t>
      </w:r>
    </w:p>
    <w:p>
      <w:pPr>
        <w:spacing w:before="0" w:after="0" w:line="360"/>
        <w:ind w:right="0" w:left="0" w:firstLine="0"/>
        <w:jc w:val="both"/>
        <w:rPr>
          <w:rFonts w:ascii="宋体" w:hAnsi="宋体" w:cs="宋体" w:eastAsia="宋体"/>
          <w:color w:val="auto"/>
          <w:spacing w:val="0"/>
          <w:position w:val="0"/>
          <w:sz w:val="24"/>
          <w:shd w:fill="auto" w:val="clear"/>
        </w:rPr>
      </w:pPr>
    </w:p>
    <w:p>
      <w:pPr>
        <w:widowControl w:val="false"/>
        <w:spacing w:before="0" w:after="0" w:line="360"/>
        <w:ind w:right="0" w:left="0" w:firstLine="0"/>
        <w:jc w:val="center"/>
        <w:rPr>
          <w:rFonts w:ascii="黑体" w:hAnsi="黑体" w:cs="黑体" w:eastAsia="黑体"/>
          <w:color w:val="auto"/>
          <w:spacing w:val="0"/>
          <w:position w:val="0"/>
          <w:sz w:val="30"/>
          <w:shd w:fill="auto" w:val="clear"/>
        </w:rPr>
      </w:pPr>
      <w:r>
        <w:rPr>
          <w:rFonts w:ascii="黑体" w:hAnsi="黑体" w:cs="黑体" w:eastAsia="黑体"/>
          <w:color w:val="auto"/>
          <w:spacing w:val="0"/>
          <w:position w:val="0"/>
          <w:sz w:val="30"/>
          <w:shd w:fill="auto" w:val="clear"/>
        </w:rPr>
        <w:t xml:space="preserve">7.2  硬件环境</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7.2.1  </w:t>
      </w:r>
      <w:r>
        <w:rPr>
          <w:rFonts w:ascii="宋体" w:hAnsi="宋体" w:cs="宋体" w:eastAsia="宋体"/>
          <w:color w:val="auto"/>
          <w:spacing w:val="0"/>
          <w:position w:val="0"/>
          <w:sz w:val="24"/>
          <w:shd w:fill="auto" w:val="clear"/>
        </w:rPr>
        <w:t xml:space="preserve">系统硬件环境包括了服务器、存储设备、移动终端设备、输出设备、打印机和扫描仪等。其中，移动终端设备主要是指智能手机、PAD，用于安装APP应用，实现园林绿化移动巡查、数据采集等。输出设备主要包括投影仪、液晶显示器或是大屏幕拼接系统等，用于系统的演示或应急指挥等。硬件配置一方面要考虑系统功能运行要求，另一方面也要考虑数据备份要求。建议在条件具备时逐步采用硬件云资源。</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7.2.2  </w:t>
      </w:r>
      <w:r>
        <w:rPr>
          <w:rFonts w:ascii="宋体" w:hAnsi="宋体" w:cs="宋体" w:eastAsia="宋体"/>
          <w:color w:val="auto"/>
          <w:spacing w:val="0"/>
          <w:position w:val="0"/>
          <w:sz w:val="24"/>
          <w:shd w:fill="auto" w:val="clear"/>
        </w:rPr>
        <w:t xml:space="preserve">系统服务器配置是保障城市园林绿化监督管理信息系统正常运行和运行效率的关键。在做服务器配置选型时，重点是分析系统访问并发用户数据数、系统运行预期的数据量等指标，然后选择CPU的主频、多核、硬盘存储空间等服务器参数以及采用多台服务器进行负载均衡或是双机热备等方式，以满足系统运行要求。</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7.2.3 </w:t>
      </w:r>
      <w:r>
        <w:rPr>
          <w:rFonts w:ascii="宋体" w:hAnsi="宋体" w:cs="宋体" w:eastAsia="宋体"/>
          <w:color w:val="auto"/>
          <w:spacing w:val="0"/>
          <w:position w:val="0"/>
          <w:sz w:val="24"/>
          <w:shd w:fill="auto" w:val="clear"/>
        </w:rPr>
        <w:t xml:space="preserve"> 本条规定了系统服务器应配置的内容。包括数据库服务、地理信息应用服务、业务应用服务、无线数据采集服务、统一认证服务和备份服务等。</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7.2.4  </w:t>
      </w:r>
      <w:r>
        <w:rPr>
          <w:rFonts w:ascii="宋体" w:hAnsi="宋体" w:cs="宋体" w:eastAsia="宋体"/>
          <w:color w:val="auto"/>
          <w:spacing w:val="0"/>
          <w:position w:val="0"/>
          <w:sz w:val="24"/>
          <w:shd w:fill="auto" w:val="clear"/>
        </w:rPr>
        <w:t xml:space="preserve">随着系统的运行，数据量会逐年增加，同时访问用户数会越来越多，因此要重点考虑良好的节点扩充性和高数据传输速率，采用可伸缩的网络拓扑结构能方便未来的扩展。</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7.2.5 </w:t>
      </w:r>
      <w:r>
        <w:rPr>
          <w:rFonts w:ascii="宋体" w:hAnsi="宋体" w:cs="宋体" w:eastAsia="宋体"/>
          <w:color w:val="auto"/>
          <w:spacing w:val="0"/>
          <w:position w:val="0"/>
          <w:sz w:val="24"/>
          <w:shd w:fill="auto" w:val="clear"/>
        </w:rPr>
        <w:t xml:space="preserve"> 在设计开发和部署园林绿化移动巡查子系统等移动端应用APP时，首先应考虑移动终端设备采用何种操作系统。目前移动终端操作系统包括苹果的IOS、谷歌的Android、惠普的WebOS、开源的MeeGo及微软Windows，它们均支持数据存储、摄像头图像获取、数据无线传输等这些将在园林绿化移动巡查子系统将要应用到的功能。其中iOS和Android是主流的移动终端操作系统，各地可以选择使用。</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7.2.6 </w:t>
      </w:r>
      <w:r>
        <w:rPr>
          <w:rFonts w:ascii="宋体" w:hAnsi="宋体" w:cs="宋体" w:eastAsia="宋体"/>
          <w:color w:val="auto"/>
          <w:spacing w:val="0"/>
          <w:position w:val="0"/>
          <w:sz w:val="24"/>
          <w:shd w:fill="auto" w:val="clear"/>
        </w:rPr>
        <w:t xml:space="preserve"> 由于园林绿化移动巡查子系统要利用拍照功能实现现场情况的采集和取证，所以对采集照片的分辨率有一定的要求，而目前主流的智能手机均能满足上述要求，最终要保证拍摄内容清晰。</w:t>
      </w:r>
    </w:p>
    <w:p>
      <w:pPr>
        <w:spacing w:before="0" w:after="0" w:line="360"/>
        <w:ind w:right="0" w:left="0" w:firstLine="0"/>
        <w:jc w:val="both"/>
        <w:rPr>
          <w:rFonts w:ascii="宋体" w:hAnsi="宋体" w:cs="宋体" w:eastAsia="宋体"/>
          <w:color w:val="auto"/>
          <w:spacing w:val="0"/>
          <w:position w:val="0"/>
          <w:sz w:val="24"/>
          <w:shd w:fill="auto" w:val="clear"/>
        </w:rPr>
      </w:pPr>
    </w:p>
    <w:p>
      <w:pPr>
        <w:widowControl w:val="false"/>
        <w:spacing w:before="0" w:after="0" w:line="360"/>
        <w:ind w:right="0" w:left="0" w:firstLine="0"/>
        <w:jc w:val="center"/>
        <w:rPr>
          <w:rFonts w:ascii="黑体" w:hAnsi="黑体" w:cs="黑体" w:eastAsia="黑体"/>
          <w:color w:val="auto"/>
          <w:spacing w:val="0"/>
          <w:position w:val="0"/>
          <w:sz w:val="30"/>
          <w:shd w:fill="auto" w:val="clear"/>
        </w:rPr>
      </w:pPr>
      <w:r>
        <w:rPr>
          <w:rFonts w:ascii="黑体" w:hAnsi="黑体" w:cs="黑体" w:eastAsia="黑体"/>
          <w:color w:val="auto"/>
          <w:spacing w:val="0"/>
          <w:position w:val="0"/>
          <w:sz w:val="30"/>
          <w:shd w:fill="auto" w:val="clear"/>
        </w:rPr>
        <w:t xml:space="preserve">7.3  软件环境</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7.3.1 </w:t>
      </w:r>
      <w:r>
        <w:rPr>
          <w:rFonts w:ascii="宋体" w:hAnsi="宋体" w:cs="宋体" w:eastAsia="宋体"/>
          <w:color w:val="auto"/>
          <w:spacing w:val="0"/>
          <w:position w:val="0"/>
          <w:sz w:val="24"/>
          <w:shd w:fill="auto" w:val="clear"/>
        </w:rPr>
        <w:t xml:space="preserve"> 系统软件环境主要是指保障系统正常运行所需的软件支撑环境，一般是采购成熟的第三方软件。其中，操作系统软件、数据库平台软件、地理信息系统平台软件、中间件软件和安全软件等软件为必须配置，数据交换软件、备份软件和灾难恢复软件等根据需要选择配置。</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7.3.2 </w:t>
      </w:r>
      <w:r>
        <w:rPr>
          <w:rFonts w:ascii="宋体" w:hAnsi="宋体" w:cs="宋体" w:eastAsia="宋体"/>
          <w:color w:val="auto"/>
          <w:spacing w:val="0"/>
          <w:position w:val="0"/>
          <w:sz w:val="24"/>
          <w:shd w:fill="auto" w:val="clear"/>
        </w:rPr>
        <w:t xml:space="preserve"> 数据库平台软件是园林绿化监督管理信息系统重要的支撑平台软件之一，主要实现系统数据的存储、管理和查询等功能。应满足将空间数据与属性数据统一存储、管理海量空间数据、数据库服务恢复、数据备份和恢复以及有效的技术支持服务等要求。目前主流的数据库平台如Oracle 、SQL Server 等均能满足要求。</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7.3.3</w:t>
      </w:r>
      <w:r>
        <w:rPr>
          <w:rFonts w:ascii="宋体" w:hAnsi="宋体" w:cs="宋体" w:eastAsia="宋体"/>
          <w:color w:val="auto"/>
          <w:spacing w:val="0"/>
          <w:position w:val="0"/>
          <w:sz w:val="24"/>
          <w:shd w:fill="auto" w:val="clear"/>
        </w:rPr>
        <w:t xml:space="preserve">  地理信息系统（GIS）平台软件也是园林绿化监督管理信息系统重要的支撑平台软件之一，由于园林绿化监督管理信息系统应用了大量的地图数据，要实现丰富的地图浏览、地图查询和地图分析等功能。这些功能往往是借助GIS平台软件来实现。目前主流的GIS平台如ArcGIS、SuperMap等均能满足系统对GIS平台的要求。</w:t>
      </w:r>
    </w:p>
    <w:p>
      <w:pPr>
        <w:spacing w:before="0" w:after="0" w:line="360"/>
        <w:ind w:right="0" w:left="0" w:firstLine="0"/>
        <w:jc w:val="both"/>
        <w:rPr>
          <w:rFonts w:ascii="宋体" w:hAnsi="宋体" w:cs="宋体" w:eastAsia="宋体"/>
          <w:color w:val="auto"/>
          <w:spacing w:val="0"/>
          <w:position w:val="0"/>
          <w:sz w:val="24"/>
          <w:shd w:fill="auto" w:val="clear"/>
        </w:rPr>
      </w:pPr>
    </w:p>
    <w:p>
      <w:pPr>
        <w:widowControl w:val="false"/>
        <w:spacing w:before="0" w:after="0" w:line="360"/>
        <w:ind w:right="0" w:left="0" w:firstLine="0"/>
        <w:jc w:val="center"/>
        <w:rPr>
          <w:rFonts w:ascii="黑体" w:hAnsi="黑体" w:cs="黑体" w:eastAsia="黑体"/>
          <w:color w:val="auto"/>
          <w:spacing w:val="0"/>
          <w:position w:val="0"/>
          <w:sz w:val="30"/>
          <w:shd w:fill="auto" w:val="clear"/>
        </w:rPr>
      </w:pPr>
      <w:r>
        <w:rPr>
          <w:rFonts w:ascii="黑体" w:hAnsi="黑体" w:cs="黑体" w:eastAsia="黑体"/>
          <w:color w:val="auto"/>
          <w:spacing w:val="0"/>
          <w:position w:val="0"/>
          <w:sz w:val="30"/>
          <w:shd w:fill="auto" w:val="clear"/>
        </w:rPr>
        <w:t xml:space="preserve">7.4  网络环境</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7.4.1</w:t>
      </w:r>
      <w:r>
        <w:rPr>
          <w:rFonts w:ascii="Times New Roman" w:hAnsi="Times New Roman" w:cs="Times New Roman" w:eastAsia="Times New Roman"/>
          <w:b/>
          <w:color w:val="auto"/>
          <w:spacing w:val="0"/>
          <w:position w:val="0"/>
          <w:sz w:val="24"/>
          <w:shd w:fill="auto" w:val="clear"/>
        </w:rPr>
        <w:t xml:space="preserve">~</w:t>
      </w:r>
      <w:r>
        <w:rPr>
          <w:rFonts w:ascii="宋体" w:hAnsi="宋体" w:cs="宋体" w:eastAsia="宋体"/>
          <w:b/>
          <w:color w:val="auto"/>
          <w:spacing w:val="0"/>
          <w:position w:val="0"/>
          <w:sz w:val="24"/>
          <w:shd w:fill="auto" w:val="clear"/>
        </w:rPr>
        <w:t xml:space="preserve">7.4.5</w:t>
      </w:r>
      <w:r>
        <w:rPr>
          <w:rFonts w:ascii="宋体" w:hAnsi="宋体" w:cs="宋体" w:eastAsia="宋体"/>
          <w:color w:val="auto"/>
          <w:spacing w:val="0"/>
          <w:position w:val="0"/>
          <w:sz w:val="24"/>
          <w:shd w:fill="auto" w:val="clear"/>
        </w:rPr>
        <w:t xml:space="preserve">  网络环境是保证信息传递和交换的基础设施。应在已有或新建的网络基础上,建立一个覆盖所有涉及城市园林绿化监管的相关部门并满足数据传输要求的网络环境，从而实现使用城市园林绿化监督管理信息系统的多个部门之间的互联互通。网络环境建设应遵守国家现行标准的规定,有条件的城市可以根据实际需求采用更高的配置。在各部门、各系统间进行信息交换或服务调用时要进行安全测试，以保障网络的安全性。在搭建系统网络环境的同时，要建立网络管理制度及网络运行保障体系，保证网络环境后期维护有据可依。</w:t>
      </w:r>
    </w:p>
    <w:p>
      <w:pPr>
        <w:pageBreakBefore w:val="true"/>
        <w:widowControl w:val="false"/>
        <w:spacing w:before="156" w:after="156" w:line="360"/>
        <w:ind w:right="0" w:left="0" w:firstLine="0"/>
        <w:jc w:val="center"/>
        <w:rPr>
          <w:rFonts w:ascii="黑体" w:hAnsi="黑体" w:cs="黑体" w:eastAsia="黑体"/>
          <w:color w:val="auto"/>
          <w:spacing w:val="0"/>
          <w:position w:val="0"/>
          <w:sz w:val="36"/>
          <w:shd w:fill="FFFFFF" w:val="clear"/>
        </w:rPr>
      </w:pPr>
      <w:r>
        <w:rPr>
          <w:rFonts w:ascii="黑体" w:hAnsi="黑体" w:cs="黑体" w:eastAsia="黑体"/>
          <w:color w:val="auto"/>
          <w:spacing w:val="0"/>
          <w:position w:val="0"/>
          <w:sz w:val="36"/>
          <w:shd w:fill="FFFFFF" w:val="clear"/>
        </w:rPr>
        <w:t xml:space="preserve">8  系统运行维护</w:t>
      </w:r>
    </w:p>
    <w:p>
      <w:pPr>
        <w:widowControl w:val="false"/>
        <w:spacing w:before="0" w:after="0" w:line="360"/>
        <w:ind w:right="0" w:left="0" w:firstLine="0"/>
        <w:jc w:val="center"/>
        <w:rPr>
          <w:rFonts w:ascii="黑体" w:hAnsi="黑体" w:cs="黑体" w:eastAsia="黑体"/>
          <w:color w:val="auto"/>
          <w:spacing w:val="0"/>
          <w:position w:val="0"/>
          <w:sz w:val="30"/>
          <w:shd w:fill="auto" w:val="clear"/>
        </w:rPr>
      </w:pPr>
      <w:r>
        <w:rPr>
          <w:rFonts w:ascii="黑体" w:hAnsi="黑体" w:cs="黑体" w:eastAsia="黑体"/>
          <w:color w:val="auto"/>
          <w:spacing w:val="0"/>
          <w:position w:val="0"/>
          <w:sz w:val="30"/>
          <w:shd w:fill="auto" w:val="clear"/>
        </w:rPr>
        <w:t xml:space="preserve">8.1 一般规定</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8.1.2  </w:t>
      </w:r>
      <w:r>
        <w:rPr>
          <w:rFonts w:ascii="宋体" w:hAnsi="宋体" w:cs="宋体" w:eastAsia="宋体"/>
          <w:color w:val="auto"/>
          <w:spacing w:val="0"/>
          <w:position w:val="0"/>
          <w:sz w:val="24"/>
          <w:shd w:fill="auto" w:val="clear"/>
        </w:rPr>
        <w:t xml:space="preserve">数据的更新和备份管理制度是指对数据的格式、时间、及流程以及相关责任要求，确保数据在系统内部可用和可共享。</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8.1.3  </w:t>
      </w:r>
      <w:r>
        <w:rPr>
          <w:rFonts w:ascii="宋体" w:hAnsi="宋体" w:cs="宋体" w:eastAsia="宋体"/>
          <w:color w:val="auto"/>
          <w:spacing w:val="0"/>
          <w:position w:val="0"/>
          <w:sz w:val="24"/>
          <w:shd w:fill="auto" w:val="clear"/>
        </w:rPr>
        <w:t xml:space="preserve">系统运行维护人员应明确分工和职责，运维人员分为管理岗和技术支持岗以及操作岗位。管理岗负责建立运行维护团队、管理运行维护服务、规划和检查运行维护过程；技术支持岗负责运行维护服务技术支持，对服务过程中的事件做出响应，保障信息安全；操作岗要求根据规范和要求，负责运行维护服务中日常操作实施。</w:t>
      </w:r>
    </w:p>
    <w:p>
      <w:pPr>
        <w:spacing w:before="0" w:after="0" w:line="360"/>
        <w:ind w:right="0" w:left="0" w:firstLine="0"/>
        <w:jc w:val="both"/>
        <w:rPr>
          <w:rFonts w:ascii="宋体" w:hAnsi="宋体" w:cs="宋体" w:eastAsia="宋体"/>
          <w:color w:val="auto"/>
          <w:spacing w:val="0"/>
          <w:position w:val="0"/>
          <w:sz w:val="24"/>
          <w:shd w:fill="auto" w:val="clear"/>
        </w:rPr>
      </w:pPr>
    </w:p>
    <w:p>
      <w:pPr>
        <w:widowControl w:val="false"/>
        <w:spacing w:before="0" w:after="0" w:line="360"/>
        <w:ind w:right="0" w:left="0" w:firstLine="0"/>
        <w:jc w:val="center"/>
        <w:rPr>
          <w:rFonts w:ascii="黑体" w:hAnsi="黑体" w:cs="黑体" w:eastAsia="黑体"/>
          <w:color w:val="auto"/>
          <w:spacing w:val="0"/>
          <w:position w:val="0"/>
          <w:sz w:val="30"/>
          <w:shd w:fill="auto" w:val="clear"/>
        </w:rPr>
      </w:pPr>
      <w:r>
        <w:rPr>
          <w:rFonts w:ascii="黑体" w:hAnsi="黑体" w:cs="黑体" w:eastAsia="黑体"/>
          <w:color w:val="auto"/>
          <w:spacing w:val="0"/>
          <w:position w:val="0"/>
          <w:sz w:val="30"/>
          <w:shd w:fill="auto" w:val="clear"/>
        </w:rPr>
        <w:t xml:space="preserve">8.2 硬件环境维护</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8.2.1</w:t>
      </w:r>
      <w:r>
        <w:rPr>
          <w:rFonts w:ascii="宋体" w:hAnsi="宋体" w:cs="宋体" w:eastAsia="宋体"/>
          <w:color w:val="auto"/>
          <w:spacing w:val="0"/>
          <w:position w:val="0"/>
          <w:sz w:val="24"/>
          <w:shd w:fill="auto" w:val="clear"/>
        </w:rPr>
        <w:t xml:space="preserve">  对系统的外部环境进行建设和实时监控，对电源、等电位、设备、环境、灾害预防、监控系统进行管理和维护，存在问题及时发现、报告、提出建议并立即整改。各地可根据实际情况制定硬件环境的日常管理和维护制度，确保系统能安全正常运行。</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8.2.2  </w:t>
      </w:r>
      <w:r>
        <w:rPr>
          <w:rFonts w:ascii="宋体" w:hAnsi="宋体" w:cs="宋体" w:eastAsia="宋体"/>
          <w:color w:val="auto"/>
          <w:spacing w:val="0"/>
          <w:position w:val="0"/>
          <w:sz w:val="24"/>
          <w:shd w:fill="auto" w:val="clear"/>
        </w:rPr>
        <w:t xml:space="preserve">随着系统应用的深入以及数据的不断丰富扩充，所需的硬件容量也在不断增加，所以系统要能支持硬件环境从小容量到大容量的平滑过渡，降低系统更新设备所造成的困难。</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8.2.3  </w:t>
      </w:r>
      <w:r>
        <w:rPr>
          <w:rFonts w:ascii="宋体" w:hAnsi="宋体" w:cs="宋体" w:eastAsia="宋体"/>
          <w:color w:val="auto"/>
          <w:spacing w:val="0"/>
          <w:position w:val="0"/>
          <w:sz w:val="24"/>
          <w:shd w:fill="auto" w:val="clear"/>
        </w:rPr>
        <w:t xml:space="preserve">随着云计算技术的发展，建议有条件的城市园林绿化监督管理信息系统建设直接采用云中心、云存储形式，而目前非云架构下的系统也将逐步向云平台升级过渡。</w:t>
      </w:r>
    </w:p>
    <w:p>
      <w:pPr>
        <w:spacing w:before="0" w:after="0" w:line="360"/>
        <w:ind w:right="0" w:left="0" w:firstLine="0"/>
        <w:jc w:val="both"/>
        <w:rPr>
          <w:rFonts w:ascii="宋体" w:hAnsi="宋体" w:cs="宋体" w:eastAsia="宋体"/>
          <w:color w:val="auto"/>
          <w:spacing w:val="0"/>
          <w:position w:val="0"/>
          <w:sz w:val="24"/>
          <w:shd w:fill="auto" w:val="clear"/>
        </w:rPr>
      </w:pPr>
    </w:p>
    <w:p>
      <w:pPr>
        <w:widowControl w:val="false"/>
        <w:spacing w:before="0" w:after="0" w:line="360"/>
        <w:ind w:right="0" w:left="0" w:firstLine="0"/>
        <w:jc w:val="center"/>
        <w:rPr>
          <w:rFonts w:ascii="黑体" w:hAnsi="黑体" w:cs="黑体" w:eastAsia="黑体"/>
          <w:color w:val="auto"/>
          <w:spacing w:val="0"/>
          <w:position w:val="0"/>
          <w:sz w:val="30"/>
          <w:shd w:fill="auto" w:val="clear"/>
        </w:rPr>
      </w:pPr>
      <w:r>
        <w:rPr>
          <w:rFonts w:ascii="黑体" w:hAnsi="黑体" w:cs="黑体" w:eastAsia="黑体"/>
          <w:color w:val="auto"/>
          <w:spacing w:val="0"/>
          <w:position w:val="0"/>
          <w:sz w:val="30"/>
          <w:shd w:fill="auto" w:val="clear"/>
        </w:rPr>
        <w:t xml:space="preserve">8.3 软件环境维护</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8.3.1</w:t>
      </w:r>
      <w:r>
        <w:rPr>
          <w:rFonts w:ascii="宋体" w:hAnsi="宋体" w:cs="宋体" w:eastAsia="宋体"/>
          <w:color w:val="auto"/>
          <w:spacing w:val="0"/>
          <w:position w:val="0"/>
          <w:sz w:val="24"/>
          <w:shd w:fill="auto" w:val="clear"/>
        </w:rPr>
        <w:t xml:space="preserve">针对园林绿化监督管理信息系统日常维护要求，在系统框架中设计了运行维护管理子系统，一般应通过该子系统来实现系统用户、权限、数据、流程等方面的动态调整和维护，而尽量减少系统重新开发。</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8.3.2 </w:t>
      </w:r>
      <w:r>
        <w:rPr>
          <w:rFonts w:ascii="宋体" w:hAnsi="宋体" w:cs="宋体" w:eastAsia="宋体"/>
          <w:color w:val="auto"/>
          <w:spacing w:val="0"/>
          <w:position w:val="0"/>
          <w:sz w:val="24"/>
          <w:shd w:fill="auto" w:val="clear"/>
        </w:rPr>
        <w:t xml:space="preserve">数据的管理和维护更新也是软件环境维护中的重要内容。在系统架构中设计了园林绿化数据管理子系统，一般应通过该系统来实现对园林绿化各类数据的管理和维护更新，包括数据的导入、更新、历史数据的保存、导出等。</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8.3.3 </w:t>
      </w:r>
      <w:r>
        <w:rPr>
          <w:rFonts w:ascii="宋体" w:hAnsi="宋体" w:cs="宋体" w:eastAsia="宋体"/>
          <w:color w:val="auto"/>
          <w:spacing w:val="0"/>
          <w:position w:val="0"/>
          <w:sz w:val="24"/>
          <w:shd w:fill="auto" w:val="clear"/>
        </w:rPr>
        <w:t xml:space="preserve"> 在园林绿化数据更新方面明确责任和建立良好的更新制度是十分重要的。包括更新责任单位、更新周期和更新方式等，一般应根据不同的数据类型而做出不同的规定。</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8.3.4 </w:t>
      </w:r>
      <w:r>
        <w:rPr>
          <w:rFonts w:ascii="宋体" w:hAnsi="宋体" w:cs="宋体" w:eastAsia="宋体"/>
          <w:color w:val="auto"/>
          <w:spacing w:val="0"/>
          <w:position w:val="0"/>
          <w:sz w:val="24"/>
          <w:shd w:fill="auto" w:val="clear"/>
        </w:rPr>
        <w:t xml:space="preserve"> 当系统机构人员、工作流程、工作表单、地图图层、园林绿化指标、数据字典等管理内容发生变化时，一般是通过应用系统维护管理子系统来调整配置，无需软件开发人员介入，就可实现整个园林绿化监督管理信息系统的动态调整，满足日常性的系统维护管理需求。</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8.3.5  </w:t>
      </w:r>
      <w:r>
        <w:rPr>
          <w:rFonts w:ascii="宋体" w:hAnsi="宋体" w:cs="宋体" w:eastAsia="宋体"/>
          <w:color w:val="auto"/>
          <w:spacing w:val="0"/>
          <w:position w:val="0"/>
          <w:sz w:val="24"/>
          <w:shd w:fill="auto" w:val="clear"/>
        </w:rPr>
        <w:t xml:space="preserve">一般随着系统的使用，系统用户数据、管理内容和事件类型等会逐年增加，使用的专业部门、用户数等也会逐年增加，因此要求系统应能够支持这些扩展，保证系统的稳定运行。</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8.3.6  </w:t>
      </w:r>
      <w:r>
        <w:rPr>
          <w:rFonts w:ascii="宋体" w:hAnsi="宋体" w:cs="宋体" w:eastAsia="宋体"/>
          <w:color w:val="auto"/>
          <w:spacing w:val="0"/>
          <w:position w:val="0"/>
          <w:sz w:val="24"/>
          <w:shd w:fill="auto" w:val="clear"/>
        </w:rPr>
        <w:t xml:space="preserve">随着系统应用的深入和功能需求的扩展，经常需要升级系统软件。在做系统升级的设计、开发和部署时，要能保证系统版本向下兼容。即低版本的软件或数据能够顺利迁移至升级后的高版本，这也是减少系统升级成本，保障系统平稳过渡的重要措施。</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8.3.7 </w:t>
      </w:r>
      <w:r>
        <w:rPr>
          <w:rFonts w:ascii="宋体" w:hAnsi="宋体" w:cs="宋体" w:eastAsia="宋体"/>
          <w:color w:val="auto"/>
          <w:spacing w:val="0"/>
          <w:position w:val="0"/>
          <w:sz w:val="24"/>
          <w:shd w:fill="auto" w:val="clear"/>
        </w:rPr>
        <w:t xml:space="preserve"> 系统备份包括数据库备份和系统软件备份。数据库备份进一步分为系统业务数据库的备份和图形数据库的备份；而系统软件备份包括操作系统、数据库软件、GIS平台等软件环境及园林绿化监督管理信息系统软件的备份，建议采用虚拟机备份方式，在虚拟机中安装好软件环境，保证系统能够正常运行，避免单独备份数据库而造成系统恢复时间长，同时由于操作系统升级等原因，造成系统软件无法安装和正常运行的情况。备份好的文件应按照备份日期妥善保存，有条件的城市建议采用异地备份的方式，保障数据和系统的安全。</w:t>
      </w:r>
    </w:p>
    <w:p>
      <w:pPr>
        <w:spacing w:before="0" w:after="0" w:line="360"/>
        <w:ind w:right="0" w:left="0" w:firstLine="0"/>
        <w:jc w:val="left"/>
        <w:rPr>
          <w:rFonts w:ascii="宋体" w:hAnsi="宋体" w:cs="宋体" w:eastAsia="宋体"/>
          <w:color w:val="auto"/>
          <w:spacing w:val="0"/>
          <w:position w:val="0"/>
          <w:sz w:val="24"/>
          <w:shd w:fill="auto" w:val="clear"/>
        </w:rPr>
      </w:pPr>
    </w:p>
    <w:p>
      <w:pPr>
        <w:widowControl w:val="false"/>
        <w:spacing w:before="0" w:after="0" w:line="360"/>
        <w:ind w:right="0" w:left="0" w:firstLine="0"/>
        <w:jc w:val="center"/>
        <w:rPr>
          <w:rFonts w:ascii="黑体" w:hAnsi="黑体" w:cs="黑体" w:eastAsia="黑体"/>
          <w:color w:val="auto"/>
          <w:spacing w:val="0"/>
          <w:position w:val="0"/>
          <w:sz w:val="30"/>
          <w:shd w:fill="auto" w:val="clear"/>
        </w:rPr>
      </w:pPr>
      <w:r>
        <w:rPr>
          <w:rFonts w:ascii="黑体" w:hAnsi="黑体" w:cs="黑体" w:eastAsia="黑体"/>
          <w:color w:val="auto"/>
          <w:spacing w:val="0"/>
          <w:position w:val="0"/>
          <w:sz w:val="30"/>
          <w:shd w:fill="auto" w:val="clear"/>
        </w:rPr>
        <w:t xml:space="preserve">8.4 网络环境维护 </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8.4.1</w:t>
      </w:r>
      <w:r>
        <w:rPr>
          <w:rFonts w:ascii="宋体" w:hAnsi="宋体" w:cs="宋体" w:eastAsia="宋体"/>
          <w:color w:val="auto"/>
          <w:spacing w:val="0"/>
          <w:position w:val="0"/>
          <w:sz w:val="24"/>
          <w:shd w:fill="auto" w:val="clear"/>
        </w:rPr>
        <w:t xml:space="preserve">在系统运行过程中应保证网络设备的稳定性，应保证网络设备及安全设备处于监控状态，当设备出现异常时,能够进行实时告警。当前城市园林绿化监管部门涉及到的数据具有政府保密性质，应保证数据的安全,因此在保证城市园林绿化监管部门内网和外网之间能够进行数据传输的前提下，实现内外网物理隔离，为城市园林绿化监督管理信息系统网络的安全提供技术保障和能力支持。</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8.4.2  </w:t>
      </w:r>
      <w:r>
        <w:rPr>
          <w:rFonts w:ascii="宋体" w:hAnsi="宋体" w:cs="宋体" w:eastAsia="宋体"/>
          <w:color w:val="auto"/>
          <w:spacing w:val="0"/>
          <w:position w:val="0"/>
          <w:sz w:val="24"/>
          <w:shd w:fill="auto" w:val="clear"/>
        </w:rPr>
        <w:t xml:space="preserve">在系统运行过程中应保证网络设备的稳定性，应保证网络设备及安全设备处于监控状态，当设备出现异常时,能够进行实时告警。当前城市园林绿化监管部门涉及到的数据具有政府保密性质，应保证数据的安全,因此在保证城市园林绿化监管部门内网和外网之间能够进行数据传输的前提下，实现内外网物理隔离，为城市园林绿化监督管理信息系统网络的安全提供技术保障和能力支持。</w:t>
      </w:r>
    </w:p>
    <w:p>
      <w:pPr>
        <w:spacing w:before="0" w:after="0" w:line="360"/>
        <w:ind w:right="0" w:left="0" w:firstLine="0"/>
        <w:jc w:val="both"/>
        <w:rPr>
          <w:rFonts w:ascii="宋体" w:hAnsi="宋体" w:cs="宋体" w:eastAsia="宋体"/>
          <w:color w:val="auto"/>
          <w:spacing w:val="0"/>
          <w:position w:val="0"/>
          <w:sz w:val="24"/>
          <w:shd w:fill="auto" w:val="clear"/>
        </w:rPr>
      </w:pPr>
    </w:p>
    <w:p>
      <w:pPr>
        <w:widowControl w:val="false"/>
        <w:spacing w:before="0" w:after="0" w:line="360"/>
        <w:ind w:right="0" w:left="0" w:firstLine="0"/>
        <w:jc w:val="center"/>
        <w:rPr>
          <w:rFonts w:ascii="黑体" w:hAnsi="黑体" w:cs="黑体" w:eastAsia="黑体"/>
          <w:color w:val="auto"/>
          <w:spacing w:val="0"/>
          <w:position w:val="0"/>
          <w:sz w:val="30"/>
          <w:shd w:fill="auto" w:val="clear"/>
        </w:rPr>
      </w:pPr>
      <w:r>
        <w:rPr>
          <w:rFonts w:ascii="黑体" w:hAnsi="黑体" w:cs="黑体" w:eastAsia="黑体"/>
          <w:color w:val="auto"/>
          <w:spacing w:val="0"/>
          <w:position w:val="0"/>
          <w:sz w:val="30"/>
          <w:shd w:fill="auto" w:val="clear"/>
        </w:rPr>
        <w:t xml:space="preserve">8.5 系统安全维护</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8.5.3  </w:t>
      </w:r>
      <w:r>
        <w:rPr>
          <w:rFonts w:ascii="宋体" w:hAnsi="宋体" w:cs="宋体" w:eastAsia="宋体"/>
          <w:color w:val="auto"/>
          <w:spacing w:val="0"/>
          <w:position w:val="0"/>
          <w:sz w:val="24"/>
          <w:shd w:fill="auto" w:val="clear"/>
        </w:rPr>
        <w:t xml:space="preserve">在系统交付使用前宜通过第三方安全测评机构，对系统进行安全测评和安全等级保护测评，分析系统当前的安全运行状况、查找存在的安全问题，并提供安全改进建议，从而最大程度地降低系统的安全风险。测定信息系统的安全保护等级后要保证其具有相应等级的基本安全保护能力，务必确保系统具备物理安全、网络安全、主机安全、应用安全和数据安全等基本安全要求；建立并完善安全管理制度、安全管理机构、人员安全管理、系统建设管理和系统运维管理等基本管理要求。</w:t>
      </w:r>
    </w:p>
    <w:p>
      <w:pPr>
        <w:spacing w:before="0" w:after="0" w:line="240"/>
        <w:ind w:right="0" w:left="0" w:firstLine="0"/>
        <w:jc w:val="left"/>
        <w:rPr>
          <w:rFonts w:ascii="Calibri" w:hAnsi="Calibri" w:cs="Calibri" w:eastAsia="Calibri"/>
          <w:color w:val="auto"/>
          <w:spacing w:val="0"/>
          <w:position w:val="0"/>
          <w:sz w:val="21"/>
          <w:shd w:fill="auto" w:val="clear"/>
        </w:rPr>
      </w:pPr>
    </w:p>
    <w:p>
      <w:pPr>
        <w:widowControl w:val="false"/>
        <w:spacing w:before="0" w:after="0" w:line="240"/>
        <w:ind w:right="0" w:left="0" w:firstLine="0"/>
        <w:jc w:val="left"/>
        <w:rPr>
          <w:rFonts w:ascii="仿宋_GB2312" w:hAnsi="仿宋_GB2312" w:cs="仿宋_GB2312" w:eastAsia="仿宋_GB2312"/>
          <w:color w:val="auto"/>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num w:numId="58">
    <w:abstractNumId w:val="192"/>
  </w:num>
  <w:num w:numId="60">
    <w:abstractNumId w:val="186"/>
  </w:num>
  <w:num w:numId="65">
    <w:abstractNumId w:val="180"/>
  </w:num>
  <w:num w:numId="68">
    <w:abstractNumId w:val="174"/>
  </w:num>
  <w:num w:numId="72">
    <w:abstractNumId w:val="168"/>
  </w:num>
  <w:num w:numId="74">
    <w:abstractNumId w:val="162"/>
  </w:num>
  <w:num w:numId="76">
    <w:abstractNumId w:val="156"/>
  </w:num>
  <w:num w:numId="78">
    <w:abstractNumId w:val="150"/>
  </w:num>
  <w:num w:numId="80">
    <w:abstractNumId w:val="144"/>
  </w:num>
  <w:num w:numId="82">
    <w:abstractNumId w:val="138"/>
  </w:num>
  <w:num w:numId="84">
    <w:abstractNumId w:val="132"/>
  </w:num>
  <w:num w:numId="86">
    <w:abstractNumId w:val="126"/>
  </w:num>
  <w:num w:numId="90">
    <w:abstractNumId w:val="120"/>
  </w:num>
  <w:num w:numId="92">
    <w:abstractNumId w:val="114"/>
  </w:num>
  <w:num w:numId="95">
    <w:abstractNumId w:val="108"/>
  </w:num>
  <w:num w:numId="112">
    <w:abstractNumId w:val="102"/>
  </w:num>
  <w:num w:numId="114">
    <w:abstractNumId w:val="96"/>
  </w:num>
  <w:num w:numId="116">
    <w:abstractNumId w:val="90"/>
  </w:num>
  <w:num w:numId="150">
    <w:abstractNumId w:val="84"/>
  </w:num>
  <w:num w:numId="156">
    <w:abstractNumId w:val="78"/>
  </w:num>
  <w:num w:numId="159">
    <w:abstractNumId w:val="72"/>
  </w:num>
  <w:num w:numId="161">
    <w:abstractNumId w:val="66"/>
  </w:num>
  <w:num w:numId="225">
    <w:abstractNumId w:val="60"/>
  </w:num>
  <w:num w:numId="228">
    <w:abstractNumId w:val="54"/>
  </w:num>
  <w:num w:numId="230">
    <w:abstractNumId w:val="48"/>
  </w:num>
  <w:num w:numId="232">
    <w:abstractNumId w:val="42"/>
  </w:num>
  <w:num w:numId="237">
    <w:abstractNumId w:val="36"/>
  </w:num>
  <w:num w:numId="242">
    <w:abstractNumId w:val="30"/>
  </w:num>
  <w:num w:numId="244">
    <w:abstractNumId w:val="24"/>
  </w:num>
  <w:num w:numId="246">
    <w:abstractNumId w:val="18"/>
  </w:num>
  <w:num w:numId="248">
    <w:abstractNumId w:val="12"/>
  </w:num>
  <w:num w:numId="250">
    <w:abstractNumId w:val="6"/>
  </w:num>
  <w:num w:numId="555">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styles.xml" Id="docRId17" Type="http://schemas.openxmlformats.org/officeDocument/2006/relationships/styles"/><Relationship Target="media/image3.wmf" Id="docRId7" Type="http://schemas.openxmlformats.org/officeDocument/2006/relationships/image"/><Relationship TargetMode="External" Target="http://baike.baidu.com/item/%E8%88%AA%E7%A9%BA%E5%83%8F%E7%89%87" Id="docRId10" Type="http://schemas.openxmlformats.org/officeDocument/2006/relationships/hyperlink"/><Relationship TargetMode="External" Target="http://baike.baidu.com/item/%E5%9C%B0%E5%9B%BE%E7%AC%A6%E5%8F%B7" Id="docRId14" Type="http://schemas.openxmlformats.org/officeDocument/2006/relationships/hyperlink"/><Relationship Target="embeddings/oleObject1.bin" Id="docRId2" Type="http://schemas.openxmlformats.org/officeDocument/2006/relationships/oleObject"/><Relationship Target="embeddings/oleObject3.bin" Id="docRId6" Type="http://schemas.openxmlformats.org/officeDocument/2006/relationships/oleObject"/><Relationship Target="media/image0.wmf" Id="docRId1" Type="http://schemas.openxmlformats.org/officeDocument/2006/relationships/image"/><Relationship TargetMode="External" Target="http://baike.baidu.com/item/%E5%8D%AB%E6%98%9F%E9%81%A5%E6%84%9F/3307785" Id="docRId11" Type="http://schemas.openxmlformats.org/officeDocument/2006/relationships/hyperlink"/><Relationship TargetMode="External" Target="http://baike.baidu.com/item/%E6%B3%A8%E8%AE%B0/6083136" Id="docRId15" Type="http://schemas.openxmlformats.org/officeDocument/2006/relationships/hyperlink"/><Relationship Target="media/image2.wmf" Id="docRId5" Type="http://schemas.openxmlformats.org/officeDocument/2006/relationships/image"/><Relationship TargetMode="External" Target="http://baike.baidu.com/item/%E9%81%A5%E6%84%9F%E5%BD%B1%E5%83%8F" Id="docRId9" Type="http://schemas.openxmlformats.org/officeDocument/2006/relationships/hyperlink"/><Relationship Target="embeddings/oleObject0.bin" Id="docRId0" Type="http://schemas.openxmlformats.org/officeDocument/2006/relationships/oleObject"/><Relationship TargetMode="External" Target="http://baike.baidu.com/item/%E6%8A%95%E5%BD%B1%E5%8F%98%E6%8D%A2" Id="docRId12" Type="http://schemas.openxmlformats.org/officeDocument/2006/relationships/hyperlink"/><Relationship Target="numbering.xml" Id="docRId16" Type="http://schemas.openxmlformats.org/officeDocument/2006/relationships/numbering"/><Relationship Target="embeddings/oleObject2.bin" Id="docRId4" Type="http://schemas.openxmlformats.org/officeDocument/2006/relationships/oleObject"/><Relationship TargetMode="External" Target="http://baike.baidu.com/item/%E5%9C%B0%E7%90%86%E8%A6%81%E7%B4%A0" Id="docRId8" Type="http://schemas.openxmlformats.org/officeDocument/2006/relationships/hyperlink"/><Relationship TargetMode="External" Target="http://baike.baidu.com/item/%E6%AF%94%E4%BE%8B%E5%B0%BA/1696909" Id="docRId13" Type="http://schemas.openxmlformats.org/officeDocument/2006/relationships/hyperlink"/><Relationship Target="media/image1.wmf" Id="docRId3" Type="http://schemas.openxmlformats.org/officeDocument/2006/relationships/image"/></Relationships>
</file>