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69" w:rsidRDefault="00CF41AF" w:rsidP="00EA5A0E">
      <w:r>
        <w:rPr>
          <w:rFonts w:hint="eastAsia"/>
        </w:rPr>
        <w:t xml:space="preserve">  </w:t>
      </w:r>
    </w:p>
    <w:p w:rsidR="003A1B69" w:rsidRPr="000331DD" w:rsidRDefault="001969D2" w:rsidP="000331DD">
      <w:pPr>
        <w:pStyle w:val="affe"/>
        <w:ind w:left="0"/>
        <w:rPr>
          <w:rFonts w:ascii="Times New Roman" w:hAnsi="Times New Roman" w:cs="Times New Roman"/>
          <w:b/>
          <w:sz w:val="28"/>
          <w:szCs w:val="28"/>
        </w:rPr>
      </w:pPr>
      <w:bookmarkStart w:id="0" w:name="_Toc487203951"/>
      <w:bookmarkStart w:id="1" w:name="_Toc489529952"/>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6" o:spid="_x0000_s1026" type="#_x0000_t202" style="position:absolute;margin-left:323.4pt;margin-top:29.7pt;width:89.25pt;height:9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WXtw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" filled="f" stroked="f">
            <v:textbox>
              <w:txbxContent>
                <w:p w:rsidR="00643BD9" w:rsidRDefault="00643BD9" w:rsidP="003A1B69">
                  <w:pPr>
                    <w:rPr>
                      <w:rFonts w:eastAsia="Dotum"/>
                      <w:b/>
                      <w:w w:val="50"/>
                      <w:sz w:val="120"/>
                      <w:szCs w:val="120"/>
                    </w:rPr>
                  </w:pPr>
                  <w:r>
                    <w:rPr>
                      <w:rFonts w:hint="eastAsia"/>
                      <w:b/>
                      <w:w w:val="50"/>
                      <w:sz w:val="120"/>
                      <w:szCs w:val="120"/>
                    </w:rPr>
                    <w:t>CJJ</w:t>
                  </w:r>
                </w:p>
              </w:txbxContent>
            </v:textbox>
          </v:shape>
        </w:pict>
      </w:r>
      <w:bookmarkStart w:id="2" w:name="_Toc501361144"/>
      <w:r w:rsidR="003A1B69" w:rsidRPr="000331DD">
        <w:rPr>
          <w:rFonts w:ascii="Times New Roman" w:hAnsi="Times New Roman" w:cs="Times New Roman"/>
          <w:b/>
          <w:sz w:val="28"/>
          <w:szCs w:val="28"/>
        </w:rPr>
        <w:t>UDC</w:t>
      </w:r>
      <w:bookmarkEnd w:id="0"/>
      <w:bookmarkEnd w:id="1"/>
      <w:bookmarkEnd w:id="2"/>
    </w:p>
    <w:p w:rsidR="003A1B69" w:rsidRDefault="003A1B69" w:rsidP="003A1B69">
      <w:pPr>
        <w:rPr>
          <w:b/>
          <w:sz w:val="28"/>
          <w:szCs w:val="28"/>
        </w:rPr>
      </w:pPr>
    </w:p>
    <w:p w:rsidR="003A1B69" w:rsidRDefault="003A1B69" w:rsidP="003A1B69">
      <w:pPr>
        <w:jc w:val="center"/>
        <w:rPr>
          <w:rFonts w:ascii="黑体" w:eastAsia="黑体"/>
          <w:b/>
          <w:sz w:val="32"/>
          <w:szCs w:val="32"/>
        </w:rPr>
      </w:pPr>
      <w:r>
        <w:rPr>
          <w:rFonts w:ascii="黑体" w:eastAsia="黑体" w:hint="eastAsia"/>
          <w:b/>
          <w:sz w:val="32"/>
          <w:szCs w:val="32"/>
        </w:rPr>
        <w:t>中华人民共和国行业标准</w:t>
      </w:r>
    </w:p>
    <w:p w:rsidR="003A1B69" w:rsidRDefault="003A1B69" w:rsidP="003A1B69">
      <w:pPr>
        <w:rPr>
          <w:b/>
          <w:sz w:val="28"/>
          <w:szCs w:val="28"/>
        </w:rPr>
      </w:pPr>
    </w:p>
    <w:p w:rsidR="003A1B69" w:rsidRPr="002C1471" w:rsidRDefault="003A1B69" w:rsidP="003A1B69">
      <w:pPr>
        <w:jc w:val="distribute"/>
        <w:rPr>
          <w:b/>
          <w:sz w:val="28"/>
          <w:szCs w:val="28"/>
        </w:rPr>
      </w:pPr>
      <w:r w:rsidRPr="002C1471">
        <w:rPr>
          <w:rFonts w:hint="eastAsia"/>
          <w:b/>
          <w:sz w:val="28"/>
          <w:szCs w:val="28"/>
        </w:rPr>
        <w:t>P                                        CJJ/T</w:t>
      </w:r>
      <w:r w:rsidRPr="002C1471">
        <w:rPr>
          <w:b/>
          <w:sz w:val="28"/>
          <w:szCs w:val="28"/>
        </w:rPr>
        <w:t>×</w:t>
      </w:r>
      <w:r w:rsidRPr="002C1471">
        <w:rPr>
          <w:rFonts w:hint="eastAsia"/>
          <w:b/>
          <w:sz w:val="28"/>
          <w:szCs w:val="28"/>
        </w:rPr>
        <w:t>－</w:t>
      </w:r>
      <w:r w:rsidRPr="002C1471">
        <w:rPr>
          <w:rFonts w:hint="eastAsia"/>
          <w:b/>
          <w:sz w:val="28"/>
          <w:szCs w:val="28"/>
        </w:rPr>
        <w:t>20</w:t>
      </w:r>
      <w:bookmarkStart w:id="3" w:name="OLE_LINK2"/>
      <w:r w:rsidRPr="002C1471">
        <w:rPr>
          <w:b/>
          <w:sz w:val="28"/>
          <w:szCs w:val="28"/>
        </w:rPr>
        <w:t>××</w:t>
      </w:r>
      <w:bookmarkEnd w:id="3"/>
    </w:p>
    <w:p w:rsidR="003A1B69" w:rsidRPr="002C1471" w:rsidRDefault="003A1B69" w:rsidP="003A1B69">
      <w:pPr>
        <w:jc w:val="distribute"/>
        <w:rPr>
          <w:b/>
          <w:sz w:val="28"/>
          <w:szCs w:val="28"/>
        </w:rPr>
      </w:pPr>
      <w:r w:rsidRPr="002C1471">
        <w:rPr>
          <w:rFonts w:hint="eastAsia"/>
          <w:b/>
          <w:sz w:val="28"/>
          <w:szCs w:val="28"/>
        </w:rPr>
        <w:t xml:space="preserve">                                           </w:t>
      </w:r>
      <w:r w:rsidRPr="002C1471">
        <w:rPr>
          <w:rFonts w:hint="eastAsia"/>
          <w:b/>
          <w:sz w:val="28"/>
          <w:szCs w:val="28"/>
        </w:rPr>
        <w:t>备案号</w:t>
      </w:r>
      <w:r w:rsidRPr="002C1471">
        <w:rPr>
          <w:rFonts w:hint="eastAsia"/>
          <w:b/>
          <w:sz w:val="28"/>
          <w:szCs w:val="28"/>
        </w:rPr>
        <w:t xml:space="preserve">J </w:t>
      </w:r>
      <w:r w:rsidRPr="002C1471">
        <w:rPr>
          <w:b/>
          <w:sz w:val="28"/>
          <w:szCs w:val="28"/>
        </w:rPr>
        <w:t>×</w:t>
      </w:r>
      <w:r w:rsidRPr="002C1471">
        <w:rPr>
          <w:rFonts w:hint="eastAsia"/>
          <w:b/>
          <w:sz w:val="28"/>
          <w:szCs w:val="28"/>
        </w:rPr>
        <w:t>－</w:t>
      </w:r>
      <w:r w:rsidRPr="002C1471">
        <w:rPr>
          <w:rFonts w:hint="eastAsia"/>
          <w:b/>
          <w:sz w:val="28"/>
          <w:szCs w:val="28"/>
        </w:rPr>
        <w:t>20</w:t>
      </w:r>
      <w:r w:rsidRPr="002C1471">
        <w:rPr>
          <w:b/>
          <w:sz w:val="28"/>
          <w:szCs w:val="28"/>
        </w:rPr>
        <w:t>××</w:t>
      </w:r>
    </w:p>
    <w:p w:rsidR="003A1B69" w:rsidRPr="002C1471" w:rsidRDefault="001969D2" w:rsidP="003A1B69">
      <w:pPr>
        <w:rPr>
          <w:b/>
          <w:sz w:val="28"/>
          <w:szCs w:val="28"/>
        </w:rPr>
      </w:pPr>
      <w:r>
        <w:rPr>
          <w:b/>
          <w:noProof/>
          <w:sz w:val="28"/>
          <w:szCs w:val="28"/>
        </w:rPr>
        <w:pict>
          <v:line id="Line 4" o:spid="_x0000_s1028" style="position:absolute;left:0;text-align:left;z-index:251656192;visibility:visible;mso-wrap-distance-top:-6e-5mm;mso-wrap-distance-bottom:-6e-5mm" from="-1.5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E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"/>
        </w:pict>
      </w:r>
    </w:p>
    <w:p w:rsidR="003A1B69" w:rsidRPr="002C1471" w:rsidRDefault="003A1B69" w:rsidP="003A1B69">
      <w:pPr>
        <w:rPr>
          <w:sz w:val="28"/>
          <w:szCs w:val="28"/>
        </w:rPr>
      </w:pPr>
    </w:p>
    <w:p w:rsidR="003A1B69" w:rsidRPr="002C1471" w:rsidRDefault="00050013" w:rsidP="003A1B69">
      <w:pPr>
        <w:pStyle w:val="aff6"/>
        <w:spacing w:beforeLines="0" w:afterLines="0"/>
        <w:outlineLvl w:val="9"/>
        <w:rPr>
          <w:rFonts w:eastAsia="黑体"/>
          <w:w w:val="95"/>
          <w:sz w:val="48"/>
        </w:rPr>
      </w:pPr>
      <w:r>
        <w:rPr>
          <w:rFonts w:eastAsia="黑体" w:hint="eastAsia"/>
          <w:w w:val="95"/>
          <w:sz w:val="48"/>
        </w:rPr>
        <w:t>城市地下综合管廊运行维护及安全技术标准</w:t>
      </w:r>
    </w:p>
    <w:p w:rsidR="00050013" w:rsidRPr="00050013" w:rsidRDefault="00050013" w:rsidP="00050013">
      <w:pPr>
        <w:jc w:val="center"/>
        <w:rPr>
          <w:rFonts w:eastAsia="黑体"/>
          <w:w w:val="95"/>
          <w:sz w:val="36"/>
          <w:szCs w:val="36"/>
        </w:rPr>
      </w:pPr>
      <w:r w:rsidRPr="00050013">
        <w:rPr>
          <w:rFonts w:eastAsia="黑体" w:hint="eastAsia"/>
          <w:w w:val="95"/>
          <w:sz w:val="36"/>
          <w:szCs w:val="36"/>
        </w:rPr>
        <w:t>Technical standard for operation</w:t>
      </w:r>
      <w:r w:rsidRPr="00050013">
        <w:rPr>
          <w:rFonts w:eastAsia="黑体" w:hint="eastAsia"/>
          <w:w w:val="95"/>
          <w:sz w:val="36"/>
          <w:szCs w:val="36"/>
        </w:rPr>
        <w:t>，</w:t>
      </w:r>
      <w:r w:rsidRPr="00050013">
        <w:rPr>
          <w:rFonts w:eastAsia="黑体" w:hint="eastAsia"/>
          <w:w w:val="95"/>
          <w:sz w:val="36"/>
          <w:szCs w:val="36"/>
        </w:rPr>
        <w:t>maintenance and safety  management of urban utility tunnel</w:t>
      </w:r>
    </w:p>
    <w:p w:rsidR="0057143F" w:rsidRDefault="0057143F" w:rsidP="00050013">
      <w:pPr>
        <w:jc w:val="center"/>
        <w:rPr>
          <w:rFonts w:eastAsia="黑体"/>
          <w:w w:val="95"/>
          <w:sz w:val="36"/>
          <w:szCs w:val="36"/>
        </w:rPr>
      </w:pPr>
    </w:p>
    <w:p w:rsidR="003A1B69" w:rsidRDefault="00B46602" w:rsidP="00050013">
      <w:pPr>
        <w:jc w:val="center"/>
        <w:rPr>
          <w:sz w:val="28"/>
          <w:szCs w:val="28"/>
        </w:rPr>
      </w:pPr>
      <w:r>
        <w:rPr>
          <w:rFonts w:eastAsia="黑体" w:hint="eastAsia"/>
          <w:w w:val="95"/>
          <w:sz w:val="36"/>
          <w:szCs w:val="36"/>
        </w:rPr>
        <w:t>（征求意</w:t>
      </w:r>
      <w:r w:rsidR="0057143F">
        <w:rPr>
          <w:rFonts w:eastAsia="黑体" w:hint="eastAsia"/>
          <w:w w:val="95"/>
          <w:sz w:val="36"/>
          <w:szCs w:val="36"/>
        </w:rPr>
        <w:t>见稿</w:t>
      </w:r>
      <w:r w:rsidR="005F12DA">
        <w:rPr>
          <w:rFonts w:eastAsia="黑体" w:hint="eastAsia"/>
          <w:w w:val="95"/>
          <w:sz w:val="36"/>
          <w:szCs w:val="36"/>
        </w:rPr>
        <w:t>）</w:t>
      </w:r>
    </w:p>
    <w:p w:rsidR="003A1B69" w:rsidRDefault="003A1B69" w:rsidP="003A1B69">
      <w:pPr>
        <w:rPr>
          <w:sz w:val="28"/>
          <w:szCs w:val="28"/>
        </w:rPr>
      </w:pPr>
    </w:p>
    <w:p w:rsidR="003A1B69" w:rsidRDefault="003A1B69" w:rsidP="003A1B69">
      <w:pPr>
        <w:rPr>
          <w:sz w:val="28"/>
          <w:szCs w:val="28"/>
        </w:rPr>
      </w:pPr>
    </w:p>
    <w:p w:rsidR="003A1B69" w:rsidRDefault="003A1B69" w:rsidP="003A1B69">
      <w:pPr>
        <w:rPr>
          <w:sz w:val="28"/>
          <w:szCs w:val="28"/>
        </w:rPr>
      </w:pPr>
    </w:p>
    <w:p w:rsidR="003A1B69" w:rsidRDefault="003A1B69" w:rsidP="003A1B69">
      <w:pPr>
        <w:rPr>
          <w:sz w:val="28"/>
          <w:szCs w:val="28"/>
        </w:rPr>
      </w:pPr>
    </w:p>
    <w:p w:rsidR="003A1B69" w:rsidRDefault="003A1B69" w:rsidP="003A1B69">
      <w:pPr>
        <w:jc w:val="center"/>
        <w:rPr>
          <w:rFonts w:eastAsia="黑体"/>
          <w:b/>
          <w:sz w:val="28"/>
          <w:szCs w:val="28"/>
        </w:rPr>
      </w:pPr>
      <w:r>
        <w:rPr>
          <w:rFonts w:eastAsia="黑体"/>
          <w:b/>
          <w:sz w:val="28"/>
          <w:szCs w:val="28"/>
        </w:rPr>
        <w:t>20</w:t>
      </w:r>
      <w:r>
        <w:rPr>
          <w:rFonts w:eastAsia="黑体"/>
          <w:b/>
          <w:color w:val="FF0000"/>
          <w:sz w:val="28"/>
          <w:szCs w:val="28"/>
        </w:rPr>
        <w:t>××</w:t>
      </w:r>
      <w:r>
        <w:rPr>
          <w:rFonts w:eastAsia="黑体"/>
          <w:b/>
          <w:sz w:val="28"/>
          <w:szCs w:val="28"/>
        </w:rPr>
        <w:t>－</w:t>
      </w:r>
      <w:r>
        <w:rPr>
          <w:rFonts w:eastAsia="黑体"/>
          <w:b/>
          <w:sz w:val="28"/>
          <w:szCs w:val="28"/>
        </w:rPr>
        <w:t>××</w:t>
      </w:r>
      <w:r>
        <w:rPr>
          <w:rFonts w:eastAsia="黑体"/>
          <w:b/>
          <w:sz w:val="28"/>
          <w:szCs w:val="28"/>
        </w:rPr>
        <w:t>－</w:t>
      </w:r>
      <w:r>
        <w:rPr>
          <w:rFonts w:eastAsia="黑体"/>
          <w:b/>
          <w:sz w:val="28"/>
          <w:szCs w:val="28"/>
        </w:rPr>
        <w:t>××</w:t>
      </w:r>
      <w:r>
        <w:rPr>
          <w:rFonts w:eastAsia="黑体"/>
          <w:b/>
          <w:sz w:val="28"/>
          <w:szCs w:val="28"/>
        </w:rPr>
        <w:t>发布</w:t>
      </w:r>
      <w:r>
        <w:rPr>
          <w:rFonts w:eastAsia="黑体"/>
          <w:b/>
          <w:sz w:val="28"/>
          <w:szCs w:val="28"/>
        </w:rPr>
        <w:t xml:space="preserve">           </w:t>
      </w:r>
      <w:r>
        <w:rPr>
          <w:rFonts w:eastAsia="黑体" w:hint="eastAsia"/>
          <w:b/>
          <w:sz w:val="28"/>
          <w:szCs w:val="28"/>
        </w:rPr>
        <w:t xml:space="preserve">         </w:t>
      </w:r>
      <w:r>
        <w:rPr>
          <w:rFonts w:eastAsia="黑体"/>
          <w:b/>
          <w:sz w:val="28"/>
          <w:szCs w:val="28"/>
        </w:rPr>
        <w:t xml:space="preserve">    20</w:t>
      </w:r>
      <w:r>
        <w:rPr>
          <w:rFonts w:eastAsia="黑体"/>
          <w:b/>
          <w:color w:val="FF0000"/>
          <w:sz w:val="28"/>
          <w:szCs w:val="28"/>
        </w:rPr>
        <w:t>××</w:t>
      </w:r>
      <w:r>
        <w:rPr>
          <w:rFonts w:eastAsia="黑体"/>
          <w:b/>
          <w:sz w:val="28"/>
          <w:szCs w:val="28"/>
        </w:rPr>
        <w:t>－</w:t>
      </w:r>
      <w:r>
        <w:rPr>
          <w:rFonts w:eastAsia="黑体"/>
          <w:b/>
          <w:sz w:val="28"/>
          <w:szCs w:val="28"/>
        </w:rPr>
        <w:t>××</w:t>
      </w:r>
      <w:r>
        <w:rPr>
          <w:rFonts w:eastAsia="黑体"/>
          <w:b/>
          <w:sz w:val="28"/>
          <w:szCs w:val="28"/>
        </w:rPr>
        <w:t>－</w:t>
      </w:r>
      <w:r>
        <w:rPr>
          <w:rFonts w:eastAsia="黑体" w:hint="eastAsia"/>
          <w:b/>
          <w:sz w:val="28"/>
          <w:szCs w:val="28"/>
        </w:rPr>
        <w:t>01</w:t>
      </w:r>
      <w:r>
        <w:rPr>
          <w:rFonts w:eastAsia="黑体"/>
          <w:b/>
          <w:sz w:val="28"/>
          <w:szCs w:val="28"/>
        </w:rPr>
        <w:t>实施</w:t>
      </w:r>
    </w:p>
    <w:p w:rsidR="003A1B69" w:rsidRDefault="001969D2" w:rsidP="003A1B69">
      <w:pPr>
        <w:rPr>
          <w:sz w:val="28"/>
          <w:szCs w:val="28"/>
        </w:rPr>
      </w:pPr>
      <w:r>
        <w:rPr>
          <w:noProof/>
          <w:sz w:val="28"/>
          <w:szCs w:val="28"/>
        </w:rPr>
        <w:pict>
          <v:line id="Line 5" o:spid="_x0000_s1027" style="position:absolute;left:0;text-align:left;z-index:251657216;visibility:visible;mso-wrap-distance-top:-6e-5mm;mso-wrap-distance-bottom:-6e-5mm" from="-5.2pt,1.95pt" to="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m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"/>
        </w:pict>
      </w:r>
    </w:p>
    <w:p w:rsidR="00EA5A0E" w:rsidRDefault="003A1B69" w:rsidP="003A1B69">
      <w:pPr>
        <w:jc w:val="center"/>
        <w:rPr>
          <w:rFonts w:ascii="黑体" w:eastAsia="黑体"/>
          <w:b/>
          <w:sz w:val="32"/>
          <w:szCs w:val="32"/>
        </w:rPr>
        <w:sectPr w:rsidR="00EA5A0E" w:rsidSect="00342540">
          <w:footerReference w:type="default" r:id="rId8"/>
          <w:type w:val="continuous"/>
          <w:pgSz w:w="11907" w:h="16839" w:code="9"/>
          <w:pgMar w:top="1440" w:right="1274" w:bottom="1440" w:left="1800" w:header="851" w:footer="992" w:gutter="0"/>
          <w:cols w:space="720"/>
          <w:docGrid w:type="lines" w:linePitch="326"/>
        </w:sectPr>
      </w:pPr>
      <w:r>
        <w:rPr>
          <w:rFonts w:ascii="黑体" w:eastAsia="黑体" w:hint="eastAsia"/>
          <w:b/>
          <w:sz w:val="32"/>
          <w:szCs w:val="32"/>
        </w:rPr>
        <w:t>中华人民共和国住房和城乡建设部  发布</w:t>
      </w:r>
    </w:p>
    <w:p w:rsidR="00392116" w:rsidRPr="00A16B1D" w:rsidRDefault="00392116" w:rsidP="00EA5A0E">
      <w:pPr>
        <w:pStyle w:val="Default"/>
        <w:adjustRightInd w:val="0"/>
        <w:spacing w:line="360" w:lineRule="auto"/>
        <w:jc w:val="center"/>
        <w:rPr>
          <w:rFonts w:ascii="Times New Roman" w:hAnsi="Times New Roman" w:hint="default"/>
          <w:b/>
          <w:color w:val="auto"/>
          <w:sz w:val="28"/>
          <w:szCs w:val="28"/>
        </w:rPr>
      </w:pPr>
      <w:r w:rsidRPr="00A16B1D">
        <w:rPr>
          <w:rFonts w:ascii="Times New Roman" w:hAnsi="Times New Roman"/>
          <w:b/>
          <w:color w:val="auto"/>
          <w:sz w:val="28"/>
          <w:szCs w:val="28"/>
        </w:rPr>
        <w:lastRenderedPageBreak/>
        <w:t>前</w:t>
      </w:r>
      <w:r w:rsidRPr="00A16B1D">
        <w:rPr>
          <w:rFonts w:ascii="Times New Roman" w:hAnsi="Times New Roman"/>
          <w:b/>
          <w:color w:val="auto"/>
          <w:sz w:val="28"/>
          <w:szCs w:val="28"/>
        </w:rPr>
        <w:t xml:space="preserve">    </w:t>
      </w:r>
      <w:r w:rsidRPr="00A16B1D">
        <w:rPr>
          <w:rFonts w:ascii="Times New Roman" w:hAnsi="Times New Roman"/>
          <w:b/>
          <w:color w:val="auto"/>
          <w:sz w:val="28"/>
          <w:szCs w:val="28"/>
        </w:rPr>
        <w:t>言</w:t>
      </w:r>
    </w:p>
    <w:p w:rsidR="00050013" w:rsidRPr="00050013" w:rsidRDefault="00050013" w:rsidP="0001093D">
      <w:pPr>
        <w:pStyle w:val="Default"/>
        <w:adjustRightInd w:val="0"/>
        <w:spacing w:line="312" w:lineRule="auto"/>
        <w:ind w:firstLineChars="200" w:firstLine="500"/>
        <w:rPr>
          <w:rFonts w:ascii="Times New Roman" w:hAnsi="Times New Roman" w:hint="default"/>
          <w:color w:val="auto"/>
          <w:szCs w:val="24"/>
        </w:rPr>
      </w:pPr>
      <w:r w:rsidRPr="00050013">
        <w:rPr>
          <w:rFonts w:ascii="Times New Roman" w:hAnsi="Times New Roman"/>
          <w:color w:val="auto"/>
          <w:szCs w:val="24"/>
        </w:rPr>
        <w:t>根据住房和城乡建设部</w:t>
      </w:r>
      <w:r w:rsidR="00A16D84" w:rsidRPr="00AB07D2">
        <w:rPr>
          <w:rFonts w:ascii="Times New Roman" w:hAnsi="Times New Roman"/>
          <w:color w:val="auto"/>
          <w:szCs w:val="24"/>
        </w:rPr>
        <w:t>关于</w:t>
      </w:r>
      <w:r w:rsidR="0021752C" w:rsidRPr="00AB07D2">
        <w:rPr>
          <w:rFonts w:ascii="Times New Roman" w:hAnsi="Times New Roman"/>
          <w:color w:val="auto"/>
          <w:szCs w:val="24"/>
        </w:rPr>
        <w:t>开展《城市地下综合管廊运行维护及安全技术标准》研究编制工作的函（建标</w:t>
      </w:r>
      <w:proofErr w:type="gramStart"/>
      <w:r w:rsidR="0021752C" w:rsidRPr="00AB07D2">
        <w:rPr>
          <w:rFonts w:ascii="Times New Roman" w:hAnsi="Times New Roman"/>
          <w:color w:val="auto"/>
          <w:szCs w:val="24"/>
        </w:rPr>
        <w:t>标</w:t>
      </w:r>
      <w:proofErr w:type="gramEnd"/>
      <w:r w:rsidR="0021752C" w:rsidRPr="00AB07D2">
        <w:rPr>
          <w:rFonts w:ascii="Times New Roman" w:hAnsi="Times New Roman"/>
          <w:color w:val="auto"/>
          <w:szCs w:val="24"/>
        </w:rPr>
        <w:t>函</w:t>
      </w:r>
      <w:r w:rsidR="0021752C" w:rsidRPr="00AB07D2">
        <w:rPr>
          <w:rFonts w:ascii="Times New Roman" w:hAnsi="Times New Roman"/>
          <w:color w:val="auto"/>
          <w:szCs w:val="24"/>
        </w:rPr>
        <w:t>[2015]158</w:t>
      </w:r>
      <w:r w:rsidR="0021752C" w:rsidRPr="00AB07D2">
        <w:rPr>
          <w:rFonts w:ascii="Times New Roman" w:hAnsi="Times New Roman"/>
          <w:color w:val="auto"/>
          <w:szCs w:val="24"/>
        </w:rPr>
        <w:t>号）</w:t>
      </w:r>
      <w:r w:rsidRPr="00050013">
        <w:rPr>
          <w:rFonts w:ascii="Times New Roman" w:hAnsi="Times New Roman"/>
          <w:color w:val="auto"/>
          <w:szCs w:val="24"/>
        </w:rPr>
        <w:t>的要求，</w:t>
      </w:r>
      <w:r w:rsidR="00474FD8">
        <w:rPr>
          <w:rFonts w:ascii="Times New Roman" w:hAnsi="Times New Roman"/>
          <w:color w:val="auto"/>
          <w:szCs w:val="24"/>
        </w:rPr>
        <w:t>标准编制组经广泛调查研究，</w:t>
      </w:r>
      <w:r w:rsidR="0001093D">
        <w:rPr>
          <w:rFonts w:ascii="Times New Roman" w:hAnsi="Times New Roman"/>
          <w:color w:val="auto"/>
          <w:szCs w:val="24"/>
        </w:rPr>
        <w:t>认真总结实践经验，参考有关国际标准，并在广泛征求意见的基础上，起草编制了</w:t>
      </w:r>
      <w:r w:rsidRPr="00050013">
        <w:rPr>
          <w:rFonts w:ascii="Times New Roman" w:hAnsi="Times New Roman"/>
          <w:color w:val="auto"/>
          <w:szCs w:val="24"/>
        </w:rPr>
        <w:t>本标准。</w:t>
      </w:r>
    </w:p>
    <w:p w:rsidR="00392116" w:rsidRPr="00A16B1D" w:rsidRDefault="00050013" w:rsidP="0001093D">
      <w:pPr>
        <w:pStyle w:val="Default"/>
        <w:adjustRightInd w:val="0"/>
        <w:spacing w:line="312" w:lineRule="auto"/>
        <w:ind w:firstLineChars="200" w:firstLine="500"/>
        <w:jc w:val="both"/>
        <w:rPr>
          <w:rFonts w:ascii="Times New Roman" w:hAnsi="Times New Roman" w:hint="default"/>
          <w:color w:val="auto"/>
          <w:szCs w:val="24"/>
        </w:rPr>
      </w:pPr>
      <w:r w:rsidRPr="00050013">
        <w:rPr>
          <w:rFonts w:ascii="Times New Roman" w:hAnsi="Times New Roman"/>
          <w:color w:val="auto"/>
          <w:szCs w:val="24"/>
        </w:rPr>
        <w:t>本标准的主要内容：</w:t>
      </w:r>
      <w:r w:rsidRPr="00050013">
        <w:rPr>
          <w:rFonts w:ascii="Times New Roman" w:hAnsi="Times New Roman"/>
          <w:color w:val="auto"/>
          <w:szCs w:val="24"/>
        </w:rPr>
        <w:t xml:space="preserve">1 </w:t>
      </w:r>
      <w:r w:rsidRPr="00050013">
        <w:rPr>
          <w:rFonts w:ascii="Times New Roman" w:hAnsi="Times New Roman"/>
          <w:color w:val="auto"/>
          <w:szCs w:val="24"/>
        </w:rPr>
        <w:t>总则，</w:t>
      </w:r>
      <w:r w:rsidRPr="00050013">
        <w:rPr>
          <w:rFonts w:ascii="Times New Roman" w:hAnsi="Times New Roman"/>
          <w:color w:val="auto"/>
          <w:szCs w:val="24"/>
        </w:rPr>
        <w:t xml:space="preserve">2 </w:t>
      </w:r>
      <w:r w:rsidRPr="00050013">
        <w:rPr>
          <w:rFonts w:ascii="Times New Roman" w:hAnsi="Times New Roman"/>
          <w:color w:val="auto"/>
          <w:szCs w:val="24"/>
        </w:rPr>
        <w:t>术语，</w:t>
      </w:r>
      <w:r w:rsidRPr="00050013">
        <w:rPr>
          <w:rFonts w:ascii="Times New Roman" w:hAnsi="Times New Roman"/>
          <w:color w:val="auto"/>
          <w:szCs w:val="24"/>
        </w:rPr>
        <w:t xml:space="preserve">3 </w:t>
      </w:r>
      <w:r w:rsidRPr="00050013">
        <w:rPr>
          <w:rFonts w:ascii="Times New Roman" w:hAnsi="Times New Roman"/>
          <w:color w:val="auto"/>
          <w:szCs w:val="24"/>
        </w:rPr>
        <w:t>基本规定，</w:t>
      </w:r>
      <w:r w:rsidRPr="00050013">
        <w:rPr>
          <w:rFonts w:ascii="Times New Roman" w:hAnsi="Times New Roman"/>
          <w:color w:val="auto"/>
          <w:szCs w:val="24"/>
        </w:rPr>
        <w:t>4</w:t>
      </w:r>
      <w:r w:rsidR="0072503E">
        <w:rPr>
          <w:rFonts w:ascii="Times New Roman" w:hAnsi="Times New Roman"/>
          <w:color w:val="auto"/>
          <w:szCs w:val="24"/>
        </w:rPr>
        <w:t xml:space="preserve"> </w:t>
      </w:r>
      <w:r w:rsidR="0021752C">
        <w:rPr>
          <w:rFonts w:ascii="Times New Roman" w:hAnsi="Times New Roman"/>
          <w:color w:val="auto"/>
          <w:szCs w:val="24"/>
        </w:rPr>
        <w:t>综合管廊本体</w:t>
      </w:r>
      <w:r w:rsidRPr="00050013">
        <w:rPr>
          <w:rFonts w:ascii="Times New Roman" w:hAnsi="Times New Roman"/>
          <w:color w:val="auto"/>
          <w:szCs w:val="24"/>
        </w:rPr>
        <w:t>，</w:t>
      </w:r>
      <w:r w:rsidR="0072503E">
        <w:rPr>
          <w:rFonts w:ascii="Times New Roman" w:hAnsi="Times New Roman"/>
          <w:color w:val="auto"/>
          <w:szCs w:val="24"/>
        </w:rPr>
        <w:t>5</w:t>
      </w:r>
      <w:r w:rsidR="00282729">
        <w:rPr>
          <w:rFonts w:ascii="Times New Roman" w:hAnsi="Times New Roman"/>
          <w:color w:val="auto"/>
          <w:szCs w:val="24"/>
        </w:rPr>
        <w:t>附属设施</w:t>
      </w:r>
      <w:r w:rsidRPr="00050013">
        <w:rPr>
          <w:rFonts w:ascii="Times New Roman" w:hAnsi="Times New Roman"/>
          <w:color w:val="auto"/>
          <w:szCs w:val="24"/>
        </w:rPr>
        <w:t>，</w:t>
      </w:r>
      <w:r w:rsidR="0072503E">
        <w:rPr>
          <w:rFonts w:ascii="Times New Roman" w:hAnsi="Times New Roman"/>
          <w:color w:val="auto"/>
          <w:szCs w:val="24"/>
        </w:rPr>
        <w:t>6</w:t>
      </w:r>
      <w:proofErr w:type="gramStart"/>
      <w:r w:rsidR="00282729">
        <w:rPr>
          <w:rFonts w:ascii="Times New Roman" w:hAnsi="Times New Roman"/>
          <w:color w:val="auto"/>
          <w:szCs w:val="24"/>
        </w:rPr>
        <w:t>入廊管线</w:t>
      </w:r>
      <w:proofErr w:type="gramEnd"/>
      <w:r w:rsidR="00282729">
        <w:rPr>
          <w:rFonts w:ascii="Times New Roman" w:hAnsi="Times New Roman"/>
          <w:color w:val="auto"/>
          <w:szCs w:val="24"/>
        </w:rPr>
        <w:t>，</w:t>
      </w:r>
      <w:r w:rsidR="0072503E">
        <w:rPr>
          <w:rFonts w:ascii="Times New Roman" w:hAnsi="Times New Roman"/>
          <w:color w:val="auto"/>
          <w:szCs w:val="24"/>
        </w:rPr>
        <w:t xml:space="preserve">7 </w:t>
      </w:r>
      <w:r w:rsidRPr="00050013">
        <w:rPr>
          <w:rFonts w:ascii="Times New Roman" w:hAnsi="Times New Roman"/>
          <w:color w:val="auto"/>
          <w:szCs w:val="24"/>
        </w:rPr>
        <w:t>信息管理。</w:t>
      </w:r>
    </w:p>
    <w:p w:rsidR="00392116" w:rsidRPr="00A16B1D" w:rsidRDefault="00392116" w:rsidP="0001093D">
      <w:pPr>
        <w:pStyle w:val="Default"/>
        <w:adjustRightInd w:val="0"/>
        <w:spacing w:line="312" w:lineRule="auto"/>
        <w:ind w:firstLineChars="200" w:firstLine="500"/>
        <w:jc w:val="both"/>
        <w:rPr>
          <w:rFonts w:ascii="Times New Roman" w:hAnsi="Times New Roman" w:hint="default"/>
          <w:color w:val="auto"/>
          <w:szCs w:val="24"/>
        </w:rPr>
      </w:pPr>
      <w:r w:rsidRPr="00A16B1D">
        <w:rPr>
          <w:rFonts w:ascii="Times New Roman" w:hAnsi="Times New Roman"/>
          <w:color w:val="auto"/>
          <w:szCs w:val="24"/>
        </w:rPr>
        <w:t>本</w:t>
      </w:r>
      <w:r w:rsidR="001135B3">
        <w:rPr>
          <w:rFonts w:ascii="Times New Roman" w:hAnsi="Times New Roman"/>
          <w:color w:val="auto"/>
          <w:szCs w:val="24"/>
        </w:rPr>
        <w:t>标准</w:t>
      </w:r>
      <w:r w:rsidRPr="00A16B1D">
        <w:rPr>
          <w:rFonts w:ascii="Times New Roman" w:hAnsi="Times New Roman"/>
          <w:color w:val="auto"/>
          <w:szCs w:val="24"/>
        </w:rPr>
        <w:t>由住房和城乡建设部负责管理，由</w:t>
      </w:r>
      <w:proofErr w:type="gramStart"/>
      <w:r w:rsidR="00050013">
        <w:rPr>
          <w:rFonts w:ascii="Times New Roman" w:hAnsi="Times New Roman"/>
          <w:color w:val="auto"/>
          <w:szCs w:val="24"/>
        </w:rPr>
        <w:t>中冶京诚工程</w:t>
      </w:r>
      <w:proofErr w:type="gramEnd"/>
      <w:r w:rsidR="00050013">
        <w:rPr>
          <w:rFonts w:ascii="Times New Roman" w:hAnsi="Times New Roman"/>
          <w:color w:val="auto"/>
          <w:szCs w:val="24"/>
        </w:rPr>
        <w:t>技术有限</w:t>
      </w:r>
      <w:r w:rsidRPr="00A16B1D">
        <w:rPr>
          <w:rFonts w:ascii="Times New Roman" w:hAnsi="Times New Roman"/>
          <w:color w:val="auto"/>
          <w:szCs w:val="24"/>
        </w:rPr>
        <w:t>公司负责具体技术内容的解释</w:t>
      </w:r>
      <w:r w:rsidR="0074004F">
        <w:rPr>
          <w:rFonts w:ascii="Times New Roman" w:hAnsi="Times New Roman"/>
          <w:color w:val="auto"/>
          <w:szCs w:val="24"/>
        </w:rPr>
        <w:t>。</w:t>
      </w:r>
      <w:r w:rsidRPr="00A16B1D">
        <w:rPr>
          <w:rFonts w:ascii="Times New Roman" w:hAnsi="Times New Roman"/>
          <w:color w:val="auto"/>
          <w:szCs w:val="24"/>
        </w:rPr>
        <w:t>执行过程中如有意见和建议，请寄送</w:t>
      </w:r>
      <w:proofErr w:type="gramStart"/>
      <w:r w:rsidR="00050013">
        <w:rPr>
          <w:rFonts w:ascii="Times New Roman" w:hAnsi="Times New Roman"/>
          <w:color w:val="auto"/>
          <w:szCs w:val="24"/>
        </w:rPr>
        <w:t>中冶京诚工程</w:t>
      </w:r>
      <w:proofErr w:type="gramEnd"/>
      <w:r w:rsidR="00050013">
        <w:rPr>
          <w:rFonts w:ascii="Times New Roman" w:hAnsi="Times New Roman"/>
          <w:color w:val="auto"/>
          <w:szCs w:val="24"/>
        </w:rPr>
        <w:t>技术有限</w:t>
      </w:r>
      <w:r w:rsidRPr="00A16B1D">
        <w:rPr>
          <w:rFonts w:ascii="Times New Roman" w:hAnsi="Times New Roman"/>
          <w:color w:val="auto"/>
          <w:szCs w:val="24"/>
        </w:rPr>
        <w:t>公司（地址：</w:t>
      </w:r>
      <w:r w:rsidR="00050013">
        <w:rPr>
          <w:rFonts w:ascii="Times New Roman" w:hAnsi="Times New Roman"/>
          <w:color w:val="auto"/>
          <w:szCs w:val="24"/>
        </w:rPr>
        <w:t>北京市</w:t>
      </w:r>
      <w:r w:rsidR="0021752C">
        <w:rPr>
          <w:rFonts w:ascii="Times New Roman" w:hAnsi="Times New Roman"/>
          <w:color w:val="auto"/>
          <w:szCs w:val="24"/>
        </w:rPr>
        <w:t>北京经济技术开发区</w:t>
      </w:r>
      <w:r w:rsidR="00050013">
        <w:rPr>
          <w:rFonts w:ascii="Times New Roman" w:hAnsi="Times New Roman"/>
          <w:color w:val="auto"/>
          <w:szCs w:val="24"/>
        </w:rPr>
        <w:t>建安街</w:t>
      </w:r>
      <w:r w:rsidR="00050013">
        <w:rPr>
          <w:rFonts w:ascii="Times New Roman" w:hAnsi="Times New Roman"/>
          <w:color w:val="auto"/>
          <w:szCs w:val="24"/>
        </w:rPr>
        <w:t>7</w:t>
      </w:r>
      <w:r w:rsidR="00050013">
        <w:rPr>
          <w:rFonts w:ascii="Times New Roman" w:hAnsi="Times New Roman"/>
          <w:color w:val="auto"/>
          <w:szCs w:val="24"/>
        </w:rPr>
        <w:t>号</w:t>
      </w:r>
      <w:r w:rsidRPr="00A16B1D">
        <w:rPr>
          <w:rFonts w:ascii="Times New Roman" w:hAnsi="Times New Roman"/>
          <w:color w:val="auto"/>
          <w:szCs w:val="24"/>
        </w:rPr>
        <w:t>，邮政编码：</w:t>
      </w:r>
      <w:r w:rsidR="00050013">
        <w:rPr>
          <w:rFonts w:ascii="Times New Roman" w:hAnsi="Times New Roman"/>
          <w:color w:val="auto"/>
          <w:szCs w:val="24"/>
        </w:rPr>
        <w:t>100176</w:t>
      </w:r>
      <w:r w:rsidRPr="00A16B1D">
        <w:rPr>
          <w:rFonts w:ascii="Times New Roman" w:hAnsi="Times New Roman"/>
          <w:color w:val="auto"/>
          <w:szCs w:val="24"/>
        </w:rPr>
        <w:t>）。</w:t>
      </w:r>
    </w:p>
    <w:p w:rsidR="000F3B0E" w:rsidRPr="00A16B1D" w:rsidRDefault="000F3B0E" w:rsidP="00A16B1D">
      <w:pPr>
        <w:pStyle w:val="Default"/>
        <w:adjustRightInd w:val="0"/>
        <w:spacing w:line="312" w:lineRule="auto"/>
        <w:ind w:firstLine="420"/>
        <w:jc w:val="both"/>
        <w:rPr>
          <w:rFonts w:ascii="Times New Roman" w:hAnsi="Times New Roman" w:hint="default"/>
          <w:color w:val="auto"/>
          <w:szCs w:val="24"/>
        </w:rPr>
      </w:pPr>
      <w:bookmarkStart w:id="4" w:name="OLE_LINK4"/>
      <w:r w:rsidRPr="00A16B1D">
        <w:rPr>
          <w:rFonts w:ascii="Times New Roman" w:hAnsi="Times New Roman"/>
          <w:color w:val="auto"/>
          <w:szCs w:val="24"/>
        </w:rPr>
        <w:t>本</w:t>
      </w:r>
      <w:bookmarkEnd w:id="4"/>
      <w:r>
        <w:rPr>
          <w:rFonts w:ascii="Times New Roman" w:hAnsi="Times New Roman"/>
          <w:color w:val="auto"/>
          <w:szCs w:val="24"/>
        </w:rPr>
        <w:t>标准</w:t>
      </w:r>
      <w:r w:rsidRPr="00A16B1D">
        <w:rPr>
          <w:rFonts w:ascii="Times New Roman" w:hAnsi="Times New Roman"/>
          <w:color w:val="auto"/>
          <w:szCs w:val="24"/>
        </w:rPr>
        <w:t>主编单位：</w:t>
      </w:r>
      <w:r w:rsidRPr="00A16B1D">
        <w:rPr>
          <w:rFonts w:ascii="Times New Roman" w:hAnsi="Times New Roman"/>
          <w:color w:val="auto"/>
          <w:szCs w:val="24"/>
        </w:rPr>
        <w:t xml:space="preserve">  </w:t>
      </w:r>
      <w:proofErr w:type="gramStart"/>
      <w:r w:rsidR="00050013">
        <w:rPr>
          <w:rFonts w:ascii="Times New Roman" w:hAnsi="Times New Roman"/>
          <w:color w:val="auto"/>
          <w:szCs w:val="24"/>
        </w:rPr>
        <w:t>中冶京诚工程</w:t>
      </w:r>
      <w:proofErr w:type="gramEnd"/>
      <w:r w:rsidR="00050013">
        <w:rPr>
          <w:rFonts w:ascii="Times New Roman" w:hAnsi="Times New Roman"/>
          <w:color w:val="auto"/>
          <w:szCs w:val="24"/>
        </w:rPr>
        <w:t>技术有限公司</w:t>
      </w:r>
    </w:p>
    <w:p w:rsidR="00CF0573" w:rsidRDefault="000F3B0E" w:rsidP="00DA6114">
      <w:pPr>
        <w:pStyle w:val="Default"/>
        <w:adjustRightInd w:val="0"/>
        <w:spacing w:line="312" w:lineRule="auto"/>
        <w:ind w:firstLine="420"/>
        <w:jc w:val="both"/>
        <w:rPr>
          <w:rFonts w:ascii="Times New Roman" w:hAnsi="Times New Roman" w:hint="default"/>
          <w:color w:val="auto"/>
          <w:szCs w:val="24"/>
        </w:rPr>
      </w:pPr>
      <w:r w:rsidRPr="00A16B1D">
        <w:rPr>
          <w:rFonts w:ascii="Times New Roman" w:hAnsi="Times New Roman"/>
          <w:color w:val="auto"/>
          <w:szCs w:val="24"/>
        </w:rPr>
        <w:t>本</w:t>
      </w:r>
      <w:r>
        <w:rPr>
          <w:rFonts w:ascii="Times New Roman" w:hAnsi="Times New Roman"/>
          <w:color w:val="auto"/>
          <w:szCs w:val="24"/>
        </w:rPr>
        <w:t>标准</w:t>
      </w:r>
      <w:r w:rsidRPr="00A16B1D">
        <w:rPr>
          <w:rFonts w:ascii="Times New Roman" w:hAnsi="Times New Roman"/>
          <w:color w:val="auto"/>
          <w:szCs w:val="24"/>
        </w:rPr>
        <w:t>参编单位：</w:t>
      </w:r>
      <w:r w:rsidRPr="00A16B1D">
        <w:rPr>
          <w:rFonts w:ascii="Times New Roman" w:hAnsi="Times New Roman"/>
          <w:color w:val="auto"/>
          <w:szCs w:val="24"/>
        </w:rPr>
        <w:t xml:space="preserve"> </w:t>
      </w:r>
      <w:r w:rsidR="008A233A">
        <w:rPr>
          <w:rFonts w:ascii="Times New Roman" w:hAnsi="Times New Roman"/>
          <w:color w:val="auto"/>
          <w:szCs w:val="24"/>
        </w:rPr>
        <w:t xml:space="preserve"> </w:t>
      </w:r>
      <w:r w:rsidR="00CF0573" w:rsidRPr="008A233A">
        <w:rPr>
          <w:rFonts w:ascii="Times New Roman" w:hAnsi="Times New Roman"/>
          <w:color w:val="auto"/>
          <w:szCs w:val="24"/>
        </w:rPr>
        <w:t>上海电器科学研究所（集团）有限公司</w:t>
      </w:r>
    </w:p>
    <w:p w:rsidR="00DA6114" w:rsidRDefault="00DA6114" w:rsidP="00643BD9">
      <w:pPr>
        <w:pStyle w:val="Default"/>
        <w:adjustRightInd w:val="0"/>
        <w:spacing w:line="312" w:lineRule="auto"/>
        <w:ind w:firstLineChars="1050" w:firstLine="2626"/>
        <w:jc w:val="both"/>
        <w:rPr>
          <w:rFonts w:ascii="Times New Roman" w:hAnsi="Times New Roman" w:hint="default"/>
          <w:color w:val="auto"/>
          <w:szCs w:val="24"/>
        </w:rPr>
      </w:pPr>
      <w:r w:rsidRPr="008A233A">
        <w:rPr>
          <w:rFonts w:ascii="Times New Roman" w:hAnsi="Times New Roman"/>
          <w:color w:val="auto"/>
          <w:szCs w:val="24"/>
        </w:rPr>
        <w:t>厦门市政管廊投资管理有限公司</w:t>
      </w:r>
    </w:p>
    <w:p w:rsidR="00CF0573" w:rsidRPr="00CF0573" w:rsidRDefault="00CF0573" w:rsidP="00643BD9">
      <w:pPr>
        <w:pStyle w:val="Default"/>
        <w:adjustRightInd w:val="0"/>
        <w:spacing w:line="312" w:lineRule="auto"/>
        <w:ind w:leftChars="850" w:left="2126" w:firstLineChars="200" w:firstLine="500"/>
        <w:rPr>
          <w:rFonts w:ascii="Times New Roman" w:hAnsi="Times New Roman" w:hint="default"/>
          <w:color w:val="auto"/>
          <w:szCs w:val="24"/>
        </w:rPr>
      </w:pPr>
      <w:r w:rsidRPr="008A233A">
        <w:rPr>
          <w:rFonts w:ascii="Times New Roman" w:hAnsi="Times New Roman"/>
          <w:color w:val="auto"/>
          <w:szCs w:val="24"/>
        </w:rPr>
        <w:t>珠海大横琴城市综合管廊运营管理有限公司</w:t>
      </w:r>
    </w:p>
    <w:p w:rsidR="00643BD9" w:rsidRDefault="00CF0573" w:rsidP="00643BD9">
      <w:pPr>
        <w:pStyle w:val="Default"/>
        <w:adjustRightInd w:val="0"/>
        <w:spacing w:line="312" w:lineRule="auto"/>
        <w:ind w:leftChars="850" w:left="2126" w:firstLineChars="200" w:firstLine="500"/>
        <w:rPr>
          <w:rFonts w:ascii="Times New Roman" w:hAnsi="Times New Roman" w:hint="default"/>
          <w:color w:val="auto"/>
          <w:szCs w:val="24"/>
        </w:rPr>
      </w:pPr>
      <w:r>
        <w:rPr>
          <w:rFonts w:ascii="Times New Roman" w:hAnsi="Times New Roman"/>
          <w:color w:val="auto"/>
          <w:szCs w:val="24"/>
        </w:rPr>
        <w:t>上海市政工程设计研究总院（集团）有限公司</w:t>
      </w:r>
    </w:p>
    <w:p w:rsidR="00CF0573" w:rsidRDefault="00CF0573" w:rsidP="00643BD9">
      <w:pPr>
        <w:pStyle w:val="Default"/>
        <w:adjustRightInd w:val="0"/>
        <w:spacing w:line="312" w:lineRule="auto"/>
        <w:ind w:leftChars="850" w:left="2126" w:firstLineChars="200" w:firstLine="500"/>
        <w:rPr>
          <w:rFonts w:ascii="Times New Roman" w:hAnsi="Times New Roman" w:hint="default"/>
          <w:color w:val="auto"/>
          <w:szCs w:val="24"/>
        </w:rPr>
      </w:pPr>
      <w:proofErr w:type="gramStart"/>
      <w:r w:rsidRPr="008A233A">
        <w:rPr>
          <w:rFonts w:ascii="Times New Roman" w:hAnsi="Times New Roman"/>
          <w:color w:val="auto"/>
          <w:szCs w:val="24"/>
        </w:rPr>
        <w:t>中冶综合</w:t>
      </w:r>
      <w:proofErr w:type="gramEnd"/>
      <w:r w:rsidRPr="008A233A">
        <w:rPr>
          <w:rFonts w:ascii="Times New Roman" w:hAnsi="Times New Roman"/>
          <w:color w:val="auto"/>
          <w:szCs w:val="24"/>
        </w:rPr>
        <w:t>管廊科技发展有限公司</w:t>
      </w:r>
    </w:p>
    <w:p w:rsidR="00CF0573" w:rsidRPr="00CF0573" w:rsidRDefault="00CF0573" w:rsidP="00643BD9">
      <w:pPr>
        <w:pStyle w:val="Default"/>
        <w:adjustRightInd w:val="0"/>
        <w:spacing w:line="312" w:lineRule="auto"/>
        <w:ind w:leftChars="850" w:left="2126" w:firstLineChars="200" w:firstLine="500"/>
        <w:rPr>
          <w:rFonts w:ascii="Times New Roman" w:hAnsi="Times New Roman" w:hint="default"/>
          <w:color w:val="auto"/>
          <w:szCs w:val="24"/>
        </w:rPr>
      </w:pPr>
      <w:r w:rsidRPr="008A233A">
        <w:rPr>
          <w:rFonts w:ascii="Times New Roman" w:hAnsi="Times New Roman"/>
          <w:color w:val="auto"/>
          <w:szCs w:val="24"/>
        </w:rPr>
        <w:t>杭州</w:t>
      </w:r>
      <w:proofErr w:type="gramStart"/>
      <w:r w:rsidRPr="008A233A">
        <w:rPr>
          <w:rFonts w:ascii="Times New Roman" w:hAnsi="Times New Roman"/>
          <w:color w:val="auto"/>
          <w:szCs w:val="24"/>
        </w:rPr>
        <w:t>创博科技</w:t>
      </w:r>
      <w:proofErr w:type="gramEnd"/>
      <w:r w:rsidRPr="008A233A">
        <w:rPr>
          <w:rFonts w:ascii="Times New Roman" w:hAnsi="Times New Roman"/>
          <w:color w:val="auto"/>
          <w:szCs w:val="24"/>
        </w:rPr>
        <w:t>有限公司</w:t>
      </w:r>
    </w:p>
    <w:p w:rsidR="008A233A" w:rsidRDefault="008A233A" w:rsidP="00643BD9">
      <w:pPr>
        <w:pStyle w:val="Default"/>
        <w:adjustRightInd w:val="0"/>
        <w:spacing w:line="312" w:lineRule="auto"/>
        <w:ind w:leftChars="850" w:left="2126" w:firstLineChars="200" w:firstLine="500"/>
        <w:rPr>
          <w:rFonts w:ascii="Times New Roman" w:hAnsi="Times New Roman" w:hint="default"/>
          <w:color w:val="auto"/>
          <w:szCs w:val="24"/>
        </w:rPr>
      </w:pPr>
      <w:proofErr w:type="gramStart"/>
      <w:r w:rsidRPr="008A233A">
        <w:rPr>
          <w:rFonts w:ascii="Times New Roman" w:hAnsi="Times New Roman"/>
          <w:color w:val="auto"/>
          <w:szCs w:val="24"/>
        </w:rPr>
        <w:t>首安工业消防</w:t>
      </w:r>
      <w:proofErr w:type="gramEnd"/>
      <w:r w:rsidRPr="008A233A">
        <w:rPr>
          <w:rFonts w:ascii="Times New Roman" w:hAnsi="Times New Roman"/>
          <w:color w:val="auto"/>
          <w:szCs w:val="24"/>
        </w:rPr>
        <w:t>有限公司</w:t>
      </w:r>
    </w:p>
    <w:p w:rsidR="00643BD9" w:rsidRDefault="00D31D52" w:rsidP="00643BD9">
      <w:pPr>
        <w:pStyle w:val="Default"/>
        <w:adjustRightInd w:val="0"/>
        <w:spacing w:line="312" w:lineRule="auto"/>
        <w:ind w:leftChars="850" w:left="2126" w:firstLineChars="200" w:firstLine="500"/>
        <w:rPr>
          <w:rFonts w:ascii="Times New Roman" w:hAnsi="Times New Roman" w:hint="default"/>
          <w:color w:val="auto"/>
          <w:szCs w:val="24"/>
        </w:rPr>
      </w:pPr>
      <w:r w:rsidRPr="008A233A">
        <w:rPr>
          <w:rFonts w:ascii="Times New Roman" w:hAnsi="Times New Roman"/>
          <w:color w:val="auto"/>
          <w:szCs w:val="24"/>
        </w:rPr>
        <w:t>北京城建设计发展集团股份有限公司</w:t>
      </w:r>
    </w:p>
    <w:p w:rsidR="00D31D52" w:rsidRDefault="00D31D52" w:rsidP="00643BD9">
      <w:pPr>
        <w:pStyle w:val="Default"/>
        <w:adjustRightInd w:val="0"/>
        <w:spacing w:line="312" w:lineRule="auto"/>
        <w:ind w:leftChars="850" w:left="2126" w:firstLineChars="200" w:firstLine="500"/>
        <w:rPr>
          <w:rFonts w:ascii="Times New Roman" w:hAnsi="Times New Roman" w:hint="default"/>
          <w:color w:val="auto"/>
          <w:szCs w:val="24"/>
        </w:rPr>
      </w:pPr>
      <w:r w:rsidRPr="008A233A">
        <w:rPr>
          <w:rFonts w:ascii="Times New Roman" w:hAnsi="Times New Roman"/>
          <w:color w:val="auto"/>
          <w:szCs w:val="24"/>
        </w:rPr>
        <w:t>北京市市政工程设计研究总院有限公司</w:t>
      </w:r>
    </w:p>
    <w:p w:rsidR="00D31D52" w:rsidRDefault="00D31D52" w:rsidP="00643BD9">
      <w:pPr>
        <w:pStyle w:val="Default"/>
        <w:adjustRightInd w:val="0"/>
        <w:spacing w:line="312" w:lineRule="auto"/>
        <w:ind w:leftChars="850" w:left="2126" w:firstLineChars="200" w:firstLine="500"/>
        <w:rPr>
          <w:rFonts w:ascii="Times New Roman" w:hAnsi="Times New Roman" w:hint="default"/>
          <w:color w:val="auto"/>
          <w:szCs w:val="24"/>
        </w:rPr>
      </w:pPr>
      <w:r w:rsidRPr="008A233A">
        <w:rPr>
          <w:rFonts w:ascii="Times New Roman" w:hAnsi="Times New Roman"/>
          <w:color w:val="auto"/>
          <w:szCs w:val="24"/>
        </w:rPr>
        <w:t>广州大学城投资经营管理有限公司</w:t>
      </w:r>
    </w:p>
    <w:p w:rsidR="008A233A" w:rsidRDefault="008A233A" w:rsidP="00643BD9">
      <w:pPr>
        <w:pStyle w:val="Default"/>
        <w:adjustRightInd w:val="0"/>
        <w:spacing w:line="312" w:lineRule="auto"/>
        <w:ind w:leftChars="850" w:left="2126" w:firstLineChars="200" w:firstLine="500"/>
        <w:rPr>
          <w:rFonts w:ascii="Times New Roman" w:hAnsi="Times New Roman" w:hint="default"/>
          <w:color w:val="auto"/>
          <w:szCs w:val="24"/>
        </w:rPr>
      </w:pPr>
      <w:r w:rsidRPr="008A233A">
        <w:rPr>
          <w:rFonts w:ascii="Times New Roman" w:hAnsi="Times New Roman"/>
          <w:color w:val="auto"/>
          <w:szCs w:val="24"/>
        </w:rPr>
        <w:t>北京荣科物业服务有限公司</w:t>
      </w:r>
    </w:p>
    <w:p w:rsidR="003D373F" w:rsidRDefault="003D373F" w:rsidP="00643BD9">
      <w:pPr>
        <w:pStyle w:val="Default"/>
        <w:adjustRightInd w:val="0"/>
        <w:spacing w:line="312" w:lineRule="auto"/>
        <w:ind w:leftChars="850" w:left="2126" w:firstLineChars="200" w:firstLine="500"/>
        <w:rPr>
          <w:rFonts w:ascii="Times New Roman" w:hAnsi="Times New Roman" w:hint="default"/>
          <w:color w:val="auto"/>
          <w:szCs w:val="24"/>
        </w:rPr>
      </w:pPr>
      <w:r>
        <w:rPr>
          <w:rFonts w:ascii="Times New Roman" w:hAnsi="Times New Roman"/>
          <w:color w:val="auto"/>
          <w:szCs w:val="24"/>
        </w:rPr>
        <w:t>中国市政工程华北设计研究总院有限公司</w:t>
      </w:r>
    </w:p>
    <w:p w:rsidR="0017520B" w:rsidRDefault="0017520B" w:rsidP="00643BD9">
      <w:pPr>
        <w:pStyle w:val="Default"/>
        <w:adjustRightInd w:val="0"/>
        <w:spacing w:line="312" w:lineRule="auto"/>
        <w:ind w:leftChars="850" w:left="2126" w:firstLineChars="200" w:firstLine="500"/>
        <w:rPr>
          <w:rFonts w:ascii="Times New Roman" w:hAnsi="Times New Roman" w:hint="default"/>
          <w:color w:val="auto"/>
          <w:szCs w:val="24"/>
        </w:rPr>
      </w:pPr>
      <w:r>
        <w:rPr>
          <w:rFonts w:ascii="Times New Roman" w:hAnsi="Times New Roman"/>
          <w:color w:val="auto"/>
          <w:szCs w:val="24"/>
        </w:rPr>
        <w:t>深圳市市政设计研究院有限公司</w:t>
      </w:r>
    </w:p>
    <w:p w:rsidR="008A233A" w:rsidRDefault="008A233A" w:rsidP="00643BD9">
      <w:pPr>
        <w:pStyle w:val="Default"/>
        <w:adjustRightInd w:val="0"/>
        <w:spacing w:line="312" w:lineRule="auto"/>
        <w:ind w:leftChars="850" w:left="2126" w:firstLineChars="200" w:firstLine="500"/>
        <w:rPr>
          <w:rFonts w:ascii="Times New Roman" w:hAnsi="Times New Roman" w:hint="default"/>
          <w:color w:val="auto"/>
          <w:szCs w:val="24"/>
        </w:rPr>
      </w:pPr>
      <w:r w:rsidRPr="008A233A">
        <w:rPr>
          <w:rFonts w:ascii="Times New Roman" w:hAnsi="Times New Roman"/>
          <w:color w:val="auto"/>
          <w:szCs w:val="24"/>
        </w:rPr>
        <w:t>上海宝冶集团有限公司</w:t>
      </w:r>
    </w:p>
    <w:p w:rsidR="00D31D52" w:rsidRDefault="00D31D52" w:rsidP="00643BD9">
      <w:pPr>
        <w:pStyle w:val="Default"/>
        <w:adjustRightInd w:val="0"/>
        <w:spacing w:line="312" w:lineRule="auto"/>
        <w:ind w:leftChars="850" w:left="2126" w:firstLineChars="200" w:firstLine="500"/>
        <w:rPr>
          <w:rFonts w:ascii="Times New Roman" w:hAnsi="Times New Roman" w:hint="default"/>
          <w:color w:val="auto"/>
          <w:szCs w:val="24"/>
        </w:rPr>
      </w:pPr>
      <w:r>
        <w:rPr>
          <w:rFonts w:ascii="Times New Roman" w:hAnsi="Times New Roman"/>
          <w:color w:val="auto"/>
          <w:szCs w:val="24"/>
        </w:rPr>
        <w:lastRenderedPageBreak/>
        <w:t>广州国际工程咨询公司</w:t>
      </w:r>
    </w:p>
    <w:p w:rsidR="008A233A" w:rsidRDefault="008A233A" w:rsidP="00643BD9">
      <w:pPr>
        <w:pStyle w:val="Default"/>
        <w:adjustRightInd w:val="0"/>
        <w:spacing w:line="312" w:lineRule="auto"/>
        <w:ind w:leftChars="850" w:left="2126" w:firstLineChars="200" w:firstLine="500"/>
        <w:rPr>
          <w:rFonts w:ascii="Times New Roman" w:hAnsi="Times New Roman" w:hint="default"/>
          <w:color w:val="auto"/>
          <w:szCs w:val="24"/>
        </w:rPr>
      </w:pPr>
      <w:r w:rsidRPr="008A233A">
        <w:rPr>
          <w:rFonts w:ascii="Times New Roman" w:hAnsi="Times New Roman"/>
          <w:color w:val="auto"/>
          <w:szCs w:val="24"/>
        </w:rPr>
        <w:t>北京</w:t>
      </w:r>
      <w:proofErr w:type="gramStart"/>
      <w:r w:rsidRPr="008A233A">
        <w:rPr>
          <w:rFonts w:ascii="Times New Roman" w:hAnsi="Times New Roman"/>
          <w:color w:val="auto"/>
          <w:szCs w:val="24"/>
        </w:rPr>
        <w:t>京投城市</w:t>
      </w:r>
      <w:proofErr w:type="gramEnd"/>
      <w:r w:rsidRPr="008A233A">
        <w:rPr>
          <w:rFonts w:ascii="Times New Roman" w:hAnsi="Times New Roman"/>
          <w:color w:val="auto"/>
          <w:szCs w:val="24"/>
        </w:rPr>
        <w:t>管廊投资有限公司</w:t>
      </w:r>
    </w:p>
    <w:p w:rsidR="008A233A" w:rsidRDefault="008A233A" w:rsidP="00643BD9">
      <w:pPr>
        <w:pStyle w:val="Default"/>
        <w:adjustRightInd w:val="0"/>
        <w:spacing w:line="312" w:lineRule="auto"/>
        <w:ind w:leftChars="850" w:left="2126" w:firstLineChars="200" w:firstLine="500"/>
        <w:rPr>
          <w:rFonts w:ascii="Times New Roman" w:hAnsi="Times New Roman" w:hint="default"/>
          <w:color w:val="auto"/>
          <w:szCs w:val="24"/>
        </w:rPr>
      </w:pPr>
      <w:r w:rsidRPr="008A233A">
        <w:rPr>
          <w:rFonts w:ascii="Times New Roman" w:hAnsi="Times New Roman"/>
          <w:color w:val="auto"/>
          <w:szCs w:val="24"/>
        </w:rPr>
        <w:t>上海启鹏工程材料科技有限公司</w:t>
      </w:r>
    </w:p>
    <w:p w:rsidR="008A233A" w:rsidRDefault="008A233A" w:rsidP="00643BD9">
      <w:pPr>
        <w:pStyle w:val="Default"/>
        <w:adjustRightInd w:val="0"/>
        <w:spacing w:line="312" w:lineRule="auto"/>
        <w:ind w:leftChars="850" w:left="2126" w:firstLineChars="200" w:firstLine="500"/>
        <w:rPr>
          <w:rFonts w:ascii="Times New Roman" w:hAnsi="Times New Roman" w:hint="default"/>
          <w:color w:val="auto"/>
          <w:szCs w:val="24"/>
        </w:rPr>
      </w:pPr>
      <w:r w:rsidRPr="008A233A">
        <w:rPr>
          <w:rFonts w:ascii="Times New Roman" w:hAnsi="Times New Roman"/>
          <w:color w:val="auto"/>
          <w:szCs w:val="24"/>
        </w:rPr>
        <w:t>深圳华瀚管廊物业服务有限公司</w:t>
      </w:r>
    </w:p>
    <w:p w:rsidR="0017520B" w:rsidRDefault="0017520B" w:rsidP="00643BD9">
      <w:pPr>
        <w:pStyle w:val="Default"/>
        <w:adjustRightInd w:val="0"/>
        <w:spacing w:line="312" w:lineRule="auto"/>
        <w:ind w:leftChars="850" w:left="2126" w:firstLineChars="200" w:firstLine="500"/>
        <w:rPr>
          <w:rFonts w:ascii="Times New Roman" w:hAnsi="Times New Roman" w:hint="default"/>
          <w:color w:val="auto"/>
          <w:szCs w:val="24"/>
        </w:rPr>
      </w:pPr>
      <w:r>
        <w:rPr>
          <w:rFonts w:ascii="Times New Roman" w:hAnsi="Times New Roman"/>
          <w:color w:val="auto"/>
          <w:szCs w:val="24"/>
        </w:rPr>
        <w:t>重庆</w:t>
      </w:r>
      <w:proofErr w:type="gramStart"/>
      <w:r>
        <w:rPr>
          <w:rFonts w:ascii="Times New Roman" w:hAnsi="Times New Roman"/>
          <w:color w:val="auto"/>
          <w:szCs w:val="24"/>
        </w:rPr>
        <w:t>澳海辉龙大数</w:t>
      </w:r>
      <w:proofErr w:type="gramEnd"/>
      <w:r>
        <w:rPr>
          <w:rFonts w:ascii="Times New Roman" w:hAnsi="Times New Roman"/>
          <w:color w:val="auto"/>
          <w:szCs w:val="24"/>
        </w:rPr>
        <w:t>据有限公司</w:t>
      </w:r>
    </w:p>
    <w:p w:rsidR="00DA6114" w:rsidRDefault="00DA6114" w:rsidP="00643BD9">
      <w:pPr>
        <w:pStyle w:val="Default"/>
        <w:adjustRightInd w:val="0"/>
        <w:spacing w:line="312" w:lineRule="auto"/>
        <w:ind w:leftChars="850" w:left="2126" w:firstLineChars="200" w:firstLine="500"/>
        <w:rPr>
          <w:rFonts w:ascii="Times New Roman" w:hAnsi="Times New Roman" w:hint="default"/>
          <w:color w:val="auto"/>
          <w:szCs w:val="24"/>
        </w:rPr>
      </w:pPr>
      <w:r>
        <w:rPr>
          <w:rFonts w:ascii="Times New Roman" w:hAnsi="Times New Roman"/>
          <w:color w:val="auto"/>
          <w:szCs w:val="24"/>
        </w:rPr>
        <w:t>青岛华高物联网科技有限公司</w:t>
      </w:r>
    </w:p>
    <w:p w:rsidR="00DB52F6" w:rsidRDefault="00DB52F6" w:rsidP="00DB52F6">
      <w:pPr>
        <w:pStyle w:val="Default"/>
        <w:adjustRightInd w:val="0"/>
        <w:spacing w:line="312" w:lineRule="auto"/>
        <w:ind w:leftChars="850" w:left="2126" w:firstLineChars="200" w:firstLine="500"/>
        <w:rPr>
          <w:rFonts w:ascii="Times New Roman" w:hAnsi="Times New Roman" w:hint="default"/>
          <w:color w:val="auto"/>
          <w:szCs w:val="24"/>
        </w:rPr>
      </w:pPr>
      <w:r>
        <w:rPr>
          <w:rFonts w:ascii="Times New Roman" w:hAnsi="Times New Roman"/>
          <w:color w:val="auto"/>
          <w:szCs w:val="24"/>
        </w:rPr>
        <w:t>北京市新技术应用研究所</w:t>
      </w:r>
    </w:p>
    <w:p w:rsidR="00DB52F6" w:rsidRDefault="00DB52F6" w:rsidP="00DB52F6">
      <w:pPr>
        <w:pStyle w:val="Default"/>
        <w:adjustRightInd w:val="0"/>
        <w:spacing w:line="312" w:lineRule="auto"/>
        <w:ind w:leftChars="850" w:left="2126" w:firstLineChars="200" w:firstLine="500"/>
        <w:rPr>
          <w:rFonts w:ascii="Times New Roman" w:hAnsi="Times New Roman" w:hint="default"/>
          <w:color w:val="auto"/>
          <w:szCs w:val="24"/>
        </w:rPr>
      </w:pPr>
      <w:r>
        <w:rPr>
          <w:rFonts w:ascii="Times New Roman" w:hAnsi="Times New Roman"/>
          <w:color w:val="auto"/>
          <w:szCs w:val="24"/>
        </w:rPr>
        <w:t>广州市捍御者信息科技有限公司</w:t>
      </w:r>
    </w:p>
    <w:p w:rsidR="00DB52F6" w:rsidRDefault="00DB52F6" w:rsidP="00DB52F6">
      <w:pPr>
        <w:pStyle w:val="Default"/>
        <w:adjustRightInd w:val="0"/>
        <w:spacing w:line="312" w:lineRule="auto"/>
        <w:ind w:firstLineChars="1050" w:firstLine="2626"/>
        <w:rPr>
          <w:rFonts w:ascii="Times New Roman" w:hAnsi="Times New Roman" w:hint="default"/>
          <w:color w:val="auto"/>
          <w:szCs w:val="24"/>
        </w:rPr>
      </w:pPr>
      <w:r>
        <w:rPr>
          <w:rFonts w:ascii="Times New Roman" w:hAnsi="Times New Roman"/>
          <w:color w:val="auto"/>
          <w:szCs w:val="24"/>
        </w:rPr>
        <w:t>山东贝宁电子科技有限公司</w:t>
      </w:r>
    </w:p>
    <w:p w:rsidR="00DB52F6" w:rsidRDefault="00DB52F6" w:rsidP="00DB52F6">
      <w:pPr>
        <w:pStyle w:val="Default"/>
        <w:adjustRightInd w:val="0"/>
        <w:spacing w:line="312" w:lineRule="auto"/>
        <w:ind w:firstLineChars="1050" w:firstLine="2626"/>
        <w:rPr>
          <w:rFonts w:ascii="Times New Roman" w:hAnsi="Times New Roman" w:hint="default"/>
          <w:color w:val="auto"/>
          <w:szCs w:val="24"/>
        </w:rPr>
      </w:pPr>
      <w:r>
        <w:rPr>
          <w:rFonts w:ascii="Times New Roman" w:hAnsi="Times New Roman"/>
          <w:color w:val="auto"/>
          <w:szCs w:val="24"/>
        </w:rPr>
        <w:t>北京神州泰岳软件股份</w:t>
      </w:r>
      <w:r w:rsidRPr="008A233A">
        <w:rPr>
          <w:rFonts w:ascii="Times New Roman" w:hAnsi="Times New Roman"/>
          <w:color w:val="auto"/>
          <w:szCs w:val="24"/>
        </w:rPr>
        <w:t>有限公司</w:t>
      </w:r>
    </w:p>
    <w:p w:rsidR="00050013" w:rsidRDefault="00392116" w:rsidP="00050013">
      <w:pPr>
        <w:spacing w:line="312" w:lineRule="auto"/>
        <w:ind w:firstLineChars="200" w:firstLine="500"/>
      </w:pPr>
      <w:r w:rsidRPr="007944EF">
        <w:rPr>
          <w:rFonts w:hint="eastAsia"/>
        </w:rPr>
        <w:t>本</w:t>
      </w:r>
      <w:r w:rsidR="000F3B0E">
        <w:rPr>
          <w:rFonts w:hint="eastAsia"/>
        </w:rPr>
        <w:t>标准</w:t>
      </w:r>
      <w:r w:rsidRPr="007944EF">
        <w:t>主要起草人：</w:t>
      </w:r>
    </w:p>
    <w:p w:rsidR="00392116" w:rsidRDefault="00392116" w:rsidP="00A16B1D">
      <w:pPr>
        <w:spacing w:line="312" w:lineRule="auto"/>
        <w:ind w:firstLineChars="200" w:firstLine="500"/>
      </w:pPr>
      <w:bookmarkStart w:id="5" w:name="_GoBack"/>
      <w:bookmarkEnd w:id="5"/>
      <w:r w:rsidRPr="007944EF">
        <w:rPr>
          <w:rFonts w:hint="eastAsia"/>
        </w:rPr>
        <w:t>本</w:t>
      </w:r>
      <w:r w:rsidR="000F3B0E">
        <w:rPr>
          <w:rFonts w:hint="eastAsia"/>
        </w:rPr>
        <w:t>标准</w:t>
      </w:r>
      <w:r w:rsidRPr="007944EF">
        <w:t>主要</w:t>
      </w:r>
      <w:r w:rsidRPr="007944EF">
        <w:rPr>
          <w:rFonts w:hint="eastAsia"/>
        </w:rPr>
        <w:t>审查</w:t>
      </w:r>
      <w:r w:rsidRPr="007944EF">
        <w:t>人：</w:t>
      </w:r>
    </w:p>
    <w:p w:rsidR="00CF0573" w:rsidRDefault="00CF0573">
      <w:pPr>
        <w:widowControl/>
        <w:jc w:val="left"/>
      </w:pPr>
      <w:r>
        <w:br w:type="page"/>
      </w:r>
    </w:p>
    <w:p w:rsidR="00392116" w:rsidRPr="007B7E8C" w:rsidRDefault="00392116" w:rsidP="00FA1814">
      <w:pPr>
        <w:pStyle w:val="aff7"/>
        <w:spacing w:line="360" w:lineRule="auto"/>
        <w:ind w:firstLine="482"/>
        <w:jc w:val="center"/>
        <w:rPr>
          <w:b/>
          <w:bCs/>
          <w:sz w:val="30"/>
        </w:rPr>
      </w:pPr>
      <w:r w:rsidRPr="007B7E8C">
        <w:rPr>
          <w:b/>
          <w:bCs/>
          <w:sz w:val="30"/>
        </w:rPr>
        <w:lastRenderedPageBreak/>
        <w:t>目</w:t>
      </w:r>
      <w:r w:rsidR="00B90D61" w:rsidRPr="007B7E8C">
        <w:rPr>
          <w:rFonts w:hint="eastAsia"/>
          <w:b/>
          <w:bCs/>
          <w:sz w:val="30"/>
        </w:rPr>
        <w:t xml:space="preserve"> </w:t>
      </w:r>
      <w:r w:rsidRPr="007B7E8C">
        <w:rPr>
          <w:b/>
          <w:bCs/>
          <w:sz w:val="30"/>
        </w:rPr>
        <w:t xml:space="preserve">  </w:t>
      </w:r>
      <w:r w:rsidRPr="007B7E8C">
        <w:rPr>
          <w:rFonts w:hint="eastAsia"/>
          <w:b/>
          <w:bCs/>
          <w:sz w:val="30"/>
        </w:rPr>
        <w:t>次</w:t>
      </w:r>
    </w:p>
    <w:p w:rsidR="00650931" w:rsidRPr="0039756B" w:rsidRDefault="001969D2">
      <w:pPr>
        <w:pStyle w:val="11"/>
        <w:tabs>
          <w:tab w:val="right" w:leader="dot" w:pos="8296"/>
        </w:tabs>
        <w:rPr>
          <w:rFonts w:ascii="宋体" w:hAnsi="宋体" w:cstheme="minorBidi"/>
          <w:b w:val="0"/>
          <w:bCs w:val="0"/>
          <w:caps w:val="0"/>
          <w:noProof/>
          <w:sz w:val="21"/>
          <w:szCs w:val="22"/>
        </w:rPr>
      </w:pPr>
      <w:r w:rsidRPr="001969D2">
        <w:rPr>
          <w:rStyle w:val="a7"/>
          <w:b w:val="0"/>
          <w:color w:val="auto"/>
          <w:sz w:val="24"/>
          <w:szCs w:val="24"/>
        </w:rPr>
        <w:fldChar w:fldCharType="begin"/>
      </w:r>
      <w:r w:rsidR="00B90D61" w:rsidRPr="0039756B">
        <w:rPr>
          <w:rStyle w:val="a7"/>
          <w:b w:val="0"/>
          <w:color w:val="auto"/>
          <w:sz w:val="24"/>
          <w:szCs w:val="24"/>
        </w:rPr>
        <w:instrText xml:space="preserve"> </w:instrText>
      </w:r>
      <w:r w:rsidR="00B90D61" w:rsidRPr="0039756B">
        <w:rPr>
          <w:rStyle w:val="a7"/>
          <w:rFonts w:hint="eastAsia"/>
          <w:b w:val="0"/>
          <w:color w:val="auto"/>
          <w:sz w:val="24"/>
          <w:szCs w:val="24"/>
        </w:rPr>
        <w:instrText>TOC \o "1-3" \h \z \u</w:instrText>
      </w:r>
      <w:r w:rsidR="00B90D61" w:rsidRPr="0039756B">
        <w:rPr>
          <w:rStyle w:val="a7"/>
          <w:b w:val="0"/>
          <w:color w:val="auto"/>
          <w:sz w:val="24"/>
          <w:szCs w:val="24"/>
        </w:rPr>
        <w:instrText xml:space="preserve"> </w:instrText>
      </w:r>
      <w:r w:rsidRPr="001969D2">
        <w:rPr>
          <w:rStyle w:val="a7"/>
          <w:b w:val="0"/>
          <w:color w:val="auto"/>
          <w:sz w:val="24"/>
          <w:szCs w:val="24"/>
        </w:rPr>
        <w:fldChar w:fldCharType="separate"/>
      </w:r>
      <w:hyperlink w:anchor="_Toc505183274" w:history="1">
        <w:r w:rsidR="00650931" w:rsidRPr="0039756B">
          <w:rPr>
            <w:rStyle w:val="a7"/>
            <w:rFonts w:ascii="宋体" w:hAnsi="宋体"/>
            <w:b w:val="0"/>
            <w:noProof/>
          </w:rPr>
          <w:t xml:space="preserve">1  </w:t>
        </w:r>
        <w:r w:rsidR="00650931" w:rsidRPr="0039756B">
          <w:rPr>
            <w:rStyle w:val="a7"/>
            <w:rFonts w:ascii="宋体" w:hAnsi="宋体" w:hint="eastAsia"/>
            <w:b w:val="0"/>
            <w:noProof/>
          </w:rPr>
          <w:t>总则</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_Toc505183274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1</w:t>
        </w:r>
        <w:r w:rsidRPr="0039756B">
          <w:rPr>
            <w:rFonts w:ascii="宋体" w:hAnsi="宋体"/>
            <w:b w:val="0"/>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275" w:history="1">
        <w:r w:rsidR="00650931" w:rsidRPr="0039756B">
          <w:rPr>
            <w:rStyle w:val="a7"/>
            <w:rFonts w:ascii="宋体" w:hAnsi="宋体"/>
            <w:b w:val="0"/>
            <w:noProof/>
          </w:rPr>
          <w:t xml:space="preserve">2  </w:t>
        </w:r>
        <w:r w:rsidR="00650931" w:rsidRPr="0039756B">
          <w:rPr>
            <w:rStyle w:val="a7"/>
            <w:rFonts w:ascii="宋体" w:hAnsi="宋体" w:hint="eastAsia"/>
            <w:b w:val="0"/>
            <w:noProof/>
          </w:rPr>
          <w:t>术语</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_Toc505183275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2</w:t>
        </w:r>
        <w:r w:rsidRPr="0039756B">
          <w:rPr>
            <w:rFonts w:ascii="宋体" w:hAnsi="宋体"/>
            <w:b w:val="0"/>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276" w:history="1">
        <w:r w:rsidR="00650931" w:rsidRPr="0039756B">
          <w:rPr>
            <w:rStyle w:val="a7"/>
            <w:rFonts w:ascii="宋体" w:hAnsi="宋体"/>
            <w:b w:val="0"/>
            <w:noProof/>
          </w:rPr>
          <w:t xml:space="preserve">3  </w:t>
        </w:r>
        <w:r w:rsidR="00650931" w:rsidRPr="0039756B">
          <w:rPr>
            <w:rStyle w:val="a7"/>
            <w:rFonts w:ascii="宋体" w:hAnsi="宋体" w:hint="eastAsia"/>
            <w:b w:val="0"/>
            <w:noProof/>
          </w:rPr>
          <w:t>基本规定</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_Toc505183276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3</w:t>
        </w:r>
        <w:r w:rsidRPr="0039756B">
          <w:rPr>
            <w:rFonts w:ascii="宋体" w:hAnsi="宋体"/>
            <w:b w:val="0"/>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77" w:history="1">
        <w:r w:rsidR="00650931" w:rsidRPr="0039756B">
          <w:rPr>
            <w:rStyle w:val="a7"/>
            <w:rFonts w:ascii="宋体" w:hAnsi="宋体"/>
            <w:noProof/>
          </w:rPr>
          <w:t xml:space="preserve">3.1  </w:t>
        </w:r>
        <w:r w:rsidR="00650931" w:rsidRPr="0039756B">
          <w:rPr>
            <w:rStyle w:val="a7"/>
            <w:rFonts w:ascii="宋体" w:hAnsi="宋体" w:hint="eastAsia"/>
            <w:noProof/>
          </w:rPr>
          <w:t>一般规定</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_Toc505183277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3</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78" w:history="1">
        <w:r w:rsidR="00650931" w:rsidRPr="0039756B">
          <w:rPr>
            <w:rStyle w:val="a7"/>
            <w:rFonts w:ascii="宋体" w:hAnsi="宋体"/>
            <w:noProof/>
          </w:rPr>
          <w:t xml:space="preserve">3.2  </w:t>
        </w:r>
        <w:r w:rsidR="00650931" w:rsidRPr="0039756B">
          <w:rPr>
            <w:rStyle w:val="a7"/>
            <w:rFonts w:ascii="宋体" w:hAnsi="宋体" w:hint="eastAsia"/>
            <w:noProof/>
          </w:rPr>
          <w:t>运行管理</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_Toc505183278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3</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79" w:history="1">
        <w:r w:rsidR="00650931" w:rsidRPr="0039756B">
          <w:rPr>
            <w:rStyle w:val="a7"/>
            <w:rFonts w:ascii="宋体" w:hAnsi="宋体"/>
            <w:noProof/>
          </w:rPr>
          <w:t xml:space="preserve">3.3  </w:t>
        </w:r>
        <w:r w:rsidR="00650931" w:rsidRPr="0039756B">
          <w:rPr>
            <w:rStyle w:val="a7"/>
            <w:rFonts w:ascii="宋体" w:hAnsi="宋体" w:hint="eastAsia"/>
            <w:noProof/>
          </w:rPr>
          <w:t>维护管理</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_Toc505183279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4</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80" w:history="1">
        <w:r w:rsidR="00650931" w:rsidRPr="0039756B">
          <w:rPr>
            <w:rStyle w:val="a7"/>
            <w:rFonts w:ascii="宋体" w:hAnsi="宋体"/>
            <w:noProof/>
          </w:rPr>
          <w:t xml:space="preserve">3.4  </w:t>
        </w:r>
        <w:r w:rsidR="00650931" w:rsidRPr="0039756B">
          <w:rPr>
            <w:rStyle w:val="a7"/>
            <w:rFonts w:ascii="宋体" w:hAnsi="宋体" w:hint="eastAsia"/>
            <w:noProof/>
          </w:rPr>
          <w:t>安全管理</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_Toc505183280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5</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81" w:history="1">
        <w:r w:rsidR="00650931" w:rsidRPr="0039756B">
          <w:rPr>
            <w:rStyle w:val="a7"/>
            <w:rFonts w:ascii="宋体" w:hAnsi="宋体"/>
            <w:noProof/>
          </w:rPr>
          <w:t xml:space="preserve">3.5  </w:t>
        </w:r>
        <w:r w:rsidR="00650931" w:rsidRPr="0039756B">
          <w:rPr>
            <w:rStyle w:val="a7"/>
            <w:rFonts w:ascii="宋体" w:hAnsi="宋体" w:hint="eastAsia"/>
            <w:noProof/>
          </w:rPr>
          <w:t>应急管理</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_Toc505183281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6</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82" w:history="1">
        <w:r w:rsidR="00650931" w:rsidRPr="0039756B">
          <w:rPr>
            <w:rStyle w:val="a7"/>
            <w:rFonts w:ascii="宋体" w:hAnsi="宋体"/>
            <w:noProof/>
          </w:rPr>
          <w:t xml:space="preserve">3.6  </w:t>
        </w:r>
        <w:r w:rsidR="00650931" w:rsidRPr="0039756B">
          <w:rPr>
            <w:rStyle w:val="a7"/>
            <w:rFonts w:ascii="宋体" w:hAnsi="宋体" w:hint="eastAsia"/>
            <w:noProof/>
          </w:rPr>
          <w:t>安全保护</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_Toc505183282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7</w:t>
        </w:r>
        <w:r w:rsidRPr="0039756B">
          <w:rPr>
            <w:rFonts w:ascii="宋体" w:hAnsi="宋体"/>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283" w:history="1">
        <w:r w:rsidR="00650931" w:rsidRPr="0039756B">
          <w:rPr>
            <w:rStyle w:val="a7"/>
            <w:rFonts w:ascii="宋体" w:hAnsi="宋体"/>
            <w:b w:val="0"/>
            <w:noProof/>
          </w:rPr>
          <w:t xml:space="preserve">4  </w:t>
        </w:r>
        <w:r w:rsidR="00650931" w:rsidRPr="0039756B">
          <w:rPr>
            <w:rStyle w:val="a7"/>
            <w:rFonts w:ascii="宋体" w:hAnsi="宋体" w:hint="eastAsia"/>
            <w:b w:val="0"/>
            <w:noProof/>
          </w:rPr>
          <w:t>综合管廊本体</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_Toc505183283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9</w:t>
        </w:r>
        <w:r w:rsidRPr="0039756B">
          <w:rPr>
            <w:rFonts w:ascii="宋体" w:hAnsi="宋体"/>
            <w:b w:val="0"/>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84" w:history="1">
        <w:r w:rsidR="00650931" w:rsidRPr="0039756B">
          <w:rPr>
            <w:rStyle w:val="a7"/>
            <w:rFonts w:ascii="宋体" w:hAnsi="宋体"/>
            <w:noProof/>
          </w:rPr>
          <w:t xml:space="preserve">4.1  </w:t>
        </w:r>
        <w:r w:rsidR="00650931" w:rsidRPr="0039756B">
          <w:rPr>
            <w:rStyle w:val="a7"/>
            <w:rFonts w:ascii="宋体" w:hAnsi="宋体" w:hint="eastAsia"/>
            <w:noProof/>
          </w:rPr>
          <w:t>一般规定</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_Toc505183284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9</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85" w:history="1">
        <w:r w:rsidR="00650931" w:rsidRPr="0039756B">
          <w:rPr>
            <w:rStyle w:val="a7"/>
            <w:rFonts w:ascii="宋体" w:hAnsi="宋体"/>
            <w:noProof/>
          </w:rPr>
          <w:t xml:space="preserve">4.2  </w:t>
        </w:r>
        <w:r w:rsidR="00650931" w:rsidRPr="0039756B">
          <w:rPr>
            <w:rStyle w:val="a7"/>
            <w:rFonts w:ascii="宋体" w:hAnsi="宋体" w:hint="eastAsia"/>
            <w:noProof/>
          </w:rPr>
          <w:t>日常巡检</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_Toc505183285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9</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86" w:history="1">
        <w:r w:rsidR="00650931" w:rsidRPr="0039756B">
          <w:rPr>
            <w:rStyle w:val="a7"/>
            <w:rFonts w:ascii="宋体" w:hAnsi="宋体"/>
            <w:noProof/>
          </w:rPr>
          <w:t xml:space="preserve">4.3  </w:t>
        </w:r>
        <w:r w:rsidR="00650931" w:rsidRPr="0039756B">
          <w:rPr>
            <w:rStyle w:val="a7"/>
            <w:rFonts w:ascii="宋体" w:hAnsi="宋体" w:hint="eastAsia"/>
            <w:noProof/>
          </w:rPr>
          <w:t>监测与检测</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_Toc505183286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10</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87" w:history="1">
        <w:r w:rsidR="00650931" w:rsidRPr="0039756B">
          <w:rPr>
            <w:rStyle w:val="a7"/>
            <w:rFonts w:ascii="宋体" w:hAnsi="宋体"/>
            <w:noProof/>
          </w:rPr>
          <w:t xml:space="preserve">4.4  </w:t>
        </w:r>
        <w:r w:rsidR="00650931" w:rsidRPr="0039756B">
          <w:rPr>
            <w:rStyle w:val="a7"/>
            <w:rFonts w:ascii="宋体" w:hAnsi="宋体" w:hint="eastAsia"/>
            <w:noProof/>
          </w:rPr>
          <w:t>维护保养</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_Toc505183287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11</w:t>
        </w:r>
        <w:r w:rsidRPr="0039756B">
          <w:rPr>
            <w:rFonts w:ascii="宋体" w:hAnsi="宋体"/>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288" w:history="1">
        <w:r w:rsidR="00650931" w:rsidRPr="0039756B">
          <w:rPr>
            <w:rStyle w:val="a7"/>
            <w:rFonts w:ascii="宋体" w:hAnsi="宋体"/>
            <w:b w:val="0"/>
            <w:noProof/>
          </w:rPr>
          <w:t xml:space="preserve">5  </w:t>
        </w:r>
        <w:r w:rsidR="00650931" w:rsidRPr="0039756B">
          <w:rPr>
            <w:rStyle w:val="a7"/>
            <w:rFonts w:ascii="宋体" w:hAnsi="宋体" w:hint="eastAsia"/>
            <w:b w:val="0"/>
            <w:noProof/>
          </w:rPr>
          <w:t>附属设施</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_Toc505183288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13</w:t>
        </w:r>
        <w:r w:rsidRPr="0039756B">
          <w:rPr>
            <w:rFonts w:ascii="宋体" w:hAnsi="宋体"/>
            <w:b w:val="0"/>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89" w:history="1">
        <w:r w:rsidR="00650931" w:rsidRPr="0039756B">
          <w:rPr>
            <w:rStyle w:val="a7"/>
            <w:rFonts w:ascii="宋体" w:hAnsi="宋体"/>
            <w:noProof/>
          </w:rPr>
          <w:t xml:space="preserve">5.1  </w:t>
        </w:r>
        <w:r w:rsidR="00650931" w:rsidRPr="0039756B">
          <w:rPr>
            <w:rStyle w:val="a7"/>
            <w:rFonts w:ascii="宋体" w:hAnsi="宋体" w:hint="eastAsia"/>
            <w:noProof/>
          </w:rPr>
          <w:t>一般规定</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_Toc505183289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13</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90" w:history="1">
        <w:r w:rsidR="00650931" w:rsidRPr="0039756B">
          <w:rPr>
            <w:rStyle w:val="a7"/>
            <w:rFonts w:ascii="宋体" w:hAnsi="宋体"/>
            <w:noProof/>
          </w:rPr>
          <w:t xml:space="preserve">5.2  </w:t>
        </w:r>
        <w:r w:rsidR="00650931" w:rsidRPr="0039756B">
          <w:rPr>
            <w:rStyle w:val="a7"/>
            <w:rFonts w:ascii="宋体" w:hAnsi="宋体" w:hint="eastAsia"/>
            <w:noProof/>
          </w:rPr>
          <w:t>消防系统</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_Toc505183290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13</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91" w:history="1">
        <w:r w:rsidR="00650931" w:rsidRPr="0039756B">
          <w:rPr>
            <w:rStyle w:val="a7"/>
            <w:rFonts w:ascii="宋体" w:hAnsi="宋体"/>
            <w:noProof/>
          </w:rPr>
          <w:t xml:space="preserve">5.3  </w:t>
        </w:r>
        <w:r w:rsidR="00650931" w:rsidRPr="0039756B">
          <w:rPr>
            <w:rStyle w:val="a7"/>
            <w:rFonts w:ascii="宋体" w:hAnsi="宋体" w:hint="eastAsia"/>
            <w:noProof/>
          </w:rPr>
          <w:t>通风系统</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_Toc505183291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13</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92" w:history="1">
        <w:r w:rsidR="00650931" w:rsidRPr="0039756B">
          <w:rPr>
            <w:rStyle w:val="a7"/>
            <w:rFonts w:ascii="宋体" w:hAnsi="宋体"/>
            <w:noProof/>
          </w:rPr>
          <w:t xml:space="preserve">5.4  </w:t>
        </w:r>
        <w:r w:rsidR="00650931" w:rsidRPr="0039756B">
          <w:rPr>
            <w:rStyle w:val="a7"/>
            <w:rFonts w:ascii="宋体" w:hAnsi="宋体" w:hint="eastAsia"/>
            <w:noProof/>
          </w:rPr>
          <w:t>供电系统</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_Toc505183292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14</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93" w:history="1">
        <w:r w:rsidR="00650931" w:rsidRPr="0039756B">
          <w:rPr>
            <w:rStyle w:val="a7"/>
            <w:rFonts w:ascii="宋体" w:hAnsi="宋体"/>
            <w:noProof/>
          </w:rPr>
          <w:t xml:space="preserve">5.5  </w:t>
        </w:r>
        <w:r w:rsidR="00650931" w:rsidRPr="0039756B">
          <w:rPr>
            <w:rStyle w:val="a7"/>
            <w:rFonts w:ascii="宋体" w:hAnsi="宋体" w:hint="eastAsia"/>
            <w:noProof/>
          </w:rPr>
          <w:t>照明系统</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_Toc505183293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15</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94" w:history="1">
        <w:r w:rsidR="00650931" w:rsidRPr="0039756B">
          <w:rPr>
            <w:rStyle w:val="a7"/>
            <w:rFonts w:ascii="宋体" w:hAnsi="宋体"/>
            <w:noProof/>
          </w:rPr>
          <w:t xml:space="preserve">5.6  </w:t>
        </w:r>
        <w:r w:rsidR="00650931" w:rsidRPr="0039756B">
          <w:rPr>
            <w:rStyle w:val="a7"/>
            <w:rFonts w:ascii="宋体" w:hAnsi="宋体" w:hint="eastAsia"/>
            <w:noProof/>
          </w:rPr>
          <w:t>监控与报警系统</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_Toc505183294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16</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95" w:history="1">
        <w:r w:rsidR="00650931" w:rsidRPr="0039756B">
          <w:rPr>
            <w:rStyle w:val="a7"/>
            <w:rFonts w:ascii="宋体" w:hAnsi="宋体"/>
            <w:noProof/>
          </w:rPr>
          <w:t xml:space="preserve">5.7  </w:t>
        </w:r>
        <w:r w:rsidR="00650931" w:rsidRPr="0039756B">
          <w:rPr>
            <w:rStyle w:val="a7"/>
            <w:rFonts w:ascii="宋体" w:hAnsi="宋体" w:hint="eastAsia"/>
            <w:noProof/>
          </w:rPr>
          <w:t>给排水系统</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_Toc505183295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18</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96" w:history="1">
        <w:r w:rsidR="00650931" w:rsidRPr="0039756B">
          <w:rPr>
            <w:rStyle w:val="a7"/>
            <w:rFonts w:ascii="宋体" w:hAnsi="宋体"/>
            <w:noProof/>
          </w:rPr>
          <w:t xml:space="preserve">5.8  </w:t>
        </w:r>
        <w:r w:rsidR="00650931" w:rsidRPr="0039756B">
          <w:rPr>
            <w:rStyle w:val="a7"/>
            <w:rFonts w:ascii="宋体" w:hAnsi="宋体" w:hint="eastAsia"/>
            <w:noProof/>
          </w:rPr>
          <w:t>标识系统</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_Toc505183296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18</w:t>
        </w:r>
        <w:r w:rsidRPr="0039756B">
          <w:rPr>
            <w:rFonts w:ascii="宋体" w:hAnsi="宋体"/>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297" w:history="1">
        <w:r w:rsidR="00650931" w:rsidRPr="0039756B">
          <w:rPr>
            <w:rStyle w:val="a7"/>
            <w:rFonts w:ascii="宋体" w:hAnsi="宋体"/>
            <w:b w:val="0"/>
            <w:noProof/>
          </w:rPr>
          <w:t xml:space="preserve">6  </w:t>
        </w:r>
        <w:r w:rsidR="00650931" w:rsidRPr="0039756B">
          <w:rPr>
            <w:rStyle w:val="a7"/>
            <w:rFonts w:ascii="宋体" w:hAnsi="宋体" w:hint="eastAsia"/>
            <w:b w:val="0"/>
            <w:noProof/>
          </w:rPr>
          <w:t>入廊管线</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_Toc505183297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20</w:t>
        </w:r>
        <w:r w:rsidRPr="0039756B">
          <w:rPr>
            <w:rFonts w:ascii="宋体" w:hAnsi="宋体"/>
            <w:b w:val="0"/>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98" w:history="1">
        <w:r w:rsidR="00650931" w:rsidRPr="0039756B">
          <w:rPr>
            <w:rStyle w:val="a7"/>
            <w:rFonts w:ascii="宋体" w:hAnsi="宋体"/>
            <w:noProof/>
          </w:rPr>
          <w:t xml:space="preserve">6.1  </w:t>
        </w:r>
        <w:r w:rsidR="00650931" w:rsidRPr="0039756B">
          <w:rPr>
            <w:rStyle w:val="a7"/>
            <w:rFonts w:ascii="宋体" w:hAnsi="宋体" w:hint="eastAsia"/>
            <w:noProof/>
          </w:rPr>
          <w:t>一般规定</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_Toc505183298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20</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299" w:history="1">
        <w:r w:rsidR="00650931" w:rsidRPr="0039756B">
          <w:rPr>
            <w:rStyle w:val="a7"/>
            <w:rFonts w:ascii="宋体" w:hAnsi="宋体"/>
            <w:noProof/>
          </w:rPr>
          <w:t xml:space="preserve">6.2  </w:t>
        </w:r>
        <w:r w:rsidR="00650931" w:rsidRPr="0039756B">
          <w:rPr>
            <w:rStyle w:val="a7"/>
            <w:rFonts w:ascii="宋体" w:hAnsi="宋体" w:hint="eastAsia"/>
            <w:noProof/>
          </w:rPr>
          <w:t>给水、再生水管道</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_Toc505183299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20</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300" w:history="1">
        <w:r w:rsidR="00650931" w:rsidRPr="0039756B">
          <w:rPr>
            <w:rStyle w:val="a7"/>
            <w:rFonts w:ascii="宋体" w:hAnsi="宋体"/>
            <w:noProof/>
          </w:rPr>
          <w:t xml:space="preserve">6.3  </w:t>
        </w:r>
        <w:r w:rsidR="00650931" w:rsidRPr="0039756B">
          <w:rPr>
            <w:rStyle w:val="a7"/>
            <w:rFonts w:ascii="宋体" w:hAnsi="宋体" w:hint="eastAsia"/>
            <w:noProof/>
          </w:rPr>
          <w:t>排水管道</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_Toc505183300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21</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301" w:history="1">
        <w:r w:rsidR="00650931" w:rsidRPr="0039756B">
          <w:rPr>
            <w:rStyle w:val="a7"/>
            <w:rFonts w:ascii="宋体" w:hAnsi="宋体"/>
            <w:noProof/>
          </w:rPr>
          <w:t xml:space="preserve">6.4  </w:t>
        </w:r>
        <w:r w:rsidR="00650931" w:rsidRPr="0039756B">
          <w:rPr>
            <w:rStyle w:val="a7"/>
            <w:rFonts w:ascii="宋体" w:hAnsi="宋体" w:hint="eastAsia"/>
            <w:noProof/>
          </w:rPr>
          <w:t>天然气管道</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_Toc505183301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22</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302" w:history="1">
        <w:r w:rsidR="00650931" w:rsidRPr="0039756B">
          <w:rPr>
            <w:rStyle w:val="a7"/>
            <w:rFonts w:ascii="宋体" w:hAnsi="宋体"/>
            <w:noProof/>
          </w:rPr>
          <w:t xml:space="preserve">6.5  </w:t>
        </w:r>
        <w:r w:rsidR="00650931" w:rsidRPr="0039756B">
          <w:rPr>
            <w:rStyle w:val="a7"/>
            <w:rFonts w:ascii="宋体" w:hAnsi="宋体" w:hint="eastAsia"/>
            <w:noProof/>
          </w:rPr>
          <w:t>热力管道</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_Toc505183302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24</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303" w:history="1">
        <w:r w:rsidR="00650931" w:rsidRPr="0039756B">
          <w:rPr>
            <w:rStyle w:val="a7"/>
            <w:rFonts w:ascii="宋体" w:hAnsi="宋体"/>
            <w:noProof/>
          </w:rPr>
          <w:t xml:space="preserve">6.6  </w:t>
        </w:r>
        <w:r w:rsidR="00650931" w:rsidRPr="0039756B">
          <w:rPr>
            <w:rStyle w:val="a7"/>
            <w:rFonts w:ascii="宋体" w:hAnsi="宋体" w:hint="eastAsia"/>
            <w:noProof/>
          </w:rPr>
          <w:t>电力电缆</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_Toc505183303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24</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304" w:history="1">
        <w:r w:rsidR="00650931" w:rsidRPr="0039756B">
          <w:rPr>
            <w:rStyle w:val="a7"/>
            <w:rFonts w:ascii="宋体" w:hAnsi="宋体"/>
            <w:noProof/>
          </w:rPr>
          <w:t xml:space="preserve">6.7  </w:t>
        </w:r>
        <w:r w:rsidR="00650931" w:rsidRPr="0039756B">
          <w:rPr>
            <w:rStyle w:val="a7"/>
            <w:rFonts w:ascii="宋体" w:hAnsi="宋体" w:hint="eastAsia"/>
            <w:noProof/>
          </w:rPr>
          <w:t>通信线缆</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_Toc505183304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25</w:t>
        </w:r>
        <w:r w:rsidRPr="0039756B">
          <w:rPr>
            <w:rFonts w:ascii="宋体" w:hAnsi="宋体"/>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305" w:history="1">
        <w:r w:rsidR="00650931" w:rsidRPr="0039756B">
          <w:rPr>
            <w:rStyle w:val="a7"/>
            <w:rFonts w:ascii="宋体" w:hAnsi="宋体"/>
            <w:b w:val="0"/>
            <w:noProof/>
          </w:rPr>
          <w:t xml:space="preserve">7 </w:t>
        </w:r>
        <w:r w:rsidR="00650931" w:rsidRPr="0039756B">
          <w:rPr>
            <w:rStyle w:val="a7"/>
            <w:rFonts w:ascii="宋体" w:hAnsi="宋体" w:hint="eastAsia"/>
            <w:b w:val="0"/>
            <w:noProof/>
          </w:rPr>
          <w:t>信息管理</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_Toc505183305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27</w:t>
        </w:r>
        <w:r w:rsidRPr="0039756B">
          <w:rPr>
            <w:rFonts w:ascii="宋体" w:hAnsi="宋体"/>
            <w:b w:val="0"/>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306" w:history="1">
        <w:r w:rsidR="00650931" w:rsidRPr="0039756B">
          <w:rPr>
            <w:rStyle w:val="a7"/>
            <w:rFonts w:ascii="宋体" w:hAnsi="宋体"/>
            <w:noProof/>
          </w:rPr>
          <w:t xml:space="preserve">7.1  </w:t>
        </w:r>
        <w:r w:rsidR="00650931" w:rsidRPr="0039756B">
          <w:rPr>
            <w:rStyle w:val="a7"/>
            <w:rFonts w:ascii="宋体" w:hAnsi="宋体" w:hint="eastAsia"/>
            <w:noProof/>
          </w:rPr>
          <w:t>档案资料管理</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_Toc505183306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27</w:t>
        </w:r>
        <w:r w:rsidRPr="0039756B">
          <w:rPr>
            <w:rFonts w:ascii="宋体" w:hAnsi="宋体"/>
            <w:noProof/>
            <w:webHidden/>
          </w:rPr>
          <w:fldChar w:fldCharType="end"/>
        </w:r>
      </w:hyperlink>
    </w:p>
    <w:p w:rsidR="00650931" w:rsidRPr="0039756B" w:rsidRDefault="001969D2">
      <w:pPr>
        <w:pStyle w:val="22"/>
        <w:tabs>
          <w:tab w:val="right" w:leader="dot" w:pos="8296"/>
        </w:tabs>
        <w:rPr>
          <w:rFonts w:ascii="宋体" w:hAnsi="宋体" w:cstheme="minorBidi"/>
          <w:smallCaps w:val="0"/>
          <w:noProof/>
          <w:sz w:val="21"/>
          <w:szCs w:val="22"/>
        </w:rPr>
      </w:pPr>
      <w:hyperlink w:anchor="_Toc505183307" w:history="1">
        <w:r w:rsidR="00650931" w:rsidRPr="0039756B">
          <w:rPr>
            <w:rStyle w:val="a7"/>
            <w:rFonts w:ascii="宋体" w:hAnsi="宋体"/>
            <w:noProof/>
          </w:rPr>
          <w:t xml:space="preserve">7.2  </w:t>
        </w:r>
        <w:r w:rsidR="00650931" w:rsidRPr="0039756B">
          <w:rPr>
            <w:rStyle w:val="a7"/>
            <w:rFonts w:ascii="宋体" w:hAnsi="宋体" w:hint="eastAsia"/>
            <w:noProof/>
          </w:rPr>
          <w:t>运行数据管理</w:t>
        </w:r>
        <w:r w:rsidR="00650931" w:rsidRPr="0039756B">
          <w:rPr>
            <w:rFonts w:ascii="宋体" w:hAnsi="宋体"/>
            <w:noProof/>
            <w:webHidden/>
          </w:rPr>
          <w:tab/>
        </w:r>
        <w:r w:rsidRPr="0039756B">
          <w:rPr>
            <w:rFonts w:ascii="宋体" w:hAnsi="宋体"/>
            <w:noProof/>
            <w:webHidden/>
          </w:rPr>
          <w:fldChar w:fldCharType="begin"/>
        </w:r>
        <w:r w:rsidR="00650931" w:rsidRPr="0039756B">
          <w:rPr>
            <w:rFonts w:ascii="宋体" w:hAnsi="宋体"/>
            <w:noProof/>
            <w:webHidden/>
          </w:rPr>
          <w:instrText xml:space="preserve"> PAGEREF _Toc505183307 \h </w:instrText>
        </w:r>
        <w:r w:rsidRPr="0039756B">
          <w:rPr>
            <w:rFonts w:ascii="宋体" w:hAnsi="宋体"/>
            <w:noProof/>
            <w:webHidden/>
          </w:rPr>
        </w:r>
        <w:r w:rsidRPr="0039756B">
          <w:rPr>
            <w:rFonts w:ascii="宋体" w:hAnsi="宋体"/>
            <w:noProof/>
            <w:webHidden/>
          </w:rPr>
          <w:fldChar w:fldCharType="separate"/>
        </w:r>
        <w:r w:rsidR="009D3BAE">
          <w:rPr>
            <w:rFonts w:ascii="宋体" w:hAnsi="宋体"/>
            <w:noProof/>
            <w:webHidden/>
          </w:rPr>
          <w:t>27</w:t>
        </w:r>
        <w:r w:rsidRPr="0039756B">
          <w:rPr>
            <w:rFonts w:ascii="宋体" w:hAnsi="宋体"/>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308" w:history="1">
        <w:r w:rsidR="00650931" w:rsidRPr="0039756B">
          <w:rPr>
            <w:rStyle w:val="a7"/>
            <w:rFonts w:ascii="宋体" w:hAnsi="宋体" w:hint="eastAsia"/>
            <w:b w:val="0"/>
            <w:noProof/>
          </w:rPr>
          <w:t>附录</w:t>
        </w:r>
        <w:r w:rsidR="00650931" w:rsidRPr="0039756B">
          <w:rPr>
            <w:rStyle w:val="a7"/>
            <w:rFonts w:ascii="宋体" w:hAnsi="宋体"/>
            <w:b w:val="0"/>
            <w:noProof/>
          </w:rPr>
          <w:t xml:space="preserve">A </w:t>
        </w:r>
        <w:r w:rsidR="00650931" w:rsidRPr="0039756B">
          <w:rPr>
            <w:rStyle w:val="a7"/>
            <w:rFonts w:ascii="宋体" w:hAnsi="宋体" w:hint="eastAsia"/>
            <w:b w:val="0"/>
            <w:noProof/>
          </w:rPr>
          <w:t>综合管廊本体专业检测内容及方法</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_Toc505183308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29</w:t>
        </w:r>
        <w:r w:rsidRPr="0039756B">
          <w:rPr>
            <w:rFonts w:ascii="宋体" w:hAnsi="宋体"/>
            <w:b w:val="0"/>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309" w:history="1">
        <w:r w:rsidR="00650931" w:rsidRPr="0039756B">
          <w:rPr>
            <w:rStyle w:val="a7"/>
            <w:rFonts w:ascii="宋体" w:hAnsi="宋体" w:hint="eastAsia"/>
            <w:b w:val="0"/>
            <w:noProof/>
          </w:rPr>
          <w:t>附录</w:t>
        </w:r>
        <w:r w:rsidR="00650931" w:rsidRPr="0039756B">
          <w:rPr>
            <w:rStyle w:val="a7"/>
            <w:rFonts w:ascii="宋体" w:hAnsi="宋体"/>
            <w:b w:val="0"/>
            <w:noProof/>
          </w:rPr>
          <w:t xml:space="preserve">B </w:t>
        </w:r>
        <w:r w:rsidR="00650931" w:rsidRPr="0039756B">
          <w:rPr>
            <w:rStyle w:val="a7"/>
            <w:rFonts w:ascii="宋体" w:hAnsi="宋体" w:hint="eastAsia"/>
            <w:b w:val="0"/>
            <w:noProof/>
          </w:rPr>
          <w:t>综合管廊监控与报警系统巡检主要内容</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_Toc505183309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30</w:t>
        </w:r>
        <w:r w:rsidRPr="0039756B">
          <w:rPr>
            <w:rFonts w:ascii="宋体" w:hAnsi="宋体"/>
            <w:b w:val="0"/>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310" w:history="1">
        <w:r w:rsidR="00650931" w:rsidRPr="0039756B">
          <w:rPr>
            <w:rStyle w:val="a7"/>
            <w:rFonts w:ascii="宋体" w:hAnsi="宋体" w:hint="eastAsia"/>
            <w:b w:val="0"/>
            <w:noProof/>
          </w:rPr>
          <w:t>附录</w:t>
        </w:r>
        <w:r w:rsidR="00650931" w:rsidRPr="0039756B">
          <w:rPr>
            <w:rStyle w:val="a7"/>
            <w:rFonts w:ascii="宋体" w:hAnsi="宋体"/>
            <w:b w:val="0"/>
            <w:noProof/>
          </w:rPr>
          <w:t xml:space="preserve">C </w:t>
        </w:r>
        <w:r w:rsidR="00650931" w:rsidRPr="0039756B">
          <w:rPr>
            <w:rStyle w:val="a7"/>
            <w:rFonts w:ascii="宋体" w:hAnsi="宋体" w:hint="eastAsia"/>
            <w:b w:val="0"/>
            <w:noProof/>
          </w:rPr>
          <w:t>综合管廊监控与报警系统维护主要内容</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_Toc505183310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32</w:t>
        </w:r>
        <w:r w:rsidRPr="0039756B">
          <w:rPr>
            <w:rFonts w:ascii="宋体" w:hAnsi="宋体"/>
            <w:b w:val="0"/>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311" w:history="1">
        <w:r w:rsidR="00650931" w:rsidRPr="0039756B">
          <w:rPr>
            <w:rStyle w:val="a7"/>
            <w:rFonts w:ascii="宋体" w:hAnsi="宋体" w:hint="eastAsia"/>
            <w:b w:val="0"/>
            <w:noProof/>
          </w:rPr>
          <w:t>本标准用词说明</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_Toc505183311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35</w:t>
        </w:r>
        <w:r w:rsidRPr="0039756B">
          <w:rPr>
            <w:rFonts w:ascii="宋体" w:hAnsi="宋体"/>
            <w:b w:val="0"/>
            <w:noProof/>
            <w:webHidden/>
          </w:rPr>
          <w:fldChar w:fldCharType="end"/>
        </w:r>
      </w:hyperlink>
    </w:p>
    <w:p w:rsidR="00650931" w:rsidRPr="0039756B" w:rsidRDefault="001969D2">
      <w:pPr>
        <w:pStyle w:val="11"/>
        <w:tabs>
          <w:tab w:val="right" w:leader="dot" w:pos="8296"/>
        </w:tabs>
        <w:rPr>
          <w:rFonts w:ascii="宋体" w:hAnsi="宋体" w:cstheme="minorBidi"/>
          <w:b w:val="0"/>
          <w:bCs w:val="0"/>
          <w:caps w:val="0"/>
          <w:noProof/>
          <w:sz w:val="21"/>
          <w:szCs w:val="22"/>
        </w:rPr>
      </w:pPr>
      <w:hyperlink w:anchor="_Toc505183312" w:history="1">
        <w:r w:rsidR="00650931" w:rsidRPr="0039756B">
          <w:rPr>
            <w:rStyle w:val="a7"/>
            <w:rFonts w:ascii="宋体" w:hAnsi="宋体" w:hint="eastAsia"/>
            <w:b w:val="0"/>
            <w:noProof/>
          </w:rPr>
          <w:t>引用标准名录</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_Toc505183312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36</w:t>
        </w:r>
        <w:r w:rsidRPr="0039756B">
          <w:rPr>
            <w:rFonts w:ascii="宋体" w:hAnsi="宋体"/>
            <w:b w:val="0"/>
            <w:noProof/>
            <w:webHidden/>
          </w:rPr>
          <w:fldChar w:fldCharType="end"/>
        </w:r>
      </w:hyperlink>
    </w:p>
    <w:p w:rsidR="00650931" w:rsidRPr="0039756B" w:rsidRDefault="001969D2">
      <w:pPr>
        <w:pStyle w:val="11"/>
        <w:tabs>
          <w:tab w:val="right" w:leader="dot" w:pos="8296"/>
        </w:tabs>
        <w:rPr>
          <w:rFonts w:asciiTheme="minorHAnsi" w:eastAsiaTheme="minorEastAsia" w:hAnsiTheme="minorHAnsi" w:cstheme="minorBidi"/>
          <w:b w:val="0"/>
          <w:bCs w:val="0"/>
          <w:caps w:val="0"/>
          <w:noProof/>
          <w:sz w:val="21"/>
          <w:szCs w:val="22"/>
        </w:rPr>
      </w:pPr>
      <w:hyperlink w:anchor="_Toc505183313" w:history="1">
        <w:r w:rsidR="00650931" w:rsidRPr="0039756B">
          <w:rPr>
            <w:rStyle w:val="a7"/>
            <w:rFonts w:ascii="宋体" w:hAnsi="宋体" w:hint="eastAsia"/>
            <w:b w:val="0"/>
            <w:noProof/>
          </w:rPr>
          <w:t>条文说明</w:t>
        </w:r>
        <w:r w:rsidR="00650931" w:rsidRPr="0039756B">
          <w:rPr>
            <w:rFonts w:ascii="宋体" w:hAnsi="宋体"/>
            <w:b w:val="0"/>
            <w:noProof/>
            <w:webHidden/>
          </w:rPr>
          <w:tab/>
        </w:r>
        <w:r w:rsidRPr="0039756B">
          <w:rPr>
            <w:rFonts w:ascii="宋体" w:hAnsi="宋体"/>
            <w:b w:val="0"/>
            <w:noProof/>
            <w:webHidden/>
          </w:rPr>
          <w:fldChar w:fldCharType="begin"/>
        </w:r>
        <w:r w:rsidR="00650931" w:rsidRPr="0039756B">
          <w:rPr>
            <w:rFonts w:ascii="宋体" w:hAnsi="宋体"/>
            <w:b w:val="0"/>
            <w:noProof/>
            <w:webHidden/>
          </w:rPr>
          <w:instrText xml:space="preserve"> PAGEREF _Toc505183313 \h </w:instrText>
        </w:r>
        <w:r w:rsidRPr="0039756B">
          <w:rPr>
            <w:rFonts w:ascii="宋体" w:hAnsi="宋体"/>
            <w:b w:val="0"/>
            <w:noProof/>
            <w:webHidden/>
          </w:rPr>
        </w:r>
        <w:r w:rsidRPr="0039756B">
          <w:rPr>
            <w:rFonts w:ascii="宋体" w:hAnsi="宋体"/>
            <w:b w:val="0"/>
            <w:noProof/>
            <w:webHidden/>
          </w:rPr>
          <w:fldChar w:fldCharType="separate"/>
        </w:r>
        <w:r w:rsidR="009D3BAE">
          <w:rPr>
            <w:rFonts w:ascii="宋体" w:hAnsi="宋体"/>
            <w:b w:val="0"/>
            <w:noProof/>
            <w:webHidden/>
          </w:rPr>
          <w:t>38</w:t>
        </w:r>
        <w:r w:rsidRPr="0039756B">
          <w:rPr>
            <w:rFonts w:ascii="宋体" w:hAnsi="宋体"/>
            <w:b w:val="0"/>
            <w:noProof/>
            <w:webHidden/>
          </w:rPr>
          <w:fldChar w:fldCharType="end"/>
        </w:r>
      </w:hyperlink>
    </w:p>
    <w:p w:rsidR="00E928C0" w:rsidRDefault="001969D2" w:rsidP="00756698">
      <w:pPr>
        <w:pStyle w:val="22"/>
        <w:spacing w:line="400" w:lineRule="exact"/>
        <w:ind w:left="0"/>
        <w:rPr>
          <w:smallCaps w:val="0"/>
          <w:sz w:val="24"/>
          <w:szCs w:val="24"/>
        </w:rPr>
      </w:pPr>
      <w:r w:rsidRPr="0039756B">
        <w:rPr>
          <w:rStyle w:val="a7"/>
          <w:color w:val="auto"/>
          <w:sz w:val="24"/>
          <w:szCs w:val="24"/>
        </w:rPr>
        <w:fldChar w:fldCharType="end"/>
      </w:r>
      <w:bookmarkStart w:id="6" w:name="_Toc183840158"/>
      <w:r w:rsidR="00342540" w:rsidRPr="00D659E0">
        <w:t xml:space="preserve"> </w:t>
      </w:r>
    </w:p>
    <w:p w:rsidR="00E928C0" w:rsidRDefault="00E928C0" w:rsidP="00E928C0">
      <w:r>
        <w:br w:type="page"/>
      </w:r>
    </w:p>
    <w:p w:rsidR="00E928C0" w:rsidRPr="009553DF" w:rsidRDefault="00E928C0" w:rsidP="00E928C0">
      <w:pPr>
        <w:jc w:val="center"/>
        <w:rPr>
          <w:b/>
          <w:sz w:val="28"/>
          <w:szCs w:val="28"/>
        </w:rPr>
      </w:pPr>
      <w:r w:rsidRPr="009553DF">
        <w:rPr>
          <w:rFonts w:hint="eastAsia"/>
          <w:b/>
          <w:sz w:val="28"/>
          <w:szCs w:val="28"/>
        </w:rPr>
        <w:lastRenderedPageBreak/>
        <w:t>Contents</w:t>
      </w:r>
    </w:p>
    <w:p w:rsidR="00E20A77" w:rsidRPr="00E20A77" w:rsidRDefault="00E20A77" w:rsidP="00E20A77">
      <w:pPr>
        <w:pStyle w:val="11"/>
        <w:tabs>
          <w:tab w:val="right" w:leader="dot" w:pos="8296"/>
        </w:tabs>
        <w:rPr>
          <w:rFonts w:asciiTheme="minorHAnsi" w:eastAsiaTheme="minorEastAsia" w:hAnsiTheme="minorHAnsi" w:cstheme="minorBidi"/>
          <w:b w:val="0"/>
          <w:bCs w:val="0"/>
          <w:caps w:val="0"/>
          <w:sz w:val="21"/>
          <w:szCs w:val="22"/>
        </w:rPr>
      </w:pPr>
      <w:r w:rsidRPr="00E20A77">
        <w:rPr>
          <w:rFonts w:eastAsia="黑体"/>
          <w:b w:val="0"/>
          <w:caps w:val="0"/>
        </w:rPr>
        <w:t>1  General provisions</w:t>
      </w:r>
      <w:r w:rsidRPr="00E20A77">
        <w:rPr>
          <w:b w:val="0"/>
          <w:caps w:val="0"/>
        </w:rPr>
        <w:tab/>
      </w:r>
      <w:r w:rsidRPr="00E20A77">
        <w:rPr>
          <w:rFonts w:hint="eastAsia"/>
          <w:b w:val="0"/>
          <w:caps w:val="0"/>
        </w:rPr>
        <w:t>1</w:t>
      </w:r>
    </w:p>
    <w:p w:rsidR="00E20A77" w:rsidRPr="00E20A77" w:rsidRDefault="00E20A77" w:rsidP="00E20A77">
      <w:pPr>
        <w:pStyle w:val="11"/>
        <w:tabs>
          <w:tab w:val="right" w:leader="dot" w:pos="8296"/>
        </w:tabs>
        <w:rPr>
          <w:rFonts w:asciiTheme="minorHAnsi" w:eastAsiaTheme="minorEastAsia" w:hAnsiTheme="minorHAnsi" w:cstheme="minorBidi"/>
          <w:b w:val="0"/>
          <w:bCs w:val="0"/>
          <w:caps w:val="0"/>
          <w:sz w:val="21"/>
          <w:szCs w:val="22"/>
        </w:rPr>
      </w:pPr>
      <w:r w:rsidRPr="00E20A77">
        <w:rPr>
          <w:rFonts w:eastAsia="黑体"/>
          <w:b w:val="0"/>
          <w:caps w:val="0"/>
        </w:rPr>
        <w:t xml:space="preserve">2 </w:t>
      </w:r>
      <w:r w:rsidRPr="00E20A77">
        <w:rPr>
          <w:rFonts w:eastAsia="黑体" w:hint="eastAsia"/>
          <w:b w:val="0"/>
          <w:caps w:val="0"/>
        </w:rPr>
        <w:t xml:space="preserve"> Terms</w:t>
      </w:r>
      <w:r w:rsidRPr="00E20A77">
        <w:rPr>
          <w:b w:val="0"/>
          <w:caps w:val="0"/>
        </w:rPr>
        <w:tab/>
      </w:r>
      <w:r w:rsidRPr="00E20A77">
        <w:rPr>
          <w:rFonts w:hint="eastAsia"/>
          <w:b w:val="0"/>
          <w:caps w:val="0"/>
        </w:rPr>
        <w:t>2</w:t>
      </w:r>
    </w:p>
    <w:p w:rsidR="00E20A77" w:rsidRPr="00E20A77" w:rsidRDefault="00E20A77" w:rsidP="00E20A77">
      <w:pPr>
        <w:pStyle w:val="11"/>
        <w:tabs>
          <w:tab w:val="right" w:leader="dot" w:pos="8296"/>
        </w:tabs>
        <w:rPr>
          <w:b w:val="0"/>
          <w:caps w:val="0"/>
        </w:rPr>
      </w:pPr>
      <w:r w:rsidRPr="00E20A77">
        <w:rPr>
          <w:rFonts w:eastAsia="黑体"/>
          <w:b w:val="0"/>
          <w:caps w:val="0"/>
        </w:rPr>
        <w:t xml:space="preserve">3 </w:t>
      </w:r>
      <w:r w:rsidRPr="00E20A77">
        <w:rPr>
          <w:rFonts w:eastAsia="黑体" w:hint="eastAsia"/>
          <w:b w:val="0"/>
          <w:caps w:val="0"/>
        </w:rPr>
        <w:t xml:space="preserve"> B</w:t>
      </w:r>
      <w:r w:rsidRPr="00E20A77">
        <w:rPr>
          <w:rFonts w:eastAsia="黑体"/>
          <w:b w:val="0"/>
          <w:caps w:val="0"/>
        </w:rPr>
        <w:t>asic requirements</w:t>
      </w:r>
      <w:r w:rsidRPr="00E20A77">
        <w:rPr>
          <w:b w:val="0"/>
          <w:caps w:val="0"/>
        </w:rPr>
        <w:tab/>
      </w:r>
      <w:r w:rsidRPr="00E20A77">
        <w:rPr>
          <w:rFonts w:hint="eastAsia"/>
          <w:b w:val="0"/>
          <w:caps w:val="0"/>
        </w:rPr>
        <w:t>3</w:t>
      </w:r>
    </w:p>
    <w:p w:rsidR="00E20A77" w:rsidRPr="00E20A77" w:rsidRDefault="00E20A77" w:rsidP="00E20A77">
      <w:pPr>
        <w:pStyle w:val="11"/>
        <w:tabs>
          <w:tab w:val="right" w:leader="dot" w:pos="8296"/>
        </w:tabs>
        <w:rPr>
          <w:rFonts w:asciiTheme="minorHAnsi" w:eastAsiaTheme="minorEastAsia" w:hAnsiTheme="minorHAnsi" w:cstheme="minorBidi"/>
          <w:b w:val="0"/>
          <w:bCs w:val="0"/>
          <w:caps w:val="0"/>
          <w:sz w:val="21"/>
          <w:szCs w:val="22"/>
        </w:rPr>
      </w:pPr>
      <w:r w:rsidRPr="00E20A77">
        <w:rPr>
          <w:rFonts w:hint="eastAsia"/>
          <w:b w:val="0"/>
        </w:rPr>
        <w:t xml:space="preserve">  </w:t>
      </w:r>
      <w:r w:rsidRPr="00E20A77">
        <w:rPr>
          <w:rFonts w:eastAsia="黑体" w:hint="eastAsia"/>
          <w:b w:val="0"/>
          <w:caps w:val="0"/>
        </w:rPr>
        <w:t>3</w:t>
      </w:r>
      <w:r w:rsidRPr="00E20A77">
        <w:rPr>
          <w:rFonts w:eastAsia="黑体"/>
          <w:b w:val="0"/>
          <w:caps w:val="0"/>
        </w:rPr>
        <w:t>.1</w:t>
      </w:r>
      <w:r w:rsidRPr="00E20A77">
        <w:rPr>
          <w:rFonts w:eastAsia="黑体" w:hint="eastAsia"/>
          <w:b w:val="0"/>
          <w:caps w:val="0"/>
        </w:rPr>
        <w:t xml:space="preserve">  General requirements</w:t>
      </w:r>
      <w:r w:rsidRPr="00E20A77">
        <w:rPr>
          <w:b w:val="0"/>
          <w:caps w:val="0"/>
        </w:rPr>
        <w:tab/>
      </w:r>
      <w:r w:rsidRPr="00E20A77">
        <w:rPr>
          <w:rFonts w:hint="eastAsia"/>
          <w:b w:val="0"/>
          <w:caps w:val="0"/>
        </w:rPr>
        <w:t>3</w:t>
      </w:r>
    </w:p>
    <w:p w:rsidR="00E20A77" w:rsidRPr="00E20A77" w:rsidRDefault="00E20A77" w:rsidP="00E20A77">
      <w:pPr>
        <w:pStyle w:val="11"/>
        <w:tabs>
          <w:tab w:val="right" w:leader="dot" w:pos="8296"/>
        </w:tabs>
        <w:rPr>
          <w:rFonts w:asciiTheme="minorHAnsi" w:eastAsiaTheme="minorEastAsia" w:hAnsiTheme="minorHAnsi" w:cstheme="minorBidi"/>
          <w:b w:val="0"/>
          <w:bCs w:val="0"/>
          <w:caps w:val="0"/>
          <w:sz w:val="21"/>
          <w:szCs w:val="22"/>
        </w:rPr>
      </w:pPr>
      <w:r w:rsidRPr="00E20A77">
        <w:rPr>
          <w:rFonts w:hint="eastAsia"/>
          <w:b w:val="0"/>
        </w:rPr>
        <w:t xml:space="preserve">  </w:t>
      </w:r>
      <w:r w:rsidRPr="00E20A77">
        <w:rPr>
          <w:rFonts w:eastAsia="黑体" w:hint="eastAsia"/>
          <w:b w:val="0"/>
          <w:caps w:val="0"/>
        </w:rPr>
        <w:t>3</w:t>
      </w:r>
      <w:r w:rsidRPr="00E20A77">
        <w:rPr>
          <w:rFonts w:eastAsia="黑体"/>
          <w:b w:val="0"/>
          <w:caps w:val="0"/>
        </w:rPr>
        <w:t>.2</w:t>
      </w:r>
      <w:r w:rsidRPr="00E20A77">
        <w:rPr>
          <w:rFonts w:eastAsia="黑体" w:hint="eastAsia"/>
          <w:b w:val="0"/>
          <w:caps w:val="0"/>
        </w:rPr>
        <w:t xml:space="preserve">  O</w:t>
      </w:r>
      <w:r w:rsidRPr="00E20A77">
        <w:rPr>
          <w:rFonts w:eastAsia="黑体"/>
          <w:b w:val="0"/>
          <w:caps w:val="0"/>
        </w:rPr>
        <w:t>perating management</w:t>
      </w:r>
      <w:r w:rsidRPr="00E20A77">
        <w:rPr>
          <w:b w:val="0"/>
          <w:caps w:val="0"/>
        </w:rPr>
        <w:tab/>
      </w:r>
      <w:r w:rsidRPr="00E20A77">
        <w:rPr>
          <w:rFonts w:hint="eastAsia"/>
          <w:b w:val="0"/>
          <w:caps w:val="0"/>
        </w:rPr>
        <w:t>3</w:t>
      </w:r>
    </w:p>
    <w:p w:rsidR="00E20A77" w:rsidRPr="00E20A77" w:rsidRDefault="00E20A77" w:rsidP="00E20A77">
      <w:pPr>
        <w:pStyle w:val="11"/>
        <w:tabs>
          <w:tab w:val="right" w:leader="dot" w:pos="8296"/>
        </w:tabs>
        <w:rPr>
          <w:rFonts w:asciiTheme="minorHAnsi" w:eastAsiaTheme="minorEastAsia" w:hAnsiTheme="minorHAnsi" w:cstheme="minorBidi"/>
          <w:b w:val="0"/>
          <w:bCs w:val="0"/>
          <w:caps w:val="0"/>
          <w:sz w:val="21"/>
          <w:szCs w:val="22"/>
        </w:rPr>
      </w:pPr>
      <w:r w:rsidRPr="00E20A77">
        <w:rPr>
          <w:rFonts w:hint="eastAsia"/>
          <w:b w:val="0"/>
        </w:rPr>
        <w:t xml:space="preserve">  </w:t>
      </w:r>
      <w:r w:rsidRPr="00E20A77">
        <w:rPr>
          <w:rFonts w:eastAsia="黑体" w:hint="eastAsia"/>
          <w:b w:val="0"/>
          <w:caps w:val="0"/>
        </w:rPr>
        <w:t>3</w:t>
      </w:r>
      <w:r w:rsidRPr="00E20A77">
        <w:rPr>
          <w:rFonts w:eastAsia="黑体"/>
          <w:b w:val="0"/>
          <w:caps w:val="0"/>
        </w:rPr>
        <w:t xml:space="preserve">.3 </w:t>
      </w:r>
      <w:r w:rsidRPr="00E20A77">
        <w:rPr>
          <w:rFonts w:eastAsia="黑体" w:hint="eastAsia"/>
          <w:b w:val="0"/>
          <w:caps w:val="0"/>
        </w:rPr>
        <w:t xml:space="preserve"> Maintenance management</w:t>
      </w:r>
      <w:r w:rsidRPr="00E20A77">
        <w:rPr>
          <w:b w:val="0"/>
          <w:caps w:val="0"/>
        </w:rPr>
        <w:tab/>
      </w:r>
      <w:r w:rsidRPr="00E20A77">
        <w:rPr>
          <w:rFonts w:hint="eastAsia"/>
          <w:b w:val="0"/>
          <w:caps w:val="0"/>
        </w:rPr>
        <w:t>4</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3.4  Safety management</w:t>
      </w:r>
      <w:r w:rsidRPr="00E20A77">
        <w:rPr>
          <w:rFonts w:eastAsia="黑体" w:hint="eastAsia"/>
          <w:b w:val="0"/>
          <w:caps w:val="0"/>
        </w:rPr>
        <w:tab/>
        <w:t>5</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3.5  Emergency management</w:t>
      </w:r>
      <w:r w:rsidRPr="00E20A77">
        <w:rPr>
          <w:rFonts w:eastAsia="黑体" w:hint="eastAsia"/>
          <w:b w:val="0"/>
          <w:caps w:val="0"/>
        </w:rPr>
        <w:tab/>
        <w:t>6</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3.6  Safety protection</w:t>
      </w:r>
      <w:r w:rsidRPr="00E20A77">
        <w:rPr>
          <w:rFonts w:eastAsia="黑体" w:hint="eastAsia"/>
          <w:b w:val="0"/>
          <w:caps w:val="0"/>
        </w:rPr>
        <w:tab/>
        <w:t>7</w:t>
      </w:r>
    </w:p>
    <w:p w:rsidR="00E20A77" w:rsidRPr="00E20A77" w:rsidRDefault="00E20A77" w:rsidP="00E20A77">
      <w:pPr>
        <w:pStyle w:val="11"/>
        <w:tabs>
          <w:tab w:val="right" w:leader="dot" w:pos="8296"/>
        </w:tabs>
        <w:rPr>
          <w:rFonts w:asciiTheme="minorHAnsi" w:eastAsiaTheme="minorEastAsia" w:hAnsiTheme="minorHAnsi" w:cstheme="minorBidi"/>
          <w:b w:val="0"/>
          <w:bCs w:val="0"/>
          <w:caps w:val="0"/>
          <w:sz w:val="21"/>
          <w:szCs w:val="22"/>
        </w:rPr>
      </w:pPr>
      <w:r w:rsidRPr="00E20A77">
        <w:rPr>
          <w:rFonts w:eastAsia="黑体" w:hint="eastAsia"/>
          <w:b w:val="0"/>
          <w:caps w:val="0"/>
        </w:rPr>
        <w:t>4</w:t>
      </w:r>
      <w:r w:rsidRPr="00E20A77">
        <w:rPr>
          <w:rFonts w:eastAsia="黑体"/>
          <w:b w:val="0"/>
          <w:caps w:val="0"/>
        </w:rPr>
        <w:t xml:space="preserve"> </w:t>
      </w:r>
      <w:r w:rsidRPr="00E20A77">
        <w:rPr>
          <w:rFonts w:eastAsia="黑体" w:hint="eastAsia"/>
          <w:b w:val="0"/>
          <w:caps w:val="0"/>
        </w:rPr>
        <w:t xml:space="preserve"> </w:t>
      </w:r>
      <w:r w:rsidRPr="00E20A77">
        <w:rPr>
          <w:rFonts w:eastAsia="黑体"/>
          <w:b w:val="0"/>
          <w:caps w:val="0"/>
        </w:rPr>
        <w:t>The main body of utility tunnel</w:t>
      </w:r>
      <w:r w:rsidRPr="00E20A77">
        <w:rPr>
          <w:b w:val="0"/>
          <w:caps w:val="0"/>
        </w:rPr>
        <w:tab/>
      </w:r>
      <w:r w:rsidRPr="00E20A77">
        <w:rPr>
          <w:rFonts w:hint="eastAsia"/>
          <w:b w:val="0"/>
          <w:caps w:val="0"/>
        </w:rPr>
        <w:t>9</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4.1  General requirements</w:t>
      </w:r>
      <w:r w:rsidRPr="00E20A77">
        <w:rPr>
          <w:rFonts w:eastAsia="黑体" w:hint="eastAsia"/>
          <w:b w:val="0"/>
          <w:caps w:val="0"/>
        </w:rPr>
        <w:tab/>
        <w:t>9</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4.2  General inspection</w:t>
      </w:r>
      <w:r w:rsidRPr="00E20A77">
        <w:rPr>
          <w:rFonts w:eastAsia="黑体" w:hint="eastAsia"/>
          <w:b w:val="0"/>
          <w:caps w:val="0"/>
        </w:rPr>
        <w:tab/>
        <w:t>9</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4.3  Monitoring and detection</w:t>
      </w:r>
      <w:r w:rsidRPr="00E20A77">
        <w:rPr>
          <w:rFonts w:eastAsia="黑体" w:hint="eastAsia"/>
          <w:b w:val="0"/>
          <w:caps w:val="0"/>
        </w:rPr>
        <w:tab/>
        <w:t>10</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4.4  Repair and Maintenance</w:t>
      </w:r>
      <w:r w:rsidRPr="00E20A77">
        <w:rPr>
          <w:rFonts w:eastAsia="黑体" w:hint="eastAsia"/>
          <w:b w:val="0"/>
          <w:caps w:val="0"/>
        </w:rPr>
        <w:tab/>
        <w:t>11</w:t>
      </w:r>
    </w:p>
    <w:p w:rsidR="00E20A77" w:rsidRPr="00E20A77" w:rsidRDefault="00E20A77" w:rsidP="00E20A77">
      <w:pPr>
        <w:pStyle w:val="11"/>
        <w:tabs>
          <w:tab w:val="right" w:leader="dot" w:pos="8296"/>
        </w:tabs>
        <w:rPr>
          <w:rFonts w:eastAsia="黑体"/>
          <w:b w:val="0"/>
          <w:caps w:val="0"/>
        </w:rPr>
      </w:pPr>
      <w:r w:rsidRPr="00E20A77">
        <w:rPr>
          <w:rFonts w:eastAsia="黑体" w:hint="eastAsia"/>
          <w:b w:val="0"/>
          <w:caps w:val="0"/>
        </w:rPr>
        <w:t>5</w:t>
      </w:r>
      <w:r w:rsidRPr="00E20A77">
        <w:rPr>
          <w:rFonts w:eastAsia="黑体"/>
          <w:b w:val="0"/>
          <w:caps w:val="0"/>
        </w:rPr>
        <w:t xml:space="preserve"> </w:t>
      </w:r>
      <w:r w:rsidRPr="00E20A77">
        <w:rPr>
          <w:rFonts w:eastAsia="黑体" w:hint="eastAsia"/>
          <w:b w:val="0"/>
          <w:caps w:val="0"/>
        </w:rPr>
        <w:t xml:space="preserve"> </w:t>
      </w:r>
      <w:r w:rsidRPr="00E20A77">
        <w:rPr>
          <w:rFonts w:eastAsia="黑体"/>
          <w:b w:val="0"/>
          <w:caps w:val="0"/>
        </w:rPr>
        <w:t>Ancillary facilities</w:t>
      </w:r>
      <w:r w:rsidRPr="00E20A77">
        <w:rPr>
          <w:rFonts w:eastAsia="黑体"/>
          <w:b w:val="0"/>
          <w:caps w:val="0"/>
        </w:rPr>
        <w:tab/>
      </w:r>
      <w:r w:rsidRPr="00E20A77">
        <w:rPr>
          <w:rFonts w:eastAsia="黑体" w:hint="eastAsia"/>
          <w:b w:val="0"/>
          <w:caps w:val="0"/>
        </w:rPr>
        <w:t>13</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5.1  General requirements</w:t>
      </w:r>
      <w:r w:rsidRPr="00E20A77">
        <w:rPr>
          <w:rFonts w:eastAsia="黑体" w:hint="eastAsia"/>
          <w:b w:val="0"/>
          <w:caps w:val="0"/>
        </w:rPr>
        <w:tab/>
        <w:t>13</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5.2  Fire prevention system</w:t>
      </w:r>
      <w:r w:rsidRPr="00E20A77">
        <w:rPr>
          <w:rFonts w:eastAsia="黑体" w:hint="eastAsia"/>
          <w:b w:val="0"/>
          <w:caps w:val="0"/>
        </w:rPr>
        <w:tab/>
        <w:t>13</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5.3  Ventilation system</w:t>
      </w:r>
      <w:r w:rsidRPr="00E20A77">
        <w:rPr>
          <w:rFonts w:eastAsia="黑体" w:hint="eastAsia"/>
          <w:b w:val="0"/>
          <w:caps w:val="0"/>
        </w:rPr>
        <w:tab/>
        <w:t>13</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5.4  Power supply system</w:t>
      </w:r>
      <w:r w:rsidRPr="00E20A77">
        <w:rPr>
          <w:rFonts w:eastAsia="黑体" w:hint="eastAsia"/>
          <w:b w:val="0"/>
          <w:caps w:val="0"/>
        </w:rPr>
        <w:tab/>
        <w:t>14</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5.5  Lighting system</w:t>
      </w:r>
      <w:r w:rsidRPr="00E20A77">
        <w:rPr>
          <w:rFonts w:eastAsia="黑体" w:hint="eastAsia"/>
          <w:b w:val="0"/>
          <w:caps w:val="0"/>
        </w:rPr>
        <w:tab/>
        <w:t>15</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5.6  Supervision and alarm system</w:t>
      </w:r>
      <w:r w:rsidRPr="00E20A77">
        <w:rPr>
          <w:rFonts w:eastAsia="黑体" w:hint="eastAsia"/>
          <w:b w:val="0"/>
          <w:caps w:val="0"/>
        </w:rPr>
        <w:tab/>
        <w:t>16</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5.7  Water supply and drainage system</w:t>
      </w:r>
      <w:r w:rsidRPr="00E20A77">
        <w:rPr>
          <w:rFonts w:eastAsia="黑体" w:hint="eastAsia"/>
          <w:b w:val="0"/>
          <w:caps w:val="0"/>
        </w:rPr>
        <w:tab/>
      </w:r>
      <w:r w:rsidR="009D3BAE">
        <w:rPr>
          <w:rFonts w:eastAsia="黑体" w:hint="eastAsia"/>
          <w:b w:val="0"/>
          <w:caps w:val="0"/>
        </w:rPr>
        <w:t>1</w:t>
      </w:r>
      <w:r w:rsidRPr="00E20A77">
        <w:rPr>
          <w:rFonts w:eastAsia="黑体" w:hint="eastAsia"/>
          <w:b w:val="0"/>
          <w:caps w:val="0"/>
        </w:rPr>
        <w:t>8</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5.8  Sign system</w:t>
      </w:r>
      <w:r w:rsidRPr="00E20A77">
        <w:rPr>
          <w:rFonts w:eastAsia="黑体" w:hint="eastAsia"/>
          <w:b w:val="0"/>
          <w:caps w:val="0"/>
        </w:rPr>
        <w:tab/>
        <w:t>19</w:t>
      </w:r>
    </w:p>
    <w:p w:rsidR="00E20A77" w:rsidRPr="00E20A77" w:rsidRDefault="00E20A77" w:rsidP="00E20A77">
      <w:pPr>
        <w:pStyle w:val="11"/>
        <w:tabs>
          <w:tab w:val="right" w:leader="dot" w:pos="8296"/>
        </w:tabs>
        <w:rPr>
          <w:rFonts w:eastAsia="黑体"/>
          <w:b w:val="0"/>
          <w:caps w:val="0"/>
        </w:rPr>
      </w:pPr>
      <w:r w:rsidRPr="00E20A77">
        <w:rPr>
          <w:rFonts w:eastAsia="黑体" w:hint="eastAsia"/>
          <w:b w:val="0"/>
          <w:caps w:val="0"/>
        </w:rPr>
        <w:t>6</w:t>
      </w:r>
      <w:r w:rsidRPr="00E20A77">
        <w:rPr>
          <w:rFonts w:eastAsia="黑体"/>
          <w:b w:val="0"/>
          <w:caps w:val="0"/>
        </w:rPr>
        <w:t xml:space="preserve">  Utility tunnel pipeline</w:t>
      </w:r>
      <w:r w:rsidRPr="00E20A77">
        <w:rPr>
          <w:rFonts w:eastAsia="黑体"/>
          <w:b w:val="0"/>
          <w:caps w:val="0"/>
        </w:rPr>
        <w:tab/>
      </w:r>
      <w:r w:rsidRPr="00E20A77">
        <w:rPr>
          <w:rFonts w:eastAsia="黑体" w:hint="eastAsia"/>
          <w:b w:val="0"/>
          <w:caps w:val="0"/>
        </w:rPr>
        <w:t>20</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6.1  General requirements</w:t>
      </w:r>
      <w:r w:rsidRPr="00E20A77">
        <w:rPr>
          <w:rFonts w:eastAsia="黑体" w:hint="eastAsia"/>
          <w:b w:val="0"/>
          <w:caps w:val="0"/>
        </w:rPr>
        <w:tab/>
      </w:r>
      <w:r w:rsidR="009D3BAE">
        <w:rPr>
          <w:rFonts w:eastAsia="黑体" w:hint="eastAsia"/>
          <w:b w:val="0"/>
          <w:caps w:val="0"/>
        </w:rPr>
        <w:t>2</w:t>
      </w:r>
      <w:r w:rsidRPr="00E20A77">
        <w:rPr>
          <w:rFonts w:eastAsia="黑体" w:hint="eastAsia"/>
          <w:b w:val="0"/>
          <w:caps w:val="0"/>
        </w:rPr>
        <w:t>0</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lastRenderedPageBreak/>
        <w:t>6.2  Water supply and resurgent water pipeline</w:t>
      </w:r>
      <w:r w:rsidRPr="00E20A77">
        <w:rPr>
          <w:rFonts w:eastAsia="黑体" w:hint="eastAsia"/>
          <w:b w:val="0"/>
          <w:caps w:val="0"/>
        </w:rPr>
        <w:tab/>
        <w:t>20</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6.3  Drainage pipeline</w:t>
      </w:r>
      <w:r w:rsidRPr="00E20A77">
        <w:rPr>
          <w:rFonts w:eastAsia="黑体" w:hint="eastAsia"/>
          <w:b w:val="0"/>
          <w:caps w:val="0"/>
        </w:rPr>
        <w:tab/>
        <w:t>21</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6.4  Natural gas pipeline</w:t>
      </w:r>
      <w:r w:rsidRPr="00E20A77">
        <w:rPr>
          <w:rFonts w:eastAsia="黑体" w:hint="eastAsia"/>
          <w:b w:val="0"/>
          <w:caps w:val="0"/>
        </w:rPr>
        <w:tab/>
        <w:t>23</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6.5  Heat distribution pipeline</w:t>
      </w:r>
      <w:r w:rsidRPr="00E20A77">
        <w:rPr>
          <w:rFonts w:eastAsia="黑体" w:hint="eastAsia"/>
          <w:b w:val="0"/>
          <w:caps w:val="0"/>
        </w:rPr>
        <w:tab/>
        <w:t>24</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6.6  Power cable</w:t>
      </w:r>
      <w:r w:rsidRPr="00E20A77">
        <w:rPr>
          <w:rFonts w:eastAsia="黑体" w:hint="eastAsia"/>
          <w:b w:val="0"/>
          <w:caps w:val="0"/>
        </w:rPr>
        <w:tab/>
        <w:t>25</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6.7  Communication cables</w:t>
      </w:r>
      <w:r w:rsidRPr="00E20A77">
        <w:rPr>
          <w:rFonts w:eastAsia="黑体" w:hint="eastAsia"/>
          <w:b w:val="0"/>
          <w:caps w:val="0"/>
        </w:rPr>
        <w:tab/>
        <w:t>26</w:t>
      </w:r>
    </w:p>
    <w:p w:rsidR="00E20A77" w:rsidRPr="00E20A77" w:rsidRDefault="00E20A77" w:rsidP="00E20A77">
      <w:pPr>
        <w:pStyle w:val="11"/>
        <w:tabs>
          <w:tab w:val="right" w:leader="dot" w:pos="8296"/>
        </w:tabs>
        <w:rPr>
          <w:rFonts w:asciiTheme="minorHAnsi" w:eastAsiaTheme="minorEastAsia" w:hAnsiTheme="minorHAnsi" w:cstheme="minorBidi"/>
          <w:b w:val="0"/>
          <w:bCs w:val="0"/>
          <w:caps w:val="0"/>
          <w:sz w:val="21"/>
          <w:szCs w:val="22"/>
        </w:rPr>
      </w:pPr>
      <w:r w:rsidRPr="00E20A77">
        <w:rPr>
          <w:rFonts w:hint="eastAsia"/>
          <w:b w:val="0"/>
          <w:caps w:val="0"/>
        </w:rPr>
        <w:t xml:space="preserve">7 </w:t>
      </w:r>
      <w:r w:rsidRPr="00E20A77">
        <w:rPr>
          <w:b w:val="0"/>
          <w:caps w:val="0"/>
        </w:rPr>
        <w:t xml:space="preserve"> Information management</w:t>
      </w:r>
      <w:r w:rsidRPr="00E20A77">
        <w:rPr>
          <w:b w:val="0"/>
          <w:caps w:val="0"/>
        </w:rPr>
        <w:tab/>
      </w:r>
      <w:r w:rsidRPr="00E20A77">
        <w:rPr>
          <w:rFonts w:hint="eastAsia"/>
          <w:b w:val="0"/>
          <w:caps w:val="0"/>
        </w:rPr>
        <w:t>27</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7</w:t>
      </w:r>
      <w:r w:rsidRPr="00E20A77">
        <w:rPr>
          <w:rFonts w:eastAsia="黑体"/>
          <w:b w:val="0"/>
          <w:caps w:val="0"/>
        </w:rPr>
        <w:t>.1</w:t>
      </w:r>
      <w:r w:rsidRPr="00E20A77">
        <w:rPr>
          <w:rFonts w:eastAsia="黑体" w:hint="eastAsia"/>
          <w:b w:val="0"/>
          <w:caps w:val="0"/>
        </w:rPr>
        <w:t xml:space="preserve">  </w:t>
      </w:r>
      <w:r w:rsidRPr="00E20A77">
        <w:rPr>
          <w:rFonts w:eastAsia="黑体"/>
          <w:b w:val="0"/>
          <w:caps w:val="0"/>
        </w:rPr>
        <w:t>Archive management</w:t>
      </w:r>
      <w:r w:rsidRPr="00E20A77">
        <w:rPr>
          <w:rFonts w:eastAsia="黑体"/>
          <w:b w:val="0"/>
          <w:caps w:val="0"/>
        </w:rPr>
        <w:tab/>
      </w:r>
      <w:r w:rsidRPr="00E20A77">
        <w:rPr>
          <w:rFonts w:eastAsia="黑体" w:hint="eastAsia"/>
          <w:b w:val="0"/>
          <w:caps w:val="0"/>
        </w:rPr>
        <w:t>27</w:t>
      </w:r>
    </w:p>
    <w:p w:rsidR="00E20A77" w:rsidRPr="00E20A77" w:rsidRDefault="00E20A77" w:rsidP="00E20A77">
      <w:pPr>
        <w:pStyle w:val="11"/>
        <w:tabs>
          <w:tab w:val="right" w:leader="dot" w:pos="8296"/>
        </w:tabs>
        <w:ind w:firstLineChars="100" w:firstLine="210"/>
        <w:rPr>
          <w:rFonts w:eastAsia="黑体"/>
          <w:b w:val="0"/>
          <w:caps w:val="0"/>
        </w:rPr>
      </w:pPr>
      <w:r w:rsidRPr="00E20A77">
        <w:rPr>
          <w:rFonts w:eastAsia="黑体" w:hint="eastAsia"/>
          <w:b w:val="0"/>
          <w:caps w:val="0"/>
        </w:rPr>
        <w:t>7</w:t>
      </w:r>
      <w:r w:rsidRPr="00E20A77">
        <w:rPr>
          <w:rFonts w:eastAsia="黑体"/>
          <w:b w:val="0"/>
          <w:caps w:val="0"/>
        </w:rPr>
        <w:t>.2  Data management</w:t>
      </w:r>
      <w:r w:rsidRPr="00E20A77">
        <w:rPr>
          <w:rFonts w:eastAsia="黑体"/>
          <w:b w:val="0"/>
          <w:caps w:val="0"/>
        </w:rPr>
        <w:tab/>
      </w:r>
      <w:r w:rsidRPr="00E20A77">
        <w:rPr>
          <w:rFonts w:eastAsia="黑体" w:hint="eastAsia"/>
          <w:b w:val="0"/>
          <w:caps w:val="0"/>
        </w:rPr>
        <w:t>27</w:t>
      </w:r>
    </w:p>
    <w:p w:rsidR="00E20A77" w:rsidRPr="00E20A77" w:rsidRDefault="00E20A77" w:rsidP="00E20A77">
      <w:pPr>
        <w:pStyle w:val="11"/>
        <w:tabs>
          <w:tab w:val="right" w:leader="dot" w:pos="8296"/>
        </w:tabs>
        <w:jc w:val="both"/>
        <w:rPr>
          <w:b w:val="0"/>
          <w:caps w:val="0"/>
        </w:rPr>
      </w:pPr>
      <w:r w:rsidRPr="00E20A77">
        <w:rPr>
          <w:rFonts w:hint="eastAsia"/>
          <w:b w:val="0"/>
          <w:caps w:val="0"/>
        </w:rPr>
        <w:t>A</w:t>
      </w:r>
      <w:r w:rsidRPr="00E20A77">
        <w:rPr>
          <w:b w:val="0"/>
          <w:caps w:val="0"/>
        </w:rPr>
        <w:t xml:space="preserve">ppendix A </w:t>
      </w:r>
      <w:r w:rsidRPr="00E20A77">
        <w:rPr>
          <w:rFonts w:hint="eastAsia"/>
          <w:b w:val="0"/>
          <w:caps w:val="0"/>
        </w:rPr>
        <w:t xml:space="preserve"> </w:t>
      </w:r>
      <w:r w:rsidRPr="00E20A77">
        <w:rPr>
          <w:b w:val="0"/>
          <w:caps w:val="0"/>
        </w:rPr>
        <w:t xml:space="preserve">Special testing content </w:t>
      </w:r>
      <w:r w:rsidRPr="00E20A77">
        <w:rPr>
          <w:rFonts w:hint="eastAsia"/>
          <w:b w:val="0"/>
          <w:caps w:val="0"/>
        </w:rPr>
        <w:t>and</w:t>
      </w:r>
      <w:r w:rsidRPr="00E20A77">
        <w:rPr>
          <w:b w:val="0"/>
          <w:caps w:val="0"/>
        </w:rPr>
        <w:t xml:space="preserve"> methods of the body of utility tunnel</w:t>
      </w:r>
      <w:r w:rsidRPr="00E20A77">
        <w:rPr>
          <w:b w:val="0"/>
          <w:caps w:val="0"/>
        </w:rPr>
        <w:tab/>
      </w:r>
      <w:r w:rsidRPr="00E20A77">
        <w:rPr>
          <w:rFonts w:hint="eastAsia"/>
          <w:b w:val="0"/>
          <w:caps w:val="0"/>
        </w:rPr>
        <w:t>29</w:t>
      </w:r>
    </w:p>
    <w:p w:rsidR="00E20A77" w:rsidRPr="00E20A77" w:rsidRDefault="00E20A77" w:rsidP="00E20A77">
      <w:pPr>
        <w:pStyle w:val="11"/>
        <w:tabs>
          <w:tab w:val="right" w:leader="dot" w:pos="8296"/>
        </w:tabs>
        <w:jc w:val="both"/>
        <w:rPr>
          <w:b w:val="0"/>
          <w:caps w:val="0"/>
        </w:rPr>
      </w:pPr>
      <w:r w:rsidRPr="00E20A77">
        <w:rPr>
          <w:rFonts w:hint="eastAsia"/>
          <w:b w:val="0"/>
          <w:caps w:val="0"/>
        </w:rPr>
        <w:t>A</w:t>
      </w:r>
      <w:r w:rsidRPr="00E20A77">
        <w:rPr>
          <w:b w:val="0"/>
          <w:caps w:val="0"/>
        </w:rPr>
        <w:t xml:space="preserve">ppendix </w:t>
      </w:r>
      <w:r w:rsidRPr="00E20A77">
        <w:rPr>
          <w:rFonts w:hint="eastAsia"/>
          <w:b w:val="0"/>
          <w:caps w:val="0"/>
        </w:rPr>
        <w:t>B</w:t>
      </w:r>
      <w:r w:rsidRPr="00E20A77">
        <w:rPr>
          <w:b w:val="0"/>
          <w:caps w:val="0"/>
        </w:rPr>
        <w:t xml:space="preserve"> </w:t>
      </w:r>
      <w:r w:rsidRPr="00E20A77">
        <w:rPr>
          <w:rFonts w:hint="eastAsia"/>
          <w:b w:val="0"/>
          <w:caps w:val="0"/>
        </w:rPr>
        <w:t xml:space="preserve"> I</w:t>
      </w:r>
      <w:r w:rsidRPr="00E20A77">
        <w:rPr>
          <w:b w:val="0"/>
          <w:caps w:val="0"/>
        </w:rPr>
        <w:t xml:space="preserve">nspection of the </w:t>
      </w:r>
      <w:r w:rsidRPr="00E20A77">
        <w:rPr>
          <w:rFonts w:hint="eastAsia"/>
          <w:b w:val="0"/>
          <w:caps w:val="0"/>
        </w:rPr>
        <w:t xml:space="preserve">Supervision </w:t>
      </w:r>
      <w:r w:rsidRPr="00E20A77">
        <w:rPr>
          <w:b w:val="0"/>
          <w:caps w:val="0"/>
        </w:rPr>
        <w:t>and</w:t>
      </w:r>
      <w:r w:rsidRPr="00E20A77">
        <w:rPr>
          <w:rFonts w:hint="eastAsia"/>
          <w:b w:val="0"/>
          <w:caps w:val="0"/>
        </w:rPr>
        <w:t xml:space="preserve"> alarm system</w:t>
      </w:r>
      <w:r w:rsidRPr="00E20A77">
        <w:rPr>
          <w:b w:val="0"/>
          <w:caps w:val="0"/>
        </w:rPr>
        <w:t xml:space="preserve"> of utility tunnel</w:t>
      </w:r>
      <w:r w:rsidRPr="00E20A77">
        <w:rPr>
          <w:b w:val="0"/>
          <w:caps w:val="0"/>
        </w:rPr>
        <w:tab/>
        <w:t xml:space="preserve"> </w:t>
      </w:r>
      <w:r w:rsidRPr="00E20A77">
        <w:rPr>
          <w:rFonts w:hint="eastAsia"/>
          <w:b w:val="0"/>
          <w:caps w:val="0"/>
        </w:rPr>
        <w:t>30</w:t>
      </w:r>
    </w:p>
    <w:p w:rsidR="00E20A77" w:rsidRPr="00E20A77" w:rsidRDefault="00E20A77" w:rsidP="00E20A77">
      <w:pPr>
        <w:pStyle w:val="11"/>
        <w:tabs>
          <w:tab w:val="right" w:leader="dot" w:pos="8296"/>
        </w:tabs>
        <w:jc w:val="both"/>
        <w:rPr>
          <w:b w:val="0"/>
          <w:caps w:val="0"/>
        </w:rPr>
      </w:pPr>
      <w:r w:rsidRPr="00E20A77">
        <w:rPr>
          <w:rFonts w:hint="eastAsia"/>
          <w:b w:val="0"/>
          <w:caps w:val="0"/>
        </w:rPr>
        <w:t>A</w:t>
      </w:r>
      <w:r w:rsidRPr="00E20A77">
        <w:rPr>
          <w:b w:val="0"/>
          <w:caps w:val="0"/>
        </w:rPr>
        <w:t xml:space="preserve">ppendix </w:t>
      </w:r>
      <w:r w:rsidRPr="00E20A77">
        <w:rPr>
          <w:rFonts w:hint="eastAsia"/>
          <w:b w:val="0"/>
          <w:caps w:val="0"/>
        </w:rPr>
        <w:t>C</w:t>
      </w:r>
      <w:r w:rsidRPr="00E20A77">
        <w:rPr>
          <w:b w:val="0"/>
          <w:caps w:val="0"/>
        </w:rPr>
        <w:t xml:space="preserve"> </w:t>
      </w:r>
      <w:r w:rsidRPr="00E20A77">
        <w:rPr>
          <w:rFonts w:hint="eastAsia"/>
          <w:b w:val="0"/>
          <w:caps w:val="0"/>
        </w:rPr>
        <w:t xml:space="preserve"> </w:t>
      </w:r>
      <w:r w:rsidRPr="00E20A77">
        <w:rPr>
          <w:b w:val="0"/>
          <w:caps w:val="0"/>
        </w:rPr>
        <w:t xml:space="preserve">Repair of the </w:t>
      </w:r>
      <w:r w:rsidRPr="00E20A77">
        <w:rPr>
          <w:rFonts w:hint="eastAsia"/>
          <w:b w:val="0"/>
          <w:caps w:val="0"/>
        </w:rPr>
        <w:t xml:space="preserve">Supervision </w:t>
      </w:r>
      <w:r w:rsidRPr="00E20A77">
        <w:rPr>
          <w:b w:val="0"/>
          <w:caps w:val="0"/>
        </w:rPr>
        <w:t>and</w:t>
      </w:r>
      <w:r w:rsidRPr="00E20A77">
        <w:rPr>
          <w:rFonts w:hint="eastAsia"/>
          <w:b w:val="0"/>
          <w:caps w:val="0"/>
        </w:rPr>
        <w:t xml:space="preserve"> alarm system</w:t>
      </w:r>
      <w:r w:rsidRPr="00E20A77">
        <w:rPr>
          <w:b w:val="0"/>
          <w:caps w:val="0"/>
        </w:rPr>
        <w:t xml:space="preserve"> of utility tunnel</w:t>
      </w:r>
      <w:r w:rsidRPr="00E20A77">
        <w:rPr>
          <w:b w:val="0"/>
          <w:caps w:val="0"/>
        </w:rPr>
        <w:tab/>
        <w:t xml:space="preserve"> </w:t>
      </w:r>
      <w:r w:rsidRPr="00E20A77">
        <w:rPr>
          <w:rFonts w:hint="eastAsia"/>
          <w:b w:val="0"/>
          <w:caps w:val="0"/>
        </w:rPr>
        <w:t>32</w:t>
      </w:r>
    </w:p>
    <w:p w:rsidR="00E20A77" w:rsidRPr="00E20A77" w:rsidRDefault="00E20A77" w:rsidP="00E20A77">
      <w:pPr>
        <w:pStyle w:val="11"/>
        <w:tabs>
          <w:tab w:val="right" w:leader="dot" w:pos="8296"/>
        </w:tabs>
        <w:rPr>
          <w:rFonts w:eastAsia="黑体"/>
          <w:b w:val="0"/>
          <w:caps w:val="0"/>
        </w:rPr>
      </w:pPr>
      <w:r w:rsidRPr="00E20A77">
        <w:rPr>
          <w:rFonts w:eastAsia="黑体"/>
          <w:b w:val="0"/>
          <w:caps w:val="0"/>
        </w:rPr>
        <w:t>Explanation of wording in this standard</w:t>
      </w:r>
      <w:r w:rsidRPr="00E20A77">
        <w:rPr>
          <w:rFonts w:eastAsia="黑体"/>
          <w:b w:val="0"/>
          <w:caps w:val="0"/>
        </w:rPr>
        <w:tab/>
      </w:r>
      <w:r w:rsidRPr="00E20A77">
        <w:rPr>
          <w:rFonts w:eastAsia="黑体" w:hint="eastAsia"/>
          <w:b w:val="0"/>
          <w:caps w:val="0"/>
        </w:rPr>
        <w:t>35</w:t>
      </w:r>
    </w:p>
    <w:p w:rsidR="00E20A77" w:rsidRPr="00E20A77" w:rsidRDefault="00E20A77" w:rsidP="00E20A77">
      <w:pPr>
        <w:pStyle w:val="11"/>
        <w:tabs>
          <w:tab w:val="right" w:leader="dot" w:pos="8296"/>
        </w:tabs>
        <w:jc w:val="both"/>
        <w:rPr>
          <w:rFonts w:asciiTheme="minorHAnsi" w:eastAsiaTheme="minorEastAsia" w:hAnsiTheme="minorHAnsi" w:cstheme="minorBidi"/>
          <w:b w:val="0"/>
          <w:bCs w:val="0"/>
          <w:caps w:val="0"/>
          <w:sz w:val="21"/>
          <w:szCs w:val="22"/>
        </w:rPr>
      </w:pPr>
      <w:r w:rsidRPr="00E20A77">
        <w:rPr>
          <w:b w:val="0"/>
          <w:caps w:val="0"/>
        </w:rPr>
        <w:t>List of qutoed standards</w:t>
      </w:r>
      <w:r w:rsidRPr="00E20A77">
        <w:rPr>
          <w:b w:val="0"/>
          <w:caps w:val="0"/>
        </w:rPr>
        <w:tab/>
      </w:r>
      <w:r w:rsidRPr="00E20A77">
        <w:rPr>
          <w:rFonts w:hint="eastAsia"/>
          <w:b w:val="0"/>
          <w:caps w:val="0"/>
        </w:rPr>
        <w:t>36</w:t>
      </w:r>
    </w:p>
    <w:p w:rsidR="00621099" w:rsidRPr="00E20A77" w:rsidRDefault="001969D2" w:rsidP="00E20A77">
      <w:pPr>
        <w:pStyle w:val="11"/>
        <w:tabs>
          <w:tab w:val="right" w:leader="dot" w:pos="8296"/>
        </w:tabs>
        <w:jc w:val="both"/>
        <w:rPr>
          <w:b w:val="0"/>
          <w:caps w:val="0"/>
          <w:noProof/>
        </w:rPr>
      </w:pPr>
      <w:hyperlink w:anchor="_Toc503527496" w:history="1">
        <w:r w:rsidR="00E20A77" w:rsidRPr="00E20A77">
          <w:rPr>
            <w:rFonts w:hint="eastAsia"/>
            <w:b w:val="0"/>
            <w:caps w:val="0"/>
          </w:rPr>
          <w:t>Addition: Explanation</w:t>
        </w:r>
        <w:r w:rsidR="00E20A77" w:rsidRPr="00E20A77">
          <w:rPr>
            <w:rFonts w:hint="eastAsia"/>
            <w:b w:val="0"/>
          </w:rPr>
          <w:t xml:space="preserve"> </w:t>
        </w:r>
        <w:r w:rsidR="00E20A77" w:rsidRPr="00E20A77">
          <w:rPr>
            <w:rFonts w:hint="eastAsia"/>
            <w:b w:val="0"/>
            <w:caps w:val="0"/>
          </w:rPr>
          <w:t>of</w:t>
        </w:r>
        <w:r w:rsidR="00E20A77" w:rsidRPr="00E20A77">
          <w:rPr>
            <w:rFonts w:hint="eastAsia"/>
            <w:b w:val="0"/>
          </w:rPr>
          <w:t xml:space="preserve"> </w:t>
        </w:r>
        <w:r w:rsidR="00E20A77" w:rsidRPr="00E20A77">
          <w:rPr>
            <w:rFonts w:hint="eastAsia"/>
            <w:b w:val="0"/>
            <w:caps w:val="0"/>
          </w:rPr>
          <w:t>provisions</w:t>
        </w:r>
        <w:r w:rsidR="00E20A77" w:rsidRPr="00E20A77">
          <w:rPr>
            <w:b w:val="0"/>
            <w:caps w:val="0"/>
          </w:rPr>
          <w:tab/>
        </w:r>
        <w:r w:rsidRPr="00E20A77">
          <w:rPr>
            <w:b w:val="0"/>
            <w:caps w:val="0"/>
          </w:rPr>
          <w:fldChar w:fldCharType="begin"/>
        </w:r>
        <w:r w:rsidR="00E20A77" w:rsidRPr="00E20A77">
          <w:rPr>
            <w:b w:val="0"/>
            <w:caps w:val="0"/>
          </w:rPr>
          <w:instrText xml:space="preserve"> PAGEREF _Toc503527496 \h </w:instrText>
        </w:r>
        <w:r w:rsidRPr="00E20A77">
          <w:rPr>
            <w:b w:val="0"/>
            <w:caps w:val="0"/>
          </w:rPr>
          <w:fldChar w:fldCharType="separate"/>
        </w:r>
        <w:r w:rsidRPr="00E20A77">
          <w:rPr>
            <w:b w:val="0"/>
            <w:caps w:val="0"/>
          </w:rPr>
          <w:fldChar w:fldCharType="end"/>
        </w:r>
      </w:hyperlink>
      <w:r w:rsidR="009D3BAE">
        <w:rPr>
          <w:rFonts w:hint="eastAsia"/>
        </w:rPr>
        <w:t>38</w:t>
      </w:r>
    </w:p>
    <w:p w:rsidR="00EA5A0E" w:rsidRPr="00E20A77" w:rsidRDefault="00EA5A0E" w:rsidP="00BC6642">
      <w:pPr>
        <w:pStyle w:val="22"/>
        <w:spacing w:line="320" w:lineRule="exact"/>
        <w:ind w:left="0"/>
        <w:jc w:val="both"/>
        <w:rPr>
          <w:smallCaps w:val="0"/>
          <w:sz w:val="24"/>
          <w:szCs w:val="24"/>
        </w:rPr>
        <w:sectPr w:rsidR="00EA5A0E" w:rsidRPr="00E20A77" w:rsidSect="00F13EA8">
          <w:headerReference w:type="even" r:id="rId9"/>
          <w:headerReference w:type="default" r:id="rId10"/>
          <w:footerReference w:type="even" r:id="rId11"/>
          <w:headerReference w:type="first" r:id="rId12"/>
          <w:pgSz w:w="11906" w:h="16838" w:code="9"/>
          <w:pgMar w:top="1440" w:right="1800" w:bottom="1440" w:left="1800" w:header="1134" w:footer="1134" w:gutter="0"/>
          <w:pgNumType w:fmt="upperRoman" w:start="1"/>
          <w:cols w:space="720"/>
          <w:docGrid w:type="linesAndChars" w:linePitch="407" w:charSpace="2072"/>
        </w:sectPr>
      </w:pPr>
    </w:p>
    <w:p w:rsidR="009549A2" w:rsidRDefault="00F7080C" w:rsidP="009D3BAE">
      <w:pPr>
        <w:tabs>
          <w:tab w:val="left" w:pos="5000"/>
        </w:tabs>
        <w:spacing w:beforeLines="50" w:afterLines="50" w:line="480" w:lineRule="auto"/>
        <w:jc w:val="center"/>
        <w:outlineLvl w:val="0"/>
        <w:rPr>
          <w:rFonts w:eastAsia="黑体"/>
          <w:b/>
          <w:sz w:val="36"/>
          <w:szCs w:val="36"/>
        </w:rPr>
      </w:pPr>
      <w:bookmarkStart w:id="7" w:name="_Toc29469"/>
      <w:bookmarkStart w:id="8" w:name="_Toc4081"/>
      <w:bookmarkStart w:id="9" w:name="_Toc19788"/>
      <w:bookmarkStart w:id="10" w:name="_Toc467070612"/>
      <w:bookmarkStart w:id="11" w:name="_Toc467070672"/>
      <w:bookmarkStart w:id="12" w:name="_Toc467512746"/>
      <w:bookmarkStart w:id="13" w:name="_Toc487203952"/>
      <w:bookmarkStart w:id="14" w:name="_Toc505183274"/>
      <w:bookmarkStart w:id="15" w:name="_Toc505191728"/>
      <w:bookmarkStart w:id="16" w:name="_Toc505594307"/>
      <w:r w:rsidRPr="007944EF">
        <w:rPr>
          <w:rFonts w:eastAsia="黑体" w:hint="eastAsia"/>
          <w:b/>
          <w:sz w:val="36"/>
          <w:szCs w:val="36"/>
        </w:rPr>
        <w:lastRenderedPageBreak/>
        <w:t>1</w:t>
      </w:r>
      <w:r w:rsidR="0063243A">
        <w:rPr>
          <w:rFonts w:eastAsia="黑体" w:hint="eastAsia"/>
          <w:b/>
          <w:sz w:val="36"/>
          <w:szCs w:val="36"/>
        </w:rPr>
        <w:t xml:space="preserve"> </w:t>
      </w:r>
      <w:r w:rsidR="00622814">
        <w:rPr>
          <w:rFonts w:eastAsia="黑体" w:hint="eastAsia"/>
          <w:b/>
          <w:sz w:val="36"/>
          <w:szCs w:val="36"/>
        </w:rPr>
        <w:t xml:space="preserve"> </w:t>
      </w:r>
      <w:r w:rsidR="00392116" w:rsidRPr="007944EF">
        <w:rPr>
          <w:rFonts w:eastAsia="黑体"/>
          <w:b/>
          <w:sz w:val="36"/>
          <w:szCs w:val="36"/>
        </w:rPr>
        <w:t>总则</w:t>
      </w:r>
      <w:bookmarkEnd w:id="6"/>
      <w:bookmarkEnd w:id="7"/>
      <w:bookmarkEnd w:id="8"/>
      <w:bookmarkEnd w:id="9"/>
      <w:bookmarkEnd w:id="10"/>
      <w:bookmarkEnd w:id="11"/>
      <w:bookmarkEnd w:id="12"/>
      <w:bookmarkEnd w:id="13"/>
      <w:bookmarkEnd w:id="14"/>
      <w:bookmarkEnd w:id="15"/>
      <w:bookmarkEnd w:id="16"/>
    </w:p>
    <w:p w:rsidR="00050013" w:rsidRPr="001A0775" w:rsidRDefault="00050013" w:rsidP="00286707">
      <w:pPr>
        <w:pStyle w:val="aff8"/>
        <w:numPr>
          <w:ilvl w:val="2"/>
          <w:numId w:val="24"/>
        </w:numPr>
        <w:ind w:firstLineChars="0"/>
        <w:rPr>
          <w:sz w:val="24"/>
          <w:szCs w:val="24"/>
        </w:rPr>
      </w:pPr>
      <w:r w:rsidRPr="001A0775">
        <w:rPr>
          <w:rFonts w:hint="eastAsia"/>
          <w:sz w:val="24"/>
          <w:szCs w:val="24"/>
        </w:rPr>
        <w:t>为</w:t>
      </w:r>
      <w:r w:rsidR="00C32E1A">
        <w:rPr>
          <w:rFonts w:hint="eastAsia"/>
          <w:sz w:val="24"/>
          <w:szCs w:val="24"/>
        </w:rPr>
        <w:t>规范</w:t>
      </w:r>
      <w:r w:rsidR="005C36F7" w:rsidRPr="001A0775">
        <w:rPr>
          <w:rFonts w:hint="eastAsia"/>
          <w:sz w:val="24"/>
          <w:szCs w:val="24"/>
        </w:rPr>
        <w:t>城市</w:t>
      </w:r>
      <w:r w:rsidR="00D333A5">
        <w:rPr>
          <w:rFonts w:hint="eastAsia"/>
          <w:sz w:val="24"/>
          <w:szCs w:val="24"/>
        </w:rPr>
        <w:t>地下综合管廊的运行和维护，统一技术标准，保障</w:t>
      </w:r>
      <w:r w:rsidR="00C32E1A">
        <w:rPr>
          <w:rFonts w:hint="eastAsia"/>
          <w:sz w:val="24"/>
          <w:szCs w:val="24"/>
        </w:rPr>
        <w:t>综合管廊设施完好和安全稳定运行，</w:t>
      </w:r>
      <w:r w:rsidRPr="001A0775">
        <w:rPr>
          <w:rFonts w:hint="eastAsia"/>
          <w:sz w:val="24"/>
          <w:szCs w:val="24"/>
        </w:rPr>
        <w:t>制定本标准。</w:t>
      </w:r>
    </w:p>
    <w:p w:rsidR="00050013" w:rsidRDefault="00050013" w:rsidP="00050013">
      <w:r w:rsidRPr="00050013">
        <w:rPr>
          <w:rFonts w:hint="eastAsia"/>
          <w:b/>
        </w:rPr>
        <w:t>1.0.</w:t>
      </w:r>
      <w:r w:rsidR="007C3679">
        <w:rPr>
          <w:rFonts w:hint="eastAsia"/>
          <w:b/>
        </w:rPr>
        <w:t>2</w:t>
      </w:r>
      <w:r>
        <w:rPr>
          <w:rFonts w:hint="eastAsia"/>
        </w:rPr>
        <w:t xml:space="preserve">  </w:t>
      </w:r>
      <w:r>
        <w:rPr>
          <w:rFonts w:hint="eastAsia"/>
        </w:rPr>
        <w:t>本标准适用于城市地下综合管廊的运行</w:t>
      </w:r>
      <w:r w:rsidR="00BB2C57">
        <w:rPr>
          <w:rFonts w:hint="eastAsia"/>
        </w:rPr>
        <w:t>、</w:t>
      </w:r>
      <w:r w:rsidR="00C32E1A">
        <w:rPr>
          <w:rFonts w:hint="eastAsia"/>
        </w:rPr>
        <w:t>维护</w:t>
      </w:r>
      <w:r w:rsidR="00BB2C57">
        <w:rPr>
          <w:rFonts w:hint="eastAsia"/>
        </w:rPr>
        <w:t>和安全管理</w:t>
      </w:r>
      <w:r>
        <w:rPr>
          <w:rFonts w:hint="eastAsia"/>
        </w:rPr>
        <w:t>。</w:t>
      </w:r>
    </w:p>
    <w:p w:rsidR="007B5023" w:rsidRDefault="00050013">
      <w:pPr>
        <w:jc w:val="left"/>
      </w:pPr>
      <w:r w:rsidRPr="00050013">
        <w:rPr>
          <w:rFonts w:hint="eastAsia"/>
          <w:b/>
        </w:rPr>
        <w:t>1.0.</w:t>
      </w:r>
      <w:r w:rsidR="007C3679">
        <w:rPr>
          <w:rFonts w:hint="eastAsia"/>
          <w:b/>
        </w:rPr>
        <w:t>3</w:t>
      </w:r>
      <w:r>
        <w:rPr>
          <w:rFonts w:hint="eastAsia"/>
        </w:rPr>
        <w:t xml:space="preserve">  </w:t>
      </w:r>
      <w:r>
        <w:rPr>
          <w:rFonts w:hint="eastAsia"/>
        </w:rPr>
        <w:t>城市</w:t>
      </w:r>
      <w:r w:rsidR="005C36F7">
        <w:rPr>
          <w:rFonts w:hint="eastAsia"/>
        </w:rPr>
        <w:t>地下</w:t>
      </w:r>
      <w:r w:rsidR="00BB2C57">
        <w:rPr>
          <w:rFonts w:hint="eastAsia"/>
        </w:rPr>
        <w:t>综合管廊的运行、</w:t>
      </w:r>
      <w:r w:rsidR="00C32E1A">
        <w:rPr>
          <w:rFonts w:hint="eastAsia"/>
        </w:rPr>
        <w:t>维护</w:t>
      </w:r>
      <w:r w:rsidR="00BB2C57">
        <w:rPr>
          <w:rFonts w:hint="eastAsia"/>
        </w:rPr>
        <w:t>和安全管理</w:t>
      </w:r>
      <w:r>
        <w:rPr>
          <w:rFonts w:hint="eastAsia"/>
        </w:rPr>
        <w:t>，除应符合本</w:t>
      </w:r>
      <w:r w:rsidR="00C95DB8">
        <w:rPr>
          <w:rFonts w:hint="eastAsia"/>
        </w:rPr>
        <w:t>标准</w:t>
      </w:r>
      <w:r>
        <w:rPr>
          <w:rFonts w:hint="eastAsia"/>
        </w:rPr>
        <w:t>外，尚应符合国家现行</w:t>
      </w:r>
      <w:r w:rsidR="00D47878">
        <w:rPr>
          <w:rFonts w:hint="eastAsia"/>
        </w:rPr>
        <w:t>有</w:t>
      </w:r>
      <w:r>
        <w:rPr>
          <w:rFonts w:hint="eastAsia"/>
        </w:rPr>
        <w:t>关标准的规定。</w:t>
      </w:r>
    </w:p>
    <w:p w:rsidR="009549A2" w:rsidRPr="00C32E1A" w:rsidRDefault="009549A2" w:rsidP="009B27E7">
      <w:pPr>
        <w:ind w:firstLineChars="200" w:firstLine="500"/>
      </w:pPr>
    </w:p>
    <w:p w:rsidR="00B46602" w:rsidRDefault="00317496" w:rsidP="009D3BAE">
      <w:pPr>
        <w:tabs>
          <w:tab w:val="left" w:pos="5000"/>
        </w:tabs>
        <w:spacing w:beforeLines="50" w:afterLines="50" w:line="480" w:lineRule="auto"/>
        <w:jc w:val="center"/>
        <w:outlineLvl w:val="0"/>
        <w:rPr>
          <w:rFonts w:eastAsia="黑体"/>
          <w:b/>
          <w:sz w:val="36"/>
          <w:szCs w:val="36"/>
        </w:rPr>
      </w:pPr>
      <w:bookmarkStart w:id="17" w:name="_Toc183840159"/>
      <w:bookmarkStart w:id="18" w:name="_Toc17819"/>
      <w:bookmarkStart w:id="19" w:name="_Toc6045"/>
      <w:bookmarkStart w:id="20" w:name="_Toc10049"/>
      <w:bookmarkStart w:id="21" w:name="_Toc467070613"/>
      <w:bookmarkStart w:id="22" w:name="_Toc467070673"/>
      <w:r w:rsidRPr="007944EF">
        <w:rPr>
          <w:rFonts w:eastAsia="黑体"/>
          <w:b/>
          <w:sz w:val="28"/>
        </w:rPr>
        <w:br w:type="page"/>
      </w:r>
      <w:bookmarkStart w:id="23" w:name="_Toc467512747"/>
      <w:bookmarkStart w:id="24" w:name="_Toc487203953"/>
      <w:bookmarkStart w:id="25" w:name="_Toc505183275"/>
      <w:bookmarkStart w:id="26" w:name="_Toc505191729"/>
      <w:bookmarkStart w:id="27" w:name="_Toc505594308"/>
      <w:r w:rsidR="00F7080C" w:rsidRPr="007944EF">
        <w:rPr>
          <w:rFonts w:eastAsia="黑体" w:hint="eastAsia"/>
          <w:b/>
          <w:sz w:val="36"/>
          <w:szCs w:val="36"/>
        </w:rPr>
        <w:lastRenderedPageBreak/>
        <w:t xml:space="preserve">2 </w:t>
      </w:r>
      <w:r w:rsidR="00622814">
        <w:rPr>
          <w:rFonts w:eastAsia="黑体" w:hint="eastAsia"/>
          <w:b/>
          <w:sz w:val="36"/>
          <w:szCs w:val="36"/>
        </w:rPr>
        <w:t xml:space="preserve"> </w:t>
      </w:r>
      <w:r w:rsidR="00392116" w:rsidRPr="007944EF">
        <w:rPr>
          <w:rFonts w:eastAsia="黑体"/>
          <w:b/>
          <w:sz w:val="36"/>
          <w:szCs w:val="36"/>
        </w:rPr>
        <w:t>术语</w:t>
      </w:r>
      <w:bookmarkEnd w:id="17"/>
      <w:bookmarkEnd w:id="18"/>
      <w:bookmarkEnd w:id="19"/>
      <w:bookmarkEnd w:id="20"/>
      <w:bookmarkEnd w:id="21"/>
      <w:bookmarkEnd w:id="22"/>
      <w:bookmarkEnd w:id="23"/>
      <w:bookmarkEnd w:id="24"/>
      <w:bookmarkEnd w:id="25"/>
      <w:bookmarkEnd w:id="26"/>
      <w:bookmarkEnd w:id="27"/>
    </w:p>
    <w:p w:rsidR="00050013" w:rsidRPr="0063243A" w:rsidRDefault="00050013" w:rsidP="00050013">
      <w:r w:rsidRPr="0063243A">
        <w:rPr>
          <w:rFonts w:hint="eastAsia"/>
        </w:rPr>
        <w:t>2.0.1</w:t>
      </w:r>
      <w:r w:rsidR="00622814">
        <w:rPr>
          <w:rFonts w:hint="eastAsia"/>
        </w:rPr>
        <w:t xml:space="preserve">  </w:t>
      </w:r>
      <w:r w:rsidRPr="0063243A">
        <w:rPr>
          <w:rFonts w:hint="eastAsia"/>
        </w:rPr>
        <w:t>综合管廊</w:t>
      </w:r>
      <w:r w:rsidRPr="0063243A">
        <w:rPr>
          <w:rFonts w:hint="eastAsia"/>
        </w:rPr>
        <w:t xml:space="preserve">  utility tunnel</w:t>
      </w:r>
    </w:p>
    <w:p w:rsidR="00B46602" w:rsidRDefault="00050013" w:rsidP="009B27E7">
      <w:pPr>
        <w:ind w:firstLineChars="200" w:firstLine="500"/>
      </w:pPr>
      <w:r>
        <w:rPr>
          <w:rFonts w:hint="eastAsia"/>
        </w:rPr>
        <w:t>建于城市地下用于容纳两种及以上城市工程管线的构筑物及附属设施。</w:t>
      </w:r>
    </w:p>
    <w:p w:rsidR="00050013" w:rsidRDefault="00050013" w:rsidP="00050013">
      <w:r w:rsidRPr="0063243A">
        <w:rPr>
          <w:rFonts w:hint="eastAsia"/>
        </w:rPr>
        <w:t>2.0.</w:t>
      </w:r>
      <w:r w:rsidR="00C95DB8" w:rsidRPr="0063243A">
        <w:rPr>
          <w:rFonts w:hint="eastAsia"/>
        </w:rPr>
        <w:t>2</w:t>
      </w:r>
      <w:r w:rsidR="0057143F">
        <w:rPr>
          <w:rFonts w:hint="eastAsia"/>
        </w:rPr>
        <w:t xml:space="preserve"> </w:t>
      </w:r>
      <w:r w:rsidR="00622814">
        <w:rPr>
          <w:rFonts w:hint="eastAsia"/>
        </w:rPr>
        <w:t xml:space="preserve"> </w:t>
      </w:r>
      <w:proofErr w:type="gramStart"/>
      <w:r>
        <w:rPr>
          <w:rFonts w:hint="eastAsia"/>
        </w:rPr>
        <w:t>入廊管线</w:t>
      </w:r>
      <w:proofErr w:type="gramEnd"/>
      <w:r>
        <w:rPr>
          <w:rFonts w:hint="eastAsia"/>
        </w:rPr>
        <w:t xml:space="preserve">  utility tunnel pipeline</w:t>
      </w:r>
    </w:p>
    <w:p w:rsidR="009549A2" w:rsidRDefault="00050013" w:rsidP="009B27E7">
      <w:pPr>
        <w:ind w:firstLineChars="200" w:firstLine="500"/>
      </w:pPr>
      <w:r>
        <w:rPr>
          <w:rFonts w:hint="eastAsia"/>
        </w:rPr>
        <w:t>敷设于综合管廊内的给水、雨水、污水、再生水、天然气、</w:t>
      </w:r>
      <w:r>
        <w:rPr>
          <w:rFonts w:hint="eastAsia"/>
        </w:rPr>
        <w:t xml:space="preserve"> </w:t>
      </w:r>
      <w:r>
        <w:rPr>
          <w:rFonts w:hint="eastAsia"/>
        </w:rPr>
        <w:t>热力、电力、通信等城市工程管线。</w:t>
      </w:r>
    </w:p>
    <w:p w:rsidR="00050013" w:rsidRDefault="00050013" w:rsidP="00050013">
      <w:r w:rsidRPr="0063243A">
        <w:rPr>
          <w:rFonts w:hint="eastAsia"/>
        </w:rPr>
        <w:t>2.0.</w:t>
      </w:r>
      <w:r w:rsidR="00C95DB8" w:rsidRPr="0063243A">
        <w:rPr>
          <w:rFonts w:hint="eastAsia"/>
        </w:rPr>
        <w:t>3</w:t>
      </w:r>
      <w:r w:rsidR="0057143F">
        <w:rPr>
          <w:rFonts w:hint="eastAsia"/>
        </w:rPr>
        <w:t xml:space="preserve"> </w:t>
      </w:r>
      <w:r w:rsidR="00622814">
        <w:rPr>
          <w:rFonts w:hint="eastAsia"/>
        </w:rPr>
        <w:t xml:space="preserve"> </w:t>
      </w:r>
      <w:proofErr w:type="gramStart"/>
      <w:r>
        <w:rPr>
          <w:rFonts w:hint="eastAsia"/>
        </w:rPr>
        <w:t>入廊管线</w:t>
      </w:r>
      <w:proofErr w:type="gramEnd"/>
      <w:r>
        <w:rPr>
          <w:rFonts w:hint="eastAsia"/>
        </w:rPr>
        <w:t>单位</w:t>
      </w:r>
      <w:r>
        <w:rPr>
          <w:rFonts w:hint="eastAsia"/>
        </w:rPr>
        <w:t xml:space="preserve">  ownership section of utility tunnel pipeline</w:t>
      </w:r>
    </w:p>
    <w:p w:rsidR="009549A2" w:rsidRDefault="00050013" w:rsidP="009B27E7">
      <w:pPr>
        <w:ind w:firstLineChars="200" w:firstLine="500"/>
      </w:pPr>
      <w:proofErr w:type="gramStart"/>
      <w:r>
        <w:rPr>
          <w:rFonts w:hint="eastAsia"/>
        </w:rPr>
        <w:t>入廊管线</w:t>
      </w:r>
      <w:proofErr w:type="gramEnd"/>
      <w:r>
        <w:rPr>
          <w:rFonts w:hint="eastAsia"/>
        </w:rPr>
        <w:t>的</w:t>
      </w:r>
      <w:r w:rsidR="00937038">
        <w:rPr>
          <w:rFonts w:hint="eastAsia"/>
        </w:rPr>
        <w:t>运营、使用或权属</w:t>
      </w:r>
      <w:r>
        <w:rPr>
          <w:rFonts w:hint="eastAsia"/>
        </w:rPr>
        <w:t>单位。</w:t>
      </w:r>
    </w:p>
    <w:p w:rsidR="00050013" w:rsidRPr="0063243A" w:rsidRDefault="00050013" w:rsidP="00050013">
      <w:r w:rsidRPr="0063243A">
        <w:rPr>
          <w:rFonts w:hint="eastAsia"/>
        </w:rPr>
        <w:t>2.0.</w:t>
      </w:r>
      <w:r w:rsidR="00C95DB8" w:rsidRPr="0063243A">
        <w:rPr>
          <w:rFonts w:hint="eastAsia"/>
        </w:rPr>
        <w:t>4</w:t>
      </w:r>
      <w:r w:rsidRPr="0063243A">
        <w:rPr>
          <w:rFonts w:hint="eastAsia"/>
        </w:rPr>
        <w:t xml:space="preserve"> </w:t>
      </w:r>
      <w:r w:rsidR="00622814">
        <w:rPr>
          <w:rFonts w:hint="eastAsia"/>
        </w:rPr>
        <w:t xml:space="preserve"> </w:t>
      </w:r>
      <w:r w:rsidRPr="0057143F">
        <w:rPr>
          <w:rFonts w:hint="eastAsia"/>
        </w:rPr>
        <w:t>运营管理单位</w:t>
      </w:r>
      <w:r w:rsidRPr="0063243A">
        <w:rPr>
          <w:rFonts w:hint="eastAsia"/>
        </w:rPr>
        <w:t xml:space="preserve">  </w:t>
      </w:r>
      <w:r w:rsidR="00116AE3" w:rsidRPr="0063243A">
        <w:t>operation  and  maintenance  management  section</w:t>
      </w:r>
    </w:p>
    <w:p w:rsidR="00937038" w:rsidRDefault="00937038" w:rsidP="009B27E7">
      <w:pPr>
        <w:ind w:firstLineChars="200" w:firstLine="500"/>
      </w:pPr>
      <w:r>
        <w:rPr>
          <w:rFonts w:hint="eastAsia"/>
        </w:rPr>
        <w:t>承担</w:t>
      </w:r>
      <w:r w:rsidR="008D5E64">
        <w:rPr>
          <w:rFonts w:hint="eastAsia"/>
        </w:rPr>
        <w:t>城市地下</w:t>
      </w:r>
      <w:r>
        <w:rPr>
          <w:rFonts w:hint="eastAsia"/>
        </w:rPr>
        <w:t>综合管廊</w:t>
      </w:r>
      <w:r w:rsidR="007D099C">
        <w:rPr>
          <w:rFonts w:hint="eastAsia"/>
        </w:rPr>
        <w:t>本体及附属设施</w:t>
      </w:r>
      <w:r>
        <w:rPr>
          <w:rFonts w:hint="eastAsia"/>
        </w:rPr>
        <w:t>运行、维护及安全管理</w:t>
      </w:r>
      <w:r w:rsidR="007D099C">
        <w:rPr>
          <w:rFonts w:hint="eastAsia"/>
        </w:rPr>
        <w:t>的单位</w:t>
      </w:r>
      <w:r w:rsidR="008D5E64">
        <w:rPr>
          <w:rFonts w:hint="eastAsia"/>
        </w:rPr>
        <w:t>。</w:t>
      </w:r>
    </w:p>
    <w:p w:rsidR="00A57809" w:rsidRPr="0063243A" w:rsidRDefault="00C95DB8" w:rsidP="008D5E64">
      <w:r w:rsidRPr="0063243A">
        <w:rPr>
          <w:rFonts w:hint="eastAsia"/>
        </w:rPr>
        <w:t>2.0.5</w:t>
      </w:r>
      <w:r w:rsidR="0057143F" w:rsidRPr="0063243A">
        <w:rPr>
          <w:rFonts w:hint="eastAsia"/>
        </w:rPr>
        <w:t xml:space="preserve"> </w:t>
      </w:r>
      <w:r w:rsidR="00622814">
        <w:rPr>
          <w:rFonts w:hint="eastAsia"/>
        </w:rPr>
        <w:t xml:space="preserve"> </w:t>
      </w:r>
      <w:r w:rsidRPr="0057143F">
        <w:rPr>
          <w:rFonts w:hint="eastAsia"/>
        </w:rPr>
        <w:t>综合管廊本体</w:t>
      </w:r>
      <w:r w:rsidR="00142173" w:rsidRPr="0063243A">
        <w:rPr>
          <w:rFonts w:hint="eastAsia"/>
        </w:rPr>
        <w:t xml:space="preserve"> </w:t>
      </w:r>
      <w:r w:rsidR="00142173" w:rsidRPr="0063243A">
        <w:t xml:space="preserve">utility tunnel </w:t>
      </w:r>
      <w:r w:rsidR="00770EA2" w:rsidRPr="0063243A">
        <w:rPr>
          <w:rFonts w:hint="eastAsia"/>
        </w:rPr>
        <w:t xml:space="preserve">main </w:t>
      </w:r>
      <w:r w:rsidR="00142173" w:rsidRPr="0063243A">
        <w:t>structure</w:t>
      </w:r>
      <w:r w:rsidR="00770EA2" w:rsidRPr="0063243A">
        <w:rPr>
          <w:rFonts w:hint="eastAsia"/>
        </w:rPr>
        <w:t xml:space="preserve"> and ancillary </w:t>
      </w:r>
      <w:r w:rsidR="00770EA2" w:rsidRPr="0063243A">
        <w:t>structure</w:t>
      </w:r>
    </w:p>
    <w:p w:rsidR="00C95DB8" w:rsidRPr="006C67A7" w:rsidRDefault="00C95DB8" w:rsidP="009B27E7">
      <w:pPr>
        <w:ind w:firstLineChars="200" w:firstLine="500"/>
        <w:rPr>
          <w:color w:val="000000"/>
        </w:rPr>
      </w:pPr>
      <w:r w:rsidRPr="00C95DB8">
        <w:rPr>
          <w:rFonts w:hint="eastAsia"/>
        </w:rPr>
        <w:t>综合管廊的</w:t>
      </w:r>
      <w:r w:rsidR="007D099C">
        <w:rPr>
          <w:rFonts w:hint="eastAsia"/>
        </w:rPr>
        <w:t>结构主体及人员出入口、吊装口、逃生口、通风口、管线分支口、</w:t>
      </w:r>
      <w:r w:rsidRPr="00C95DB8">
        <w:rPr>
          <w:rFonts w:hint="eastAsia"/>
        </w:rPr>
        <w:t>支</w:t>
      </w:r>
      <w:r w:rsidR="007D099C">
        <w:rPr>
          <w:rFonts w:hint="eastAsia"/>
        </w:rPr>
        <w:t>吊</w:t>
      </w:r>
      <w:r w:rsidRPr="00C95DB8">
        <w:rPr>
          <w:rFonts w:hint="eastAsia"/>
        </w:rPr>
        <w:t>架、防排水设施、检修道及风道等构筑物</w:t>
      </w:r>
      <w:r w:rsidRPr="007D099C">
        <w:rPr>
          <w:rFonts w:hint="eastAsia"/>
        </w:rPr>
        <w:t>。</w:t>
      </w:r>
    </w:p>
    <w:p w:rsidR="00050013" w:rsidRDefault="00050013" w:rsidP="00050013">
      <w:r w:rsidRPr="0063243A">
        <w:rPr>
          <w:rFonts w:hint="eastAsia"/>
        </w:rPr>
        <w:t>2.0.</w:t>
      </w:r>
      <w:r w:rsidR="00142173" w:rsidRPr="0063243A">
        <w:rPr>
          <w:rFonts w:hint="eastAsia"/>
        </w:rPr>
        <w:t>6</w:t>
      </w:r>
      <w:r>
        <w:rPr>
          <w:rFonts w:hint="eastAsia"/>
        </w:rPr>
        <w:t xml:space="preserve">  </w:t>
      </w:r>
      <w:r>
        <w:rPr>
          <w:rFonts w:hint="eastAsia"/>
        </w:rPr>
        <w:t>附属设施</w:t>
      </w:r>
      <w:r>
        <w:rPr>
          <w:rFonts w:hint="eastAsia"/>
        </w:rPr>
        <w:t xml:space="preserve">  ancillary facilities</w:t>
      </w:r>
    </w:p>
    <w:p w:rsidR="009549A2" w:rsidRDefault="00050013" w:rsidP="009B27E7">
      <w:pPr>
        <w:ind w:firstLineChars="200" w:firstLine="500"/>
      </w:pPr>
      <w:r>
        <w:rPr>
          <w:rFonts w:hint="eastAsia"/>
        </w:rPr>
        <w:t>综合管廊的消防系统、通风系统、</w:t>
      </w:r>
      <w:r w:rsidR="009032A4">
        <w:rPr>
          <w:rFonts w:hint="eastAsia"/>
        </w:rPr>
        <w:t>供电系统、照明系统、监控与报警系统、</w:t>
      </w:r>
      <w:r w:rsidR="009032A4" w:rsidRPr="00770EA2">
        <w:rPr>
          <w:rFonts w:hint="eastAsia"/>
        </w:rPr>
        <w:t>给排水系统</w:t>
      </w:r>
      <w:r>
        <w:rPr>
          <w:rFonts w:hint="eastAsia"/>
        </w:rPr>
        <w:t>和标识系统等设施。</w:t>
      </w:r>
    </w:p>
    <w:p w:rsidR="00050013" w:rsidRPr="004311B1" w:rsidRDefault="00050013" w:rsidP="00050013">
      <w:r w:rsidRPr="0063243A">
        <w:rPr>
          <w:rFonts w:hint="eastAsia"/>
        </w:rPr>
        <w:t>2.0.</w:t>
      </w:r>
      <w:r w:rsidR="0063243A" w:rsidRPr="0063243A">
        <w:rPr>
          <w:rFonts w:hint="eastAsia"/>
        </w:rPr>
        <w:t>7</w:t>
      </w:r>
      <w:r w:rsidRPr="004311B1">
        <w:rPr>
          <w:rFonts w:hint="eastAsia"/>
        </w:rPr>
        <w:t xml:space="preserve">  </w:t>
      </w:r>
      <w:r w:rsidRPr="004311B1">
        <w:rPr>
          <w:rFonts w:hint="eastAsia"/>
        </w:rPr>
        <w:t>综合管廊</w:t>
      </w:r>
      <w:r w:rsidR="009032A4" w:rsidRPr="004311B1">
        <w:rPr>
          <w:rFonts w:hint="eastAsia"/>
        </w:rPr>
        <w:t>安全</w:t>
      </w:r>
      <w:r w:rsidRPr="004311B1">
        <w:rPr>
          <w:rFonts w:hint="eastAsia"/>
        </w:rPr>
        <w:t>保护区</w:t>
      </w:r>
      <w:r w:rsidRPr="004311B1">
        <w:rPr>
          <w:rFonts w:hint="eastAsia"/>
        </w:rPr>
        <w:t xml:space="preserve">  utility tunnel reserves</w:t>
      </w:r>
    </w:p>
    <w:p w:rsidR="009549A2" w:rsidRPr="004311B1" w:rsidRDefault="00D1580D" w:rsidP="009B27E7">
      <w:pPr>
        <w:ind w:firstLineChars="200" w:firstLine="500"/>
      </w:pPr>
      <w:r w:rsidRPr="004311B1">
        <w:rPr>
          <w:rFonts w:hint="eastAsia"/>
        </w:rPr>
        <w:t>为保护城市地下综合管廊的正常使用和安全，在其结构及周边的特定范围内设置的保护区域</w:t>
      </w:r>
      <w:r w:rsidR="00050013" w:rsidRPr="004311B1">
        <w:rPr>
          <w:rFonts w:hint="eastAsia"/>
        </w:rPr>
        <w:t>。</w:t>
      </w:r>
    </w:p>
    <w:p w:rsidR="00CB0C1C" w:rsidRPr="004311B1" w:rsidRDefault="00CB0C1C" w:rsidP="00CB0C1C">
      <w:bookmarkStart w:id="28" w:name="_Toc183840160"/>
      <w:bookmarkStart w:id="29" w:name="_Toc31982"/>
      <w:bookmarkStart w:id="30" w:name="_Toc30831"/>
      <w:bookmarkStart w:id="31" w:name="_Toc4937"/>
      <w:bookmarkStart w:id="32" w:name="_Toc467070614"/>
      <w:bookmarkStart w:id="33" w:name="_Toc467070674"/>
      <w:r w:rsidRPr="0063243A">
        <w:rPr>
          <w:rFonts w:hint="eastAsia"/>
        </w:rPr>
        <w:t>2.0.</w:t>
      </w:r>
      <w:r w:rsidR="0063243A" w:rsidRPr="0063243A">
        <w:rPr>
          <w:rFonts w:hint="eastAsia"/>
        </w:rPr>
        <w:t>8</w:t>
      </w:r>
      <w:r w:rsidRPr="004311B1">
        <w:rPr>
          <w:rFonts w:hint="eastAsia"/>
        </w:rPr>
        <w:t xml:space="preserve">  </w:t>
      </w:r>
      <w:r w:rsidRPr="004311B1">
        <w:rPr>
          <w:rFonts w:hint="eastAsia"/>
        </w:rPr>
        <w:t>综合管廊安全控制区</w:t>
      </w:r>
      <w:r w:rsidRPr="004311B1">
        <w:rPr>
          <w:rFonts w:hint="eastAsia"/>
        </w:rPr>
        <w:t xml:space="preserve">  utility tunnel</w:t>
      </w:r>
      <w:r w:rsidR="00607B6A" w:rsidRPr="004311B1">
        <w:rPr>
          <w:rFonts w:hint="eastAsia"/>
        </w:rPr>
        <w:t xml:space="preserve"> control</w:t>
      </w:r>
      <w:r w:rsidRPr="004311B1">
        <w:rPr>
          <w:rFonts w:hint="eastAsia"/>
        </w:rPr>
        <w:t xml:space="preserve"> reserves</w:t>
      </w:r>
    </w:p>
    <w:p w:rsidR="00D1580D" w:rsidRDefault="00D1580D" w:rsidP="009B27E7">
      <w:pPr>
        <w:ind w:firstLineChars="200" w:firstLine="500"/>
      </w:pPr>
      <w:r w:rsidRPr="004311B1">
        <w:rPr>
          <w:rFonts w:hint="eastAsia"/>
        </w:rPr>
        <w:t>为保护城市地下综合管廊的正常使用和安全，在其结构及周边的特定范围内设置的控制区域。</w:t>
      </w:r>
    </w:p>
    <w:p w:rsidR="00C55F39" w:rsidRDefault="00C55F39" w:rsidP="00C55F39">
      <w:r>
        <w:rPr>
          <w:rFonts w:hint="eastAsia"/>
        </w:rPr>
        <w:t>2.0.</w:t>
      </w:r>
      <w:r w:rsidR="0063243A">
        <w:rPr>
          <w:rFonts w:hint="eastAsia"/>
        </w:rPr>
        <w:t>9</w:t>
      </w:r>
      <w:r>
        <w:rPr>
          <w:rFonts w:hint="eastAsia"/>
        </w:rPr>
        <w:t xml:space="preserve"> </w:t>
      </w:r>
      <w:r w:rsidR="00622814">
        <w:rPr>
          <w:rFonts w:hint="eastAsia"/>
        </w:rPr>
        <w:t xml:space="preserve"> </w:t>
      </w:r>
      <w:r>
        <w:rPr>
          <w:rFonts w:hint="eastAsia"/>
        </w:rPr>
        <w:t>日常监测</w:t>
      </w:r>
      <w:r w:rsidR="00270552">
        <w:rPr>
          <w:rFonts w:hint="eastAsia"/>
        </w:rPr>
        <w:t xml:space="preserve"> normal monitoring</w:t>
      </w:r>
    </w:p>
    <w:p w:rsidR="00FC2758" w:rsidRDefault="00446CA8" w:rsidP="00C55F39">
      <w:r>
        <w:rPr>
          <w:rFonts w:hint="eastAsia"/>
        </w:rPr>
        <w:t xml:space="preserve">    </w:t>
      </w:r>
      <w:r w:rsidR="00116AE3">
        <w:rPr>
          <w:rFonts w:hint="eastAsia"/>
        </w:rPr>
        <w:t>日常</w:t>
      </w:r>
      <w:r>
        <w:rPr>
          <w:rFonts w:hint="eastAsia"/>
        </w:rPr>
        <w:t>运行过程中</w:t>
      </w:r>
      <w:r w:rsidR="00116AE3">
        <w:rPr>
          <w:rFonts w:hint="eastAsia"/>
        </w:rPr>
        <w:t>以一定的频次</w:t>
      </w:r>
      <w:r>
        <w:rPr>
          <w:rFonts w:hint="eastAsia"/>
        </w:rPr>
        <w:t>开展的</w:t>
      </w:r>
      <w:r w:rsidR="00116AE3">
        <w:rPr>
          <w:rFonts w:hint="eastAsia"/>
        </w:rPr>
        <w:t>对综合管廊本体、附属设施</w:t>
      </w:r>
      <w:proofErr w:type="gramStart"/>
      <w:r w:rsidR="00116AE3">
        <w:rPr>
          <w:rFonts w:hint="eastAsia"/>
        </w:rPr>
        <w:t>及入廊管线</w:t>
      </w:r>
      <w:proofErr w:type="gramEnd"/>
      <w:r w:rsidR="00116AE3">
        <w:rPr>
          <w:rFonts w:hint="eastAsia"/>
        </w:rPr>
        <w:t>进行的监测</w:t>
      </w:r>
    </w:p>
    <w:p w:rsidR="00116AE3" w:rsidRPr="0063243A" w:rsidRDefault="00D333A5" w:rsidP="00D333A5">
      <w:r w:rsidRPr="0063243A">
        <w:rPr>
          <w:rFonts w:hint="eastAsia"/>
        </w:rPr>
        <w:t>2.0.</w:t>
      </w:r>
      <w:r w:rsidR="0063243A" w:rsidRPr="0063243A">
        <w:rPr>
          <w:rFonts w:hint="eastAsia"/>
        </w:rPr>
        <w:t>10</w:t>
      </w:r>
      <w:r w:rsidR="00622814">
        <w:rPr>
          <w:rFonts w:hint="eastAsia"/>
        </w:rPr>
        <w:t xml:space="preserve">  </w:t>
      </w:r>
      <w:r w:rsidR="00C55F39" w:rsidRPr="00270552">
        <w:rPr>
          <w:rFonts w:hint="eastAsia"/>
        </w:rPr>
        <w:t>专业检测</w:t>
      </w:r>
      <w:r w:rsidR="00270552">
        <w:rPr>
          <w:rFonts w:hint="eastAsia"/>
        </w:rPr>
        <w:t xml:space="preserve"> special monitoring</w:t>
      </w:r>
    </w:p>
    <w:p w:rsidR="00E905A8" w:rsidRDefault="00116AE3" w:rsidP="009B27E7">
      <w:pPr>
        <w:ind w:firstLineChars="200" w:firstLine="500"/>
      </w:pPr>
      <w:r w:rsidRPr="00D333A5">
        <w:rPr>
          <w:rFonts w:hint="eastAsia"/>
        </w:rPr>
        <w:t>由专业人员采用专用仪器或设备对管廊本体、附属设施</w:t>
      </w:r>
      <w:proofErr w:type="gramStart"/>
      <w:r w:rsidRPr="00D333A5">
        <w:rPr>
          <w:rFonts w:hint="eastAsia"/>
        </w:rPr>
        <w:t>及入廊管线</w:t>
      </w:r>
      <w:proofErr w:type="gramEnd"/>
      <w:r w:rsidRPr="00D333A5">
        <w:rPr>
          <w:rFonts w:hint="eastAsia"/>
        </w:rPr>
        <w:t>开展的检测。</w:t>
      </w:r>
    </w:p>
    <w:p w:rsidR="00B46602" w:rsidRDefault="00317496" w:rsidP="009D3BAE">
      <w:pPr>
        <w:tabs>
          <w:tab w:val="left" w:pos="5000"/>
        </w:tabs>
        <w:spacing w:beforeLines="50" w:afterLines="50" w:line="480" w:lineRule="auto"/>
        <w:jc w:val="center"/>
        <w:outlineLvl w:val="0"/>
        <w:rPr>
          <w:rFonts w:eastAsia="黑体"/>
          <w:b/>
          <w:sz w:val="36"/>
          <w:szCs w:val="36"/>
        </w:rPr>
      </w:pPr>
      <w:r w:rsidRPr="00D333A5">
        <w:rPr>
          <w:rFonts w:eastAsia="黑体"/>
          <w:b/>
          <w:sz w:val="28"/>
        </w:rPr>
        <w:br w:type="page"/>
      </w:r>
      <w:bookmarkStart w:id="34" w:name="_Toc467512748"/>
      <w:bookmarkStart w:id="35" w:name="_Toc487203954"/>
      <w:bookmarkStart w:id="36" w:name="_Toc505183276"/>
      <w:bookmarkStart w:id="37" w:name="_Toc505191730"/>
      <w:bookmarkStart w:id="38" w:name="_Toc505594309"/>
      <w:bookmarkEnd w:id="28"/>
      <w:bookmarkEnd w:id="29"/>
      <w:bookmarkEnd w:id="30"/>
      <w:bookmarkEnd w:id="31"/>
      <w:bookmarkEnd w:id="32"/>
      <w:bookmarkEnd w:id="33"/>
      <w:bookmarkEnd w:id="34"/>
      <w:bookmarkEnd w:id="35"/>
      <w:r w:rsidR="00270552">
        <w:rPr>
          <w:rFonts w:eastAsia="黑体" w:hint="eastAsia"/>
          <w:b/>
          <w:sz w:val="36"/>
          <w:szCs w:val="36"/>
        </w:rPr>
        <w:lastRenderedPageBreak/>
        <w:t xml:space="preserve">3 </w:t>
      </w:r>
      <w:r w:rsidR="00622814">
        <w:rPr>
          <w:rFonts w:eastAsia="黑体" w:hint="eastAsia"/>
          <w:b/>
          <w:sz w:val="36"/>
          <w:szCs w:val="36"/>
        </w:rPr>
        <w:t xml:space="preserve"> </w:t>
      </w:r>
      <w:r w:rsidR="00050013" w:rsidRPr="00D333A5">
        <w:rPr>
          <w:rFonts w:eastAsia="黑体" w:hint="eastAsia"/>
          <w:b/>
          <w:sz w:val="36"/>
          <w:szCs w:val="36"/>
        </w:rPr>
        <w:t>基本规定</w:t>
      </w:r>
      <w:bookmarkEnd w:id="36"/>
      <w:bookmarkEnd w:id="37"/>
      <w:bookmarkEnd w:id="38"/>
    </w:p>
    <w:p w:rsidR="00FC224D" w:rsidRPr="00D5725F" w:rsidRDefault="00FC224D" w:rsidP="00FC224D">
      <w:pPr>
        <w:pStyle w:val="2"/>
        <w:spacing w:line="360" w:lineRule="auto"/>
        <w:jc w:val="center"/>
        <w:rPr>
          <w:rFonts w:ascii="Times New Roman" w:hAnsi="Times New Roman"/>
          <w:sz w:val="24"/>
          <w:szCs w:val="24"/>
        </w:rPr>
      </w:pPr>
      <w:bookmarkStart w:id="39" w:name="_Toc505183277"/>
      <w:bookmarkStart w:id="40" w:name="_Toc505191731"/>
      <w:bookmarkStart w:id="41" w:name="_Toc505594310"/>
      <w:r>
        <w:rPr>
          <w:rFonts w:ascii="Times New Roman" w:hAnsi="Times New Roman" w:hint="eastAsia"/>
          <w:sz w:val="24"/>
          <w:szCs w:val="24"/>
        </w:rPr>
        <w:t>3</w:t>
      </w:r>
      <w:r w:rsidRPr="00D5725F">
        <w:rPr>
          <w:rFonts w:ascii="Times New Roman" w:hAnsi="Times New Roman"/>
          <w:sz w:val="24"/>
          <w:szCs w:val="24"/>
        </w:rPr>
        <w:t xml:space="preserve">.1 </w:t>
      </w:r>
      <w:r>
        <w:rPr>
          <w:rFonts w:ascii="Times New Roman" w:hAnsi="Times New Roman" w:hint="eastAsia"/>
          <w:sz w:val="24"/>
          <w:szCs w:val="24"/>
        </w:rPr>
        <w:t xml:space="preserve"> </w:t>
      </w:r>
      <w:r w:rsidR="003821FA">
        <w:rPr>
          <w:rFonts w:ascii="Times New Roman" w:hAnsi="Times New Roman" w:hint="eastAsia"/>
          <w:sz w:val="24"/>
          <w:szCs w:val="24"/>
        </w:rPr>
        <w:t>一般规定</w:t>
      </w:r>
      <w:bookmarkEnd w:id="39"/>
      <w:bookmarkEnd w:id="40"/>
      <w:bookmarkEnd w:id="41"/>
    </w:p>
    <w:p w:rsidR="00924269" w:rsidRDefault="00050013" w:rsidP="00050013">
      <w:r w:rsidRPr="001238F1">
        <w:t>3.</w:t>
      </w:r>
      <w:r w:rsidR="00114076">
        <w:rPr>
          <w:rFonts w:hint="eastAsia"/>
        </w:rPr>
        <w:t>1</w:t>
      </w:r>
      <w:r w:rsidRPr="001238F1">
        <w:t>.1</w:t>
      </w:r>
      <w:r w:rsidR="00270552">
        <w:rPr>
          <w:rFonts w:hint="eastAsia"/>
        </w:rPr>
        <w:t xml:space="preserve"> </w:t>
      </w:r>
      <w:r w:rsidR="00622814">
        <w:rPr>
          <w:rFonts w:hint="eastAsia"/>
        </w:rPr>
        <w:t xml:space="preserve"> </w:t>
      </w:r>
      <w:r w:rsidR="00924269" w:rsidRPr="00430512">
        <w:rPr>
          <w:rFonts w:hint="eastAsia"/>
        </w:rPr>
        <w:t>综合管廊应经竣工验收合格后，方可投入运行。</w:t>
      </w:r>
    </w:p>
    <w:p w:rsidR="000D6AF8" w:rsidRDefault="000D6AF8" w:rsidP="000D6AF8">
      <w:r w:rsidRPr="00430512">
        <w:rPr>
          <w:rFonts w:hint="eastAsia"/>
        </w:rPr>
        <w:t>3.</w:t>
      </w:r>
      <w:r w:rsidR="00114076">
        <w:rPr>
          <w:rFonts w:hint="eastAsia"/>
        </w:rPr>
        <w:t>1</w:t>
      </w:r>
      <w:r w:rsidRPr="00430512">
        <w:rPr>
          <w:rFonts w:hint="eastAsia"/>
        </w:rPr>
        <w:t>.</w:t>
      </w:r>
      <w:r w:rsidR="00C335B6">
        <w:rPr>
          <w:rFonts w:hint="eastAsia"/>
        </w:rPr>
        <w:t>2</w:t>
      </w:r>
      <w:r w:rsidR="00270552">
        <w:rPr>
          <w:rFonts w:hint="eastAsia"/>
        </w:rPr>
        <w:t xml:space="preserve"> </w:t>
      </w:r>
      <w:r w:rsidR="00622814">
        <w:rPr>
          <w:rFonts w:hint="eastAsia"/>
        </w:rPr>
        <w:t xml:space="preserve"> </w:t>
      </w:r>
      <w:r w:rsidRPr="00430512">
        <w:rPr>
          <w:rFonts w:hint="eastAsia"/>
        </w:rPr>
        <w:t>综合管廊</w:t>
      </w:r>
      <w:r w:rsidR="001A3C63">
        <w:rPr>
          <w:rFonts w:hint="eastAsia"/>
        </w:rPr>
        <w:t>应</w:t>
      </w:r>
      <w:r w:rsidRPr="00430512">
        <w:rPr>
          <w:rFonts w:hint="eastAsia"/>
        </w:rPr>
        <w:t>实行规范化管理，制定</w:t>
      </w:r>
      <w:r w:rsidR="00EA66F6">
        <w:rPr>
          <w:rFonts w:hint="eastAsia"/>
        </w:rPr>
        <w:t>完善的运行维护及安全管理</w:t>
      </w:r>
      <w:r w:rsidRPr="00430512">
        <w:rPr>
          <w:rFonts w:hint="eastAsia"/>
        </w:rPr>
        <w:t>制度</w:t>
      </w:r>
      <w:r w:rsidRPr="00430512">
        <w:t>，并定期</w:t>
      </w:r>
      <w:r w:rsidRPr="00430512">
        <w:rPr>
          <w:rFonts w:hint="eastAsia"/>
        </w:rPr>
        <w:t>修</w:t>
      </w:r>
      <w:r w:rsidRPr="00430512">
        <w:t>订</w:t>
      </w:r>
      <w:r w:rsidRPr="00430512">
        <w:rPr>
          <w:rFonts w:hint="eastAsia"/>
        </w:rPr>
        <w:t>。</w:t>
      </w:r>
    </w:p>
    <w:p w:rsidR="00C0093E" w:rsidRDefault="00924269" w:rsidP="00C0093E">
      <w:r>
        <w:rPr>
          <w:rFonts w:hint="eastAsia"/>
        </w:rPr>
        <w:t>3.</w:t>
      </w:r>
      <w:r w:rsidR="00114076">
        <w:rPr>
          <w:rFonts w:hint="eastAsia"/>
        </w:rPr>
        <w:t>1</w:t>
      </w:r>
      <w:r>
        <w:rPr>
          <w:rFonts w:hint="eastAsia"/>
        </w:rPr>
        <w:t>.</w:t>
      </w:r>
      <w:r w:rsidR="00C335B6">
        <w:rPr>
          <w:rFonts w:hint="eastAsia"/>
        </w:rPr>
        <w:t>3</w:t>
      </w:r>
      <w:r w:rsidR="00270552">
        <w:rPr>
          <w:rFonts w:hint="eastAsia"/>
        </w:rPr>
        <w:t xml:space="preserve"> </w:t>
      </w:r>
      <w:r w:rsidR="00622814">
        <w:rPr>
          <w:rFonts w:hint="eastAsia"/>
        </w:rPr>
        <w:t xml:space="preserve"> </w:t>
      </w:r>
      <w:r w:rsidR="002F2267" w:rsidRPr="001238F1">
        <w:rPr>
          <w:rFonts w:hint="eastAsia"/>
        </w:rPr>
        <w:t>运营管理</w:t>
      </w:r>
      <w:r w:rsidR="00C66559" w:rsidRPr="001238F1">
        <w:t>单位</w:t>
      </w:r>
      <w:proofErr w:type="gramStart"/>
      <w:r w:rsidR="00C66559" w:rsidRPr="001238F1">
        <w:t>与入廊管线</w:t>
      </w:r>
      <w:proofErr w:type="gramEnd"/>
      <w:r w:rsidR="00C66559" w:rsidRPr="001238F1">
        <w:t>单位</w:t>
      </w:r>
      <w:r w:rsidR="004311B1">
        <w:rPr>
          <w:rFonts w:hint="eastAsia"/>
        </w:rPr>
        <w:t>应分工明确、界面</w:t>
      </w:r>
      <w:r w:rsidR="00C0093E">
        <w:rPr>
          <w:rFonts w:hint="eastAsia"/>
        </w:rPr>
        <w:t>清晰、</w:t>
      </w:r>
      <w:r w:rsidR="004311B1">
        <w:rPr>
          <w:rFonts w:hint="eastAsia"/>
        </w:rPr>
        <w:t>相互配合。</w:t>
      </w:r>
    </w:p>
    <w:p w:rsidR="00A0537A" w:rsidRDefault="00A0537A" w:rsidP="00C0093E">
      <w:r>
        <w:rPr>
          <w:rFonts w:hint="eastAsia"/>
        </w:rPr>
        <w:t>3.</w:t>
      </w:r>
      <w:r w:rsidR="00114076">
        <w:rPr>
          <w:rFonts w:hint="eastAsia"/>
        </w:rPr>
        <w:t>1</w:t>
      </w:r>
      <w:r>
        <w:rPr>
          <w:rFonts w:hint="eastAsia"/>
        </w:rPr>
        <w:t>.</w:t>
      </w:r>
      <w:r w:rsidR="00C335B6">
        <w:rPr>
          <w:rFonts w:hint="eastAsia"/>
        </w:rPr>
        <w:t>4</w:t>
      </w:r>
      <w:r w:rsidR="00270552">
        <w:rPr>
          <w:rFonts w:hint="eastAsia"/>
        </w:rPr>
        <w:t xml:space="preserve"> </w:t>
      </w:r>
      <w:r w:rsidR="00622814">
        <w:rPr>
          <w:rFonts w:hint="eastAsia"/>
        </w:rPr>
        <w:t xml:space="preserve"> </w:t>
      </w:r>
      <w:r w:rsidRPr="00BE3D5D">
        <w:rPr>
          <w:rFonts w:hint="eastAsia"/>
        </w:rPr>
        <w:t>综合管廊</w:t>
      </w:r>
      <w:r w:rsidR="00D62BA5">
        <w:rPr>
          <w:rFonts w:hint="eastAsia"/>
        </w:rPr>
        <w:t>的运行维护及安全管理</w:t>
      </w:r>
      <w:r w:rsidRPr="00BE3D5D">
        <w:rPr>
          <w:rFonts w:hint="eastAsia"/>
        </w:rPr>
        <w:t>应实行</w:t>
      </w:r>
      <w:r>
        <w:rPr>
          <w:rFonts w:hint="eastAsia"/>
        </w:rPr>
        <w:t>24</w:t>
      </w:r>
      <w:r>
        <w:rPr>
          <w:rFonts w:hint="eastAsia"/>
        </w:rPr>
        <w:t>小时</w:t>
      </w:r>
      <w:r w:rsidR="00F60B33">
        <w:rPr>
          <w:rFonts w:hint="eastAsia"/>
        </w:rPr>
        <w:t>工作制</w:t>
      </w:r>
      <w:r w:rsidRPr="00BE3D5D">
        <w:rPr>
          <w:rFonts w:hint="eastAsia"/>
        </w:rPr>
        <w:t>。</w:t>
      </w:r>
    </w:p>
    <w:p w:rsidR="001238F1" w:rsidRDefault="00282729" w:rsidP="005667EA">
      <w:r w:rsidRPr="00F879E1">
        <w:rPr>
          <w:rFonts w:hint="eastAsia"/>
        </w:rPr>
        <w:t>3.</w:t>
      </w:r>
      <w:r w:rsidR="00114076">
        <w:rPr>
          <w:rFonts w:hint="eastAsia"/>
        </w:rPr>
        <w:t>1</w:t>
      </w:r>
      <w:r w:rsidRPr="00F879E1">
        <w:rPr>
          <w:rFonts w:hint="eastAsia"/>
        </w:rPr>
        <w:t>.</w:t>
      </w:r>
      <w:r w:rsidR="00F46D52" w:rsidRPr="00F879E1">
        <w:rPr>
          <w:rFonts w:hint="eastAsia"/>
        </w:rPr>
        <w:t>5</w:t>
      </w:r>
      <w:r w:rsidR="00270552" w:rsidRPr="00F879E1">
        <w:rPr>
          <w:rFonts w:hint="eastAsia"/>
        </w:rPr>
        <w:t xml:space="preserve"> </w:t>
      </w:r>
      <w:r w:rsidR="00622814" w:rsidRPr="00F879E1">
        <w:rPr>
          <w:rFonts w:hint="eastAsia"/>
        </w:rPr>
        <w:t xml:space="preserve"> </w:t>
      </w:r>
      <w:r w:rsidR="00E56198" w:rsidRPr="00F879E1">
        <w:rPr>
          <w:rFonts w:hint="eastAsia"/>
        </w:rPr>
        <w:t>综合管廊运营管理单位应具备相关专业能力与经验</w:t>
      </w:r>
      <w:r w:rsidR="00B065D5" w:rsidRPr="00F879E1">
        <w:rPr>
          <w:rFonts w:hint="eastAsia"/>
        </w:rPr>
        <w:t>，运行、维护作业及安全管理人员应持证上岗。</w:t>
      </w:r>
    </w:p>
    <w:p w:rsidR="0055000B" w:rsidRDefault="001238F1" w:rsidP="005667EA">
      <w:r w:rsidRPr="001238F1">
        <w:rPr>
          <w:rFonts w:hint="eastAsia"/>
        </w:rPr>
        <w:t>3.</w:t>
      </w:r>
      <w:r w:rsidR="00114076">
        <w:rPr>
          <w:rFonts w:hint="eastAsia"/>
        </w:rPr>
        <w:t>1</w:t>
      </w:r>
      <w:r w:rsidRPr="001238F1">
        <w:rPr>
          <w:rFonts w:hint="eastAsia"/>
        </w:rPr>
        <w:t>.</w:t>
      </w:r>
      <w:r w:rsidR="00F879E1">
        <w:rPr>
          <w:rFonts w:hint="eastAsia"/>
        </w:rPr>
        <w:t>6</w:t>
      </w:r>
      <w:r>
        <w:rPr>
          <w:rFonts w:hint="eastAsia"/>
        </w:rPr>
        <w:t xml:space="preserve"> </w:t>
      </w:r>
      <w:r w:rsidR="00622814">
        <w:rPr>
          <w:rFonts w:hint="eastAsia"/>
        </w:rPr>
        <w:t xml:space="preserve"> </w:t>
      </w:r>
      <w:r>
        <w:rPr>
          <w:rFonts w:hint="eastAsia"/>
        </w:rPr>
        <w:t>综合管廊运行维护及安全管理应选用合格、适用的设备、工具与材料。</w:t>
      </w:r>
    </w:p>
    <w:p w:rsidR="00050013" w:rsidRDefault="00050013" w:rsidP="00050013">
      <w:r w:rsidRPr="001238F1">
        <w:rPr>
          <w:rFonts w:hint="eastAsia"/>
        </w:rPr>
        <w:t>3.</w:t>
      </w:r>
      <w:r w:rsidR="00114076">
        <w:rPr>
          <w:rFonts w:hint="eastAsia"/>
        </w:rPr>
        <w:t>1</w:t>
      </w:r>
      <w:r w:rsidRPr="001238F1">
        <w:rPr>
          <w:rFonts w:hint="eastAsia"/>
        </w:rPr>
        <w:t>.</w:t>
      </w:r>
      <w:r w:rsidR="00F879E1">
        <w:rPr>
          <w:rFonts w:hint="eastAsia"/>
        </w:rPr>
        <w:t>7</w:t>
      </w:r>
      <w:r w:rsidR="001F1615" w:rsidRPr="001238F1">
        <w:rPr>
          <w:rFonts w:hint="eastAsia"/>
        </w:rPr>
        <w:t xml:space="preserve"> </w:t>
      </w:r>
      <w:r w:rsidR="00622814">
        <w:rPr>
          <w:rFonts w:hint="eastAsia"/>
        </w:rPr>
        <w:t xml:space="preserve"> </w:t>
      </w:r>
      <w:r w:rsidR="00C57F12">
        <w:rPr>
          <w:rFonts w:hint="eastAsia"/>
        </w:rPr>
        <w:t>综合管廊运行维护及安全管理</w:t>
      </w:r>
      <w:r w:rsidR="006E76B9">
        <w:rPr>
          <w:rFonts w:hint="eastAsia"/>
        </w:rPr>
        <w:t>使用</w:t>
      </w:r>
      <w:r>
        <w:rPr>
          <w:rFonts w:hint="eastAsia"/>
        </w:rPr>
        <w:t>的仪器、仪表、量具应按照有关规定进行定期校验</w:t>
      </w:r>
      <w:r w:rsidR="001F1615">
        <w:rPr>
          <w:rFonts w:hint="eastAsia"/>
        </w:rPr>
        <w:t>。</w:t>
      </w:r>
    </w:p>
    <w:p w:rsidR="008177BF" w:rsidRDefault="00270552" w:rsidP="008129DC">
      <w:r>
        <w:rPr>
          <w:rFonts w:hint="eastAsia"/>
        </w:rPr>
        <w:t>3.</w:t>
      </w:r>
      <w:r w:rsidR="00114076">
        <w:rPr>
          <w:rFonts w:hint="eastAsia"/>
        </w:rPr>
        <w:t>1</w:t>
      </w:r>
      <w:r>
        <w:rPr>
          <w:rFonts w:hint="eastAsia"/>
        </w:rPr>
        <w:t>.</w:t>
      </w:r>
      <w:r w:rsidR="00F879E1">
        <w:rPr>
          <w:rFonts w:hint="eastAsia"/>
        </w:rPr>
        <w:t>8</w:t>
      </w:r>
      <w:r>
        <w:rPr>
          <w:rFonts w:hint="eastAsia"/>
        </w:rPr>
        <w:t xml:space="preserve"> </w:t>
      </w:r>
      <w:r w:rsidR="00622814">
        <w:rPr>
          <w:rFonts w:hint="eastAsia"/>
        </w:rPr>
        <w:t xml:space="preserve"> </w:t>
      </w:r>
      <w:r w:rsidR="00E56198">
        <w:rPr>
          <w:rFonts w:hint="eastAsia"/>
        </w:rPr>
        <w:t>综合管廊运行维护</w:t>
      </w:r>
      <w:r w:rsidR="008177BF">
        <w:rPr>
          <w:rFonts w:hint="eastAsia"/>
        </w:rPr>
        <w:t>宜采用信息化管理手段，建立相应的信息管理系统。</w:t>
      </w:r>
    </w:p>
    <w:p w:rsidR="00BB2C57" w:rsidRDefault="00270552" w:rsidP="008129DC">
      <w:r>
        <w:rPr>
          <w:rFonts w:hint="eastAsia"/>
        </w:rPr>
        <w:t>3.</w:t>
      </w:r>
      <w:r w:rsidR="00114076">
        <w:rPr>
          <w:rFonts w:hint="eastAsia"/>
        </w:rPr>
        <w:t>1</w:t>
      </w:r>
      <w:r>
        <w:rPr>
          <w:rFonts w:hint="eastAsia"/>
        </w:rPr>
        <w:t>.</w:t>
      </w:r>
      <w:r w:rsidR="00F879E1">
        <w:rPr>
          <w:rFonts w:hint="eastAsia"/>
        </w:rPr>
        <w:t>9</w:t>
      </w:r>
      <w:r>
        <w:rPr>
          <w:rFonts w:hint="eastAsia"/>
        </w:rPr>
        <w:t xml:space="preserve"> </w:t>
      </w:r>
      <w:r w:rsidR="00622814">
        <w:rPr>
          <w:rFonts w:hint="eastAsia"/>
        </w:rPr>
        <w:t xml:space="preserve"> </w:t>
      </w:r>
      <w:r w:rsidR="00BB2C57">
        <w:rPr>
          <w:rFonts w:hint="eastAsia"/>
        </w:rPr>
        <w:t>综合运营管理单位</w:t>
      </w:r>
      <w:proofErr w:type="gramStart"/>
      <w:r w:rsidR="00BB2C57">
        <w:rPr>
          <w:rFonts w:hint="eastAsia"/>
        </w:rPr>
        <w:t>和入廊管线</w:t>
      </w:r>
      <w:proofErr w:type="gramEnd"/>
      <w:r w:rsidR="00BB2C57">
        <w:rPr>
          <w:rFonts w:hint="eastAsia"/>
        </w:rPr>
        <w:t>单位应采用先进的运行、维护及安全技术，提高综合管廊运行、维护和安全管理水平。</w:t>
      </w:r>
    </w:p>
    <w:p w:rsidR="000122AE" w:rsidRDefault="000122AE" w:rsidP="008129DC">
      <w:r w:rsidRPr="0090303D">
        <w:rPr>
          <w:rFonts w:hint="eastAsia"/>
        </w:rPr>
        <w:t>3.</w:t>
      </w:r>
      <w:r w:rsidR="00114076">
        <w:rPr>
          <w:rFonts w:hint="eastAsia"/>
        </w:rPr>
        <w:t>1</w:t>
      </w:r>
      <w:r w:rsidRPr="0090303D">
        <w:rPr>
          <w:rFonts w:hint="eastAsia"/>
        </w:rPr>
        <w:t>.1</w:t>
      </w:r>
      <w:r w:rsidR="00F879E1">
        <w:rPr>
          <w:rFonts w:hint="eastAsia"/>
        </w:rPr>
        <w:t>0</w:t>
      </w:r>
      <w:r w:rsidRPr="0090303D">
        <w:rPr>
          <w:rFonts w:hint="eastAsia"/>
        </w:rPr>
        <w:t xml:space="preserve"> </w:t>
      </w:r>
      <w:r w:rsidRPr="0090303D">
        <w:rPr>
          <w:rFonts w:hint="eastAsia"/>
        </w:rPr>
        <w:t>综合管廊</w:t>
      </w:r>
      <w:r w:rsidR="00CE712F" w:rsidRPr="0090303D">
        <w:rPr>
          <w:rFonts w:hint="eastAsia"/>
        </w:rPr>
        <w:t>有</w:t>
      </w:r>
      <w:r w:rsidRPr="0090303D">
        <w:rPr>
          <w:rFonts w:hint="eastAsia"/>
        </w:rPr>
        <w:t>防爆</w:t>
      </w:r>
      <w:r w:rsidR="00CE712F" w:rsidRPr="0090303D">
        <w:rPr>
          <w:rFonts w:hint="eastAsia"/>
        </w:rPr>
        <w:t>要求</w:t>
      </w:r>
      <w:r w:rsidRPr="0090303D">
        <w:rPr>
          <w:rFonts w:hint="eastAsia"/>
        </w:rPr>
        <w:t>区域</w:t>
      </w:r>
      <w:r w:rsidR="00CE712F" w:rsidRPr="0090303D">
        <w:rPr>
          <w:rFonts w:hint="eastAsia"/>
        </w:rPr>
        <w:t>内执行运行、维护</w:t>
      </w:r>
      <w:r w:rsidR="0090303D">
        <w:rPr>
          <w:rFonts w:hint="eastAsia"/>
        </w:rPr>
        <w:t>工作</w:t>
      </w:r>
      <w:r w:rsidR="00CE712F" w:rsidRPr="0090303D">
        <w:rPr>
          <w:rFonts w:hint="eastAsia"/>
        </w:rPr>
        <w:t>和安全管理的人员、设备、仪器、及操作程序等应符合相应的安全规定。</w:t>
      </w:r>
    </w:p>
    <w:p w:rsidR="00B46602" w:rsidRPr="00D12C9C" w:rsidRDefault="00D12C9C" w:rsidP="00D12C9C">
      <w:pPr>
        <w:pStyle w:val="2"/>
        <w:spacing w:line="360" w:lineRule="auto"/>
        <w:jc w:val="center"/>
        <w:rPr>
          <w:rFonts w:ascii="Times New Roman"/>
          <w:sz w:val="24"/>
          <w:szCs w:val="24"/>
        </w:rPr>
      </w:pPr>
      <w:bookmarkStart w:id="42" w:name="_Toc505183278"/>
      <w:bookmarkStart w:id="43" w:name="_Toc505191732"/>
      <w:bookmarkStart w:id="44" w:name="_Toc505594311"/>
      <w:r w:rsidRPr="00D12C9C">
        <w:rPr>
          <w:rFonts w:ascii="Times New Roman" w:hint="eastAsia"/>
          <w:sz w:val="24"/>
          <w:szCs w:val="24"/>
        </w:rPr>
        <w:t>3</w:t>
      </w:r>
      <w:r w:rsidR="00245AF1" w:rsidRPr="00D12C9C">
        <w:rPr>
          <w:rFonts w:ascii="Times New Roman" w:hint="eastAsia"/>
          <w:sz w:val="24"/>
          <w:szCs w:val="24"/>
        </w:rPr>
        <w:t>.2</w:t>
      </w:r>
      <w:r w:rsidR="00622814" w:rsidRPr="00D12C9C">
        <w:rPr>
          <w:rFonts w:ascii="Times New Roman" w:hint="eastAsia"/>
          <w:sz w:val="24"/>
          <w:szCs w:val="24"/>
        </w:rPr>
        <w:t xml:space="preserve">  </w:t>
      </w:r>
      <w:r w:rsidR="00CB0B60" w:rsidRPr="00D12C9C">
        <w:rPr>
          <w:rFonts w:ascii="Times New Roman" w:hint="eastAsia"/>
          <w:sz w:val="24"/>
          <w:szCs w:val="24"/>
        </w:rPr>
        <w:t>运行</w:t>
      </w:r>
      <w:r w:rsidR="00CB0B60" w:rsidRPr="00D12C9C">
        <w:rPr>
          <w:rFonts w:ascii="Times New Roman"/>
          <w:sz w:val="24"/>
          <w:szCs w:val="24"/>
        </w:rPr>
        <w:t>管理</w:t>
      </w:r>
      <w:bookmarkEnd w:id="42"/>
      <w:bookmarkEnd w:id="43"/>
      <w:bookmarkEnd w:id="44"/>
    </w:p>
    <w:p w:rsidR="00A4163A" w:rsidRPr="00430512" w:rsidRDefault="009A08E3" w:rsidP="00C3626C">
      <w:r>
        <w:rPr>
          <w:rFonts w:hint="eastAsia"/>
        </w:rPr>
        <w:t>3</w:t>
      </w:r>
      <w:r w:rsidR="0027125F" w:rsidRPr="00430512">
        <w:t>.</w:t>
      </w:r>
      <w:r w:rsidR="001C48AC">
        <w:rPr>
          <w:rFonts w:hint="eastAsia"/>
        </w:rPr>
        <w:t>2</w:t>
      </w:r>
      <w:r w:rsidR="0027125F" w:rsidRPr="00430512">
        <w:t>.</w:t>
      </w:r>
      <w:r w:rsidR="00742817" w:rsidRPr="00430512">
        <w:rPr>
          <w:rFonts w:hint="eastAsia"/>
        </w:rPr>
        <w:t xml:space="preserve">1 </w:t>
      </w:r>
      <w:r w:rsidR="00622814">
        <w:rPr>
          <w:rFonts w:hint="eastAsia"/>
        </w:rPr>
        <w:t xml:space="preserve"> </w:t>
      </w:r>
      <w:r w:rsidR="00A4163A" w:rsidRPr="001C48AC">
        <w:rPr>
          <w:rFonts w:hint="eastAsia"/>
        </w:rPr>
        <w:t>综合</w:t>
      </w:r>
      <w:r w:rsidR="00A4163A" w:rsidRPr="001C48AC">
        <w:t>管廊</w:t>
      </w:r>
      <w:r w:rsidR="00A4163A" w:rsidRPr="001C48AC">
        <w:rPr>
          <w:rFonts w:hint="eastAsia"/>
        </w:rPr>
        <w:t>运行</w:t>
      </w:r>
      <w:r w:rsidR="00A4163A" w:rsidRPr="001C48AC">
        <w:t>管理包括运行值班、日常巡检、</w:t>
      </w:r>
      <w:r w:rsidR="0026696F" w:rsidRPr="001C48AC">
        <w:rPr>
          <w:rFonts w:hint="eastAsia"/>
        </w:rPr>
        <w:t>日常</w:t>
      </w:r>
      <w:r w:rsidR="0026696F" w:rsidRPr="001C48AC">
        <w:t>监测</w:t>
      </w:r>
      <w:r w:rsidR="00A4163A" w:rsidRPr="001C48AC">
        <w:t>、</w:t>
      </w:r>
      <w:r w:rsidR="00FF319A" w:rsidRPr="001C48AC">
        <w:rPr>
          <w:rFonts w:hint="eastAsia"/>
        </w:rPr>
        <w:t>出入</w:t>
      </w:r>
      <w:r w:rsidR="00FF319A" w:rsidRPr="001C48AC">
        <w:t>管理、</w:t>
      </w:r>
      <w:r w:rsidR="00A4163A" w:rsidRPr="001C48AC">
        <w:t>作业</w:t>
      </w:r>
      <w:r w:rsidR="00A4163A" w:rsidRPr="001C48AC">
        <w:rPr>
          <w:rFonts w:hint="eastAsia"/>
        </w:rPr>
        <w:t>管理</w:t>
      </w:r>
      <w:r w:rsidR="001C48AC" w:rsidRPr="001C48AC">
        <w:rPr>
          <w:rFonts w:hint="eastAsia"/>
        </w:rPr>
        <w:t>、信息管理</w:t>
      </w:r>
      <w:r w:rsidR="00A4163A" w:rsidRPr="001C48AC">
        <w:rPr>
          <w:rFonts w:hint="eastAsia"/>
        </w:rPr>
        <w:t>等</w:t>
      </w:r>
      <w:r w:rsidR="00B45B3A" w:rsidRPr="001C48AC">
        <w:rPr>
          <w:rFonts w:hint="eastAsia"/>
        </w:rPr>
        <w:t>内容。</w:t>
      </w:r>
    </w:p>
    <w:p w:rsidR="002A7C2E" w:rsidRDefault="009A08E3" w:rsidP="00C3626C">
      <w:r>
        <w:rPr>
          <w:rFonts w:hint="eastAsia"/>
        </w:rPr>
        <w:t>3</w:t>
      </w:r>
      <w:r w:rsidR="003E4B09" w:rsidRPr="00825AA7">
        <w:rPr>
          <w:rFonts w:hint="eastAsia"/>
        </w:rPr>
        <w:t>.</w:t>
      </w:r>
      <w:r w:rsidR="001C48AC">
        <w:rPr>
          <w:rFonts w:hint="eastAsia"/>
        </w:rPr>
        <w:t>2</w:t>
      </w:r>
      <w:r w:rsidR="003E4B09" w:rsidRPr="00825AA7">
        <w:rPr>
          <w:rFonts w:hint="eastAsia"/>
        </w:rPr>
        <w:t>.2</w:t>
      </w:r>
      <w:r w:rsidR="00C77DC6">
        <w:rPr>
          <w:rFonts w:hint="eastAsia"/>
        </w:rPr>
        <w:t xml:space="preserve"> </w:t>
      </w:r>
      <w:r w:rsidR="00622814">
        <w:rPr>
          <w:rFonts w:hint="eastAsia"/>
        </w:rPr>
        <w:t xml:space="preserve"> </w:t>
      </w:r>
      <w:r w:rsidR="002037F3">
        <w:rPr>
          <w:rFonts w:hint="eastAsia"/>
        </w:rPr>
        <w:t>运行管理</w:t>
      </w:r>
      <w:r w:rsidR="00C7548B" w:rsidRPr="00825AA7">
        <w:rPr>
          <w:rFonts w:hint="eastAsia"/>
        </w:rPr>
        <w:t>应建立</w:t>
      </w:r>
      <w:r w:rsidR="0027125F" w:rsidRPr="0027125F">
        <w:rPr>
          <w:rFonts w:hint="eastAsia"/>
        </w:rPr>
        <w:t>运行值班制度</w:t>
      </w:r>
      <w:r w:rsidR="00B45B3A">
        <w:rPr>
          <w:rFonts w:hint="eastAsia"/>
        </w:rPr>
        <w:t>，</w:t>
      </w:r>
      <w:r w:rsidR="00B45B3A">
        <w:t>并公布</w:t>
      </w:r>
      <w:r w:rsidR="00B45B3A">
        <w:rPr>
          <w:rFonts w:hint="eastAsia"/>
        </w:rPr>
        <w:t>24</w:t>
      </w:r>
      <w:r w:rsidR="00B45B3A">
        <w:rPr>
          <w:rFonts w:hint="eastAsia"/>
        </w:rPr>
        <w:t>小时</w:t>
      </w:r>
      <w:r w:rsidR="00B45B3A">
        <w:t>值班电话</w:t>
      </w:r>
      <w:r w:rsidR="00B45B3A">
        <w:rPr>
          <w:rFonts w:hint="eastAsia"/>
        </w:rPr>
        <w:t>。</w:t>
      </w:r>
    </w:p>
    <w:p w:rsidR="00D5725F" w:rsidRDefault="009A08E3" w:rsidP="00DF09B4">
      <w:r>
        <w:rPr>
          <w:rFonts w:hint="eastAsia"/>
        </w:rPr>
        <w:t>3</w:t>
      </w:r>
      <w:r w:rsidR="0027125F" w:rsidRPr="0027125F">
        <w:t>.2.</w:t>
      </w:r>
      <w:r w:rsidR="00296116">
        <w:t xml:space="preserve">3 </w:t>
      </w:r>
      <w:r w:rsidR="00622814">
        <w:rPr>
          <w:rFonts w:hint="eastAsia"/>
        </w:rPr>
        <w:t xml:space="preserve"> </w:t>
      </w:r>
      <w:r w:rsidR="00611269">
        <w:rPr>
          <w:rFonts w:hint="eastAsia"/>
        </w:rPr>
        <w:t>日常巡检</w:t>
      </w:r>
      <w:r w:rsidR="002037F3">
        <w:rPr>
          <w:rFonts w:hint="eastAsia"/>
        </w:rPr>
        <w:t>应</w:t>
      </w:r>
      <w:r w:rsidR="00C3626C" w:rsidRPr="00C3626C">
        <w:rPr>
          <w:rFonts w:hint="eastAsia"/>
        </w:rPr>
        <w:t>符合下列规定：</w:t>
      </w:r>
    </w:p>
    <w:p w:rsidR="002037F3" w:rsidRDefault="00C3626C" w:rsidP="00D5725F">
      <w:pPr>
        <w:ind w:firstLineChars="200" w:firstLine="500"/>
      </w:pPr>
      <w:r w:rsidRPr="00430512">
        <w:rPr>
          <w:rFonts w:hint="eastAsia"/>
        </w:rPr>
        <w:t xml:space="preserve">1 </w:t>
      </w:r>
      <w:r w:rsidR="00622814">
        <w:rPr>
          <w:rFonts w:hint="eastAsia"/>
        </w:rPr>
        <w:t xml:space="preserve"> </w:t>
      </w:r>
      <w:r w:rsidR="002037F3">
        <w:rPr>
          <w:rFonts w:hint="eastAsia"/>
        </w:rPr>
        <w:t>巡检对象包括综合管廊本体、</w:t>
      </w:r>
      <w:r w:rsidR="002037F3" w:rsidRPr="00C3626C">
        <w:rPr>
          <w:rFonts w:hint="eastAsia"/>
        </w:rPr>
        <w:t>附属设施</w:t>
      </w:r>
      <w:proofErr w:type="gramStart"/>
      <w:r w:rsidR="002037F3" w:rsidRPr="00C3626C">
        <w:rPr>
          <w:rFonts w:hint="eastAsia"/>
        </w:rPr>
        <w:t>及入廊管线</w:t>
      </w:r>
      <w:proofErr w:type="gramEnd"/>
      <w:r w:rsidR="00E1474F">
        <w:rPr>
          <w:rFonts w:hint="eastAsia"/>
        </w:rPr>
        <w:t>等</w:t>
      </w:r>
      <w:r w:rsidR="00306D02">
        <w:rPr>
          <w:rFonts w:hint="eastAsia"/>
        </w:rPr>
        <w:t>；</w:t>
      </w:r>
    </w:p>
    <w:p w:rsidR="00037B22" w:rsidRDefault="00306D02" w:rsidP="00D5725F">
      <w:pPr>
        <w:ind w:firstLineChars="200" w:firstLine="500"/>
      </w:pPr>
      <w:r>
        <w:rPr>
          <w:rFonts w:hint="eastAsia"/>
        </w:rPr>
        <w:t xml:space="preserve">2 </w:t>
      </w:r>
      <w:r w:rsidR="00622814">
        <w:rPr>
          <w:rFonts w:hint="eastAsia"/>
        </w:rPr>
        <w:t xml:space="preserve"> </w:t>
      </w:r>
      <w:r w:rsidR="00F13EA8">
        <w:rPr>
          <w:rFonts w:hint="eastAsia"/>
        </w:rPr>
        <w:t>巡检方式</w:t>
      </w:r>
      <w:r w:rsidR="00C3626C" w:rsidRPr="00C3626C">
        <w:rPr>
          <w:rFonts w:hint="eastAsia"/>
        </w:rPr>
        <w:t>采用人工</w:t>
      </w:r>
      <w:r w:rsidR="00E82E05">
        <w:rPr>
          <w:rFonts w:hint="eastAsia"/>
        </w:rPr>
        <w:t>、</w:t>
      </w:r>
      <w:r w:rsidR="00C3626C" w:rsidRPr="00C3626C">
        <w:rPr>
          <w:rFonts w:hint="eastAsia"/>
        </w:rPr>
        <w:t>信息化技术</w:t>
      </w:r>
      <w:r w:rsidR="00E82E05">
        <w:rPr>
          <w:rFonts w:hint="eastAsia"/>
        </w:rPr>
        <w:t>或</w:t>
      </w:r>
      <w:r w:rsidR="007A60C9">
        <w:rPr>
          <w:rFonts w:hint="eastAsia"/>
        </w:rPr>
        <w:t>两者</w:t>
      </w:r>
      <w:r w:rsidR="00C3626C" w:rsidRPr="00C3626C">
        <w:rPr>
          <w:rFonts w:hint="eastAsia"/>
        </w:rPr>
        <w:t>相结合</w:t>
      </w:r>
      <w:r w:rsidR="00E82E05">
        <w:rPr>
          <w:rFonts w:hint="eastAsia"/>
        </w:rPr>
        <w:t>的方式</w:t>
      </w:r>
      <w:r>
        <w:rPr>
          <w:rFonts w:hint="eastAsia"/>
        </w:rPr>
        <w:t>；</w:t>
      </w:r>
    </w:p>
    <w:p w:rsidR="00B46602" w:rsidRDefault="00306D02" w:rsidP="00D5725F">
      <w:pPr>
        <w:ind w:firstLineChars="200" w:firstLine="500"/>
      </w:pPr>
      <w:r>
        <w:rPr>
          <w:rFonts w:hint="eastAsia"/>
        </w:rPr>
        <w:t xml:space="preserve">3 </w:t>
      </w:r>
      <w:r w:rsidR="00622814">
        <w:rPr>
          <w:rFonts w:hint="eastAsia"/>
        </w:rPr>
        <w:t xml:space="preserve"> </w:t>
      </w:r>
      <w:r w:rsidR="00F146FA" w:rsidRPr="00C3626C">
        <w:rPr>
          <w:rFonts w:hint="eastAsia"/>
        </w:rPr>
        <w:t>巡</w:t>
      </w:r>
      <w:r w:rsidR="00F146FA">
        <w:rPr>
          <w:rFonts w:hint="eastAsia"/>
        </w:rPr>
        <w:t>检</w:t>
      </w:r>
      <w:r w:rsidR="00C3626C" w:rsidRPr="00C3626C">
        <w:rPr>
          <w:rFonts w:hint="eastAsia"/>
        </w:rPr>
        <w:t>人员</w:t>
      </w:r>
      <w:r w:rsidR="00F146FA">
        <w:rPr>
          <w:rFonts w:hint="eastAsia"/>
        </w:rPr>
        <w:t>应携带必要装备，并</w:t>
      </w:r>
      <w:r w:rsidR="00C3626C" w:rsidRPr="00C3626C">
        <w:rPr>
          <w:rFonts w:hint="eastAsia"/>
        </w:rPr>
        <w:t>采取</w:t>
      </w:r>
      <w:r w:rsidR="002E188D">
        <w:rPr>
          <w:rFonts w:hint="eastAsia"/>
        </w:rPr>
        <w:t>可靠的</w:t>
      </w:r>
      <w:r w:rsidR="00C3626C" w:rsidRPr="00C3626C">
        <w:rPr>
          <w:rFonts w:hint="eastAsia"/>
        </w:rPr>
        <w:t>防护措施</w:t>
      </w:r>
      <w:r>
        <w:rPr>
          <w:rFonts w:hint="eastAsia"/>
        </w:rPr>
        <w:t>；</w:t>
      </w:r>
    </w:p>
    <w:p w:rsidR="00B46602" w:rsidRDefault="00306D02" w:rsidP="00D5725F">
      <w:pPr>
        <w:ind w:firstLineChars="200" w:firstLine="500"/>
      </w:pPr>
      <w:r>
        <w:rPr>
          <w:rFonts w:hint="eastAsia"/>
        </w:rPr>
        <w:t>4</w:t>
      </w:r>
      <w:r w:rsidR="00410D31" w:rsidRPr="00430512">
        <w:rPr>
          <w:rFonts w:hint="eastAsia"/>
        </w:rPr>
        <w:t xml:space="preserve"> </w:t>
      </w:r>
      <w:r w:rsidR="00622814">
        <w:rPr>
          <w:rFonts w:hint="eastAsia"/>
        </w:rPr>
        <w:t xml:space="preserve"> </w:t>
      </w:r>
      <w:r w:rsidR="00410D31">
        <w:rPr>
          <w:rFonts w:hint="eastAsia"/>
        </w:rPr>
        <w:t>做好巡检记录，及时分析、报告</w:t>
      </w:r>
      <w:r>
        <w:rPr>
          <w:rFonts w:hint="eastAsia"/>
        </w:rPr>
        <w:t>、处理</w:t>
      </w:r>
      <w:r w:rsidR="00BC2B75">
        <w:rPr>
          <w:rFonts w:hint="eastAsia"/>
        </w:rPr>
        <w:t>发现</w:t>
      </w:r>
      <w:r w:rsidR="00E77371">
        <w:rPr>
          <w:rFonts w:hint="eastAsia"/>
        </w:rPr>
        <w:t>的</w:t>
      </w:r>
      <w:r w:rsidR="00BC2B75">
        <w:rPr>
          <w:rFonts w:hint="eastAsia"/>
        </w:rPr>
        <w:t>问题</w:t>
      </w:r>
      <w:r>
        <w:rPr>
          <w:rFonts w:hint="eastAsia"/>
        </w:rPr>
        <w:t>，</w:t>
      </w:r>
      <w:r w:rsidR="00583C11">
        <w:rPr>
          <w:rFonts w:hint="eastAsia"/>
        </w:rPr>
        <w:t>遇有</w:t>
      </w:r>
      <w:r w:rsidR="00410D31">
        <w:rPr>
          <w:rFonts w:hint="eastAsia"/>
        </w:rPr>
        <w:t>紧急情况应</w:t>
      </w:r>
      <w:r w:rsidR="00E86F5A">
        <w:rPr>
          <w:rFonts w:hint="eastAsia"/>
        </w:rPr>
        <w:t>按规定</w:t>
      </w:r>
      <w:r w:rsidR="00410D31" w:rsidRPr="00410D31">
        <w:rPr>
          <w:rFonts w:hint="eastAsia"/>
        </w:rPr>
        <w:t>采</w:t>
      </w:r>
      <w:r w:rsidR="00583C11">
        <w:rPr>
          <w:rFonts w:hint="eastAsia"/>
        </w:rPr>
        <w:t>取</w:t>
      </w:r>
      <w:r w:rsidR="00E86F5A">
        <w:rPr>
          <w:rFonts w:hint="eastAsia"/>
        </w:rPr>
        <w:t>有效</w:t>
      </w:r>
      <w:r w:rsidR="00410D31">
        <w:rPr>
          <w:rFonts w:hint="eastAsia"/>
        </w:rPr>
        <w:t>措施。</w:t>
      </w:r>
    </w:p>
    <w:p w:rsidR="009549A2" w:rsidRDefault="009A08E3" w:rsidP="00430512">
      <w:r>
        <w:rPr>
          <w:rFonts w:hint="eastAsia"/>
        </w:rPr>
        <w:t>3</w:t>
      </w:r>
      <w:r w:rsidR="00787B3D">
        <w:rPr>
          <w:rFonts w:hint="eastAsia"/>
        </w:rPr>
        <w:t>.2.4</w:t>
      </w:r>
      <w:r w:rsidR="00296116">
        <w:rPr>
          <w:rFonts w:hint="eastAsia"/>
        </w:rPr>
        <w:t xml:space="preserve"> </w:t>
      </w:r>
      <w:r w:rsidR="00622814">
        <w:rPr>
          <w:rFonts w:hint="eastAsia"/>
        </w:rPr>
        <w:t xml:space="preserve"> </w:t>
      </w:r>
      <w:r w:rsidR="002037F3">
        <w:rPr>
          <w:rFonts w:hint="eastAsia"/>
        </w:rPr>
        <w:t>日常监测</w:t>
      </w:r>
      <w:r w:rsidR="00E86F5A">
        <w:rPr>
          <w:rFonts w:hint="eastAsia"/>
        </w:rPr>
        <w:t>对象</w:t>
      </w:r>
      <w:r w:rsidR="002037F3">
        <w:rPr>
          <w:rFonts w:hint="eastAsia"/>
        </w:rPr>
        <w:t>应包含管廊</w:t>
      </w:r>
      <w:r w:rsidR="002037F3">
        <w:t>本体、附属设施、</w:t>
      </w:r>
      <w:r w:rsidR="002037F3">
        <w:rPr>
          <w:rFonts w:hint="eastAsia"/>
        </w:rPr>
        <w:t>廊内</w:t>
      </w:r>
      <w:r w:rsidR="002037F3">
        <w:t>环境</w:t>
      </w:r>
      <w:proofErr w:type="gramStart"/>
      <w:r w:rsidR="002037F3">
        <w:rPr>
          <w:rFonts w:hint="eastAsia"/>
        </w:rPr>
        <w:t>及</w:t>
      </w:r>
      <w:r w:rsidR="002037F3">
        <w:t>入廊</w:t>
      </w:r>
      <w:r w:rsidR="002037F3">
        <w:rPr>
          <w:rFonts w:hint="eastAsia"/>
        </w:rPr>
        <w:t>管线</w:t>
      </w:r>
      <w:proofErr w:type="gramEnd"/>
      <w:r w:rsidR="002037F3">
        <w:rPr>
          <w:rFonts w:hint="eastAsia"/>
        </w:rPr>
        <w:t>。</w:t>
      </w:r>
    </w:p>
    <w:p w:rsidR="009171CE" w:rsidRDefault="009A08E3" w:rsidP="00430512">
      <w:r>
        <w:rPr>
          <w:rFonts w:hint="eastAsia"/>
        </w:rPr>
        <w:t>3</w:t>
      </w:r>
      <w:r w:rsidR="009171CE">
        <w:rPr>
          <w:rFonts w:hint="eastAsia"/>
        </w:rPr>
        <w:t>.2.5</w:t>
      </w:r>
      <w:r w:rsidR="00622814">
        <w:rPr>
          <w:rFonts w:hint="eastAsia"/>
        </w:rPr>
        <w:t xml:space="preserve"> </w:t>
      </w:r>
      <w:r w:rsidR="00FD3E6B">
        <w:rPr>
          <w:rFonts w:hint="eastAsia"/>
        </w:rPr>
        <w:t xml:space="preserve"> </w:t>
      </w:r>
      <w:r w:rsidR="00F13EA8">
        <w:rPr>
          <w:rFonts w:hint="eastAsia"/>
        </w:rPr>
        <w:t>日常监测应</w:t>
      </w:r>
      <w:r w:rsidR="009171CE">
        <w:rPr>
          <w:rFonts w:hint="eastAsia"/>
        </w:rPr>
        <w:t>符合测量场所的防爆要求，</w:t>
      </w:r>
      <w:r w:rsidR="00F13EA8">
        <w:rPr>
          <w:rFonts w:hint="eastAsia"/>
        </w:rPr>
        <w:t>使用防爆型测量仪器，并采取安</w:t>
      </w:r>
      <w:r w:rsidR="00F13EA8">
        <w:rPr>
          <w:rFonts w:hint="eastAsia"/>
        </w:rPr>
        <w:lastRenderedPageBreak/>
        <w:t>全可靠的防爆措施</w:t>
      </w:r>
      <w:r w:rsidR="009171CE">
        <w:rPr>
          <w:rFonts w:hint="eastAsia"/>
        </w:rPr>
        <w:t>。</w:t>
      </w:r>
      <w:r w:rsidR="009171CE">
        <w:rPr>
          <w:rFonts w:hint="eastAsia"/>
        </w:rPr>
        <w:t xml:space="preserve"> </w:t>
      </w:r>
    </w:p>
    <w:p w:rsidR="00BC2B75" w:rsidRDefault="009A08E3">
      <w:r>
        <w:rPr>
          <w:rFonts w:hint="eastAsia"/>
        </w:rPr>
        <w:t>3</w:t>
      </w:r>
      <w:r w:rsidR="006B63D2">
        <w:rPr>
          <w:rFonts w:hint="eastAsia"/>
        </w:rPr>
        <w:t>.2.</w:t>
      </w:r>
      <w:r w:rsidR="005C2DB2">
        <w:rPr>
          <w:rFonts w:hint="eastAsia"/>
        </w:rPr>
        <w:t>6</w:t>
      </w:r>
      <w:r w:rsidR="00296116">
        <w:rPr>
          <w:rFonts w:hint="eastAsia"/>
        </w:rPr>
        <w:t xml:space="preserve"> </w:t>
      </w:r>
      <w:r w:rsidR="00622814">
        <w:rPr>
          <w:rFonts w:hint="eastAsia"/>
        </w:rPr>
        <w:t xml:space="preserve"> </w:t>
      </w:r>
      <w:r w:rsidR="001A4096">
        <w:rPr>
          <w:rFonts w:hint="eastAsia"/>
        </w:rPr>
        <w:t>出入</w:t>
      </w:r>
      <w:r w:rsidR="002037F3">
        <w:rPr>
          <w:rFonts w:hint="eastAsia"/>
        </w:rPr>
        <w:t>管理</w:t>
      </w:r>
      <w:r w:rsidR="003B7EEC">
        <w:rPr>
          <w:rFonts w:hint="eastAsia"/>
        </w:rPr>
        <w:t>应对机具</w:t>
      </w:r>
      <w:r w:rsidR="003B7EEC">
        <w:t>、材料</w:t>
      </w:r>
      <w:r w:rsidR="006D54E8">
        <w:rPr>
          <w:rFonts w:hint="eastAsia"/>
        </w:rPr>
        <w:t>、人员及所携物品</w:t>
      </w:r>
      <w:r w:rsidR="003B7EEC">
        <w:t>实行严格的</w:t>
      </w:r>
      <w:r w:rsidR="00461857">
        <w:rPr>
          <w:rFonts w:hint="eastAsia"/>
        </w:rPr>
        <w:t>出入</w:t>
      </w:r>
      <w:r w:rsidR="001A4096">
        <w:rPr>
          <w:rFonts w:hint="eastAsia"/>
        </w:rPr>
        <w:t>控制和登记</w:t>
      </w:r>
      <w:r w:rsidR="00F90830">
        <w:rPr>
          <w:rFonts w:hint="eastAsia"/>
        </w:rPr>
        <w:t>。</w:t>
      </w:r>
    </w:p>
    <w:p w:rsidR="009549A2" w:rsidRDefault="009A08E3">
      <w:r>
        <w:rPr>
          <w:rFonts w:hint="eastAsia"/>
        </w:rPr>
        <w:t>3</w:t>
      </w:r>
      <w:r w:rsidR="006B63D2">
        <w:rPr>
          <w:rFonts w:hint="eastAsia"/>
        </w:rPr>
        <w:t>.2.</w:t>
      </w:r>
      <w:r w:rsidR="005C2DB2">
        <w:rPr>
          <w:rFonts w:hint="eastAsia"/>
        </w:rPr>
        <w:t>7</w:t>
      </w:r>
      <w:r w:rsidR="00296116">
        <w:rPr>
          <w:rFonts w:hint="eastAsia"/>
        </w:rPr>
        <w:t xml:space="preserve"> </w:t>
      </w:r>
      <w:r w:rsidR="00622814">
        <w:rPr>
          <w:rFonts w:hint="eastAsia"/>
        </w:rPr>
        <w:t xml:space="preserve"> </w:t>
      </w:r>
      <w:r w:rsidR="00742817">
        <w:rPr>
          <w:rFonts w:hint="eastAsia"/>
        </w:rPr>
        <w:t>作业</w:t>
      </w:r>
      <w:r w:rsidR="00EC7451">
        <w:rPr>
          <w:rFonts w:hint="eastAsia"/>
        </w:rPr>
        <w:t>管理</w:t>
      </w:r>
      <w:r w:rsidR="00742817">
        <w:rPr>
          <w:rFonts w:hint="eastAsia"/>
        </w:rPr>
        <w:t>应符合下列规定：</w:t>
      </w:r>
      <w:r w:rsidR="00814F28">
        <w:t xml:space="preserve"> </w:t>
      </w:r>
    </w:p>
    <w:p w:rsidR="009549A2" w:rsidRDefault="00742817" w:rsidP="00622814">
      <w:pPr>
        <w:ind w:firstLineChars="219" w:firstLine="548"/>
        <w:rPr>
          <w:b/>
        </w:rPr>
      </w:pPr>
      <w:r w:rsidRPr="00622814">
        <w:rPr>
          <w:rFonts w:hint="eastAsia"/>
        </w:rPr>
        <w:t xml:space="preserve">1 </w:t>
      </w:r>
      <w:r w:rsidR="00622814">
        <w:rPr>
          <w:rFonts w:hint="eastAsia"/>
        </w:rPr>
        <w:t xml:space="preserve"> </w:t>
      </w:r>
      <w:r w:rsidR="00A41C41" w:rsidRPr="00A41C41">
        <w:rPr>
          <w:rFonts w:hint="eastAsia"/>
        </w:rPr>
        <w:t>出入管廊的人员、机具、材料应符合管廊的出入管理要求</w:t>
      </w:r>
      <w:r w:rsidR="008129DC">
        <w:rPr>
          <w:rFonts w:hint="eastAsia"/>
        </w:rPr>
        <w:t>；</w:t>
      </w:r>
    </w:p>
    <w:p w:rsidR="00B46602" w:rsidRDefault="00742817" w:rsidP="005C2DB2">
      <w:pPr>
        <w:ind w:firstLineChars="219" w:firstLine="548"/>
      </w:pPr>
      <w:r>
        <w:rPr>
          <w:rFonts w:hint="eastAsia"/>
        </w:rPr>
        <w:t>2</w:t>
      </w:r>
      <w:r w:rsidR="009602B3">
        <w:rPr>
          <w:rFonts w:hint="eastAsia"/>
        </w:rPr>
        <w:t xml:space="preserve"> </w:t>
      </w:r>
      <w:r w:rsidR="00622814">
        <w:rPr>
          <w:rFonts w:hint="eastAsia"/>
        </w:rPr>
        <w:t xml:space="preserve"> </w:t>
      </w:r>
      <w:r w:rsidRPr="0083225A">
        <w:rPr>
          <w:rFonts w:hint="eastAsia"/>
        </w:rPr>
        <w:t>廊内动火作业或</w:t>
      </w:r>
      <w:r w:rsidR="00F13EA8">
        <w:rPr>
          <w:rFonts w:hint="eastAsia"/>
        </w:rPr>
        <w:t>用电</w:t>
      </w:r>
      <w:r w:rsidR="009602B3">
        <w:rPr>
          <w:rFonts w:hint="eastAsia"/>
        </w:rPr>
        <w:t>作业</w:t>
      </w:r>
      <w:r w:rsidRPr="0083225A">
        <w:rPr>
          <w:rFonts w:hint="eastAsia"/>
        </w:rPr>
        <w:t>，应</w:t>
      </w:r>
      <w:r>
        <w:rPr>
          <w:rFonts w:hint="eastAsia"/>
        </w:rPr>
        <w:t>办理相关手续</w:t>
      </w:r>
      <w:r w:rsidR="008129DC">
        <w:rPr>
          <w:rFonts w:hint="eastAsia"/>
        </w:rPr>
        <w:t>；</w:t>
      </w:r>
    </w:p>
    <w:p w:rsidR="009549A2" w:rsidRDefault="00742817" w:rsidP="00622814">
      <w:pPr>
        <w:ind w:firstLineChars="219" w:firstLine="548"/>
      </w:pPr>
      <w:r w:rsidRPr="00622814">
        <w:rPr>
          <w:rFonts w:hint="eastAsia"/>
        </w:rPr>
        <w:t>3</w:t>
      </w:r>
      <w:r>
        <w:rPr>
          <w:rFonts w:hint="eastAsia"/>
          <w:b/>
        </w:rPr>
        <w:t xml:space="preserve"> </w:t>
      </w:r>
      <w:r w:rsidR="00622814">
        <w:rPr>
          <w:rFonts w:hint="eastAsia"/>
          <w:b/>
        </w:rPr>
        <w:t xml:space="preserve"> </w:t>
      </w:r>
      <w:r w:rsidR="00F13EA8">
        <w:rPr>
          <w:rFonts w:hint="eastAsia"/>
        </w:rPr>
        <w:t>应对</w:t>
      </w:r>
      <w:r w:rsidR="008129DC">
        <w:rPr>
          <w:rFonts w:hint="eastAsia"/>
        </w:rPr>
        <w:t>管廊</w:t>
      </w:r>
      <w:r w:rsidR="004B44D2">
        <w:rPr>
          <w:rFonts w:hint="eastAsia"/>
        </w:rPr>
        <w:t>本体</w:t>
      </w:r>
      <w:r w:rsidR="004B44D2">
        <w:t>、附属设施</w:t>
      </w:r>
      <w:r w:rsidR="004B44D2">
        <w:rPr>
          <w:rFonts w:hint="eastAsia"/>
        </w:rPr>
        <w:t>、</w:t>
      </w:r>
      <w:proofErr w:type="gramStart"/>
      <w:r w:rsidR="004B44D2">
        <w:t>入廊管线</w:t>
      </w:r>
      <w:proofErr w:type="gramEnd"/>
      <w:r w:rsidR="008129DC">
        <w:rPr>
          <w:rFonts w:hint="eastAsia"/>
        </w:rPr>
        <w:t>等</w:t>
      </w:r>
      <w:r w:rsidR="00F13EA8">
        <w:rPr>
          <w:rFonts w:hint="eastAsia"/>
        </w:rPr>
        <w:t>采取保护措施</w:t>
      </w:r>
      <w:r w:rsidR="008129DC">
        <w:rPr>
          <w:rFonts w:hint="eastAsia"/>
        </w:rPr>
        <w:t>；</w:t>
      </w:r>
    </w:p>
    <w:p w:rsidR="00B46602" w:rsidRDefault="00742817" w:rsidP="005C2DB2">
      <w:pPr>
        <w:ind w:firstLineChars="219" w:firstLine="548"/>
      </w:pPr>
      <w:r>
        <w:rPr>
          <w:rFonts w:hint="eastAsia"/>
        </w:rPr>
        <w:t xml:space="preserve">4 </w:t>
      </w:r>
      <w:r w:rsidR="00622814">
        <w:rPr>
          <w:rFonts w:hint="eastAsia"/>
        </w:rPr>
        <w:t xml:space="preserve"> </w:t>
      </w:r>
      <w:r>
        <w:rPr>
          <w:rFonts w:hint="eastAsia"/>
        </w:rPr>
        <w:t>应在规定</w:t>
      </w:r>
      <w:r w:rsidR="00F44BA6">
        <w:rPr>
          <w:rFonts w:hint="eastAsia"/>
        </w:rPr>
        <w:t>的</w:t>
      </w:r>
      <w:r w:rsidR="00C00FAC">
        <w:rPr>
          <w:rFonts w:hint="eastAsia"/>
        </w:rPr>
        <w:t>时间</w:t>
      </w:r>
      <w:r w:rsidR="005E560D">
        <w:rPr>
          <w:rFonts w:hint="eastAsia"/>
        </w:rPr>
        <w:t>、</w:t>
      </w:r>
      <w:r>
        <w:rPr>
          <w:rFonts w:hint="eastAsia"/>
        </w:rPr>
        <w:t>空间与</w:t>
      </w:r>
      <w:r w:rsidR="00F44BA6">
        <w:rPr>
          <w:rFonts w:hint="eastAsia"/>
        </w:rPr>
        <w:t>作业</w:t>
      </w:r>
      <w:r>
        <w:rPr>
          <w:rFonts w:hint="eastAsia"/>
        </w:rPr>
        <w:t>范围内进行</w:t>
      </w:r>
      <w:r w:rsidR="00814F28">
        <w:rPr>
          <w:rFonts w:hint="eastAsia"/>
        </w:rPr>
        <w:t>作业</w:t>
      </w:r>
      <w:r w:rsidR="008129DC">
        <w:rPr>
          <w:rFonts w:hint="eastAsia"/>
        </w:rPr>
        <w:t>；</w:t>
      </w:r>
    </w:p>
    <w:p w:rsidR="005C2DB2" w:rsidRDefault="00742817" w:rsidP="005C2DB2">
      <w:pPr>
        <w:ind w:firstLineChars="219" w:firstLine="548"/>
      </w:pPr>
      <w:r>
        <w:rPr>
          <w:rFonts w:hint="eastAsia"/>
        </w:rPr>
        <w:t>5</w:t>
      </w:r>
      <w:r w:rsidR="009602B3">
        <w:rPr>
          <w:rFonts w:hint="eastAsia"/>
        </w:rPr>
        <w:t xml:space="preserve"> </w:t>
      </w:r>
      <w:r w:rsidR="00622814">
        <w:rPr>
          <w:rFonts w:hint="eastAsia"/>
        </w:rPr>
        <w:t xml:space="preserve"> </w:t>
      </w:r>
      <w:r w:rsidR="00430512">
        <w:rPr>
          <w:rFonts w:hint="eastAsia"/>
        </w:rPr>
        <w:t>材料堆放、工具放置等</w:t>
      </w:r>
      <w:r w:rsidR="00F13EA8">
        <w:rPr>
          <w:rFonts w:hint="eastAsia"/>
        </w:rPr>
        <w:t>不得堵塞</w:t>
      </w:r>
      <w:r w:rsidR="00430512">
        <w:rPr>
          <w:rFonts w:hint="eastAsia"/>
        </w:rPr>
        <w:t>日常巡检和人员逃生</w:t>
      </w:r>
      <w:r w:rsidR="00F13EA8">
        <w:rPr>
          <w:rFonts w:hint="eastAsia"/>
        </w:rPr>
        <w:t>通道</w:t>
      </w:r>
      <w:r w:rsidR="005C2DB2">
        <w:rPr>
          <w:rFonts w:hint="eastAsia"/>
        </w:rPr>
        <w:t>；</w:t>
      </w:r>
    </w:p>
    <w:p w:rsidR="00A57809" w:rsidRDefault="005C2DB2" w:rsidP="005C2DB2">
      <w:pPr>
        <w:ind w:firstLineChars="219" w:firstLine="548"/>
      </w:pPr>
      <w:r>
        <w:rPr>
          <w:rFonts w:hint="eastAsia"/>
        </w:rPr>
        <w:t xml:space="preserve">6 </w:t>
      </w:r>
      <w:r w:rsidR="00622814">
        <w:rPr>
          <w:rFonts w:hint="eastAsia"/>
        </w:rPr>
        <w:t xml:space="preserve"> </w:t>
      </w:r>
      <w:r>
        <w:rPr>
          <w:rFonts w:hint="eastAsia"/>
        </w:rPr>
        <w:t>作业</w:t>
      </w:r>
      <w:r w:rsidR="008129DC">
        <w:rPr>
          <w:rFonts w:hint="eastAsia"/>
        </w:rPr>
        <w:t>现场</w:t>
      </w:r>
      <w:r w:rsidR="00742817">
        <w:rPr>
          <w:rFonts w:hint="eastAsia"/>
        </w:rPr>
        <w:t>应及时清理</w:t>
      </w:r>
      <w:r>
        <w:rPr>
          <w:rFonts w:hint="eastAsia"/>
        </w:rPr>
        <w:t>干净；</w:t>
      </w:r>
    </w:p>
    <w:p w:rsidR="009549A2" w:rsidRDefault="005C2DB2" w:rsidP="005C2DB2">
      <w:pPr>
        <w:ind w:firstLineChars="219" w:firstLine="548"/>
      </w:pPr>
      <w:r>
        <w:rPr>
          <w:rFonts w:hint="eastAsia"/>
        </w:rPr>
        <w:t>7</w:t>
      </w:r>
      <w:r w:rsidR="00742817">
        <w:rPr>
          <w:rFonts w:hint="eastAsia"/>
        </w:rPr>
        <w:t xml:space="preserve"> </w:t>
      </w:r>
      <w:r w:rsidR="00622814">
        <w:rPr>
          <w:rFonts w:hint="eastAsia"/>
        </w:rPr>
        <w:t xml:space="preserve"> </w:t>
      </w:r>
      <w:r w:rsidR="00601827">
        <w:rPr>
          <w:rFonts w:hint="eastAsia"/>
        </w:rPr>
        <w:t>作业完毕后应按相关规定进行验收</w:t>
      </w:r>
      <w:r w:rsidR="00601827">
        <w:rPr>
          <w:rFonts w:hint="eastAsia"/>
        </w:rPr>
        <w:t>;</w:t>
      </w:r>
    </w:p>
    <w:p w:rsidR="00601827" w:rsidRDefault="00601827" w:rsidP="005C2DB2">
      <w:pPr>
        <w:ind w:firstLineChars="219" w:firstLine="548"/>
      </w:pPr>
      <w:r>
        <w:rPr>
          <w:rFonts w:hint="eastAsia"/>
        </w:rPr>
        <w:t xml:space="preserve">8  </w:t>
      </w:r>
      <w:r>
        <w:rPr>
          <w:rFonts w:hint="eastAsia"/>
        </w:rPr>
        <w:t>廊内作业还应符合地下有限空间作业的有关规定。</w:t>
      </w:r>
    </w:p>
    <w:p w:rsidR="00B46602" w:rsidRPr="00D5725F" w:rsidRDefault="009A08E3" w:rsidP="00D5725F">
      <w:pPr>
        <w:pStyle w:val="2"/>
        <w:jc w:val="center"/>
        <w:rPr>
          <w:rFonts w:ascii="Times New Roman" w:hAnsi="Times New Roman"/>
          <w:sz w:val="24"/>
          <w:szCs w:val="24"/>
        </w:rPr>
      </w:pPr>
      <w:bookmarkStart w:id="45" w:name="_Toc505183279"/>
      <w:bookmarkStart w:id="46" w:name="_Toc505191733"/>
      <w:bookmarkStart w:id="47" w:name="_Toc505594312"/>
      <w:r>
        <w:rPr>
          <w:rFonts w:ascii="Times New Roman" w:hAnsi="Times New Roman" w:hint="eastAsia"/>
          <w:sz w:val="24"/>
          <w:szCs w:val="24"/>
        </w:rPr>
        <w:t>3</w:t>
      </w:r>
      <w:r w:rsidR="00245AF1" w:rsidRPr="00D5725F">
        <w:rPr>
          <w:rFonts w:ascii="Times New Roman" w:hAnsi="Times New Roman"/>
          <w:sz w:val="24"/>
          <w:szCs w:val="24"/>
        </w:rPr>
        <w:t>.</w:t>
      </w:r>
      <w:r w:rsidR="00245AF1" w:rsidRPr="00D5725F">
        <w:rPr>
          <w:rFonts w:ascii="Times New Roman" w:hAnsi="Times New Roman" w:hint="eastAsia"/>
          <w:sz w:val="24"/>
          <w:szCs w:val="24"/>
        </w:rPr>
        <w:t>3</w:t>
      </w:r>
      <w:r w:rsidR="00622814">
        <w:rPr>
          <w:rFonts w:ascii="Times New Roman" w:hAnsi="Times New Roman" w:hint="eastAsia"/>
          <w:sz w:val="24"/>
          <w:szCs w:val="24"/>
        </w:rPr>
        <w:t xml:space="preserve"> </w:t>
      </w:r>
      <w:r w:rsidR="007679BE" w:rsidRPr="00D5725F">
        <w:rPr>
          <w:rFonts w:ascii="Times New Roman" w:hAnsi="Times New Roman" w:hint="eastAsia"/>
          <w:sz w:val="24"/>
          <w:szCs w:val="24"/>
        </w:rPr>
        <w:t xml:space="preserve"> </w:t>
      </w:r>
      <w:r w:rsidR="00BE3D5D" w:rsidRPr="00D5725F">
        <w:rPr>
          <w:rFonts w:ascii="Times New Roman" w:hAnsi="Times New Roman" w:hint="eastAsia"/>
          <w:sz w:val="24"/>
          <w:szCs w:val="24"/>
        </w:rPr>
        <w:t>维护管理</w:t>
      </w:r>
      <w:bookmarkEnd w:id="45"/>
      <w:bookmarkEnd w:id="46"/>
      <w:bookmarkEnd w:id="47"/>
    </w:p>
    <w:p w:rsidR="001B75CB" w:rsidRDefault="009A08E3" w:rsidP="00D8006F">
      <w:bookmarkStart w:id="48" w:name="_Toc29538"/>
      <w:bookmarkStart w:id="49" w:name="_Toc321749942"/>
      <w:bookmarkStart w:id="50" w:name="_Toc467070639"/>
      <w:bookmarkStart w:id="51" w:name="_Toc467070699"/>
      <w:r>
        <w:rPr>
          <w:rFonts w:hint="eastAsia"/>
        </w:rPr>
        <w:t>3</w:t>
      </w:r>
      <w:r w:rsidR="006E36F4" w:rsidRPr="006E36F4">
        <w:rPr>
          <w:rFonts w:hint="eastAsia"/>
        </w:rPr>
        <w:t>.3</w:t>
      </w:r>
      <w:r w:rsidR="00D8006F" w:rsidRPr="006E36F4">
        <w:rPr>
          <w:rFonts w:hint="eastAsia"/>
        </w:rPr>
        <w:t>.1</w:t>
      </w:r>
      <w:r w:rsidR="00296116">
        <w:rPr>
          <w:rFonts w:hint="eastAsia"/>
        </w:rPr>
        <w:t xml:space="preserve"> </w:t>
      </w:r>
      <w:r w:rsidR="00622814">
        <w:rPr>
          <w:rFonts w:hint="eastAsia"/>
        </w:rPr>
        <w:t xml:space="preserve"> </w:t>
      </w:r>
      <w:r w:rsidR="0027125F" w:rsidRPr="00430512">
        <w:rPr>
          <w:rFonts w:hint="eastAsia"/>
        </w:rPr>
        <w:t>综合管廊维护管理包括</w:t>
      </w:r>
      <w:r w:rsidR="00696286" w:rsidRPr="00430512">
        <w:rPr>
          <w:rFonts w:hint="eastAsia"/>
        </w:rPr>
        <w:t>设施</w:t>
      </w:r>
      <w:r w:rsidR="00696286" w:rsidRPr="00430512">
        <w:t>维护、</w:t>
      </w:r>
      <w:r w:rsidR="0027125F" w:rsidRPr="00430512">
        <w:rPr>
          <w:rFonts w:hint="eastAsia"/>
        </w:rPr>
        <w:t>专业检测、大中修及更新改造等。</w:t>
      </w:r>
    </w:p>
    <w:p w:rsidR="009979D1" w:rsidRDefault="009A08E3" w:rsidP="009979D1">
      <w:r>
        <w:rPr>
          <w:rFonts w:hint="eastAsia"/>
        </w:rPr>
        <w:t>3</w:t>
      </w:r>
      <w:r w:rsidR="009979D1">
        <w:rPr>
          <w:rFonts w:hint="eastAsia"/>
        </w:rPr>
        <w:t>.3</w:t>
      </w:r>
      <w:r w:rsidR="005873C1">
        <w:t>.</w:t>
      </w:r>
      <w:r w:rsidR="00665951">
        <w:rPr>
          <w:rFonts w:hint="eastAsia"/>
        </w:rPr>
        <w:t>2</w:t>
      </w:r>
      <w:r w:rsidR="009979D1">
        <w:t xml:space="preserve"> </w:t>
      </w:r>
      <w:r w:rsidR="00622814">
        <w:rPr>
          <w:rFonts w:hint="eastAsia"/>
        </w:rPr>
        <w:t xml:space="preserve"> </w:t>
      </w:r>
      <w:r w:rsidR="009979D1">
        <w:rPr>
          <w:rFonts w:hint="eastAsia"/>
        </w:rPr>
        <w:t>综合管廊设施维护应编制</w:t>
      </w:r>
      <w:r w:rsidR="009979D1">
        <w:t>维护计划</w:t>
      </w:r>
      <w:r w:rsidR="009979D1">
        <w:rPr>
          <w:rFonts w:hint="eastAsia"/>
        </w:rPr>
        <w:t>，</w:t>
      </w:r>
      <w:r w:rsidR="009979D1" w:rsidRPr="00783269">
        <w:rPr>
          <w:rFonts w:hint="eastAsia"/>
        </w:rPr>
        <w:t>并对维护工作的</w:t>
      </w:r>
      <w:r w:rsidR="00561BB1" w:rsidRPr="00783269">
        <w:rPr>
          <w:rFonts w:hint="eastAsia"/>
        </w:rPr>
        <w:t>发起时间、</w:t>
      </w:r>
      <w:r w:rsidR="00777643">
        <w:rPr>
          <w:rFonts w:hint="eastAsia"/>
        </w:rPr>
        <w:t>发起原因</w:t>
      </w:r>
      <w:r w:rsidR="009979D1" w:rsidRPr="00783269">
        <w:rPr>
          <w:rFonts w:hint="eastAsia"/>
        </w:rPr>
        <w:t>、作业过程、质量验收</w:t>
      </w:r>
      <w:r w:rsidR="00777643">
        <w:rPr>
          <w:rFonts w:hint="eastAsia"/>
        </w:rPr>
        <w:t>等</w:t>
      </w:r>
      <w:r w:rsidR="009979D1" w:rsidRPr="00783269">
        <w:rPr>
          <w:rFonts w:hint="eastAsia"/>
        </w:rPr>
        <w:t>进行全过程跟踪管理。</w:t>
      </w:r>
    </w:p>
    <w:p w:rsidR="001805B3" w:rsidRDefault="009A08E3" w:rsidP="009979D1">
      <w:r>
        <w:rPr>
          <w:rFonts w:hint="eastAsia"/>
        </w:rPr>
        <w:t>3</w:t>
      </w:r>
      <w:r w:rsidR="009979D1" w:rsidRPr="006E36F4">
        <w:rPr>
          <w:rFonts w:hint="eastAsia"/>
        </w:rPr>
        <w:t>.</w:t>
      </w:r>
      <w:r w:rsidR="009979D1" w:rsidRPr="006E36F4">
        <w:t>3</w:t>
      </w:r>
      <w:r w:rsidR="00CB5166" w:rsidRPr="006E36F4">
        <w:rPr>
          <w:rFonts w:hint="eastAsia"/>
        </w:rPr>
        <w:t>.</w:t>
      </w:r>
      <w:r w:rsidR="00665951" w:rsidRPr="006E36F4">
        <w:rPr>
          <w:rFonts w:hint="eastAsia"/>
        </w:rPr>
        <w:t>3</w:t>
      </w:r>
      <w:r w:rsidR="00212E1E" w:rsidRPr="006E36F4">
        <w:rPr>
          <w:rFonts w:hint="eastAsia"/>
        </w:rPr>
        <w:t xml:space="preserve"> </w:t>
      </w:r>
      <w:r w:rsidR="00622814">
        <w:rPr>
          <w:rFonts w:hint="eastAsia"/>
        </w:rPr>
        <w:t xml:space="preserve"> </w:t>
      </w:r>
      <w:r w:rsidR="009979D1">
        <w:rPr>
          <w:rFonts w:hint="eastAsia"/>
        </w:rPr>
        <w:t>设施</w:t>
      </w:r>
      <w:r w:rsidR="009979D1">
        <w:t>维护</w:t>
      </w:r>
      <w:r w:rsidR="002D3F26">
        <w:rPr>
          <w:rFonts w:hint="eastAsia"/>
        </w:rPr>
        <w:t>的内容</w:t>
      </w:r>
      <w:r w:rsidR="009979D1">
        <w:t>主要包括：</w:t>
      </w:r>
    </w:p>
    <w:p w:rsidR="00B46602" w:rsidRDefault="009979D1" w:rsidP="001805B3">
      <w:pPr>
        <w:ind w:firstLineChars="200" w:firstLine="500"/>
      </w:pPr>
      <w:r>
        <w:t>1</w:t>
      </w:r>
      <w:r w:rsidR="001805B3">
        <w:rPr>
          <w:rFonts w:hint="eastAsia"/>
        </w:rPr>
        <w:t xml:space="preserve"> </w:t>
      </w:r>
      <w:r w:rsidR="00622814">
        <w:rPr>
          <w:rFonts w:hint="eastAsia"/>
        </w:rPr>
        <w:t xml:space="preserve"> </w:t>
      </w:r>
      <w:r>
        <w:rPr>
          <w:rFonts w:hint="eastAsia"/>
        </w:rPr>
        <w:t>周期性的润滑、防腐、紧固、</w:t>
      </w:r>
      <w:r>
        <w:t>疏通</w:t>
      </w:r>
      <w:r>
        <w:rPr>
          <w:rFonts w:hint="eastAsia"/>
        </w:rPr>
        <w:t>和耗材更换等保养工作；</w:t>
      </w:r>
    </w:p>
    <w:p w:rsidR="00A57809" w:rsidRDefault="009979D1" w:rsidP="001805B3">
      <w:pPr>
        <w:ind w:firstLineChars="200" w:firstLine="500"/>
      </w:pPr>
      <w:r>
        <w:rPr>
          <w:rFonts w:hint="eastAsia"/>
        </w:rPr>
        <w:t xml:space="preserve">2 </w:t>
      </w:r>
      <w:r w:rsidR="00622814">
        <w:rPr>
          <w:rFonts w:hint="eastAsia"/>
        </w:rPr>
        <w:t xml:space="preserve"> </w:t>
      </w:r>
      <w:r>
        <w:rPr>
          <w:rFonts w:hint="eastAsia"/>
        </w:rPr>
        <w:t>设施缺陷的维修、不达标设备及其</w:t>
      </w:r>
      <w:r>
        <w:t>元器件</w:t>
      </w:r>
      <w:r>
        <w:rPr>
          <w:rFonts w:hint="eastAsia"/>
        </w:rPr>
        <w:t>的修理或更换；</w:t>
      </w:r>
    </w:p>
    <w:p w:rsidR="00A57809" w:rsidRDefault="009979D1" w:rsidP="001805B3">
      <w:pPr>
        <w:ind w:firstLineChars="200" w:firstLine="500"/>
      </w:pPr>
      <w:r>
        <w:rPr>
          <w:rFonts w:hint="eastAsia"/>
        </w:rPr>
        <w:t>3</w:t>
      </w:r>
      <w:r w:rsidR="001805B3">
        <w:rPr>
          <w:rFonts w:hint="eastAsia"/>
        </w:rPr>
        <w:t xml:space="preserve"> </w:t>
      </w:r>
      <w:r w:rsidR="00622814">
        <w:rPr>
          <w:rFonts w:hint="eastAsia"/>
        </w:rPr>
        <w:t xml:space="preserve"> </w:t>
      </w:r>
      <w:r>
        <w:rPr>
          <w:rFonts w:hint="eastAsia"/>
        </w:rPr>
        <w:t>内、外环境及设施设备的清洁</w:t>
      </w:r>
      <w:r>
        <w:t>、</w:t>
      </w:r>
      <w:r>
        <w:rPr>
          <w:rFonts w:hint="eastAsia"/>
        </w:rPr>
        <w:t>清理</w:t>
      </w:r>
      <w:r>
        <w:t>、除尘</w:t>
      </w:r>
      <w:r>
        <w:rPr>
          <w:rFonts w:hint="eastAsia"/>
        </w:rPr>
        <w:t>等</w:t>
      </w:r>
      <w:r>
        <w:t>保洁</w:t>
      </w:r>
      <w:r>
        <w:rPr>
          <w:rFonts w:hint="eastAsia"/>
        </w:rPr>
        <w:t>工作</w:t>
      </w:r>
      <w:r>
        <w:t>。</w:t>
      </w:r>
    </w:p>
    <w:p w:rsidR="00D17557" w:rsidRDefault="009A08E3" w:rsidP="00D17557">
      <w:r>
        <w:rPr>
          <w:rFonts w:hint="eastAsia"/>
        </w:rPr>
        <w:t>3</w:t>
      </w:r>
      <w:r w:rsidR="00D17557" w:rsidRPr="006E36F4">
        <w:t>.</w:t>
      </w:r>
      <w:r w:rsidR="00D17557">
        <w:t>3</w:t>
      </w:r>
      <w:r w:rsidR="00D17557">
        <w:rPr>
          <w:rFonts w:hint="eastAsia"/>
        </w:rPr>
        <w:t>.</w:t>
      </w:r>
      <w:r w:rsidR="00665951">
        <w:rPr>
          <w:rFonts w:hint="eastAsia"/>
        </w:rPr>
        <w:t>4</w:t>
      </w:r>
      <w:r w:rsidR="00212E1E">
        <w:rPr>
          <w:rFonts w:hint="eastAsia"/>
        </w:rPr>
        <w:t xml:space="preserve"> </w:t>
      </w:r>
      <w:r w:rsidR="00622814">
        <w:rPr>
          <w:rFonts w:hint="eastAsia"/>
        </w:rPr>
        <w:t xml:space="preserve"> </w:t>
      </w:r>
      <w:r w:rsidR="00D17557">
        <w:rPr>
          <w:rFonts w:hint="eastAsia"/>
        </w:rPr>
        <w:t>应定期组织对综合管廊本体</w:t>
      </w:r>
      <w:r w:rsidR="002D3F26">
        <w:rPr>
          <w:rFonts w:hint="eastAsia"/>
        </w:rPr>
        <w:t>、附属设施</w:t>
      </w:r>
      <w:proofErr w:type="gramStart"/>
      <w:r w:rsidR="002D3F26">
        <w:rPr>
          <w:rFonts w:hint="eastAsia"/>
        </w:rPr>
        <w:t>及入廊管线</w:t>
      </w:r>
      <w:proofErr w:type="gramEnd"/>
      <w:r w:rsidR="002D3F26">
        <w:rPr>
          <w:rFonts w:hint="eastAsia"/>
        </w:rPr>
        <w:t>进行</w:t>
      </w:r>
      <w:r w:rsidR="00777643">
        <w:rPr>
          <w:rFonts w:hint="eastAsia"/>
        </w:rPr>
        <w:t>专业检测，检测结果</w:t>
      </w:r>
      <w:r w:rsidR="00D17557">
        <w:rPr>
          <w:rFonts w:hint="eastAsia"/>
        </w:rPr>
        <w:t>及时处理。</w:t>
      </w:r>
    </w:p>
    <w:p w:rsidR="00D17557" w:rsidRPr="00DF2CEB" w:rsidRDefault="009A08E3" w:rsidP="00D17557">
      <w:r>
        <w:rPr>
          <w:rFonts w:hint="eastAsia"/>
        </w:rPr>
        <w:t>3</w:t>
      </w:r>
      <w:r w:rsidR="00E50622" w:rsidRPr="006E36F4">
        <w:t>.3.</w:t>
      </w:r>
      <w:r w:rsidR="00665951" w:rsidRPr="006E36F4">
        <w:rPr>
          <w:rFonts w:hint="eastAsia"/>
        </w:rPr>
        <w:t>5</w:t>
      </w:r>
      <w:r w:rsidR="00622814">
        <w:rPr>
          <w:rFonts w:hint="eastAsia"/>
          <w:b/>
        </w:rPr>
        <w:t xml:space="preserve">  </w:t>
      </w:r>
      <w:r w:rsidR="00D17557" w:rsidRPr="00DF2CEB">
        <w:rPr>
          <w:rFonts w:hint="eastAsia"/>
        </w:rPr>
        <w:t>发生以下情形时应及时进行专业检测：</w:t>
      </w:r>
    </w:p>
    <w:p w:rsidR="00D17557" w:rsidRPr="00DF2CEB" w:rsidRDefault="00D17557" w:rsidP="008704B5">
      <w:pPr>
        <w:ind w:firstLineChars="200" w:firstLine="500"/>
      </w:pPr>
      <w:r w:rsidRPr="00DF2CEB">
        <w:t>1</w:t>
      </w:r>
      <w:r w:rsidR="00622814">
        <w:rPr>
          <w:rFonts w:hint="eastAsia"/>
        </w:rPr>
        <w:t xml:space="preserve">  </w:t>
      </w:r>
      <w:r w:rsidRPr="00DF2CEB">
        <w:rPr>
          <w:rFonts w:hint="eastAsia"/>
        </w:rPr>
        <w:t>达到</w:t>
      </w:r>
      <w:r w:rsidR="003F69FD">
        <w:rPr>
          <w:rFonts w:hint="eastAsia"/>
        </w:rPr>
        <w:t>结构</w:t>
      </w:r>
      <w:r w:rsidRPr="00DF2CEB">
        <w:rPr>
          <w:rFonts w:hint="eastAsia"/>
        </w:rPr>
        <w:t>设计使用年限或设备使用寿命；</w:t>
      </w:r>
    </w:p>
    <w:p w:rsidR="00D17557" w:rsidRPr="00DF2CEB" w:rsidRDefault="00D17557" w:rsidP="008704B5">
      <w:pPr>
        <w:ind w:firstLineChars="200" w:firstLine="500"/>
      </w:pPr>
      <w:r w:rsidRPr="00DF2CEB">
        <w:rPr>
          <w:rFonts w:hint="eastAsia"/>
        </w:rPr>
        <w:t>2</w:t>
      </w:r>
      <w:r w:rsidR="00622814">
        <w:rPr>
          <w:rFonts w:hint="eastAsia"/>
        </w:rPr>
        <w:t xml:space="preserve">  </w:t>
      </w:r>
      <w:r w:rsidRPr="00DF2CEB">
        <w:rPr>
          <w:rFonts w:hint="eastAsia"/>
        </w:rPr>
        <w:t>经多次小规模维修，同一病害或故障反复出现，且影响范围与程度逐步增大；</w:t>
      </w:r>
    </w:p>
    <w:p w:rsidR="00D17557" w:rsidRPr="00DF2CEB" w:rsidRDefault="00D17557" w:rsidP="008704B5">
      <w:pPr>
        <w:ind w:firstLineChars="200" w:firstLine="500"/>
      </w:pPr>
      <w:r w:rsidRPr="00DF2CEB">
        <w:rPr>
          <w:rFonts w:hint="eastAsia"/>
        </w:rPr>
        <w:t>3</w:t>
      </w:r>
      <w:r w:rsidR="008704B5">
        <w:t xml:space="preserve"> </w:t>
      </w:r>
      <w:r w:rsidR="00622814">
        <w:rPr>
          <w:rFonts w:hint="eastAsia"/>
        </w:rPr>
        <w:t xml:space="preserve"> </w:t>
      </w:r>
      <w:r w:rsidRPr="00DF2CEB">
        <w:rPr>
          <w:rFonts w:hint="eastAsia"/>
        </w:rPr>
        <w:t>因自然灾害、环境影响或管线、设备事故等，造成设施较大程度的损害；</w:t>
      </w:r>
    </w:p>
    <w:p w:rsidR="00D17557" w:rsidRDefault="008704B5" w:rsidP="008704B5">
      <w:pPr>
        <w:ind w:firstLineChars="200" w:firstLine="500"/>
      </w:pPr>
      <w:r>
        <w:rPr>
          <w:rFonts w:hint="eastAsia"/>
        </w:rPr>
        <w:t xml:space="preserve">4 </w:t>
      </w:r>
      <w:r w:rsidR="00622814">
        <w:rPr>
          <w:rFonts w:hint="eastAsia"/>
        </w:rPr>
        <w:t xml:space="preserve"> </w:t>
      </w:r>
      <w:r w:rsidR="00A2408C">
        <w:rPr>
          <w:rFonts w:hint="eastAsia"/>
        </w:rPr>
        <w:t>综合管廊本体、附属设施</w:t>
      </w:r>
      <w:proofErr w:type="gramStart"/>
      <w:r w:rsidR="00A2408C">
        <w:rPr>
          <w:rFonts w:hint="eastAsia"/>
        </w:rPr>
        <w:t>及入廊管线</w:t>
      </w:r>
      <w:proofErr w:type="gramEnd"/>
      <w:r w:rsidR="00D17557" w:rsidRPr="00DF2CEB">
        <w:rPr>
          <w:rFonts w:hint="eastAsia"/>
        </w:rPr>
        <w:t>需要进行专业检测的其他情况。</w:t>
      </w:r>
    </w:p>
    <w:bookmarkEnd w:id="48"/>
    <w:bookmarkEnd w:id="49"/>
    <w:bookmarkEnd w:id="50"/>
    <w:bookmarkEnd w:id="51"/>
    <w:p w:rsidR="009979D1" w:rsidRDefault="009A08E3" w:rsidP="00B03D4A">
      <w:r>
        <w:rPr>
          <w:rFonts w:hint="eastAsia"/>
        </w:rPr>
        <w:t>3</w:t>
      </w:r>
      <w:r w:rsidR="00F1722E" w:rsidRPr="006E36F4">
        <w:rPr>
          <w:rFonts w:hint="eastAsia"/>
        </w:rPr>
        <w:t>.</w:t>
      </w:r>
      <w:r w:rsidR="00CB5166" w:rsidRPr="006E36F4">
        <w:t>3</w:t>
      </w:r>
      <w:r w:rsidR="00F1722E" w:rsidRPr="006E36F4">
        <w:rPr>
          <w:rFonts w:hint="eastAsia"/>
        </w:rPr>
        <w:t>.</w:t>
      </w:r>
      <w:r w:rsidR="00665951" w:rsidRPr="006E36F4">
        <w:rPr>
          <w:rFonts w:hint="eastAsia"/>
        </w:rPr>
        <w:t>6</w:t>
      </w:r>
      <w:r w:rsidR="00F1722E">
        <w:rPr>
          <w:rFonts w:hint="eastAsia"/>
        </w:rPr>
        <w:t xml:space="preserve"> </w:t>
      </w:r>
      <w:r w:rsidR="009979D1">
        <w:rPr>
          <w:rFonts w:hint="eastAsia"/>
        </w:rPr>
        <w:t>大中修及</w:t>
      </w:r>
      <w:r w:rsidR="009979D1">
        <w:t>更新</w:t>
      </w:r>
      <w:r w:rsidR="009979D1">
        <w:rPr>
          <w:rFonts w:hint="eastAsia"/>
        </w:rPr>
        <w:t>改造</w:t>
      </w:r>
      <w:r w:rsidR="009979D1">
        <w:t>的实施应符合下列规定：</w:t>
      </w:r>
    </w:p>
    <w:p w:rsidR="009549A2" w:rsidRDefault="009979D1" w:rsidP="008704B5">
      <w:pPr>
        <w:ind w:firstLineChars="200" w:firstLine="500"/>
        <w:rPr>
          <w:rFonts w:ascii="宋体" w:hAnsi="宋体" w:cs="宋体"/>
          <w:kern w:val="0"/>
        </w:rPr>
      </w:pPr>
      <w:r>
        <w:rPr>
          <w:rFonts w:hint="eastAsia"/>
        </w:rPr>
        <w:t>1</w:t>
      </w:r>
      <w:r w:rsidR="008704B5">
        <w:rPr>
          <w:rFonts w:hint="eastAsia"/>
        </w:rPr>
        <w:t xml:space="preserve"> </w:t>
      </w:r>
      <w:r w:rsidR="00622814">
        <w:rPr>
          <w:rFonts w:hint="eastAsia"/>
        </w:rPr>
        <w:t xml:space="preserve"> </w:t>
      </w:r>
      <w:r w:rsidR="00B03D4A">
        <w:rPr>
          <w:rFonts w:ascii="宋体" w:hAnsi="宋体" w:cs="宋体" w:hint="eastAsia"/>
          <w:kern w:val="0"/>
        </w:rPr>
        <w:t>综合管廊</w:t>
      </w:r>
      <w:r w:rsidR="00B03D4A">
        <w:rPr>
          <w:rFonts w:ascii="宋体" w:hAnsi="宋体" w:cs="宋体"/>
          <w:kern w:val="0"/>
        </w:rPr>
        <w:t>本体</w:t>
      </w:r>
      <w:r w:rsidR="00B03D4A">
        <w:rPr>
          <w:rFonts w:ascii="宋体" w:hAnsi="宋体" w:cs="宋体" w:hint="eastAsia"/>
          <w:kern w:val="0"/>
        </w:rPr>
        <w:t>超过</w:t>
      </w:r>
      <w:r w:rsidR="003F69FD">
        <w:rPr>
          <w:rFonts w:ascii="宋体" w:hAnsi="宋体" w:cs="宋体" w:hint="eastAsia"/>
          <w:kern w:val="0"/>
        </w:rPr>
        <w:t>结构</w:t>
      </w:r>
      <w:r w:rsidR="00B03D4A">
        <w:rPr>
          <w:rFonts w:ascii="宋体" w:hAnsi="宋体" w:cs="宋体" w:hint="eastAsia"/>
          <w:kern w:val="0"/>
        </w:rPr>
        <w:t>设计</w:t>
      </w:r>
      <w:r w:rsidR="003F69FD">
        <w:rPr>
          <w:rFonts w:ascii="宋体" w:hAnsi="宋体" w:cs="宋体" w:hint="eastAsia"/>
          <w:kern w:val="0"/>
        </w:rPr>
        <w:t>使用</w:t>
      </w:r>
      <w:r w:rsidR="00B03D4A">
        <w:rPr>
          <w:rFonts w:ascii="宋体" w:hAnsi="宋体" w:cs="宋体"/>
          <w:kern w:val="0"/>
        </w:rPr>
        <w:t>年限</w:t>
      </w:r>
      <w:r w:rsidR="00B03D4A">
        <w:rPr>
          <w:rFonts w:ascii="宋体" w:hAnsi="宋体" w:cs="宋体" w:hint="eastAsia"/>
          <w:kern w:val="0"/>
        </w:rPr>
        <w:t>需要</w:t>
      </w:r>
      <w:r w:rsidR="00B03D4A">
        <w:rPr>
          <w:rFonts w:ascii="宋体" w:hAnsi="宋体" w:cs="宋体"/>
          <w:kern w:val="0"/>
        </w:rPr>
        <w:t>延长使用或存在</w:t>
      </w:r>
      <w:r w:rsidR="00B03D4A" w:rsidRPr="00923607">
        <w:rPr>
          <w:rFonts w:ascii="宋体" w:hAnsi="宋体" w:cs="宋体"/>
          <w:kern w:val="0"/>
        </w:rPr>
        <w:t>重大病害</w:t>
      </w:r>
      <w:r w:rsidR="00B03D4A">
        <w:rPr>
          <w:rFonts w:ascii="宋体" w:hAnsi="宋体" w:cs="宋体" w:hint="eastAsia"/>
          <w:kern w:val="0"/>
        </w:rPr>
        <w:t>,经专业</w:t>
      </w:r>
      <w:r w:rsidR="00B03D4A">
        <w:rPr>
          <w:rFonts w:ascii="宋体" w:hAnsi="宋体" w:cs="宋体"/>
          <w:kern w:val="0"/>
        </w:rPr>
        <w:t>检测</w:t>
      </w:r>
      <w:r w:rsidR="007D2659">
        <w:rPr>
          <w:rFonts w:ascii="宋体" w:hAnsi="宋体" w:cs="宋体" w:hint="eastAsia"/>
          <w:kern w:val="0"/>
        </w:rPr>
        <w:t>或鉴定</w:t>
      </w:r>
      <w:r w:rsidR="00B03D4A">
        <w:rPr>
          <w:rFonts w:ascii="宋体" w:hAnsi="宋体" w:cs="宋体" w:hint="eastAsia"/>
          <w:kern w:val="0"/>
        </w:rPr>
        <w:t>，</w:t>
      </w:r>
      <w:r w:rsidR="0077298B">
        <w:rPr>
          <w:rFonts w:ascii="宋体" w:hAnsi="宋体" w:cs="宋体" w:hint="eastAsia"/>
          <w:kern w:val="0"/>
        </w:rPr>
        <w:t>建议</w:t>
      </w:r>
      <w:r w:rsidR="0077298B">
        <w:rPr>
          <w:rFonts w:ascii="宋体" w:hAnsi="宋体" w:cs="宋体"/>
          <w:kern w:val="0"/>
        </w:rPr>
        <w:t>进行大中修</w:t>
      </w:r>
      <w:r w:rsidR="0077298B">
        <w:rPr>
          <w:rFonts w:ascii="宋体" w:hAnsi="宋体" w:cs="宋体" w:hint="eastAsia"/>
          <w:kern w:val="0"/>
        </w:rPr>
        <w:t>的，</w:t>
      </w:r>
      <w:r w:rsidR="0077298B">
        <w:rPr>
          <w:rFonts w:ascii="宋体" w:hAnsi="宋体" w:cs="宋体"/>
          <w:kern w:val="0"/>
        </w:rPr>
        <w:t>应</w:t>
      </w:r>
      <w:r w:rsidR="001A25A0">
        <w:rPr>
          <w:rFonts w:ascii="宋体" w:hAnsi="宋体" w:cs="宋体" w:hint="eastAsia"/>
          <w:kern w:val="0"/>
        </w:rPr>
        <w:t>实施</w:t>
      </w:r>
      <w:r w:rsidR="0077298B">
        <w:rPr>
          <w:rFonts w:ascii="宋体" w:hAnsi="宋体" w:cs="宋体"/>
          <w:kern w:val="0"/>
        </w:rPr>
        <w:t>大中修</w:t>
      </w:r>
      <w:r w:rsidR="001F41B0">
        <w:rPr>
          <w:rFonts w:ascii="宋体" w:hAnsi="宋体" w:cs="宋体" w:hint="eastAsia"/>
          <w:kern w:val="0"/>
        </w:rPr>
        <w:t>；</w:t>
      </w:r>
      <w:r w:rsidR="0077298B">
        <w:rPr>
          <w:rFonts w:ascii="宋体" w:hAnsi="宋体" w:cs="宋体" w:hint="eastAsia"/>
          <w:kern w:val="0"/>
        </w:rPr>
        <w:t xml:space="preserve"> </w:t>
      </w:r>
    </w:p>
    <w:p w:rsidR="00B46602" w:rsidRDefault="001F41B0" w:rsidP="008704B5">
      <w:pPr>
        <w:ind w:firstLineChars="200" w:firstLine="500"/>
        <w:rPr>
          <w:rFonts w:ascii="宋体" w:hAnsi="宋体" w:cs="宋体"/>
          <w:kern w:val="0"/>
        </w:rPr>
      </w:pPr>
      <w:r w:rsidRPr="00296116">
        <w:t xml:space="preserve">2 </w:t>
      </w:r>
      <w:r w:rsidR="00622814">
        <w:rPr>
          <w:rFonts w:hint="eastAsia"/>
        </w:rPr>
        <w:t xml:space="preserve"> </w:t>
      </w:r>
      <w:r w:rsidR="00E50622" w:rsidRPr="00E50622">
        <w:rPr>
          <w:rFonts w:hint="eastAsia"/>
        </w:rPr>
        <w:t>综合管廊</w:t>
      </w:r>
      <w:r w:rsidR="00611269">
        <w:rPr>
          <w:rFonts w:hint="eastAsia"/>
        </w:rPr>
        <w:t>附</w:t>
      </w:r>
      <w:r w:rsidR="00B03D4A">
        <w:t>属设施</w:t>
      </w:r>
      <w:proofErr w:type="gramStart"/>
      <w:r w:rsidR="00B03D4A">
        <w:t>及入廊</w:t>
      </w:r>
      <w:r w:rsidR="00B03D4A">
        <w:rPr>
          <w:rFonts w:hint="eastAsia"/>
        </w:rPr>
        <w:t>管线</w:t>
      </w:r>
      <w:proofErr w:type="gramEnd"/>
      <w:r w:rsidR="00F93B1E">
        <w:rPr>
          <w:rFonts w:hint="eastAsia"/>
        </w:rPr>
        <w:t>设施</w:t>
      </w:r>
      <w:r w:rsidR="00B03D4A">
        <w:rPr>
          <w:rFonts w:hint="eastAsia"/>
        </w:rPr>
        <w:t>存在</w:t>
      </w:r>
      <w:r w:rsidR="00B03D4A" w:rsidRPr="00923607">
        <w:rPr>
          <w:rFonts w:ascii="宋体" w:hAnsi="宋体" w:cs="宋体"/>
          <w:kern w:val="0"/>
        </w:rPr>
        <w:t>重大病害或系统性故障</w:t>
      </w:r>
      <w:r w:rsidR="00B03D4A">
        <w:rPr>
          <w:rFonts w:ascii="宋体" w:hAnsi="宋体" w:cs="宋体" w:hint="eastAsia"/>
          <w:kern w:val="0"/>
        </w:rPr>
        <w:t>，</w:t>
      </w:r>
      <w:r w:rsidR="0077298B">
        <w:rPr>
          <w:rFonts w:hint="eastAsia"/>
        </w:rPr>
        <w:t>经专业</w:t>
      </w:r>
      <w:r w:rsidR="0077298B">
        <w:t>检测或鉴定</w:t>
      </w:r>
      <w:r w:rsidR="0077298B">
        <w:rPr>
          <w:rFonts w:hint="eastAsia"/>
        </w:rPr>
        <w:t>，</w:t>
      </w:r>
      <w:r w:rsidR="009D7CC5">
        <w:rPr>
          <w:rFonts w:hint="eastAsia"/>
        </w:rPr>
        <w:t>确定其运行质量或功能不能满足设计</w:t>
      </w:r>
      <w:r w:rsidR="009D7CC5">
        <w:t>标准</w:t>
      </w:r>
      <w:r w:rsidR="009D7CC5">
        <w:rPr>
          <w:rFonts w:hint="eastAsia"/>
        </w:rPr>
        <w:t>或安全运行要求，</w:t>
      </w:r>
      <w:r w:rsidR="0077298B">
        <w:rPr>
          <w:rFonts w:ascii="宋体" w:hAnsi="宋体" w:cs="宋体"/>
          <w:kern w:val="0"/>
        </w:rPr>
        <w:t>应</w:t>
      </w:r>
      <w:r w:rsidR="001A25A0">
        <w:rPr>
          <w:rFonts w:ascii="宋体" w:hAnsi="宋体" w:cs="宋体" w:hint="eastAsia"/>
          <w:kern w:val="0"/>
        </w:rPr>
        <w:t>实</w:t>
      </w:r>
      <w:r w:rsidR="001A25A0">
        <w:rPr>
          <w:rFonts w:ascii="宋体" w:hAnsi="宋体" w:cs="宋体" w:hint="eastAsia"/>
          <w:kern w:val="0"/>
        </w:rPr>
        <w:lastRenderedPageBreak/>
        <w:t>施</w:t>
      </w:r>
      <w:r w:rsidR="0077298B">
        <w:rPr>
          <w:rFonts w:ascii="宋体" w:hAnsi="宋体" w:cs="宋体" w:hint="eastAsia"/>
          <w:kern w:val="0"/>
        </w:rPr>
        <w:t>更新</w:t>
      </w:r>
      <w:r>
        <w:rPr>
          <w:rFonts w:ascii="宋体" w:hAnsi="宋体" w:cs="宋体" w:hint="eastAsia"/>
          <w:kern w:val="0"/>
        </w:rPr>
        <w:t>；</w:t>
      </w:r>
    </w:p>
    <w:p w:rsidR="001F41B0" w:rsidRPr="001F41B0" w:rsidRDefault="001F41B0" w:rsidP="008704B5">
      <w:pPr>
        <w:ind w:firstLineChars="200" w:firstLine="500"/>
        <w:rPr>
          <w:rFonts w:ascii="宋体" w:hAnsi="宋体" w:cs="宋体"/>
          <w:kern w:val="0"/>
        </w:rPr>
      </w:pPr>
      <w:r>
        <w:rPr>
          <w:rFonts w:ascii="宋体" w:hAnsi="宋体" w:cs="宋体" w:hint="eastAsia"/>
          <w:kern w:val="0"/>
        </w:rPr>
        <w:t>3</w:t>
      </w:r>
      <w:r w:rsidR="00622814">
        <w:rPr>
          <w:rFonts w:ascii="宋体" w:hAnsi="宋体" w:cs="宋体" w:hint="eastAsia"/>
          <w:kern w:val="0"/>
        </w:rPr>
        <w:t xml:space="preserve">  </w:t>
      </w:r>
      <w:proofErr w:type="gramStart"/>
      <w:r>
        <w:rPr>
          <w:rFonts w:ascii="宋体" w:hAnsi="宋体" w:cs="宋体" w:hint="eastAsia"/>
          <w:kern w:val="0"/>
        </w:rPr>
        <w:t>对入廊管线</w:t>
      </w:r>
      <w:proofErr w:type="gramEnd"/>
      <w:r>
        <w:rPr>
          <w:rFonts w:ascii="宋体" w:hAnsi="宋体" w:cs="宋体" w:hint="eastAsia"/>
          <w:kern w:val="0"/>
        </w:rPr>
        <w:t>、设备作周期性的大中修，确保运行正常；</w:t>
      </w:r>
    </w:p>
    <w:p w:rsidR="00B46602" w:rsidRDefault="001F41B0" w:rsidP="008704B5">
      <w:pPr>
        <w:ind w:firstLineChars="200" w:firstLine="500"/>
        <w:jc w:val="left"/>
      </w:pPr>
      <w:r>
        <w:rPr>
          <w:rFonts w:ascii="宋体" w:hAnsi="宋体" w:cs="宋体" w:hint="eastAsia"/>
          <w:kern w:val="0"/>
        </w:rPr>
        <w:t>4</w:t>
      </w:r>
      <w:r w:rsidR="00096003">
        <w:rPr>
          <w:b/>
        </w:rPr>
        <w:t xml:space="preserve"> </w:t>
      </w:r>
      <w:r w:rsidR="00622814">
        <w:rPr>
          <w:rFonts w:hint="eastAsia"/>
          <w:b/>
        </w:rPr>
        <w:t xml:space="preserve"> </w:t>
      </w:r>
      <w:r w:rsidR="00096003" w:rsidRPr="00E142A9">
        <w:rPr>
          <w:rFonts w:hint="eastAsia"/>
        </w:rPr>
        <w:t>综合</w:t>
      </w:r>
      <w:r w:rsidR="00096003" w:rsidRPr="00E142A9">
        <w:t>管廊附</w:t>
      </w:r>
      <w:r w:rsidR="00096003">
        <w:t>属设施</w:t>
      </w:r>
      <w:proofErr w:type="gramStart"/>
      <w:r w:rsidR="00096003">
        <w:t>及入廊</w:t>
      </w:r>
      <w:r w:rsidR="00096003">
        <w:rPr>
          <w:rFonts w:hint="eastAsia"/>
        </w:rPr>
        <w:t>管线</w:t>
      </w:r>
      <w:proofErr w:type="gramEnd"/>
      <w:r w:rsidR="00F93B1E">
        <w:rPr>
          <w:rFonts w:hint="eastAsia"/>
        </w:rPr>
        <w:t>设施</w:t>
      </w:r>
      <w:r w:rsidR="00096003">
        <w:rPr>
          <w:rFonts w:hint="eastAsia"/>
        </w:rPr>
        <w:t>达到</w:t>
      </w:r>
      <w:r w:rsidR="00E75D3E">
        <w:rPr>
          <w:rFonts w:hint="eastAsia"/>
        </w:rPr>
        <w:t>设计使用年限</w:t>
      </w:r>
      <w:r w:rsidR="00096003">
        <w:t>应</w:t>
      </w:r>
      <w:r w:rsidR="001A25A0">
        <w:rPr>
          <w:rFonts w:ascii="宋体" w:hAnsi="宋体" w:cs="宋体" w:hint="eastAsia"/>
          <w:kern w:val="0"/>
        </w:rPr>
        <w:t>实施</w:t>
      </w:r>
      <w:r w:rsidR="00096003">
        <w:t>更新</w:t>
      </w:r>
      <w:r>
        <w:rPr>
          <w:rFonts w:hint="eastAsia"/>
        </w:rPr>
        <w:t>；</w:t>
      </w:r>
    </w:p>
    <w:p w:rsidR="00B46602" w:rsidRDefault="001F41B0" w:rsidP="008704B5">
      <w:pPr>
        <w:ind w:firstLineChars="200" w:firstLine="500"/>
        <w:jc w:val="left"/>
      </w:pPr>
      <w:r>
        <w:rPr>
          <w:rFonts w:hint="eastAsia"/>
        </w:rPr>
        <w:t>5</w:t>
      </w:r>
      <w:r w:rsidR="008704B5">
        <w:rPr>
          <w:rFonts w:hint="eastAsia"/>
        </w:rPr>
        <w:t xml:space="preserve"> </w:t>
      </w:r>
      <w:r w:rsidR="00622814">
        <w:rPr>
          <w:rFonts w:hint="eastAsia"/>
        </w:rPr>
        <w:t xml:space="preserve"> </w:t>
      </w:r>
      <w:r w:rsidR="00F93B1E" w:rsidRPr="00E142A9">
        <w:rPr>
          <w:rFonts w:hint="eastAsia"/>
        </w:rPr>
        <w:t>综合</w:t>
      </w:r>
      <w:r w:rsidR="00F93B1E" w:rsidRPr="00E142A9">
        <w:t>管廊附</w:t>
      </w:r>
      <w:r w:rsidR="00F93B1E">
        <w:t>属设施</w:t>
      </w:r>
      <w:proofErr w:type="gramStart"/>
      <w:r w:rsidR="00F93B1E">
        <w:t>及入廊</w:t>
      </w:r>
      <w:r w:rsidR="00F93B1E">
        <w:rPr>
          <w:rFonts w:hint="eastAsia"/>
        </w:rPr>
        <w:t>管线</w:t>
      </w:r>
      <w:proofErr w:type="gramEnd"/>
      <w:r w:rsidR="00606399">
        <w:rPr>
          <w:rFonts w:hint="eastAsia"/>
        </w:rPr>
        <w:t>设施因</w:t>
      </w:r>
      <w:r w:rsidR="00606399">
        <w:t>技术升级</w:t>
      </w:r>
      <w:r w:rsidR="00606399">
        <w:rPr>
          <w:rFonts w:hint="eastAsia"/>
        </w:rPr>
        <w:t>等</w:t>
      </w:r>
      <w:r w:rsidR="00606399">
        <w:t>原因</w:t>
      </w:r>
      <w:r w:rsidR="00606399">
        <w:rPr>
          <w:rFonts w:hint="eastAsia"/>
        </w:rPr>
        <w:t>，</w:t>
      </w:r>
      <w:r w:rsidR="00606399">
        <w:t>需</w:t>
      </w:r>
      <w:r w:rsidR="007C600B">
        <w:t>改变</w:t>
      </w:r>
      <w:r w:rsidR="003503C3">
        <w:rPr>
          <w:rFonts w:hint="eastAsia"/>
        </w:rPr>
        <w:t>、</w:t>
      </w:r>
      <w:r w:rsidR="007C600B">
        <w:t>增加原</w:t>
      </w:r>
      <w:r w:rsidR="007C600B">
        <w:rPr>
          <w:rFonts w:hint="eastAsia"/>
        </w:rPr>
        <w:t>有</w:t>
      </w:r>
      <w:r w:rsidR="007C600B">
        <w:t>功能</w:t>
      </w:r>
      <w:r w:rsidR="003503C3">
        <w:rPr>
          <w:rFonts w:hint="eastAsia"/>
        </w:rPr>
        <w:t>或</w:t>
      </w:r>
      <w:r w:rsidR="003503C3">
        <w:t>提升</w:t>
      </w:r>
      <w:r w:rsidR="003503C3">
        <w:rPr>
          <w:rFonts w:hint="eastAsia"/>
        </w:rPr>
        <w:t>主要</w:t>
      </w:r>
      <w:r w:rsidR="003503C3">
        <w:t>性能</w:t>
      </w:r>
      <w:r w:rsidR="00AE62E0">
        <w:rPr>
          <w:rFonts w:hint="eastAsia"/>
        </w:rPr>
        <w:t>时</w:t>
      </w:r>
      <w:r w:rsidR="009C6CF6">
        <w:rPr>
          <w:rFonts w:hint="eastAsia"/>
        </w:rPr>
        <w:t>，</w:t>
      </w:r>
      <w:r w:rsidR="006E36F4">
        <w:rPr>
          <w:rFonts w:hint="eastAsia"/>
        </w:rPr>
        <w:t>可</w:t>
      </w:r>
      <w:r w:rsidR="001A25A0">
        <w:rPr>
          <w:rFonts w:ascii="宋体" w:hAnsi="宋体" w:cs="宋体" w:hint="eastAsia"/>
          <w:kern w:val="0"/>
        </w:rPr>
        <w:t>实施</w:t>
      </w:r>
      <w:r w:rsidR="00AE62E0">
        <w:t>改造</w:t>
      </w:r>
      <w:r w:rsidR="008704B5">
        <w:rPr>
          <w:rFonts w:hint="eastAsia"/>
        </w:rPr>
        <w:t>；</w:t>
      </w:r>
    </w:p>
    <w:p w:rsidR="0076202D" w:rsidRDefault="001F41B0" w:rsidP="008704B5">
      <w:pPr>
        <w:ind w:firstLineChars="200" w:firstLine="500"/>
        <w:rPr>
          <w:rFonts w:ascii="宋体" w:hAnsi="宋体" w:cs="宋体"/>
          <w:kern w:val="0"/>
        </w:rPr>
      </w:pPr>
      <w:r>
        <w:rPr>
          <w:rFonts w:ascii="宋体" w:hAnsi="宋体" w:cs="宋体" w:hint="eastAsia"/>
          <w:kern w:val="0"/>
        </w:rPr>
        <w:t>6</w:t>
      </w:r>
      <w:r w:rsidR="008704B5">
        <w:rPr>
          <w:rFonts w:ascii="宋体" w:hAnsi="宋体" w:cs="宋体" w:hint="eastAsia"/>
          <w:kern w:val="0"/>
        </w:rPr>
        <w:t xml:space="preserve"> </w:t>
      </w:r>
      <w:r w:rsidR="00622814">
        <w:rPr>
          <w:rFonts w:ascii="宋体" w:hAnsi="宋体" w:cs="宋体" w:hint="eastAsia"/>
          <w:kern w:val="0"/>
        </w:rPr>
        <w:t xml:space="preserve"> </w:t>
      </w:r>
      <w:r w:rsidR="00611269" w:rsidRPr="00212E1E">
        <w:rPr>
          <w:rFonts w:ascii="宋体" w:hAnsi="宋体" w:cs="宋体" w:hint="eastAsia"/>
          <w:kern w:val="0"/>
        </w:rPr>
        <w:t>大中修及</w:t>
      </w:r>
      <w:r w:rsidR="00611269" w:rsidRPr="00212E1E">
        <w:rPr>
          <w:rFonts w:ascii="宋体" w:hAnsi="宋体" w:cs="宋体"/>
          <w:kern w:val="0"/>
        </w:rPr>
        <w:t>更新</w:t>
      </w:r>
      <w:r w:rsidR="00611269" w:rsidRPr="00212E1E">
        <w:rPr>
          <w:rFonts w:ascii="宋体" w:hAnsi="宋体" w:cs="宋体" w:hint="eastAsia"/>
          <w:kern w:val="0"/>
        </w:rPr>
        <w:t>改造</w:t>
      </w:r>
      <w:proofErr w:type="gramStart"/>
      <w:r w:rsidR="00212E1E" w:rsidRPr="00212E1E">
        <w:rPr>
          <w:rFonts w:ascii="宋体" w:hAnsi="宋体" w:cs="宋体" w:hint="eastAsia"/>
          <w:kern w:val="0"/>
        </w:rPr>
        <w:t>宜</w:t>
      </w:r>
      <w:r w:rsidR="00611269" w:rsidRPr="00212E1E">
        <w:rPr>
          <w:rFonts w:ascii="宋体" w:hAnsi="宋体" w:cs="宋体" w:hint="eastAsia"/>
          <w:kern w:val="0"/>
        </w:rPr>
        <w:t>按照</w:t>
      </w:r>
      <w:proofErr w:type="gramEnd"/>
      <w:r w:rsidR="00611269" w:rsidRPr="00212E1E">
        <w:rPr>
          <w:rFonts w:ascii="宋体" w:hAnsi="宋体" w:cs="宋体"/>
          <w:kern w:val="0"/>
        </w:rPr>
        <w:t>工程项目组织实施</w:t>
      </w:r>
      <w:r w:rsidR="00611269" w:rsidRPr="00212E1E">
        <w:rPr>
          <w:rFonts w:ascii="宋体" w:hAnsi="宋体" w:cs="宋体" w:hint="eastAsia"/>
          <w:kern w:val="0"/>
        </w:rPr>
        <w:t>，</w:t>
      </w:r>
      <w:r w:rsidR="00611269" w:rsidRPr="00212E1E">
        <w:rPr>
          <w:rFonts w:ascii="宋体" w:hAnsi="宋体" w:cs="宋体"/>
          <w:kern w:val="0"/>
        </w:rPr>
        <w:t>包括前期方案设计、过程质量控制和测试验收等工作内容。</w:t>
      </w:r>
    </w:p>
    <w:p w:rsidR="0076202D" w:rsidRDefault="009A08E3" w:rsidP="0076202D">
      <w:r>
        <w:rPr>
          <w:rFonts w:hint="eastAsia"/>
        </w:rPr>
        <w:t>3</w:t>
      </w:r>
      <w:r w:rsidR="0076202D" w:rsidRPr="006E36F4">
        <w:rPr>
          <w:rFonts w:hint="eastAsia"/>
        </w:rPr>
        <w:t>.</w:t>
      </w:r>
      <w:r w:rsidR="0076202D" w:rsidRPr="006E36F4">
        <w:t>3</w:t>
      </w:r>
      <w:r w:rsidR="0076202D" w:rsidRPr="006E36F4">
        <w:rPr>
          <w:rFonts w:hint="eastAsia"/>
        </w:rPr>
        <w:t>.</w:t>
      </w:r>
      <w:r w:rsidR="00665951" w:rsidRPr="006E36F4">
        <w:rPr>
          <w:rFonts w:hint="eastAsia"/>
        </w:rPr>
        <w:t>7</w:t>
      </w:r>
      <w:r w:rsidR="008704B5">
        <w:rPr>
          <w:rFonts w:hint="eastAsia"/>
        </w:rPr>
        <w:t xml:space="preserve"> </w:t>
      </w:r>
      <w:r w:rsidR="00622814">
        <w:rPr>
          <w:rFonts w:hint="eastAsia"/>
        </w:rPr>
        <w:t xml:space="preserve"> </w:t>
      </w:r>
      <w:r w:rsidR="0076202D" w:rsidRPr="00D248ED">
        <w:rPr>
          <w:rFonts w:hint="eastAsia"/>
        </w:rPr>
        <w:t>综合管廊</w:t>
      </w:r>
      <w:r w:rsidR="006E36F4">
        <w:rPr>
          <w:rFonts w:hint="eastAsia"/>
        </w:rPr>
        <w:t>维护信息管理</w:t>
      </w:r>
      <w:r w:rsidR="0076202D">
        <w:rPr>
          <w:rFonts w:hint="eastAsia"/>
        </w:rPr>
        <w:t>系统宜</w:t>
      </w:r>
      <w:r w:rsidR="0076202D" w:rsidRPr="00D248ED">
        <w:rPr>
          <w:rFonts w:hint="eastAsia"/>
        </w:rPr>
        <w:t>对维护</w:t>
      </w:r>
      <w:r w:rsidR="0076202D">
        <w:rPr>
          <w:rFonts w:hint="eastAsia"/>
        </w:rPr>
        <w:t>全</w:t>
      </w:r>
      <w:r w:rsidR="0076202D" w:rsidRPr="00D248ED">
        <w:rPr>
          <w:rFonts w:hint="eastAsia"/>
        </w:rPr>
        <w:t>过程信息进</w:t>
      </w:r>
      <w:r w:rsidR="0076202D">
        <w:rPr>
          <w:rFonts w:hint="eastAsia"/>
        </w:rPr>
        <w:t>行采集、整理、统计和分析</w:t>
      </w:r>
      <w:r w:rsidR="0076202D" w:rsidRPr="00D248ED">
        <w:rPr>
          <w:rFonts w:hint="eastAsia"/>
        </w:rPr>
        <w:t>。</w:t>
      </w:r>
    </w:p>
    <w:p w:rsidR="00925200" w:rsidRPr="00D5725F" w:rsidRDefault="005D46C2" w:rsidP="00D5725F">
      <w:pPr>
        <w:pStyle w:val="2"/>
        <w:jc w:val="center"/>
        <w:rPr>
          <w:rFonts w:ascii="Times New Roman" w:hAnsi="Times New Roman"/>
          <w:sz w:val="24"/>
          <w:szCs w:val="24"/>
        </w:rPr>
      </w:pPr>
      <w:bookmarkStart w:id="52" w:name="_述语"/>
      <w:bookmarkStart w:id="53" w:name="_Toc29656"/>
      <w:bookmarkStart w:id="54" w:name="_Toc10"/>
      <w:bookmarkStart w:id="55" w:name="_Toc363764278"/>
      <w:bookmarkStart w:id="56" w:name="_Toc467070667"/>
      <w:bookmarkStart w:id="57" w:name="_Toc467070727"/>
      <w:bookmarkStart w:id="58" w:name="_Toc467512801"/>
      <w:bookmarkStart w:id="59" w:name="_Toc487204007"/>
      <w:bookmarkStart w:id="60" w:name="_Toc505183280"/>
      <w:bookmarkStart w:id="61" w:name="_Toc505191734"/>
      <w:bookmarkStart w:id="62" w:name="_Toc505594313"/>
      <w:bookmarkStart w:id="63" w:name="_Toc251051889"/>
      <w:bookmarkStart w:id="64" w:name="_Toc248115762"/>
      <w:bookmarkStart w:id="65" w:name="_Toc254422080"/>
      <w:bookmarkEnd w:id="52"/>
      <w:r>
        <w:rPr>
          <w:rFonts w:ascii="Times New Roman" w:hAnsi="Times New Roman" w:hint="eastAsia"/>
          <w:sz w:val="24"/>
          <w:szCs w:val="24"/>
        </w:rPr>
        <w:t>3</w:t>
      </w:r>
      <w:r w:rsidR="00D34C74" w:rsidRPr="00D5725F">
        <w:rPr>
          <w:rFonts w:ascii="Times New Roman" w:hAnsi="Times New Roman" w:hint="eastAsia"/>
          <w:sz w:val="24"/>
          <w:szCs w:val="24"/>
        </w:rPr>
        <w:t>.</w:t>
      </w:r>
      <w:r>
        <w:rPr>
          <w:rFonts w:ascii="Times New Roman" w:hAnsi="Times New Roman" w:hint="eastAsia"/>
          <w:sz w:val="24"/>
          <w:szCs w:val="24"/>
        </w:rPr>
        <w:t>4</w:t>
      </w:r>
      <w:r w:rsidR="007944EF" w:rsidRPr="00D5725F">
        <w:rPr>
          <w:rFonts w:ascii="Times New Roman" w:hAnsi="Times New Roman"/>
          <w:sz w:val="24"/>
          <w:szCs w:val="24"/>
        </w:rPr>
        <w:t xml:space="preserve"> </w:t>
      </w:r>
      <w:bookmarkEnd w:id="53"/>
      <w:bookmarkEnd w:id="54"/>
      <w:bookmarkEnd w:id="55"/>
      <w:bookmarkEnd w:id="56"/>
      <w:bookmarkEnd w:id="57"/>
      <w:bookmarkEnd w:id="58"/>
      <w:bookmarkEnd w:id="59"/>
      <w:r w:rsidR="00622814">
        <w:rPr>
          <w:rFonts w:ascii="Times New Roman" w:hAnsi="Times New Roman" w:hint="eastAsia"/>
          <w:sz w:val="24"/>
          <w:szCs w:val="24"/>
        </w:rPr>
        <w:t xml:space="preserve"> </w:t>
      </w:r>
      <w:r w:rsidR="005A36A8" w:rsidRPr="00D5725F">
        <w:rPr>
          <w:rFonts w:ascii="Times New Roman" w:hAnsi="Times New Roman" w:hint="eastAsia"/>
          <w:sz w:val="24"/>
          <w:szCs w:val="24"/>
        </w:rPr>
        <w:t>安全管理</w:t>
      </w:r>
      <w:bookmarkEnd w:id="60"/>
      <w:bookmarkEnd w:id="61"/>
      <w:bookmarkEnd w:id="62"/>
    </w:p>
    <w:p w:rsidR="000343E8" w:rsidRDefault="000343E8" w:rsidP="000343E8">
      <w:r>
        <w:rPr>
          <w:rFonts w:hint="eastAsia"/>
        </w:rPr>
        <w:t>3</w:t>
      </w:r>
      <w:r w:rsidRPr="00FD1682">
        <w:rPr>
          <w:rFonts w:hint="eastAsia"/>
        </w:rPr>
        <w:t>.</w:t>
      </w:r>
      <w:r>
        <w:rPr>
          <w:rFonts w:hint="eastAsia"/>
        </w:rPr>
        <w:t>4</w:t>
      </w:r>
      <w:r w:rsidRPr="00FD1682">
        <w:rPr>
          <w:rFonts w:hint="eastAsia"/>
        </w:rPr>
        <w:t>.1</w:t>
      </w:r>
      <w:r>
        <w:rPr>
          <w:rFonts w:hint="eastAsia"/>
        </w:rPr>
        <w:t xml:space="preserve">  </w:t>
      </w:r>
      <w:r>
        <w:rPr>
          <w:rFonts w:hint="eastAsia"/>
        </w:rPr>
        <w:t>应建立安全管理组织机构，完善人员配备及保障措施，健全各项安全管理制度，落实安全生产岗位责任制，加强对作业人员安全生产的教育和培训。</w:t>
      </w:r>
    </w:p>
    <w:p w:rsidR="000343E8" w:rsidRDefault="000343E8" w:rsidP="000343E8">
      <w:r>
        <w:rPr>
          <w:rFonts w:hint="eastAsia"/>
        </w:rPr>
        <w:t>3</w:t>
      </w:r>
      <w:r w:rsidRPr="00FD1682">
        <w:rPr>
          <w:rFonts w:hint="eastAsia"/>
        </w:rPr>
        <w:t>.</w:t>
      </w:r>
      <w:r>
        <w:rPr>
          <w:rFonts w:hint="eastAsia"/>
        </w:rPr>
        <w:t>4.</w:t>
      </w:r>
      <w:r w:rsidRPr="00FD1682">
        <w:rPr>
          <w:rFonts w:hint="eastAsia"/>
        </w:rPr>
        <w:t xml:space="preserve">2 </w:t>
      </w:r>
      <w:r>
        <w:rPr>
          <w:rFonts w:hint="eastAsia"/>
        </w:rPr>
        <w:t xml:space="preserve"> </w:t>
      </w:r>
      <w:r>
        <w:rPr>
          <w:rFonts w:hint="eastAsia"/>
        </w:rPr>
        <w:t>应建立综合管廊安全防范和隐患排查治理制度，在运行</w:t>
      </w:r>
      <w:r>
        <w:t>维护</w:t>
      </w:r>
      <w:r>
        <w:rPr>
          <w:rFonts w:hint="eastAsia"/>
        </w:rPr>
        <w:t>的各个环节实行</w:t>
      </w:r>
      <w:r>
        <w:t>全方位安全管理</w:t>
      </w:r>
      <w:r>
        <w:rPr>
          <w:rFonts w:hint="eastAsia"/>
        </w:rPr>
        <w:t>。</w:t>
      </w:r>
    </w:p>
    <w:p w:rsidR="00437FC9" w:rsidRDefault="00470A6E" w:rsidP="00DE732F">
      <w:r>
        <w:rPr>
          <w:rFonts w:hint="eastAsia"/>
        </w:rPr>
        <w:t>3</w:t>
      </w:r>
      <w:r w:rsidRPr="00FD1682">
        <w:rPr>
          <w:rFonts w:hint="eastAsia"/>
        </w:rPr>
        <w:t>.</w:t>
      </w:r>
      <w:r>
        <w:rPr>
          <w:rFonts w:hint="eastAsia"/>
        </w:rPr>
        <w:t>4.3</w:t>
      </w:r>
      <w:r w:rsidR="00622814">
        <w:rPr>
          <w:rFonts w:hint="eastAsia"/>
        </w:rPr>
        <w:t xml:space="preserve"> </w:t>
      </w:r>
      <w:r w:rsidR="001F04C7">
        <w:rPr>
          <w:rFonts w:hint="eastAsia"/>
        </w:rPr>
        <w:t xml:space="preserve"> </w:t>
      </w:r>
      <w:r w:rsidR="000E228C">
        <w:rPr>
          <w:rFonts w:hint="eastAsia"/>
        </w:rPr>
        <w:t>综合</w:t>
      </w:r>
      <w:r w:rsidR="000E228C">
        <w:t>管廊</w:t>
      </w:r>
      <w:r w:rsidR="000E228C">
        <w:rPr>
          <w:rFonts w:hint="eastAsia"/>
        </w:rPr>
        <w:t>安全</w:t>
      </w:r>
      <w:r w:rsidR="0098621E">
        <w:rPr>
          <w:rFonts w:hint="eastAsia"/>
        </w:rPr>
        <w:t>检查</w:t>
      </w:r>
      <w:r w:rsidR="000E228C">
        <w:t>应结合</w:t>
      </w:r>
      <w:r w:rsidR="000E228C">
        <w:rPr>
          <w:rFonts w:hint="eastAsia"/>
        </w:rPr>
        <w:t>日常</w:t>
      </w:r>
      <w:r w:rsidR="000E228C">
        <w:t>巡检</w:t>
      </w:r>
      <w:r w:rsidR="000E228C">
        <w:rPr>
          <w:rFonts w:hint="eastAsia"/>
        </w:rPr>
        <w:t>定期</w:t>
      </w:r>
      <w:r w:rsidR="000E228C">
        <w:t>进行</w:t>
      </w:r>
      <w:r w:rsidR="000E228C">
        <w:rPr>
          <w:rFonts w:hint="eastAsia"/>
        </w:rPr>
        <w:t>，</w:t>
      </w:r>
      <w:r w:rsidR="000E228C">
        <w:t>发现安全隐患</w:t>
      </w:r>
      <w:r w:rsidR="00C30562">
        <w:t>及时</w:t>
      </w:r>
      <w:r w:rsidR="000E228C">
        <w:t>进行妥善处理。</w:t>
      </w:r>
    </w:p>
    <w:p w:rsidR="009B3249" w:rsidRPr="001F04C7" w:rsidRDefault="00470A6E" w:rsidP="009B3249">
      <w:r>
        <w:rPr>
          <w:rFonts w:hint="eastAsia"/>
        </w:rPr>
        <w:t>3</w:t>
      </w:r>
      <w:r w:rsidR="00611269" w:rsidRPr="001F04C7">
        <w:t>.</w:t>
      </w:r>
      <w:r>
        <w:rPr>
          <w:rFonts w:hint="eastAsia"/>
        </w:rPr>
        <w:t>4</w:t>
      </w:r>
      <w:r w:rsidR="00611269" w:rsidRPr="001F04C7">
        <w:t>.</w:t>
      </w:r>
      <w:r>
        <w:rPr>
          <w:rFonts w:hint="eastAsia"/>
        </w:rPr>
        <w:t>4</w:t>
      </w:r>
      <w:r w:rsidR="00212E1E" w:rsidRPr="001F04C7">
        <w:rPr>
          <w:rFonts w:hint="eastAsia"/>
        </w:rPr>
        <w:t xml:space="preserve"> </w:t>
      </w:r>
      <w:r w:rsidR="00622814">
        <w:rPr>
          <w:rFonts w:hint="eastAsia"/>
        </w:rPr>
        <w:t xml:space="preserve"> </w:t>
      </w:r>
      <w:r w:rsidR="0065098E" w:rsidRPr="001F04C7">
        <w:rPr>
          <w:rFonts w:hint="eastAsia"/>
        </w:rPr>
        <w:t>人员</w:t>
      </w:r>
      <w:r w:rsidR="0065098E" w:rsidRPr="001F04C7">
        <w:t>出入</w:t>
      </w:r>
      <w:r w:rsidR="00117EB9" w:rsidRPr="001F04C7">
        <w:rPr>
          <w:rFonts w:hint="eastAsia"/>
        </w:rPr>
        <w:t>的安全管理</w:t>
      </w:r>
      <w:r w:rsidR="005E5E22" w:rsidRPr="001F04C7">
        <w:rPr>
          <w:rFonts w:hint="eastAsia"/>
        </w:rPr>
        <w:t>应</w:t>
      </w:r>
      <w:r w:rsidR="009B3249" w:rsidRPr="001F04C7">
        <w:t>符合下列规定：</w:t>
      </w:r>
    </w:p>
    <w:p w:rsidR="00117EB9" w:rsidRDefault="009B3249" w:rsidP="001F04C7">
      <w:pPr>
        <w:ind w:firstLineChars="219" w:firstLine="548"/>
      </w:pPr>
      <w:r>
        <w:t>1</w:t>
      </w:r>
      <w:r w:rsidR="001F04C7">
        <w:rPr>
          <w:rFonts w:hint="eastAsia"/>
        </w:rPr>
        <w:t xml:space="preserve"> </w:t>
      </w:r>
      <w:r w:rsidR="00622814">
        <w:rPr>
          <w:rFonts w:hint="eastAsia"/>
        </w:rPr>
        <w:t xml:space="preserve"> </w:t>
      </w:r>
      <w:r>
        <w:rPr>
          <w:rFonts w:hint="eastAsia"/>
        </w:rPr>
        <w:t>未经允许</w:t>
      </w:r>
      <w:r>
        <w:t>不得擅自进入</w:t>
      </w:r>
      <w:r>
        <w:rPr>
          <w:rFonts w:hint="eastAsia"/>
        </w:rPr>
        <w:t>；</w:t>
      </w:r>
    </w:p>
    <w:p w:rsidR="00117EB9" w:rsidRDefault="001F04C7" w:rsidP="001F04C7">
      <w:pPr>
        <w:ind w:firstLineChars="219" w:firstLine="548"/>
      </w:pPr>
      <w:r>
        <w:rPr>
          <w:rFonts w:hint="eastAsia"/>
        </w:rPr>
        <w:t xml:space="preserve">2 </w:t>
      </w:r>
      <w:r w:rsidR="00622814">
        <w:rPr>
          <w:rFonts w:hint="eastAsia"/>
        </w:rPr>
        <w:t xml:space="preserve"> </w:t>
      </w:r>
      <w:r w:rsidR="00C30562">
        <w:rPr>
          <w:rFonts w:hint="eastAsia"/>
        </w:rPr>
        <w:t>出入人员应</w:t>
      </w:r>
      <w:r w:rsidR="00117EB9">
        <w:rPr>
          <w:rFonts w:hint="eastAsia"/>
        </w:rPr>
        <w:t>经过安全培训；</w:t>
      </w:r>
    </w:p>
    <w:p w:rsidR="00B46602" w:rsidRDefault="00117EB9" w:rsidP="001F04C7">
      <w:pPr>
        <w:ind w:firstLineChars="219" w:firstLine="548"/>
      </w:pPr>
      <w:r>
        <w:rPr>
          <w:rFonts w:hint="eastAsia"/>
        </w:rPr>
        <w:t>3</w:t>
      </w:r>
      <w:r w:rsidR="001F04C7">
        <w:rPr>
          <w:rFonts w:hint="eastAsia"/>
        </w:rPr>
        <w:t xml:space="preserve"> </w:t>
      </w:r>
      <w:r w:rsidR="00622814">
        <w:rPr>
          <w:rFonts w:hint="eastAsia"/>
        </w:rPr>
        <w:t xml:space="preserve"> </w:t>
      </w:r>
      <w:r w:rsidR="009B3249">
        <w:rPr>
          <w:rFonts w:hint="eastAsia"/>
        </w:rPr>
        <w:t>先</w:t>
      </w:r>
      <w:r w:rsidR="00697D2D">
        <w:rPr>
          <w:rFonts w:hint="eastAsia"/>
        </w:rPr>
        <w:t>检测，再</w:t>
      </w:r>
      <w:r w:rsidR="009B3249">
        <w:rPr>
          <w:rFonts w:hint="eastAsia"/>
        </w:rPr>
        <w:t>通风</w:t>
      </w:r>
      <w:r w:rsidR="00697D2D">
        <w:rPr>
          <w:rFonts w:hint="eastAsia"/>
        </w:rPr>
        <w:t>，确认安全后方可进</w:t>
      </w:r>
      <w:r w:rsidR="009B3249">
        <w:rPr>
          <w:rFonts w:hint="eastAsia"/>
        </w:rPr>
        <w:t>入；</w:t>
      </w:r>
    </w:p>
    <w:p w:rsidR="00B46602" w:rsidRDefault="00117EB9" w:rsidP="001F04C7">
      <w:pPr>
        <w:ind w:firstLineChars="219" w:firstLine="548"/>
      </w:pPr>
      <w:r>
        <w:rPr>
          <w:rFonts w:hint="eastAsia"/>
        </w:rPr>
        <w:t>4</w:t>
      </w:r>
      <w:r w:rsidR="001F04C7">
        <w:rPr>
          <w:rFonts w:hint="eastAsia"/>
        </w:rPr>
        <w:t xml:space="preserve"> </w:t>
      </w:r>
      <w:r w:rsidR="00622814">
        <w:rPr>
          <w:rFonts w:hint="eastAsia"/>
        </w:rPr>
        <w:t xml:space="preserve"> </w:t>
      </w:r>
      <w:proofErr w:type="gramStart"/>
      <w:r w:rsidR="00160698">
        <w:rPr>
          <w:rFonts w:hint="eastAsia"/>
        </w:rPr>
        <w:t>入廊人员</w:t>
      </w:r>
      <w:proofErr w:type="gramEnd"/>
      <w:r w:rsidR="00160698">
        <w:rPr>
          <w:rFonts w:hint="eastAsia"/>
        </w:rPr>
        <w:t>应</w:t>
      </w:r>
      <w:r w:rsidR="009B3249">
        <w:rPr>
          <w:rFonts w:hint="eastAsia"/>
        </w:rPr>
        <w:t>配备必要</w:t>
      </w:r>
      <w:r>
        <w:rPr>
          <w:rFonts w:hint="eastAsia"/>
        </w:rPr>
        <w:t>的</w:t>
      </w:r>
      <w:r w:rsidR="009B3249">
        <w:rPr>
          <w:rFonts w:hint="eastAsia"/>
        </w:rPr>
        <w:t>防护装备；</w:t>
      </w:r>
    </w:p>
    <w:p w:rsidR="00B46602" w:rsidRDefault="00117EB9" w:rsidP="001F04C7">
      <w:pPr>
        <w:ind w:firstLineChars="219" w:firstLine="548"/>
      </w:pPr>
      <w:r>
        <w:rPr>
          <w:rFonts w:hint="eastAsia"/>
        </w:rPr>
        <w:t>5</w:t>
      </w:r>
      <w:r w:rsidR="001F04C7">
        <w:rPr>
          <w:rFonts w:hint="eastAsia"/>
        </w:rPr>
        <w:t xml:space="preserve"> </w:t>
      </w:r>
      <w:r w:rsidR="00622814">
        <w:rPr>
          <w:rFonts w:hint="eastAsia"/>
        </w:rPr>
        <w:t xml:space="preserve"> </w:t>
      </w:r>
      <w:r w:rsidR="00E75D3E">
        <w:rPr>
          <w:rFonts w:hint="eastAsia"/>
        </w:rPr>
        <w:t>有应急措施</w:t>
      </w:r>
      <w:r w:rsidR="009B3249">
        <w:rPr>
          <w:rFonts w:hint="eastAsia"/>
        </w:rPr>
        <w:t>，现场配备应急装备</w:t>
      </w:r>
      <w:r w:rsidR="00160698">
        <w:rPr>
          <w:rFonts w:hint="eastAsia"/>
        </w:rPr>
        <w:t>；</w:t>
      </w:r>
    </w:p>
    <w:p w:rsidR="0074797F" w:rsidRDefault="001F04C7" w:rsidP="001F04C7">
      <w:pPr>
        <w:ind w:firstLineChars="219" w:firstLine="548"/>
      </w:pPr>
      <w:r>
        <w:rPr>
          <w:rFonts w:hint="eastAsia"/>
        </w:rPr>
        <w:t xml:space="preserve">6 </w:t>
      </w:r>
      <w:r w:rsidR="00622814">
        <w:rPr>
          <w:rFonts w:hint="eastAsia"/>
        </w:rPr>
        <w:t xml:space="preserve"> </w:t>
      </w:r>
      <w:r w:rsidR="00160698" w:rsidRPr="00AB7D2A">
        <w:rPr>
          <w:rFonts w:hint="eastAsia"/>
        </w:rPr>
        <w:t>禁止单独进入综合管廊。</w:t>
      </w:r>
    </w:p>
    <w:p w:rsidR="00593D24" w:rsidRDefault="00866968" w:rsidP="00DE732F">
      <w:r>
        <w:rPr>
          <w:rFonts w:hint="eastAsia"/>
        </w:rPr>
        <w:t>3</w:t>
      </w:r>
      <w:r w:rsidRPr="001F04C7">
        <w:t>.</w:t>
      </w:r>
      <w:r>
        <w:rPr>
          <w:rFonts w:hint="eastAsia"/>
        </w:rPr>
        <w:t>4</w:t>
      </w:r>
      <w:r w:rsidRPr="001F04C7">
        <w:t>.</w:t>
      </w:r>
      <w:r>
        <w:rPr>
          <w:rFonts w:hint="eastAsia"/>
        </w:rPr>
        <w:t>5</w:t>
      </w:r>
      <w:r w:rsidR="00460B83" w:rsidRPr="001F04C7">
        <w:rPr>
          <w:rFonts w:hint="eastAsia"/>
        </w:rPr>
        <w:t xml:space="preserve"> </w:t>
      </w:r>
      <w:r w:rsidR="00622814">
        <w:rPr>
          <w:rFonts w:hint="eastAsia"/>
        </w:rPr>
        <w:t xml:space="preserve"> </w:t>
      </w:r>
      <w:r w:rsidR="002773BF">
        <w:rPr>
          <w:rFonts w:hint="eastAsia"/>
        </w:rPr>
        <w:t>综合</w:t>
      </w:r>
      <w:r w:rsidR="002773BF">
        <w:t>管廊作业安全</w:t>
      </w:r>
      <w:r w:rsidR="00AB7D2A">
        <w:rPr>
          <w:rFonts w:hint="eastAsia"/>
        </w:rPr>
        <w:t>管理</w:t>
      </w:r>
      <w:r w:rsidR="002773BF">
        <w:t>应符合下列规定：</w:t>
      </w:r>
    </w:p>
    <w:p w:rsidR="002773BF" w:rsidRDefault="00735A99" w:rsidP="001F04C7">
      <w:pPr>
        <w:ind w:firstLineChars="200" w:firstLine="500"/>
      </w:pPr>
      <w:r>
        <w:rPr>
          <w:rFonts w:hint="eastAsia"/>
        </w:rPr>
        <w:t xml:space="preserve">1 </w:t>
      </w:r>
      <w:r w:rsidR="00622814">
        <w:rPr>
          <w:rFonts w:hint="eastAsia"/>
        </w:rPr>
        <w:t xml:space="preserve"> </w:t>
      </w:r>
      <w:r>
        <w:rPr>
          <w:rFonts w:hint="eastAsia"/>
        </w:rPr>
        <w:t>廊内</w:t>
      </w:r>
      <w:r w:rsidR="003E44D3">
        <w:rPr>
          <w:rFonts w:hint="eastAsia"/>
        </w:rPr>
        <w:t>应</w:t>
      </w:r>
      <w:r w:rsidR="00140F96">
        <w:rPr>
          <w:rFonts w:hint="eastAsia"/>
        </w:rPr>
        <w:t>具备</w:t>
      </w:r>
      <w:r w:rsidR="00100F92">
        <w:t>作业</w:t>
      </w:r>
      <w:r w:rsidR="00100F92">
        <w:rPr>
          <w:rFonts w:hint="eastAsia"/>
        </w:rPr>
        <w:t>所需</w:t>
      </w:r>
      <w:r w:rsidR="00100F92">
        <w:t>的</w:t>
      </w:r>
      <w:r>
        <w:t>通风</w:t>
      </w:r>
      <w:r>
        <w:rPr>
          <w:rFonts w:hint="eastAsia"/>
        </w:rPr>
        <w:t>、</w:t>
      </w:r>
      <w:r>
        <w:t>照明</w:t>
      </w:r>
      <w:r w:rsidR="00100F92">
        <w:rPr>
          <w:rFonts w:hint="eastAsia"/>
        </w:rPr>
        <w:t>条件</w:t>
      </w:r>
      <w:r w:rsidR="00140F96">
        <w:rPr>
          <w:rFonts w:hint="eastAsia"/>
        </w:rPr>
        <w:t>，并持续保持作业环境安全</w:t>
      </w:r>
      <w:r w:rsidR="00100F92">
        <w:t>；</w:t>
      </w:r>
    </w:p>
    <w:p w:rsidR="00B46602" w:rsidRDefault="005C5492" w:rsidP="001F04C7">
      <w:pPr>
        <w:ind w:firstLineChars="200" w:firstLine="500"/>
      </w:pPr>
      <w:r>
        <w:rPr>
          <w:rFonts w:hint="eastAsia"/>
        </w:rPr>
        <w:t>2</w:t>
      </w:r>
      <w:r w:rsidR="001F04C7">
        <w:rPr>
          <w:rFonts w:hint="eastAsia"/>
        </w:rPr>
        <w:t xml:space="preserve"> </w:t>
      </w:r>
      <w:r w:rsidR="00622814">
        <w:rPr>
          <w:rFonts w:hint="eastAsia"/>
        </w:rPr>
        <w:t xml:space="preserve"> </w:t>
      </w:r>
      <w:r w:rsidR="00DB1A60">
        <w:rPr>
          <w:rFonts w:hint="eastAsia"/>
        </w:rPr>
        <w:t>作业人员</w:t>
      </w:r>
      <w:r w:rsidR="00DB1A60">
        <w:t>应</w:t>
      </w:r>
      <w:r w:rsidR="00263073">
        <w:rPr>
          <w:rFonts w:hint="eastAsia"/>
        </w:rPr>
        <w:t>根据作业类型</w:t>
      </w:r>
      <w:r w:rsidR="00263073">
        <w:t>及环境，</w:t>
      </w:r>
      <w:r w:rsidR="00DB1A60">
        <w:rPr>
          <w:rFonts w:hint="eastAsia"/>
        </w:rPr>
        <w:t>正确</w:t>
      </w:r>
      <w:r w:rsidR="00DB1A60">
        <w:t>穿戴</w:t>
      </w:r>
      <w:r w:rsidR="00DB1A60">
        <w:rPr>
          <w:rFonts w:hint="eastAsia"/>
        </w:rPr>
        <w:t>防护装备</w:t>
      </w:r>
      <w:r w:rsidR="0049429E">
        <w:rPr>
          <w:rFonts w:hint="eastAsia"/>
        </w:rPr>
        <w:t>，</w:t>
      </w:r>
      <w:r w:rsidR="00D16B16">
        <w:rPr>
          <w:rFonts w:hint="eastAsia"/>
        </w:rPr>
        <w:t>配备</w:t>
      </w:r>
      <w:r w:rsidR="00A919ED">
        <w:rPr>
          <w:rFonts w:hint="eastAsia"/>
        </w:rPr>
        <w:t>必要</w:t>
      </w:r>
      <w:r w:rsidR="0049429E">
        <w:t>的</w:t>
      </w:r>
      <w:r w:rsidR="008D03BC">
        <w:rPr>
          <w:rFonts w:hint="eastAsia"/>
        </w:rPr>
        <w:t>防护和</w:t>
      </w:r>
      <w:r w:rsidR="008D03BC">
        <w:t>应急</w:t>
      </w:r>
      <w:r w:rsidR="0049429E">
        <w:t>用品</w:t>
      </w:r>
      <w:r w:rsidR="009401BA">
        <w:rPr>
          <w:rFonts w:hint="eastAsia"/>
        </w:rPr>
        <w:t>等</w:t>
      </w:r>
      <w:r w:rsidR="0054695E">
        <w:rPr>
          <w:rFonts w:hint="eastAsia"/>
        </w:rPr>
        <w:t>；</w:t>
      </w:r>
    </w:p>
    <w:p w:rsidR="002773BF" w:rsidRDefault="002F655F" w:rsidP="00D50108">
      <w:pPr>
        <w:ind w:firstLineChars="200" w:firstLine="500"/>
      </w:pPr>
      <w:r>
        <w:rPr>
          <w:rFonts w:hint="eastAsia"/>
        </w:rPr>
        <w:t xml:space="preserve">3 </w:t>
      </w:r>
      <w:r w:rsidR="00622814">
        <w:rPr>
          <w:rFonts w:hint="eastAsia"/>
        </w:rPr>
        <w:t xml:space="preserve"> </w:t>
      </w:r>
      <w:r>
        <w:rPr>
          <w:rFonts w:hint="eastAsia"/>
        </w:rPr>
        <w:t>依据</w:t>
      </w:r>
      <w:r>
        <w:t>消防、用电、高空作业</w:t>
      </w:r>
      <w:r>
        <w:rPr>
          <w:rFonts w:hint="eastAsia"/>
        </w:rPr>
        <w:t>等</w:t>
      </w:r>
      <w:r>
        <w:t>相关</w:t>
      </w:r>
      <w:r>
        <w:rPr>
          <w:rFonts w:hint="eastAsia"/>
        </w:rPr>
        <w:t>规定</w:t>
      </w:r>
      <w:r>
        <w:t>做好作业现场</w:t>
      </w:r>
      <w:r w:rsidR="008E5237">
        <w:rPr>
          <w:rFonts w:hint="eastAsia"/>
        </w:rPr>
        <w:t>安全</w:t>
      </w:r>
      <w:r>
        <w:t>管理</w:t>
      </w:r>
      <w:r w:rsidR="00310090">
        <w:rPr>
          <w:rFonts w:hint="eastAsia"/>
        </w:rPr>
        <w:t>，</w:t>
      </w:r>
      <w:r w:rsidR="00310090">
        <w:t>并保持与监控中心的联络</w:t>
      </w:r>
      <w:r w:rsidR="00310090">
        <w:rPr>
          <w:rFonts w:hint="eastAsia"/>
        </w:rPr>
        <w:t>畅通</w:t>
      </w:r>
      <w:r w:rsidR="0054695E">
        <w:rPr>
          <w:rFonts w:hint="eastAsia"/>
        </w:rPr>
        <w:t>；</w:t>
      </w:r>
    </w:p>
    <w:p w:rsidR="00961494" w:rsidRDefault="00FB0B5A" w:rsidP="00D50108">
      <w:pPr>
        <w:ind w:firstLineChars="200" w:firstLine="500"/>
      </w:pPr>
      <w:r>
        <w:t>4</w:t>
      </w:r>
      <w:r w:rsidR="00961494">
        <w:rPr>
          <w:rFonts w:hint="eastAsia"/>
        </w:rPr>
        <w:t xml:space="preserve"> </w:t>
      </w:r>
      <w:r w:rsidR="00622814">
        <w:rPr>
          <w:rFonts w:hint="eastAsia"/>
        </w:rPr>
        <w:t xml:space="preserve"> </w:t>
      </w:r>
      <w:r w:rsidR="006E0EAA">
        <w:t>现场应按规定设置</w:t>
      </w:r>
      <w:r w:rsidR="0054695E">
        <w:rPr>
          <w:rFonts w:hint="eastAsia"/>
        </w:rPr>
        <w:t>警示</w:t>
      </w:r>
      <w:r w:rsidR="0054695E">
        <w:t>标志</w:t>
      </w:r>
      <w:r w:rsidR="0054695E">
        <w:rPr>
          <w:rFonts w:hint="eastAsia"/>
        </w:rPr>
        <w:t>；</w:t>
      </w:r>
    </w:p>
    <w:p w:rsidR="00FB0B5A" w:rsidRDefault="00FB0B5A" w:rsidP="00D50108">
      <w:pPr>
        <w:ind w:firstLineChars="200" w:firstLine="500"/>
      </w:pPr>
      <w:r>
        <w:rPr>
          <w:rFonts w:hint="eastAsia"/>
        </w:rPr>
        <w:t xml:space="preserve">5 </w:t>
      </w:r>
      <w:r w:rsidR="00622814">
        <w:rPr>
          <w:rFonts w:hint="eastAsia"/>
        </w:rPr>
        <w:t xml:space="preserve"> </w:t>
      </w:r>
      <w:r w:rsidR="00795A3E">
        <w:rPr>
          <w:rFonts w:hint="eastAsia"/>
        </w:rPr>
        <w:t>作业</w:t>
      </w:r>
      <w:r w:rsidR="00795A3E">
        <w:t>期间</w:t>
      </w:r>
      <w:r w:rsidR="00795A3E">
        <w:rPr>
          <w:rFonts w:hint="eastAsia"/>
        </w:rPr>
        <w:t>应</w:t>
      </w:r>
      <w:r w:rsidR="00310090">
        <w:rPr>
          <w:rFonts w:hint="eastAsia"/>
        </w:rPr>
        <w:t>有</w:t>
      </w:r>
      <w:r w:rsidR="00310090">
        <w:t>专人</w:t>
      </w:r>
      <w:r w:rsidR="00795A3E">
        <w:rPr>
          <w:rFonts w:hint="eastAsia"/>
        </w:rPr>
        <w:t>进行</w:t>
      </w:r>
      <w:r w:rsidR="006E41F0">
        <w:t>监护</w:t>
      </w:r>
      <w:r w:rsidR="00B63EE4">
        <w:rPr>
          <w:rFonts w:hint="eastAsia"/>
        </w:rPr>
        <w:t>，</w:t>
      </w:r>
      <w:r w:rsidR="00310090">
        <w:t>作业</w:t>
      </w:r>
      <w:r w:rsidR="00E75D3E">
        <w:rPr>
          <w:rFonts w:hint="eastAsia"/>
        </w:rPr>
        <w:t>面</w:t>
      </w:r>
      <w:r w:rsidR="00310090">
        <w:t>较大</w:t>
      </w:r>
      <w:r w:rsidR="00E75D3E">
        <w:rPr>
          <w:rFonts w:hint="eastAsia"/>
        </w:rPr>
        <w:t>、交叉作业</w:t>
      </w:r>
      <w:r w:rsidR="00310090">
        <w:t>时应增设</w:t>
      </w:r>
      <w:r w:rsidR="00310090">
        <w:rPr>
          <w:rFonts w:hint="eastAsia"/>
        </w:rPr>
        <w:t>安全</w:t>
      </w:r>
      <w:r w:rsidR="00310090">
        <w:t>监护人员</w:t>
      </w:r>
      <w:r w:rsidR="0054695E">
        <w:rPr>
          <w:rFonts w:hint="eastAsia"/>
        </w:rPr>
        <w:t>；</w:t>
      </w:r>
    </w:p>
    <w:p w:rsidR="002773BF" w:rsidRDefault="00A919ED" w:rsidP="00D50108">
      <w:pPr>
        <w:ind w:firstLineChars="200" w:firstLine="500"/>
      </w:pPr>
      <w:r>
        <w:rPr>
          <w:rFonts w:hint="eastAsia"/>
        </w:rPr>
        <w:lastRenderedPageBreak/>
        <w:t xml:space="preserve">6 </w:t>
      </w:r>
      <w:r w:rsidR="00622814">
        <w:rPr>
          <w:rFonts w:hint="eastAsia"/>
        </w:rPr>
        <w:t xml:space="preserve"> </w:t>
      </w:r>
      <w:r>
        <w:t>交叉作业应避免</w:t>
      </w:r>
      <w:r w:rsidR="00981D11">
        <w:rPr>
          <w:rFonts w:hint="eastAsia"/>
        </w:rPr>
        <w:t>互相</w:t>
      </w:r>
      <w:r>
        <w:t>伤害</w:t>
      </w:r>
      <w:r w:rsidR="0054695E">
        <w:rPr>
          <w:rFonts w:hint="eastAsia"/>
        </w:rPr>
        <w:t>；</w:t>
      </w:r>
    </w:p>
    <w:p w:rsidR="007C6015" w:rsidRDefault="009C5EDE" w:rsidP="00D50108">
      <w:pPr>
        <w:ind w:firstLineChars="200" w:firstLine="500"/>
      </w:pPr>
      <w:r>
        <w:rPr>
          <w:rFonts w:hint="eastAsia"/>
        </w:rPr>
        <w:t xml:space="preserve">7 </w:t>
      </w:r>
      <w:r w:rsidR="00622814">
        <w:rPr>
          <w:rFonts w:hint="eastAsia"/>
        </w:rPr>
        <w:t xml:space="preserve"> </w:t>
      </w:r>
      <w:r>
        <w:t>特种</w:t>
      </w:r>
      <w:r>
        <w:rPr>
          <w:rFonts w:hint="eastAsia"/>
        </w:rPr>
        <w:t>作业</w:t>
      </w:r>
      <w:r>
        <w:t>应按</w:t>
      </w:r>
      <w:r>
        <w:rPr>
          <w:rFonts w:hint="eastAsia"/>
        </w:rPr>
        <w:t>有关</w:t>
      </w:r>
      <w:r>
        <w:t>规定采取</w:t>
      </w:r>
      <w:r w:rsidR="003E44D3">
        <w:rPr>
          <w:rFonts w:hint="eastAsia"/>
        </w:rPr>
        <w:t>相应</w:t>
      </w:r>
      <w:r>
        <w:t>防护措施。</w:t>
      </w:r>
    </w:p>
    <w:p w:rsidR="00574798" w:rsidRPr="00170F7F" w:rsidRDefault="00866968" w:rsidP="00DE732F">
      <w:r>
        <w:rPr>
          <w:rFonts w:hint="eastAsia"/>
        </w:rPr>
        <w:t>3</w:t>
      </w:r>
      <w:r w:rsidR="00E50622" w:rsidRPr="00170F7F">
        <w:t>.</w:t>
      </w:r>
      <w:r>
        <w:rPr>
          <w:rFonts w:hint="eastAsia"/>
        </w:rPr>
        <w:t>4</w:t>
      </w:r>
      <w:r w:rsidR="00E50622" w:rsidRPr="00170F7F">
        <w:t>.</w:t>
      </w:r>
      <w:r>
        <w:rPr>
          <w:rFonts w:hint="eastAsia"/>
        </w:rPr>
        <w:t>6</w:t>
      </w:r>
      <w:r w:rsidR="007944EF" w:rsidRPr="00170F7F">
        <w:t xml:space="preserve"> </w:t>
      </w:r>
      <w:r w:rsidR="00622814">
        <w:rPr>
          <w:rFonts w:hint="eastAsia"/>
        </w:rPr>
        <w:t xml:space="preserve"> </w:t>
      </w:r>
      <w:r w:rsidR="00574798" w:rsidRPr="00170F7F">
        <w:rPr>
          <w:rFonts w:hint="eastAsia"/>
        </w:rPr>
        <w:t>综合</w:t>
      </w:r>
      <w:r w:rsidR="00574798" w:rsidRPr="00170F7F">
        <w:t>管廊</w:t>
      </w:r>
      <w:r w:rsidR="00574798" w:rsidRPr="00170F7F">
        <w:rPr>
          <w:rFonts w:hint="eastAsia"/>
        </w:rPr>
        <w:t>日常消防</w:t>
      </w:r>
      <w:r w:rsidR="00574798" w:rsidRPr="00170F7F">
        <w:t>安全管理应符合下列规定：</w:t>
      </w:r>
    </w:p>
    <w:p w:rsidR="001C4288" w:rsidRDefault="00574798" w:rsidP="00170F7F">
      <w:pPr>
        <w:ind w:firstLineChars="200" w:firstLine="500"/>
      </w:pPr>
      <w:r>
        <w:t>1</w:t>
      </w:r>
      <w:r w:rsidR="00170F7F">
        <w:rPr>
          <w:rFonts w:hint="eastAsia"/>
        </w:rPr>
        <w:t xml:space="preserve"> </w:t>
      </w:r>
      <w:r w:rsidR="00622814">
        <w:rPr>
          <w:rFonts w:hint="eastAsia"/>
        </w:rPr>
        <w:t xml:space="preserve"> </w:t>
      </w:r>
      <w:r w:rsidR="00170F7F">
        <w:rPr>
          <w:rFonts w:hint="eastAsia"/>
        </w:rPr>
        <w:t>综合管</w:t>
      </w:r>
      <w:r>
        <w:rPr>
          <w:rFonts w:hint="eastAsia"/>
        </w:rPr>
        <w:t>廊内</w:t>
      </w:r>
      <w:r w:rsidR="005A6841">
        <w:rPr>
          <w:rFonts w:hint="eastAsia"/>
        </w:rPr>
        <w:t>禁止</w:t>
      </w:r>
      <w:r>
        <w:t>吸烟</w:t>
      </w:r>
      <w:r w:rsidR="00CB0B07">
        <w:rPr>
          <w:rFonts w:hint="eastAsia"/>
        </w:rPr>
        <w:t>；</w:t>
      </w:r>
    </w:p>
    <w:p w:rsidR="008F6514" w:rsidRDefault="00170F7F" w:rsidP="00170F7F">
      <w:pPr>
        <w:ind w:firstLineChars="200" w:firstLine="500"/>
      </w:pPr>
      <w:r>
        <w:rPr>
          <w:rFonts w:hint="eastAsia"/>
        </w:rPr>
        <w:t xml:space="preserve">2 </w:t>
      </w:r>
      <w:r w:rsidR="00622814">
        <w:rPr>
          <w:rFonts w:hint="eastAsia"/>
        </w:rPr>
        <w:t xml:space="preserve"> </w:t>
      </w:r>
      <w:r w:rsidR="00A071DE">
        <w:rPr>
          <w:rFonts w:hint="eastAsia"/>
        </w:rPr>
        <w:t>除作业</w:t>
      </w:r>
      <w:r w:rsidR="00F93C54">
        <w:rPr>
          <w:rFonts w:hint="eastAsia"/>
        </w:rPr>
        <w:t>必需</w:t>
      </w:r>
      <w:r w:rsidR="00A071DE">
        <w:rPr>
          <w:rFonts w:hint="eastAsia"/>
        </w:rPr>
        <w:t>外，廊内</w:t>
      </w:r>
      <w:r w:rsidR="008F6514">
        <w:rPr>
          <w:rFonts w:hint="eastAsia"/>
        </w:rPr>
        <w:t>严禁</w:t>
      </w:r>
      <w:r w:rsidR="00D04BE6">
        <w:rPr>
          <w:rFonts w:hint="eastAsia"/>
        </w:rPr>
        <w:t>携带</w:t>
      </w:r>
      <w:r w:rsidR="001C4288">
        <w:rPr>
          <w:rFonts w:hint="eastAsia"/>
        </w:rPr>
        <w:t>、存放</w:t>
      </w:r>
      <w:r w:rsidR="008F6514">
        <w:rPr>
          <w:rFonts w:hint="eastAsia"/>
        </w:rPr>
        <w:t>易燃易爆</w:t>
      </w:r>
      <w:r w:rsidR="00A071DE">
        <w:rPr>
          <w:rFonts w:hint="eastAsia"/>
        </w:rPr>
        <w:t>和危险化学</w:t>
      </w:r>
      <w:r w:rsidR="008F6514">
        <w:rPr>
          <w:rFonts w:hint="eastAsia"/>
        </w:rPr>
        <w:t>品</w:t>
      </w:r>
      <w:r w:rsidR="00CB0B07">
        <w:rPr>
          <w:rFonts w:hint="eastAsia"/>
        </w:rPr>
        <w:t>；</w:t>
      </w:r>
    </w:p>
    <w:p w:rsidR="00B46602" w:rsidRDefault="001C4288" w:rsidP="00170F7F">
      <w:pPr>
        <w:ind w:firstLineChars="200" w:firstLine="500"/>
      </w:pPr>
      <w:r>
        <w:rPr>
          <w:rFonts w:hint="eastAsia"/>
        </w:rPr>
        <w:t xml:space="preserve">3 </w:t>
      </w:r>
      <w:r w:rsidR="00622814">
        <w:rPr>
          <w:rFonts w:hint="eastAsia"/>
        </w:rPr>
        <w:t xml:space="preserve"> </w:t>
      </w:r>
      <w:r w:rsidR="003002C1">
        <w:rPr>
          <w:rFonts w:hint="eastAsia"/>
        </w:rPr>
        <w:t>逃生</w:t>
      </w:r>
      <w:r w:rsidR="00227E8D">
        <w:t>通道</w:t>
      </w:r>
      <w:r w:rsidR="00227E8D">
        <w:rPr>
          <w:rFonts w:hint="eastAsia"/>
        </w:rPr>
        <w:t>及</w:t>
      </w:r>
      <w:r w:rsidR="00227E8D">
        <w:t>安全出口应保持畅通。</w:t>
      </w:r>
    </w:p>
    <w:p w:rsidR="002A7C2E" w:rsidRDefault="00866968" w:rsidP="00DE732F">
      <w:r>
        <w:rPr>
          <w:rFonts w:hint="eastAsia"/>
        </w:rPr>
        <w:t>3</w:t>
      </w:r>
      <w:r w:rsidR="00E50622" w:rsidRPr="00170F7F">
        <w:t>.</w:t>
      </w:r>
      <w:r>
        <w:rPr>
          <w:rFonts w:hint="eastAsia"/>
        </w:rPr>
        <w:t>4</w:t>
      </w:r>
      <w:r w:rsidR="00E50622" w:rsidRPr="00170F7F">
        <w:t>.</w:t>
      </w:r>
      <w:r>
        <w:rPr>
          <w:rFonts w:hint="eastAsia"/>
        </w:rPr>
        <w:t>7</w:t>
      </w:r>
      <w:r w:rsidR="00E50622" w:rsidRPr="00170F7F">
        <w:t xml:space="preserve"> </w:t>
      </w:r>
      <w:r w:rsidR="00622814">
        <w:rPr>
          <w:rFonts w:hint="eastAsia"/>
        </w:rPr>
        <w:t xml:space="preserve"> </w:t>
      </w:r>
      <w:r w:rsidR="00FC70A8" w:rsidRPr="00170F7F">
        <w:rPr>
          <w:rFonts w:hint="eastAsia"/>
        </w:rPr>
        <w:t>综合管廊</w:t>
      </w:r>
      <w:r w:rsidR="0087478B" w:rsidRPr="00170F7F">
        <w:t>信息存储、</w:t>
      </w:r>
      <w:r w:rsidR="0087478B" w:rsidRPr="00170F7F">
        <w:rPr>
          <w:rFonts w:hint="eastAsia"/>
        </w:rPr>
        <w:t>交换</w:t>
      </w:r>
      <w:r w:rsidR="0087478B" w:rsidRPr="00170F7F">
        <w:t>、</w:t>
      </w:r>
      <w:r w:rsidR="003E44D3">
        <w:rPr>
          <w:rFonts w:hint="eastAsia"/>
        </w:rPr>
        <w:t>传输及信息</w:t>
      </w:r>
      <w:r w:rsidR="0087478B" w:rsidRPr="00170F7F">
        <w:t>服务</w:t>
      </w:r>
      <w:r w:rsidR="003E44D3" w:rsidRPr="00170F7F">
        <w:rPr>
          <w:rFonts w:hint="eastAsia"/>
        </w:rPr>
        <w:t>的</w:t>
      </w:r>
      <w:r w:rsidR="0087478B" w:rsidRPr="00170F7F">
        <w:rPr>
          <w:rFonts w:hint="eastAsia"/>
        </w:rPr>
        <w:t>安全</w:t>
      </w:r>
      <w:r w:rsidR="00FC70A8" w:rsidRPr="00170F7F">
        <w:t>管理</w:t>
      </w:r>
      <w:r w:rsidR="00640EA9" w:rsidRPr="00170F7F">
        <w:t>应符合下列规定</w:t>
      </w:r>
      <w:r w:rsidR="006F10D4" w:rsidRPr="00170F7F">
        <w:rPr>
          <w:rFonts w:hint="eastAsia"/>
        </w:rPr>
        <w:t>：</w:t>
      </w:r>
    </w:p>
    <w:p w:rsidR="00DE732F" w:rsidRDefault="00640EA9" w:rsidP="00170F7F">
      <w:pPr>
        <w:ind w:firstLineChars="200" w:firstLine="500"/>
      </w:pPr>
      <w:r w:rsidRPr="00170F7F">
        <w:t>1</w:t>
      </w:r>
      <w:r w:rsidR="00170F7F">
        <w:rPr>
          <w:rFonts w:hint="eastAsia"/>
        </w:rPr>
        <w:t xml:space="preserve"> </w:t>
      </w:r>
      <w:r w:rsidR="00622814">
        <w:rPr>
          <w:rFonts w:hint="eastAsia"/>
        </w:rPr>
        <w:t xml:space="preserve"> </w:t>
      </w:r>
      <w:r w:rsidR="002C1170" w:rsidRPr="00170F7F">
        <w:rPr>
          <w:rFonts w:hint="eastAsia"/>
        </w:rPr>
        <w:t>涉</w:t>
      </w:r>
      <w:r w:rsidR="003E44D3">
        <w:rPr>
          <w:rFonts w:hint="eastAsia"/>
        </w:rPr>
        <w:t>密图纸、资料、文件等（包含</w:t>
      </w:r>
      <w:r w:rsidR="00DE732F" w:rsidRPr="00170F7F">
        <w:rPr>
          <w:rFonts w:hint="eastAsia"/>
        </w:rPr>
        <w:t>电子版），应严格按照</w:t>
      </w:r>
      <w:r w:rsidR="0087478B" w:rsidRPr="00170F7F">
        <w:rPr>
          <w:rFonts w:hint="eastAsia"/>
        </w:rPr>
        <w:t>国家保密工作相</w:t>
      </w:r>
      <w:r w:rsidR="0087478B">
        <w:rPr>
          <w:rFonts w:hint="eastAsia"/>
        </w:rPr>
        <w:t>关规定</w:t>
      </w:r>
      <w:r w:rsidR="00DE732F">
        <w:rPr>
          <w:rFonts w:hint="eastAsia"/>
        </w:rPr>
        <w:t>进行管理</w:t>
      </w:r>
      <w:r w:rsidR="0087478B">
        <w:rPr>
          <w:rFonts w:hint="eastAsia"/>
        </w:rPr>
        <w:t>；</w:t>
      </w:r>
    </w:p>
    <w:p w:rsidR="00EC70F9" w:rsidRDefault="00EC70F9" w:rsidP="00EC70F9">
      <w:pPr>
        <w:ind w:firstLineChars="200" w:firstLine="500"/>
      </w:pPr>
      <w:r w:rsidRPr="00EC70F9">
        <w:rPr>
          <w:rFonts w:hint="eastAsia"/>
        </w:rPr>
        <w:t xml:space="preserve">2  </w:t>
      </w:r>
      <w:r w:rsidRPr="00170F7F">
        <w:rPr>
          <w:rFonts w:hint="eastAsia"/>
        </w:rPr>
        <w:t>信息系统及其设备</w:t>
      </w:r>
      <w:r w:rsidRPr="00EC70F9">
        <w:rPr>
          <w:rFonts w:hint="eastAsia"/>
        </w:rPr>
        <w:t>配置应符合国家现行标准《信息安全技术信息系统安全等级保护基本要求》</w:t>
      </w:r>
      <w:r w:rsidRPr="00EC70F9">
        <w:rPr>
          <w:rFonts w:hint="eastAsia"/>
        </w:rPr>
        <w:t>GB/T 22239</w:t>
      </w:r>
      <w:r w:rsidRPr="00EC70F9">
        <w:rPr>
          <w:rFonts w:hint="eastAsia"/>
        </w:rPr>
        <w:t>、《计算机信息系统安全专用产品分类原则》等的相关规定。</w:t>
      </w:r>
    </w:p>
    <w:p w:rsidR="00B46602" w:rsidRDefault="00EC70F9" w:rsidP="00170F7F">
      <w:pPr>
        <w:ind w:firstLineChars="200" w:firstLine="500"/>
      </w:pPr>
      <w:r>
        <w:rPr>
          <w:rFonts w:hint="eastAsia"/>
        </w:rPr>
        <w:t>3</w:t>
      </w:r>
      <w:r w:rsidR="00170F7F">
        <w:rPr>
          <w:rFonts w:hint="eastAsia"/>
        </w:rPr>
        <w:t xml:space="preserve"> </w:t>
      </w:r>
      <w:r w:rsidR="00622814">
        <w:rPr>
          <w:rFonts w:hint="eastAsia"/>
        </w:rPr>
        <w:t xml:space="preserve"> </w:t>
      </w:r>
      <w:r w:rsidR="00DE732F" w:rsidRPr="00170F7F">
        <w:rPr>
          <w:rFonts w:hint="eastAsia"/>
        </w:rPr>
        <w:t>信息系统</w:t>
      </w:r>
      <w:r w:rsidR="009F327C" w:rsidRPr="00170F7F">
        <w:rPr>
          <w:rFonts w:hint="eastAsia"/>
        </w:rPr>
        <w:t>及其设备</w:t>
      </w:r>
      <w:r w:rsidR="00DE732F" w:rsidRPr="00170F7F">
        <w:rPr>
          <w:rFonts w:hint="eastAsia"/>
        </w:rPr>
        <w:t>应有防病毒和防网络入侵措施。信息系统中涉及的安</w:t>
      </w:r>
      <w:r w:rsidR="00DE732F" w:rsidRPr="00283231">
        <w:rPr>
          <w:rFonts w:hint="eastAsia"/>
        </w:rPr>
        <w:t>全路由器、防火墙等应通过国家信息安全测评认证机构的认证。</w:t>
      </w:r>
    </w:p>
    <w:p w:rsidR="00B46602" w:rsidRDefault="00EC70F9" w:rsidP="00170F7F">
      <w:pPr>
        <w:ind w:firstLineChars="200" w:firstLine="500"/>
      </w:pPr>
      <w:r>
        <w:rPr>
          <w:rFonts w:hint="eastAsia"/>
        </w:rPr>
        <w:t>4</w:t>
      </w:r>
      <w:r w:rsidR="00170F7F">
        <w:rPr>
          <w:rFonts w:hint="eastAsia"/>
        </w:rPr>
        <w:t xml:space="preserve"> </w:t>
      </w:r>
      <w:r w:rsidR="00622814">
        <w:rPr>
          <w:rFonts w:hint="eastAsia"/>
        </w:rPr>
        <w:t xml:space="preserve"> </w:t>
      </w:r>
      <w:proofErr w:type="gramStart"/>
      <w:r w:rsidR="00A30151">
        <w:rPr>
          <w:rFonts w:hint="eastAsia"/>
        </w:rPr>
        <w:t>入廊</w:t>
      </w:r>
      <w:r w:rsidR="00A96F1B">
        <w:t>管线</w:t>
      </w:r>
      <w:proofErr w:type="gramEnd"/>
      <w:r w:rsidR="00A96F1B">
        <w:t>信息</w:t>
      </w:r>
      <w:r w:rsidR="006D5BE0">
        <w:rPr>
          <w:rFonts w:hint="eastAsia"/>
        </w:rPr>
        <w:t>安全</w:t>
      </w:r>
      <w:r w:rsidR="00463F41">
        <w:t>应符合</w:t>
      </w:r>
      <w:proofErr w:type="gramStart"/>
      <w:r w:rsidR="00170F7F">
        <w:rPr>
          <w:rFonts w:hint="eastAsia"/>
        </w:rPr>
        <w:t>现行行业</w:t>
      </w:r>
      <w:proofErr w:type="gramEnd"/>
      <w:r w:rsidR="00170F7F">
        <w:rPr>
          <w:rFonts w:hint="eastAsia"/>
        </w:rPr>
        <w:t>标准</w:t>
      </w:r>
      <w:r w:rsidR="00463F41">
        <w:t>《</w:t>
      </w:r>
      <w:r w:rsidR="00463F41">
        <w:rPr>
          <w:rFonts w:hint="eastAsia"/>
        </w:rPr>
        <w:t>城市</w:t>
      </w:r>
      <w:r w:rsidR="00463F41">
        <w:t>综合地下管线信息系统技术规范》</w:t>
      </w:r>
      <w:r w:rsidR="00463F41">
        <w:rPr>
          <w:rFonts w:hint="eastAsia"/>
        </w:rPr>
        <w:t>CJJ/T</w:t>
      </w:r>
      <w:r w:rsidR="00F628E1">
        <w:rPr>
          <w:rFonts w:hint="eastAsia"/>
        </w:rPr>
        <w:t xml:space="preserve"> </w:t>
      </w:r>
      <w:r w:rsidR="00463F41">
        <w:rPr>
          <w:rFonts w:hint="eastAsia"/>
        </w:rPr>
        <w:t>269</w:t>
      </w:r>
      <w:r w:rsidR="00FD3D1D">
        <w:rPr>
          <w:rFonts w:hint="eastAsia"/>
        </w:rPr>
        <w:t>的</w:t>
      </w:r>
      <w:r w:rsidR="00FD3D1D">
        <w:t>有关规定</w:t>
      </w:r>
      <w:r w:rsidR="006B7427">
        <w:rPr>
          <w:rFonts w:hint="eastAsia"/>
        </w:rPr>
        <w:t>。</w:t>
      </w:r>
    </w:p>
    <w:p w:rsidR="007D3042" w:rsidRPr="00EF13A4" w:rsidRDefault="00866968" w:rsidP="00EF13A4">
      <w:r>
        <w:rPr>
          <w:rFonts w:hint="eastAsia"/>
        </w:rPr>
        <w:t>3</w:t>
      </w:r>
      <w:r w:rsidR="00215637">
        <w:rPr>
          <w:rFonts w:hint="eastAsia"/>
        </w:rPr>
        <w:t>.</w:t>
      </w:r>
      <w:r>
        <w:rPr>
          <w:rFonts w:hint="eastAsia"/>
        </w:rPr>
        <w:t>4</w:t>
      </w:r>
      <w:r w:rsidR="00215637">
        <w:rPr>
          <w:rFonts w:hint="eastAsia"/>
        </w:rPr>
        <w:t>.</w:t>
      </w:r>
      <w:r w:rsidR="00C9563C">
        <w:rPr>
          <w:rFonts w:hint="eastAsia"/>
        </w:rPr>
        <w:t>8</w:t>
      </w:r>
      <w:r w:rsidR="00215637">
        <w:rPr>
          <w:rFonts w:hint="eastAsia"/>
        </w:rPr>
        <w:t xml:space="preserve">  </w:t>
      </w:r>
      <w:r w:rsidR="00215637">
        <w:rPr>
          <w:rFonts w:hint="eastAsia"/>
        </w:rPr>
        <w:t>综合管廊安全防范系统的运行</w:t>
      </w:r>
      <w:r w:rsidR="00680B0F">
        <w:rPr>
          <w:rFonts w:hint="eastAsia"/>
        </w:rPr>
        <w:t>维护除应符合《城镇综合管廊监控与报警技术标准》</w:t>
      </w:r>
      <w:r w:rsidR="00680B0F">
        <w:rPr>
          <w:rFonts w:hint="eastAsia"/>
        </w:rPr>
        <w:t>GB/T 51274</w:t>
      </w:r>
      <w:r w:rsidR="00680B0F">
        <w:rPr>
          <w:rFonts w:hint="eastAsia"/>
        </w:rPr>
        <w:t>的有关规定，系统运行功能应与</w:t>
      </w:r>
      <w:r w:rsidR="00C9563C">
        <w:rPr>
          <w:rFonts w:hint="eastAsia"/>
        </w:rPr>
        <w:t>综合管廊</w:t>
      </w:r>
      <w:r w:rsidR="00215637">
        <w:rPr>
          <w:rFonts w:hint="eastAsia"/>
        </w:rPr>
        <w:t>安全管理</w:t>
      </w:r>
      <w:r w:rsidR="00680B0F">
        <w:rPr>
          <w:rFonts w:hint="eastAsia"/>
        </w:rPr>
        <w:t>需求相适应，并根据</w:t>
      </w:r>
      <w:r w:rsidR="00C9563C">
        <w:rPr>
          <w:rFonts w:hint="eastAsia"/>
        </w:rPr>
        <w:t>安全管理环境变化调整运行参数和优化系统。</w:t>
      </w:r>
    </w:p>
    <w:p w:rsidR="009549A2" w:rsidRPr="00D5725F" w:rsidRDefault="00B02984" w:rsidP="00D5725F">
      <w:pPr>
        <w:pStyle w:val="2"/>
        <w:jc w:val="center"/>
        <w:rPr>
          <w:rFonts w:ascii="Times New Roman" w:hAnsi="Times New Roman"/>
          <w:sz w:val="24"/>
          <w:szCs w:val="24"/>
        </w:rPr>
      </w:pPr>
      <w:bookmarkStart w:id="66" w:name="_Toc505183281"/>
      <w:bookmarkStart w:id="67" w:name="_Toc505191735"/>
      <w:bookmarkStart w:id="68" w:name="_Toc505594314"/>
      <w:bookmarkStart w:id="69" w:name="_Toc182884344"/>
      <w:bookmarkStart w:id="70" w:name="_Toc183840194"/>
      <w:bookmarkStart w:id="71" w:name="_Toc13788"/>
      <w:bookmarkStart w:id="72" w:name="_Toc13076"/>
      <w:bookmarkStart w:id="73" w:name="_Toc20703"/>
      <w:bookmarkStart w:id="74" w:name="_Toc467070670"/>
      <w:bookmarkStart w:id="75" w:name="_Toc467070730"/>
      <w:bookmarkEnd w:id="63"/>
      <w:bookmarkEnd w:id="64"/>
      <w:bookmarkEnd w:id="65"/>
      <w:r>
        <w:rPr>
          <w:rFonts w:ascii="Times New Roman" w:hAnsi="Times New Roman" w:hint="eastAsia"/>
          <w:sz w:val="24"/>
          <w:szCs w:val="24"/>
        </w:rPr>
        <w:t>3</w:t>
      </w:r>
      <w:r w:rsidR="00460B83" w:rsidRPr="00D5725F">
        <w:rPr>
          <w:rFonts w:ascii="Times New Roman" w:hAnsi="Times New Roman"/>
          <w:sz w:val="24"/>
          <w:szCs w:val="24"/>
        </w:rPr>
        <w:t>.</w:t>
      </w:r>
      <w:r>
        <w:rPr>
          <w:rFonts w:ascii="Times New Roman" w:hAnsi="Times New Roman" w:hint="eastAsia"/>
          <w:sz w:val="24"/>
          <w:szCs w:val="24"/>
        </w:rPr>
        <w:t>5</w:t>
      </w:r>
      <w:r w:rsidR="00622814">
        <w:rPr>
          <w:rFonts w:ascii="Times New Roman" w:hAnsi="Times New Roman" w:hint="eastAsia"/>
          <w:sz w:val="24"/>
          <w:szCs w:val="24"/>
        </w:rPr>
        <w:t xml:space="preserve"> </w:t>
      </w:r>
      <w:r w:rsidR="00460B83" w:rsidRPr="00D5725F">
        <w:rPr>
          <w:rFonts w:ascii="Times New Roman" w:hAnsi="Times New Roman" w:hint="eastAsia"/>
          <w:sz w:val="24"/>
          <w:szCs w:val="24"/>
        </w:rPr>
        <w:t xml:space="preserve"> </w:t>
      </w:r>
      <w:r w:rsidR="00460B83" w:rsidRPr="00D5725F">
        <w:rPr>
          <w:rFonts w:ascii="Times New Roman" w:hAnsi="Times New Roman" w:hint="eastAsia"/>
          <w:sz w:val="24"/>
          <w:szCs w:val="24"/>
        </w:rPr>
        <w:t>应急</w:t>
      </w:r>
      <w:r w:rsidR="00460B83" w:rsidRPr="00D5725F">
        <w:rPr>
          <w:rFonts w:ascii="Times New Roman" w:hAnsi="Times New Roman"/>
          <w:sz w:val="24"/>
          <w:szCs w:val="24"/>
        </w:rPr>
        <w:t>管理</w:t>
      </w:r>
      <w:bookmarkEnd w:id="66"/>
      <w:bookmarkEnd w:id="67"/>
      <w:bookmarkEnd w:id="68"/>
    </w:p>
    <w:p w:rsidR="00970323" w:rsidRDefault="00E24E10" w:rsidP="00970323">
      <w:r>
        <w:rPr>
          <w:rFonts w:hint="eastAsia"/>
        </w:rPr>
        <w:t>3</w:t>
      </w:r>
      <w:r w:rsidR="00970323">
        <w:rPr>
          <w:rFonts w:hint="eastAsia"/>
        </w:rPr>
        <w:t>.</w:t>
      </w:r>
      <w:r>
        <w:rPr>
          <w:rFonts w:hint="eastAsia"/>
        </w:rPr>
        <w:t>5</w:t>
      </w:r>
      <w:r w:rsidR="00970323">
        <w:rPr>
          <w:rFonts w:hint="eastAsia"/>
        </w:rPr>
        <w:t>.</w:t>
      </w:r>
      <w:r w:rsidR="00C9563C">
        <w:rPr>
          <w:rFonts w:hint="eastAsia"/>
        </w:rPr>
        <w:t>1</w:t>
      </w:r>
      <w:r w:rsidR="00F628E1">
        <w:rPr>
          <w:rFonts w:hint="eastAsia"/>
        </w:rPr>
        <w:t xml:space="preserve"> </w:t>
      </w:r>
      <w:r w:rsidR="00622814">
        <w:rPr>
          <w:rFonts w:hint="eastAsia"/>
        </w:rPr>
        <w:t xml:space="preserve"> </w:t>
      </w:r>
      <w:r w:rsidR="00970323" w:rsidRPr="00283231">
        <w:rPr>
          <w:rFonts w:hint="eastAsia"/>
        </w:rPr>
        <w:t>应根据综合管廊所属区域、结构形</w:t>
      </w:r>
      <w:r w:rsidR="00970323">
        <w:rPr>
          <w:rFonts w:hint="eastAsia"/>
        </w:rPr>
        <w:t>式、</w:t>
      </w:r>
      <w:proofErr w:type="gramStart"/>
      <w:r w:rsidR="00970323">
        <w:rPr>
          <w:rFonts w:hint="eastAsia"/>
        </w:rPr>
        <w:t>入廊管线</w:t>
      </w:r>
      <w:proofErr w:type="gramEnd"/>
      <w:r w:rsidR="00970323">
        <w:rPr>
          <w:rFonts w:hint="eastAsia"/>
        </w:rPr>
        <w:t>情况</w:t>
      </w:r>
      <w:r w:rsidR="00970323" w:rsidRPr="00283231">
        <w:rPr>
          <w:rFonts w:hint="eastAsia"/>
        </w:rPr>
        <w:t>、</w:t>
      </w:r>
      <w:r w:rsidR="00970323">
        <w:rPr>
          <w:rFonts w:hint="eastAsia"/>
        </w:rPr>
        <w:t>内外部工程建设影响等，对可能影响综合管廊运行安全的危险</w:t>
      </w:r>
      <w:r w:rsidR="00970323" w:rsidRPr="00283231">
        <w:rPr>
          <w:rFonts w:hint="eastAsia"/>
        </w:rPr>
        <w:t>源进行调查和风险评估工作。</w:t>
      </w:r>
    </w:p>
    <w:p w:rsidR="006D5BE0" w:rsidRDefault="00E24E10">
      <w:r>
        <w:rPr>
          <w:rFonts w:hint="eastAsia"/>
        </w:rPr>
        <w:t>3</w:t>
      </w:r>
      <w:r w:rsidR="00EF5231">
        <w:t>.</w:t>
      </w:r>
      <w:r>
        <w:rPr>
          <w:rFonts w:hint="eastAsia"/>
        </w:rPr>
        <w:t>5</w:t>
      </w:r>
      <w:r w:rsidR="00EF5231">
        <w:t>.</w:t>
      </w:r>
      <w:r w:rsidR="00C9563C">
        <w:rPr>
          <w:rFonts w:hint="eastAsia"/>
        </w:rPr>
        <w:t>2</w:t>
      </w:r>
      <w:r w:rsidR="00F628E1">
        <w:rPr>
          <w:rFonts w:hint="eastAsia"/>
        </w:rPr>
        <w:t xml:space="preserve"> </w:t>
      </w:r>
      <w:r w:rsidR="00622814">
        <w:rPr>
          <w:rFonts w:hint="eastAsia"/>
        </w:rPr>
        <w:t xml:space="preserve"> </w:t>
      </w:r>
      <w:r w:rsidR="007225F4" w:rsidRPr="007225F4">
        <w:rPr>
          <w:rFonts w:hint="eastAsia"/>
        </w:rPr>
        <w:t>应依据国家相关法律法规、技术标准及综合管廊本体、附属设施、</w:t>
      </w:r>
      <w:proofErr w:type="gramStart"/>
      <w:r w:rsidR="007225F4" w:rsidRPr="007225F4">
        <w:rPr>
          <w:rFonts w:hint="eastAsia"/>
        </w:rPr>
        <w:t>入廊管线</w:t>
      </w:r>
      <w:proofErr w:type="gramEnd"/>
      <w:r w:rsidR="007225F4" w:rsidRPr="007225F4">
        <w:rPr>
          <w:rFonts w:hint="eastAsia"/>
        </w:rPr>
        <w:t>的运行特点，建立应急</w:t>
      </w:r>
      <w:r w:rsidR="004F20BD">
        <w:rPr>
          <w:rFonts w:hint="eastAsia"/>
        </w:rPr>
        <w:t>管理</w:t>
      </w:r>
      <w:r w:rsidR="007225F4" w:rsidRPr="007225F4">
        <w:rPr>
          <w:rFonts w:hint="eastAsia"/>
        </w:rPr>
        <w:t>体系</w:t>
      </w:r>
      <w:r w:rsidR="008C4268" w:rsidRPr="007F288C">
        <w:t>。</w:t>
      </w:r>
    </w:p>
    <w:p w:rsidR="00C9563C" w:rsidRDefault="00C9563C" w:rsidP="00C9563C">
      <w:r>
        <w:rPr>
          <w:rFonts w:hint="eastAsia"/>
        </w:rPr>
        <w:t>3</w:t>
      </w:r>
      <w:r w:rsidRPr="00FD1682">
        <w:rPr>
          <w:rFonts w:hint="eastAsia"/>
        </w:rPr>
        <w:t>.</w:t>
      </w:r>
      <w:r>
        <w:rPr>
          <w:rFonts w:hint="eastAsia"/>
        </w:rPr>
        <w:t>5.3</w:t>
      </w:r>
      <w:r w:rsidRPr="00FD1682">
        <w:rPr>
          <w:rFonts w:hint="eastAsia"/>
        </w:rPr>
        <w:t xml:space="preserve"> </w:t>
      </w:r>
      <w:r>
        <w:rPr>
          <w:rFonts w:hint="eastAsia"/>
        </w:rPr>
        <w:t xml:space="preserve"> </w:t>
      </w:r>
      <w:r>
        <w:rPr>
          <w:rFonts w:hint="eastAsia"/>
        </w:rPr>
        <w:t>应建立包含运营管理单位、</w:t>
      </w:r>
      <w:proofErr w:type="gramStart"/>
      <w:r>
        <w:rPr>
          <w:rFonts w:hint="eastAsia"/>
        </w:rPr>
        <w:t>入廊管线</w:t>
      </w:r>
      <w:proofErr w:type="gramEnd"/>
      <w:r>
        <w:rPr>
          <w:rFonts w:hint="eastAsia"/>
        </w:rPr>
        <w:t>单位和相关行政主管单位相协同的安全管理与应急处置联动机制。</w:t>
      </w:r>
    </w:p>
    <w:p w:rsidR="004F20BD" w:rsidRDefault="00E24E10" w:rsidP="004F20BD">
      <w:r>
        <w:rPr>
          <w:rFonts w:hint="eastAsia"/>
        </w:rPr>
        <w:t>3</w:t>
      </w:r>
      <w:r w:rsidR="004F20BD">
        <w:rPr>
          <w:rFonts w:hint="eastAsia"/>
        </w:rPr>
        <w:t>.</w:t>
      </w:r>
      <w:r>
        <w:rPr>
          <w:rFonts w:hint="eastAsia"/>
        </w:rPr>
        <w:t>5</w:t>
      </w:r>
      <w:r w:rsidR="004F20BD">
        <w:rPr>
          <w:rFonts w:hint="eastAsia"/>
        </w:rPr>
        <w:t>.</w:t>
      </w:r>
      <w:r>
        <w:rPr>
          <w:rFonts w:hint="eastAsia"/>
        </w:rPr>
        <w:t>4</w:t>
      </w:r>
      <w:r w:rsidR="004F20BD">
        <w:rPr>
          <w:rFonts w:hint="eastAsia"/>
        </w:rPr>
        <w:t xml:space="preserve">  </w:t>
      </w:r>
      <w:r w:rsidR="004F20BD" w:rsidRPr="003B5057">
        <w:rPr>
          <w:rFonts w:hint="eastAsia"/>
        </w:rPr>
        <w:t>综合管廊</w:t>
      </w:r>
      <w:r w:rsidR="004F20BD" w:rsidRPr="003B5057">
        <w:t>运行维护及安全管理</w:t>
      </w:r>
      <w:r w:rsidR="004F20BD">
        <w:rPr>
          <w:rFonts w:hint="eastAsia"/>
        </w:rPr>
        <w:t>相关</w:t>
      </w:r>
      <w:r w:rsidR="004F20BD">
        <w:t>单位</w:t>
      </w:r>
      <w:r w:rsidR="004F20BD">
        <w:rPr>
          <w:rFonts w:hint="eastAsia"/>
        </w:rPr>
        <w:t>应根据以下可能发生的事故制定应急预案：</w:t>
      </w:r>
    </w:p>
    <w:p w:rsidR="004F20BD" w:rsidRDefault="004F20BD" w:rsidP="004F20BD">
      <w:pPr>
        <w:ind w:firstLineChars="200" w:firstLine="500"/>
      </w:pPr>
      <w:r>
        <w:rPr>
          <w:rFonts w:hint="eastAsia"/>
        </w:rPr>
        <w:t xml:space="preserve">1  </w:t>
      </w:r>
      <w:r>
        <w:rPr>
          <w:rFonts w:hint="eastAsia"/>
        </w:rPr>
        <w:t>管线事故；</w:t>
      </w:r>
    </w:p>
    <w:p w:rsidR="004F20BD" w:rsidRPr="006D5BE0" w:rsidRDefault="004F20BD" w:rsidP="004F20BD">
      <w:r>
        <w:rPr>
          <w:rFonts w:hint="eastAsia"/>
        </w:rPr>
        <w:t xml:space="preserve">    2  </w:t>
      </w:r>
      <w:r>
        <w:rPr>
          <w:rFonts w:hint="eastAsia"/>
        </w:rPr>
        <w:t>火灾事故；</w:t>
      </w:r>
    </w:p>
    <w:p w:rsidR="004F20BD" w:rsidRDefault="004F20BD" w:rsidP="004F20BD">
      <w:r>
        <w:rPr>
          <w:rFonts w:hint="eastAsia"/>
        </w:rPr>
        <w:t xml:space="preserve">    3  </w:t>
      </w:r>
      <w:r>
        <w:rPr>
          <w:rFonts w:hint="eastAsia"/>
        </w:rPr>
        <w:t>人为破坏；</w:t>
      </w:r>
    </w:p>
    <w:p w:rsidR="004F20BD" w:rsidRDefault="004F20BD" w:rsidP="004F20BD">
      <w:r>
        <w:rPr>
          <w:rFonts w:hint="eastAsia"/>
        </w:rPr>
        <w:t xml:space="preserve">    4  </w:t>
      </w:r>
      <w:r>
        <w:rPr>
          <w:rFonts w:hint="eastAsia"/>
        </w:rPr>
        <w:t>洪水倒灌；</w:t>
      </w:r>
    </w:p>
    <w:p w:rsidR="004F20BD" w:rsidRDefault="004F20BD" w:rsidP="004F20BD">
      <w:r>
        <w:rPr>
          <w:rFonts w:hint="eastAsia"/>
        </w:rPr>
        <w:lastRenderedPageBreak/>
        <w:t xml:space="preserve">    5  </w:t>
      </w:r>
      <w:r>
        <w:rPr>
          <w:rFonts w:hint="eastAsia"/>
        </w:rPr>
        <w:t>对综合管廊产生较大影响的地质灾害或地震；</w:t>
      </w:r>
    </w:p>
    <w:p w:rsidR="004F20BD" w:rsidRDefault="004F20BD" w:rsidP="004F20BD">
      <w:r>
        <w:rPr>
          <w:rFonts w:hint="eastAsia"/>
        </w:rPr>
        <w:t xml:space="preserve">    6  </w:t>
      </w:r>
      <w:r>
        <w:rPr>
          <w:rFonts w:hint="eastAsia"/>
        </w:rPr>
        <w:t>廊内人员中毒、触电等事故；</w:t>
      </w:r>
    </w:p>
    <w:p w:rsidR="004F20BD" w:rsidRDefault="004F20BD" w:rsidP="004F20BD">
      <w:r>
        <w:rPr>
          <w:rFonts w:hint="eastAsia"/>
        </w:rPr>
        <w:t xml:space="preserve">    7  </w:t>
      </w:r>
      <w:r>
        <w:rPr>
          <w:rFonts w:hint="eastAsia"/>
        </w:rPr>
        <w:t>以及其他事故。</w:t>
      </w:r>
    </w:p>
    <w:p w:rsidR="00FF121B" w:rsidRDefault="00CB3FFC">
      <w:r>
        <w:rPr>
          <w:rFonts w:hint="eastAsia"/>
        </w:rPr>
        <w:t>3.5.5</w:t>
      </w:r>
      <w:r w:rsidR="00F628E1">
        <w:rPr>
          <w:rFonts w:hint="eastAsia"/>
        </w:rPr>
        <w:t xml:space="preserve"> </w:t>
      </w:r>
      <w:r w:rsidR="00622814">
        <w:rPr>
          <w:rFonts w:hint="eastAsia"/>
        </w:rPr>
        <w:t xml:space="preserve"> </w:t>
      </w:r>
      <w:r w:rsidR="00A0379E">
        <w:rPr>
          <w:rFonts w:hint="eastAsia"/>
        </w:rPr>
        <w:t>应急预案编制应符合现行国家标准《生产经营单位生产安全事故应急预案编制导则》</w:t>
      </w:r>
      <w:r w:rsidR="00A0379E" w:rsidRPr="00A0379E">
        <w:rPr>
          <w:rFonts w:hint="eastAsia"/>
        </w:rPr>
        <w:t>GB/T 29639</w:t>
      </w:r>
      <w:r w:rsidR="00A0379E">
        <w:rPr>
          <w:rFonts w:hint="eastAsia"/>
        </w:rPr>
        <w:t>的规定。</w:t>
      </w:r>
    </w:p>
    <w:p w:rsidR="009163AC" w:rsidRDefault="00CB3FFC" w:rsidP="009163AC">
      <w:r>
        <w:rPr>
          <w:rFonts w:hint="eastAsia"/>
        </w:rPr>
        <w:t>3.5.</w:t>
      </w:r>
      <w:r w:rsidR="00BD79C5">
        <w:rPr>
          <w:rFonts w:hint="eastAsia"/>
        </w:rPr>
        <w:t>6</w:t>
      </w:r>
      <w:r w:rsidR="00F628E1">
        <w:rPr>
          <w:rFonts w:hint="eastAsia"/>
        </w:rPr>
        <w:t xml:space="preserve"> </w:t>
      </w:r>
      <w:r w:rsidR="00622814">
        <w:rPr>
          <w:rFonts w:hint="eastAsia"/>
        </w:rPr>
        <w:t xml:space="preserve"> </w:t>
      </w:r>
      <w:r w:rsidR="009163AC" w:rsidRPr="00F6359C">
        <w:rPr>
          <w:rFonts w:hint="eastAsia"/>
        </w:rPr>
        <w:t>宜</w:t>
      </w:r>
      <w:r w:rsidR="00281853">
        <w:rPr>
          <w:rFonts w:hint="eastAsia"/>
        </w:rPr>
        <w:t>基于</w:t>
      </w:r>
      <w:r w:rsidR="009163AC" w:rsidRPr="00F6359C">
        <w:rPr>
          <w:rFonts w:hint="eastAsia"/>
        </w:rPr>
        <w:t>信息</w:t>
      </w:r>
      <w:r w:rsidR="009163AC" w:rsidRPr="00F6359C">
        <w:t>技术</w:t>
      </w:r>
      <w:r w:rsidR="00281853">
        <w:rPr>
          <w:rFonts w:hint="eastAsia"/>
        </w:rPr>
        <w:t>、人工智能</w:t>
      </w:r>
      <w:r w:rsidR="00281853" w:rsidRPr="00F6359C">
        <w:t>建立</w:t>
      </w:r>
      <w:r w:rsidR="00281853">
        <w:rPr>
          <w:rFonts w:hint="eastAsia"/>
        </w:rPr>
        <w:t>包含预警、响应、预案管理等的</w:t>
      </w:r>
      <w:r w:rsidR="0045770F">
        <w:rPr>
          <w:rFonts w:hint="eastAsia"/>
        </w:rPr>
        <w:t>智能化</w:t>
      </w:r>
      <w:r w:rsidR="009163AC">
        <w:rPr>
          <w:rFonts w:hint="eastAsia"/>
        </w:rPr>
        <w:t>应急管理系统。</w:t>
      </w:r>
    </w:p>
    <w:p w:rsidR="006D5BE0" w:rsidRDefault="00CB3FFC">
      <w:r>
        <w:rPr>
          <w:rFonts w:hint="eastAsia"/>
        </w:rPr>
        <w:t>3.5.</w:t>
      </w:r>
      <w:r w:rsidR="00302B5C">
        <w:rPr>
          <w:rFonts w:hint="eastAsia"/>
        </w:rPr>
        <w:t>7</w:t>
      </w:r>
      <w:r w:rsidR="00F628E1">
        <w:rPr>
          <w:rFonts w:hint="eastAsia"/>
        </w:rPr>
        <w:t xml:space="preserve"> </w:t>
      </w:r>
      <w:r w:rsidR="00622814">
        <w:rPr>
          <w:rFonts w:hint="eastAsia"/>
        </w:rPr>
        <w:t xml:space="preserve"> </w:t>
      </w:r>
      <w:r w:rsidR="007225F4" w:rsidRPr="007225F4">
        <w:rPr>
          <w:rFonts w:hint="eastAsia"/>
        </w:rPr>
        <w:t>应定期组织预案的培训和演练，每年不少于</w:t>
      </w:r>
      <w:r w:rsidR="007225F4" w:rsidRPr="007225F4">
        <w:t>1</w:t>
      </w:r>
      <w:r w:rsidR="00A0379E">
        <w:rPr>
          <w:rFonts w:hint="eastAsia"/>
        </w:rPr>
        <w:t>次</w:t>
      </w:r>
      <w:r w:rsidR="00FF121B">
        <w:rPr>
          <w:rFonts w:hint="eastAsia"/>
        </w:rPr>
        <w:t>，应急演练宜由综合管廊运营管理牵头单位组织</w:t>
      </w:r>
      <w:r w:rsidR="00A0379E">
        <w:rPr>
          <w:rFonts w:hint="eastAsia"/>
        </w:rPr>
        <w:t>；</w:t>
      </w:r>
      <w:r w:rsidR="0045770F">
        <w:rPr>
          <w:rFonts w:hint="eastAsia"/>
        </w:rPr>
        <w:t>应</w:t>
      </w:r>
      <w:r w:rsidR="00A0379E">
        <w:rPr>
          <w:rFonts w:hint="eastAsia"/>
        </w:rPr>
        <w:t>定期开展预案的</w:t>
      </w:r>
      <w:r w:rsidR="007225F4" w:rsidRPr="007225F4">
        <w:rPr>
          <w:rFonts w:hint="eastAsia"/>
        </w:rPr>
        <w:t>修订，一般</w:t>
      </w:r>
      <w:r w:rsidR="007225F4" w:rsidRPr="007225F4">
        <w:t>1</w:t>
      </w:r>
      <w:r w:rsidR="007225F4" w:rsidRPr="007225F4">
        <w:rPr>
          <w:rFonts w:hint="eastAsia"/>
        </w:rPr>
        <w:t>年修订</w:t>
      </w:r>
      <w:r w:rsidR="007225F4" w:rsidRPr="007225F4">
        <w:t>1</w:t>
      </w:r>
      <w:r w:rsidR="00A0379E">
        <w:rPr>
          <w:rFonts w:hint="eastAsia"/>
        </w:rPr>
        <w:t>次，</w:t>
      </w:r>
      <w:r w:rsidR="00124DB8">
        <w:rPr>
          <w:rFonts w:hint="eastAsia"/>
        </w:rPr>
        <w:t>并</w:t>
      </w:r>
      <w:r w:rsidR="00A0379E">
        <w:rPr>
          <w:rFonts w:hint="eastAsia"/>
        </w:rPr>
        <w:t>根据管线</w:t>
      </w:r>
      <w:proofErr w:type="gramStart"/>
      <w:r w:rsidR="00A0379E">
        <w:rPr>
          <w:rFonts w:hint="eastAsia"/>
        </w:rPr>
        <w:t>入廊情况</w:t>
      </w:r>
      <w:proofErr w:type="gramEnd"/>
      <w:r w:rsidR="00A0379E">
        <w:rPr>
          <w:rFonts w:hint="eastAsia"/>
        </w:rPr>
        <w:t>和周边环境变化</w:t>
      </w:r>
      <w:r w:rsidR="0045770F">
        <w:rPr>
          <w:rFonts w:hint="eastAsia"/>
        </w:rPr>
        <w:t>等需要应</w:t>
      </w:r>
      <w:r w:rsidR="00A0379E">
        <w:rPr>
          <w:rFonts w:hint="eastAsia"/>
        </w:rPr>
        <w:t>进行不定期修订、完善。</w:t>
      </w:r>
    </w:p>
    <w:p w:rsidR="00A752CF" w:rsidRDefault="00CB3FFC" w:rsidP="00A752CF">
      <w:r>
        <w:rPr>
          <w:rFonts w:hint="eastAsia"/>
        </w:rPr>
        <w:t>3.5.</w:t>
      </w:r>
      <w:r w:rsidR="00302B5C">
        <w:rPr>
          <w:rFonts w:hint="eastAsia"/>
        </w:rPr>
        <w:t>8</w:t>
      </w:r>
      <w:r w:rsidR="00F628E1">
        <w:rPr>
          <w:rFonts w:hint="eastAsia"/>
        </w:rPr>
        <w:t xml:space="preserve"> </w:t>
      </w:r>
      <w:r w:rsidR="00622814">
        <w:rPr>
          <w:rFonts w:hint="eastAsia"/>
        </w:rPr>
        <w:t xml:space="preserve"> </w:t>
      </w:r>
      <w:r w:rsidR="007225F4" w:rsidRPr="007225F4">
        <w:rPr>
          <w:rFonts w:hint="eastAsia"/>
        </w:rPr>
        <w:t>应</w:t>
      </w:r>
      <w:r w:rsidR="00A752CF">
        <w:rPr>
          <w:rFonts w:hint="eastAsia"/>
        </w:rPr>
        <w:t>建立</w:t>
      </w:r>
      <w:r w:rsidR="00A752CF">
        <w:t>完善的应急保障</w:t>
      </w:r>
      <w:r w:rsidR="00306F70">
        <w:rPr>
          <w:rFonts w:hint="eastAsia"/>
        </w:rPr>
        <w:t>机制</w:t>
      </w:r>
      <w:r w:rsidR="00A752CF">
        <w:t>，</w:t>
      </w:r>
      <w:r w:rsidR="00306F70">
        <w:rPr>
          <w:rFonts w:hint="eastAsia"/>
        </w:rPr>
        <w:t>确保</w:t>
      </w:r>
      <w:r w:rsidR="00A752CF">
        <w:t>包括</w:t>
      </w:r>
      <w:r w:rsidR="00A752CF">
        <w:rPr>
          <w:rFonts w:hint="eastAsia"/>
        </w:rPr>
        <w:t>通信</w:t>
      </w:r>
      <w:r w:rsidR="00A752CF">
        <w:t>与</w:t>
      </w:r>
      <w:r w:rsidR="00A752CF">
        <w:rPr>
          <w:rFonts w:hint="eastAsia"/>
        </w:rPr>
        <w:t>信息</w:t>
      </w:r>
      <w:r w:rsidR="00A752CF">
        <w:t>保障、应急队伍保障、物资装备保障及其他</w:t>
      </w:r>
      <w:r w:rsidR="00306F70">
        <w:rPr>
          <w:rFonts w:hint="eastAsia"/>
        </w:rPr>
        <w:t>各项</w:t>
      </w:r>
      <w:r w:rsidR="00A752CF">
        <w:t>保障</w:t>
      </w:r>
      <w:r w:rsidR="00306F70">
        <w:rPr>
          <w:rFonts w:hint="eastAsia"/>
        </w:rPr>
        <w:t>到位</w:t>
      </w:r>
      <w:r w:rsidR="00A752CF">
        <w:rPr>
          <w:rFonts w:hint="eastAsia"/>
        </w:rPr>
        <w:t>。</w:t>
      </w:r>
    </w:p>
    <w:p w:rsidR="006D5BE0" w:rsidRDefault="00CB3FFC">
      <w:r>
        <w:rPr>
          <w:rFonts w:hint="eastAsia"/>
        </w:rPr>
        <w:t>3.5.</w:t>
      </w:r>
      <w:r w:rsidR="007353A7">
        <w:rPr>
          <w:rFonts w:hint="eastAsia"/>
        </w:rPr>
        <w:t>9</w:t>
      </w:r>
      <w:r w:rsidR="007225F4" w:rsidRPr="007225F4">
        <w:t xml:space="preserve"> </w:t>
      </w:r>
      <w:r w:rsidR="00622814">
        <w:rPr>
          <w:rFonts w:hint="eastAsia"/>
        </w:rPr>
        <w:t xml:space="preserve"> </w:t>
      </w:r>
      <w:r w:rsidR="007225F4" w:rsidRPr="007225F4">
        <w:rPr>
          <w:rFonts w:hint="eastAsia"/>
        </w:rPr>
        <w:t>综合管廊运行维护及安全管理</w:t>
      </w:r>
      <w:r w:rsidR="00F7289D">
        <w:rPr>
          <w:rFonts w:hint="eastAsia"/>
        </w:rPr>
        <w:t>过程</w:t>
      </w:r>
      <w:r w:rsidR="00F7289D">
        <w:t>中遇</w:t>
      </w:r>
      <w:r w:rsidR="007225F4" w:rsidRPr="007225F4">
        <w:rPr>
          <w:rFonts w:hint="eastAsia"/>
        </w:rPr>
        <w:t>紧急情况时，</w:t>
      </w:r>
      <w:r w:rsidR="00F7289D">
        <w:rPr>
          <w:rFonts w:hint="eastAsia"/>
        </w:rPr>
        <w:t>应</w:t>
      </w:r>
      <w:r w:rsidR="002F2B5D">
        <w:rPr>
          <w:rFonts w:hint="eastAsia"/>
        </w:rPr>
        <w:t>立即启动</w:t>
      </w:r>
      <w:r w:rsidR="00E963F8">
        <w:rPr>
          <w:rFonts w:hint="eastAsia"/>
        </w:rPr>
        <w:t>应急响应程序</w:t>
      </w:r>
      <w:r w:rsidR="002F2B5D">
        <w:t>，</w:t>
      </w:r>
      <w:r w:rsidR="00F37203">
        <w:t>及时处</w:t>
      </w:r>
      <w:r w:rsidR="00E963F8">
        <w:rPr>
          <w:rFonts w:hint="eastAsia"/>
        </w:rPr>
        <w:t>置</w:t>
      </w:r>
      <w:r w:rsidR="00F37203">
        <w:t>；</w:t>
      </w:r>
      <w:r w:rsidR="00E963F8">
        <w:rPr>
          <w:rFonts w:hint="eastAsia"/>
        </w:rPr>
        <w:t>应急</w:t>
      </w:r>
      <w:r w:rsidR="00B8135B">
        <w:rPr>
          <w:rFonts w:hint="eastAsia"/>
        </w:rPr>
        <w:t>处置</w:t>
      </w:r>
      <w:r w:rsidR="00297920">
        <w:rPr>
          <w:rFonts w:hint="eastAsia"/>
        </w:rPr>
        <w:t>结束</w:t>
      </w:r>
      <w:r w:rsidR="00297920">
        <w:t>后，</w:t>
      </w:r>
      <w:r w:rsidR="00AD1C8D">
        <w:rPr>
          <w:rFonts w:hint="eastAsia"/>
        </w:rPr>
        <w:t>按应急预案</w:t>
      </w:r>
      <w:r w:rsidR="003E4ECB">
        <w:t>做好</w:t>
      </w:r>
      <w:r w:rsidR="00DC1463" w:rsidRPr="00DC1463">
        <w:rPr>
          <w:rFonts w:hint="eastAsia"/>
        </w:rPr>
        <w:t>秩序恢复、</w:t>
      </w:r>
      <w:r w:rsidR="00422B07">
        <w:rPr>
          <w:rFonts w:hint="eastAsia"/>
        </w:rPr>
        <w:t>损害评估</w:t>
      </w:r>
      <w:r w:rsidR="00963391">
        <w:rPr>
          <w:rFonts w:hint="eastAsia"/>
        </w:rPr>
        <w:t>等</w:t>
      </w:r>
      <w:r w:rsidR="00422B07">
        <w:rPr>
          <w:rFonts w:hint="eastAsia"/>
        </w:rPr>
        <w:t>善后</w:t>
      </w:r>
      <w:r w:rsidR="003E4ECB">
        <w:t>工作</w:t>
      </w:r>
      <w:r w:rsidR="007225F4" w:rsidRPr="007225F4">
        <w:rPr>
          <w:rFonts w:hint="eastAsia"/>
        </w:rPr>
        <w:t>。</w:t>
      </w:r>
    </w:p>
    <w:p w:rsidR="00E22173" w:rsidRPr="00E22173" w:rsidRDefault="00E22173"/>
    <w:p w:rsidR="00CB3B16" w:rsidRPr="00D5725F" w:rsidRDefault="00CB3B16" w:rsidP="00CB3B16">
      <w:pPr>
        <w:pStyle w:val="2"/>
        <w:jc w:val="center"/>
        <w:rPr>
          <w:rFonts w:ascii="Times New Roman" w:hAnsi="Times New Roman"/>
          <w:sz w:val="24"/>
          <w:szCs w:val="24"/>
        </w:rPr>
      </w:pPr>
      <w:bookmarkStart w:id="76" w:name="_Toc505183282"/>
      <w:bookmarkStart w:id="77" w:name="_Toc505191736"/>
      <w:bookmarkStart w:id="78" w:name="_Toc505594315"/>
      <w:r>
        <w:rPr>
          <w:rFonts w:ascii="Times New Roman" w:hAnsi="Times New Roman" w:hint="eastAsia"/>
          <w:sz w:val="24"/>
          <w:szCs w:val="24"/>
        </w:rPr>
        <w:t>3</w:t>
      </w:r>
      <w:r w:rsidRPr="00D5725F">
        <w:rPr>
          <w:rFonts w:ascii="Times New Roman" w:hAnsi="Times New Roman"/>
          <w:sz w:val="24"/>
          <w:szCs w:val="24"/>
        </w:rPr>
        <w:t>.</w:t>
      </w:r>
      <w:r w:rsidR="00AB6F48">
        <w:rPr>
          <w:rFonts w:ascii="Times New Roman" w:hAnsi="Times New Roman" w:hint="eastAsia"/>
          <w:sz w:val="24"/>
          <w:szCs w:val="24"/>
        </w:rPr>
        <w:t>6</w:t>
      </w:r>
      <w:r w:rsidRPr="00D5725F">
        <w:rPr>
          <w:rFonts w:ascii="Times New Roman" w:hAnsi="Times New Roman"/>
          <w:sz w:val="24"/>
          <w:szCs w:val="24"/>
        </w:rPr>
        <w:t xml:space="preserve">  </w:t>
      </w:r>
      <w:r w:rsidR="008E6F27">
        <w:rPr>
          <w:rFonts w:ascii="Times New Roman" w:hAnsi="Times New Roman" w:hint="eastAsia"/>
          <w:sz w:val="24"/>
          <w:szCs w:val="24"/>
        </w:rPr>
        <w:t>安全</w:t>
      </w:r>
      <w:r w:rsidRPr="00D5725F">
        <w:rPr>
          <w:rFonts w:ascii="Times New Roman" w:hAnsi="Times New Roman" w:hint="eastAsia"/>
          <w:sz w:val="24"/>
          <w:szCs w:val="24"/>
        </w:rPr>
        <w:t>保护</w:t>
      </w:r>
      <w:bookmarkEnd w:id="76"/>
      <w:bookmarkEnd w:id="77"/>
      <w:bookmarkEnd w:id="78"/>
    </w:p>
    <w:p w:rsidR="00BE1A93" w:rsidRDefault="00AB6F48" w:rsidP="00BE1A93">
      <w:pPr>
        <w:rPr>
          <w:highlight w:val="yellow"/>
        </w:rPr>
      </w:pPr>
      <w:r w:rsidRPr="00265584">
        <w:rPr>
          <w:rFonts w:hint="eastAsia"/>
        </w:rPr>
        <w:t>3</w:t>
      </w:r>
      <w:r w:rsidR="00CB3B16" w:rsidRPr="00265584">
        <w:t>.</w:t>
      </w:r>
      <w:r w:rsidRPr="00265584">
        <w:rPr>
          <w:rFonts w:hint="eastAsia"/>
        </w:rPr>
        <w:t>6</w:t>
      </w:r>
      <w:r w:rsidR="00CB3B16" w:rsidRPr="00265584">
        <w:rPr>
          <w:rFonts w:hint="eastAsia"/>
        </w:rPr>
        <w:t>.1</w:t>
      </w:r>
      <w:r w:rsidR="00CB3B16" w:rsidRPr="00265584">
        <w:t xml:space="preserve">  </w:t>
      </w:r>
      <w:r w:rsidR="00BE1A93" w:rsidRPr="00265584">
        <w:rPr>
          <w:rFonts w:hint="eastAsia"/>
        </w:rPr>
        <w:t>综合管廊</w:t>
      </w:r>
      <w:r w:rsidR="006B1DCA">
        <w:rPr>
          <w:rFonts w:hint="eastAsia"/>
        </w:rPr>
        <w:t>应设置安全保护区，保护区外边线距</w:t>
      </w:r>
      <w:r w:rsidR="00BE1A93" w:rsidRPr="00265584">
        <w:rPr>
          <w:rFonts w:hint="eastAsia"/>
        </w:rPr>
        <w:t>本体结构外边线</w:t>
      </w:r>
      <w:r w:rsidR="006B1DCA">
        <w:rPr>
          <w:rFonts w:hint="eastAsia"/>
        </w:rPr>
        <w:t>宜</w:t>
      </w:r>
      <w:r w:rsidR="00BE1A93" w:rsidRPr="00265584">
        <w:rPr>
          <w:rFonts w:hint="eastAsia"/>
        </w:rPr>
        <w:t>不小于</w:t>
      </w:r>
      <w:r w:rsidR="00BE1A93" w:rsidRPr="00265584">
        <w:t>3</w:t>
      </w:r>
      <w:r w:rsidR="00BE1A93" w:rsidRPr="00265584">
        <w:rPr>
          <w:rFonts w:hint="eastAsia"/>
        </w:rPr>
        <w:t>m</w:t>
      </w:r>
      <w:r w:rsidR="00BE1A93" w:rsidRPr="00265584">
        <w:rPr>
          <w:rFonts w:hint="eastAsia"/>
        </w:rPr>
        <w:t>。</w:t>
      </w:r>
    </w:p>
    <w:p w:rsidR="0007142C" w:rsidRPr="00934C66" w:rsidRDefault="0007142C" w:rsidP="0007142C">
      <w:r>
        <w:rPr>
          <w:rFonts w:hint="eastAsia"/>
        </w:rPr>
        <w:t>3.6</w:t>
      </w:r>
      <w:r>
        <w:t>.</w:t>
      </w:r>
      <w:r>
        <w:rPr>
          <w:rFonts w:hint="eastAsia"/>
        </w:rPr>
        <w:t>2</w:t>
      </w:r>
      <w:r w:rsidRPr="00934C66">
        <w:t xml:space="preserve"> </w:t>
      </w:r>
      <w:r>
        <w:rPr>
          <w:rFonts w:hint="eastAsia"/>
        </w:rPr>
        <w:t xml:space="preserve"> </w:t>
      </w:r>
      <w:r>
        <w:rPr>
          <w:rFonts w:hint="eastAsia"/>
        </w:rPr>
        <w:t>综合管廊安全保护区内不得</w:t>
      </w:r>
      <w:r w:rsidRPr="00934C66">
        <w:rPr>
          <w:rFonts w:hint="eastAsia"/>
        </w:rPr>
        <w:t>从事影响综合管廊正常运</w:t>
      </w:r>
      <w:r>
        <w:rPr>
          <w:rFonts w:hint="eastAsia"/>
        </w:rPr>
        <w:t>行</w:t>
      </w:r>
      <w:r w:rsidRPr="00934C66">
        <w:rPr>
          <w:rFonts w:hint="eastAsia"/>
        </w:rPr>
        <w:t>的下列活动：</w:t>
      </w:r>
    </w:p>
    <w:p w:rsidR="0007142C" w:rsidRPr="00934C66" w:rsidRDefault="0007142C" w:rsidP="0007142C">
      <w:pPr>
        <w:ind w:firstLineChars="200" w:firstLine="500"/>
      </w:pPr>
      <w:r w:rsidRPr="00934C66">
        <w:t>1</w:t>
      </w:r>
      <w:r>
        <w:rPr>
          <w:rFonts w:hint="eastAsia"/>
        </w:rPr>
        <w:t xml:space="preserve">  </w:t>
      </w:r>
      <w:r w:rsidRPr="00934C66">
        <w:rPr>
          <w:rFonts w:hint="eastAsia"/>
        </w:rPr>
        <w:t>排放、倾倒腐蚀性液体、气体</w:t>
      </w:r>
      <w:r>
        <w:rPr>
          <w:rFonts w:hint="eastAsia"/>
        </w:rPr>
        <w:t>等有害物质</w:t>
      </w:r>
      <w:r w:rsidRPr="00934C66">
        <w:rPr>
          <w:rFonts w:hint="eastAsia"/>
        </w:rPr>
        <w:t>；</w:t>
      </w:r>
    </w:p>
    <w:p w:rsidR="0007142C" w:rsidRDefault="0007142C" w:rsidP="0007142C">
      <w:pPr>
        <w:ind w:firstLineChars="200" w:firstLine="500"/>
      </w:pPr>
      <w:r w:rsidRPr="00934C66">
        <w:t>2</w:t>
      </w:r>
      <w:r>
        <w:rPr>
          <w:rFonts w:hint="eastAsia"/>
        </w:rPr>
        <w:t xml:space="preserve">  </w:t>
      </w:r>
      <w:r>
        <w:rPr>
          <w:rFonts w:hint="eastAsia"/>
        </w:rPr>
        <w:t>擅自挖掘</w:t>
      </w:r>
      <w:r w:rsidR="00265584">
        <w:rPr>
          <w:rFonts w:hint="eastAsia"/>
        </w:rPr>
        <w:t>岩土</w:t>
      </w:r>
      <w:r w:rsidRPr="00934C66">
        <w:rPr>
          <w:rFonts w:hint="eastAsia"/>
        </w:rPr>
        <w:t>；</w:t>
      </w:r>
    </w:p>
    <w:p w:rsidR="0007142C" w:rsidRDefault="0007142C" w:rsidP="0007142C">
      <w:pPr>
        <w:ind w:firstLineChars="200" w:firstLine="500"/>
      </w:pPr>
      <w:r>
        <w:rPr>
          <w:rFonts w:hint="eastAsia"/>
        </w:rPr>
        <w:t xml:space="preserve">3  </w:t>
      </w:r>
      <w:r w:rsidRPr="00934C66">
        <w:rPr>
          <w:rFonts w:hint="eastAsia"/>
        </w:rPr>
        <w:t>堆土或堆放建筑材料、垃圾等；</w:t>
      </w:r>
    </w:p>
    <w:p w:rsidR="0007142C" w:rsidRDefault="0007142C" w:rsidP="0007142C">
      <w:pPr>
        <w:ind w:firstLineChars="200" w:firstLine="500"/>
      </w:pPr>
      <w:r>
        <w:rPr>
          <w:rFonts w:hint="eastAsia"/>
        </w:rPr>
        <w:t xml:space="preserve">4  </w:t>
      </w:r>
      <w:r w:rsidRPr="00934C66">
        <w:rPr>
          <w:rFonts w:hint="eastAsia"/>
        </w:rPr>
        <w:t>其他危害综合管廊安全的行为。</w:t>
      </w:r>
    </w:p>
    <w:p w:rsidR="00265584" w:rsidRPr="00265584" w:rsidRDefault="00265584" w:rsidP="00265584">
      <w:r>
        <w:rPr>
          <w:rFonts w:hint="eastAsia"/>
        </w:rPr>
        <w:t>3</w:t>
      </w:r>
      <w:r>
        <w:t>.</w:t>
      </w:r>
      <w:r>
        <w:rPr>
          <w:rFonts w:hint="eastAsia"/>
        </w:rPr>
        <w:t>6</w:t>
      </w:r>
      <w:r>
        <w:t>.</w:t>
      </w:r>
      <w:r>
        <w:rPr>
          <w:rFonts w:hint="eastAsia"/>
        </w:rPr>
        <w:t>3</w:t>
      </w:r>
      <w:r w:rsidRPr="00934C66">
        <w:t xml:space="preserve"> </w:t>
      </w:r>
      <w:r>
        <w:rPr>
          <w:rFonts w:hint="eastAsia"/>
        </w:rPr>
        <w:t xml:space="preserve"> </w:t>
      </w:r>
      <w:r w:rsidRPr="00934C66">
        <w:rPr>
          <w:rFonts w:hint="eastAsia"/>
        </w:rPr>
        <w:t>综合管廊</w:t>
      </w:r>
      <w:r w:rsidR="006B1DCA">
        <w:rPr>
          <w:rFonts w:hint="eastAsia"/>
        </w:rPr>
        <w:t>应设置安全控制区，控制区外边线距</w:t>
      </w:r>
      <w:r>
        <w:rPr>
          <w:rFonts w:hint="eastAsia"/>
        </w:rPr>
        <w:t>本体结构外边线</w:t>
      </w:r>
      <w:r w:rsidR="006B1DCA">
        <w:rPr>
          <w:rFonts w:hint="eastAsia"/>
        </w:rPr>
        <w:t>宜不小于</w:t>
      </w:r>
      <w:r>
        <w:t>1</w:t>
      </w:r>
      <w:r>
        <w:rPr>
          <w:rFonts w:hint="eastAsia"/>
        </w:rPr>
        <w:t>5m</w:t>
      </w:r>
      <w:r>
        <w:rPr>
          <w:rFonts w:hint="eastAsia"/>
        </w:rPr>
        <w:t>，控制区范围内</w:t>
      </w:r>
      <w:r w:rsidRPr="00934C66">
        <w:rPr>
          <w:rFonts w:hint="eastAsia"/>
        </w:rPr>
        <w:t>工程勘察、设计及施工</w:t>
      </w:r>
      <w:r>
        <w:rPr>
          <w:rFonts w:hint="eastAsia"/>
        </w:rPr>
        <w:t>对本体结构的影响应满足综合管廊结构</w:t>
      </w:r>
      <w:r w:rsidRPr="00934C66">
        <w:rPr>
          <w:rFonts w:hint="eastAsia"/>
        </w:rPr>
        <w:t>安全控制</w:t>
      </w:r>
      <w:r>
        <w:rPr>
          <w:rFonts w:hint="eastAsia"/>
        </w:rPr>
        <w:t>指标</w:t>
      </w:r>
      <w:r w:rsidRPr="00934C66">
        <w:rPr>
          <w:rFonts w:hint="eastAsia"/>
        </w:rPr>
        <w:t>。</w:t>
      </w:r>
    </w:p>
    <w:p w:rsidR="00CB3B16" w:rsidRDefault="00B86027" w:rsidP="00770544">
      <w:r>
        <w:rPr>
          <w:rFonts w:hint="eastAsia"/>
        </w:rPr>
        <w:t>3</w:t>
      </w:r>
      <w:r w:rsidRPr="007B0DFE">
        <w:t>.</w:t>
      </w:r>
      <w:r>
        <w:rPr>
          <w:rFonts w:hint="eastAsia"/>
        </w:rPr>
        <w:t>6</w:t>
      </w:r>
      <w:r w:rsidRPr="007B0DFE">
        <w:rPr>
          <w:rFonts w:hint="eastAsia"/>
        </w:rPr>
        <w:t>.</w:t>
      </w:r>
      <w:r w:rsidR="00265584">
        <w:rPr>
          <w:rFonts w:hint="eastAsia"/>
        </w:rPr>
        <w:t>4</w:t>
      </w:r>
      <w:r w:rsidR="00CB3B16">
        <w:rPr>
          <w:rFonts w:hint="eastAsia"/>
        </w:rPr>
        <w:t xml:space="preserve">  </w:t>
      </w:r>
      <w:r w:rsidR="00CB3B16" w:rsidRPr="00934C66">
        <w:rPr>
          <w:rFonts w:hint="eastAsia"/>
        </w:rPr>
        <w:t>综合管廊安全控制区内，限制从事</w:t>
      </w:r>
      <w:r w:rsidR="00F6686B">
        <w:rPr>
          <w:rFonts w:hint="eastAsia"/>
        </w:rPr>
        <w:t>深基坑开挖、爆破、桩基施工、地下挖掘、</w:t>
      </w:r>
      <w:proofErr w:type="gramStart"/>
      <w:r w:rsidR="00F6686B">
        <w:rPr>
          <w:rFonts w:hint="eastAsia"/>
        </w:rPr>
        <w:t>顶进及灌浆</w:t>
      </w:r>
      <w:proofErr w:type="gramEnd"/>
      <w:r w:rsidR="00F6686B">
        <w:rPr>
          <w:rFonts w:hint="eastAsia"/>
        </w:rPr>
        <w:t>作业</w:t>
      </w:r>
      <w:r w:rsidR="00AC0269">
        <w:rPr>
          <w:rFonts w:hint="eastAsia"/>
        </w:rPr>
        <w:t>等</w:t>
      </w:r>
      <w:r w:rsidR="00F6686B">
        <w:rPr>
          <w:rFonts w:hint="eastAsia"/>
        </w:rPr>
        <w:t>等影响综合管廊安全运行的行为，</w:t>
      </w:r>
      <w:r w:rsidR="00265584">
        <w:rPr>
          <w:rFonts w:hint="eastAsia"/>
        </w:rPr>
        <w:t>对必须</w:t>
      </w:r>
      <w:r w:rsidR="00EB2EFB">
        <w:rPr>
          <w:rFonts w:hint="eastAsia"/>
        </w:rPr>
        <w:t>从事限制</w:t>
      </w:r>
      <w:r w:rsidR="00265584">
        <w:rPr>
          <w:rFonts w:hint="eastAsia"/>
        </w:rPr>
        <w:t>的</w:t>
      </w:r>
      <w:r w:rsidR="00EB2EFB">
        <w:rPr>
          <w:rFonts w:hint="eastAsia"/>
        </w:rPr>
        <w:t>活动</w:t>
      </w:r>
      <w:r w:rsidR="00265584">
        <w:rPr>
          <w:rFonts w:hint="eastAsia"/>
        </w:rPr>
        <w:t>，</w:t>
      </w:r>
      <w:r w:rsidR="00AC0269">
        <w:rPr>
          <w:rFonts w:hint="eastAsia"/>
        </w:rPr>
        <w:t>应</w:t>
      </w:r>
      <w:r w:rsidR="00462A82">
        <w:rPr>
          <w:rFonts w:hint="eastAsia"/>
        </w:rPr>
        <w:t>进行安全评估，</w:t>
      </w:r>
      <w:r w:rsidR="00462A82" w:rsidRPr="00C610A4">
        <w:rPr>
          <w:rFonts w:hint="eastAsia"/>
        </w:rPr>
        <w:t>对涉及的综合管廊本体</w:t>
      </w:r>
      <w:r w:rsidR="00462A82">
        <w:rPr>
          <w:rFonts w:hint="eastAsia"/>
        </w:rPr>
        <w:t>及可能影响的管线</w:t>
      </w:r>
      <w:r w:rsidR="00265584">
        <w:rPr>
          <w:rFonts w:hint="eastAsia"/>
        </w:rPr>
        <w:t>应</w:t>
      </w:r>
      <w:r w:rsidR="00462A82">
        <w:rPr>
          <w:rFonts w:hint="eastAsia"/>
        </w:rPr>
        <w:t>进行监测，并采取</w:t>
      </w:r>
      <w:r w:rsidR="00462A82" w:rsidRPr="00C610A4">
        <w:rPr>
          <w:rFonts w:hint="eastAsia"/>
        </w:rPr>
        <w:t>安全保护控制措施</w:t>
      </w:r>
      <w:r w:rsidR="00462A82">
        <w:rPr>
          <w:rFonts w:hint="eastAsia"/>
        </w:rPr>
        <w:t>。</w:t>
      </w:r>
    </w:p>
    <w:p w:rsidR="00CB3B16" w:rsidRPr="00F8191A" w:rsidRDefault="00B86027" w:rsidP="00CB3B16">
      <w:pPr>
        <w:widowControl/>
        <w:jc w:val="left"/>
      </w:pPr>
      <w:r>
        <w:rPr>
          <w:rFonts w:hint="eastAsia"/>
        </w:rPr>
        <w:t>3</w:t>
      </w:r>
      <w:r w:rsidRPr="007B0DFE">
        <w:t>.</w:t>
      </w:r>
      <w:r>
        <w:rPr>
          <w:rFonts w:hint="eastAsia"/>
        </w:rPr>
        <w:t>6</w:t>
      </w:r>
      <w:r w:rsidRPr="007B0DFE">
        <w:rPr>
          <w:rFonts w:hint="eastAsia"/>
        </w:rPr>
        <w:t>.</w:t>
      </w:r>
      <w:r w:rsidR="00265584">
        <w:rPr>
          <w:rFonts w:hint="eastAsia"/>
        </w:rPr>
        <w:t>5</w:t>
      </w:r>
      <w:r w:rsidR="00CB3B16" w:rsidRPr="00F8191A">
        <w:rPr>
          <w:rFonts w:hint="eastAsia"/>
        </w:rPr>
        <w:t xml:space="preserve">  </w:t>
      </w:r>
      <w:r w:rsidR="00CB3B16" w:rsidRPr="00F8191A">
        <w:rPr>
          <w:rFonts w:hint="eastAsia"/>
        </w:rPr>
        <w:t>综合管廊安全控制区的日常管理应结合日常巡检的情况进行。</w:t>
      </w:r>
    </w:p>
    <w:p w:rsidR="00CB3B16" w:rsidRDefault="00B86027" w:rsidP="00DE7D08">
      <w:r>
        <w:rPr>
          <w:rFonts w:hint="eastAsia"/>
        </w:rPr>
        <w:lastRenderedPageBreak/>
        <w:t>3</w:t>
      </w:r>
      <w:r w:rsidRPr="007B0DFE">
        <w:t>.</w:t>
      </w:r>
      <w:r>
        <w:rPr>
          <w:rFonts w:hint="eastAsia"/>
        </w:rPr>
        <w:t>6</w:t>
      </w:r>
      <w:r w:rsidRPr="007B0DFE">
        <w:rPr>
          <w:rFonts w:hint="eastAsia"/>
        </w:rPr>
        <w:t>.</w:t>
      </w:r>
      <w:r w:rsidR="00265584">
        <w:rPr>
          <w:rFonts w:hint="eastAsia"/>
        </w:rPr>
        <w:t>6</w:t>
      </w:r>
      <w:r w:rsidR="00CB3B16" w:rsidRPr="00C7548B">
        <w:rPr>
          <w:b/>
        </w:rPr>
        <w:t xml:space="preserve"> </w:t>
      </w:r>
      <w:r w:rsidR="00CB3B16" w:rsidRPr="00C7548B">
        <w:t xml:space="preserve"> </w:t>
      </w:r>
      <w:r w:rsidR="00CB3B16">
        <w:rPr>
          <w:rFonts w:hint="eastAsia"/>
        </w:rPr>
        <w:t>综合管廊穿越水体时，</w:t>
      </w:r>
      <w:r w:rsidR="00CB3B16" w:rsidRPr="00C7548B">
        <w:rPr>
          <w:rFonts w:hint="eastAsia"/>
        </w:rPr>
        <w:t>船只的抛锚、拖锚作业净距控制管理值应大于</w:t>
      </w:r>
      <w:r w:rsidR="00CB3B16" w:rsidRPr="00C7548B">
        <w:t xml:space="preserve">100m </w:t>
      </w:r>
      <w:r w:rsidR="00CB3B16">
        <w:rPr>
          <w:rFonts w:hint="eastAsia"/>
        </w:rPr>
        <w:t>，河道的清淤疏浚</w:t>
      </w:r>
      <w:r w:rsidR="00CB3B16" w:rsidRPr="00C7548B">
        <w:rPr>
          <w:rFonts w:hint="eastAsia"/>
        </w:rPr>
        <w:t>作业应保证综合管廊结构上方覆土不小于设计厚度。</w:t>
      </w:r>
    </w:p>
    <w:p w:rsidR="00A0379E" w:rsidRPr="00CB3B16" w:rsidRDefault="00A0379E"/>
    <w:p w:rsidR="00D25C6D" w:rsidRDefault="00D25C6D"/>
    <w:p w:rsidR="00FB6C57" w:rsidRDefault="00FB6C57">
      <w:pPr>
        <w:widowControl/>
        <w:jc w:val="left"/>
      </w:pPr>
      <w:r>
        <w:br w:type="page"/>
      </w:r>
    </w:p>
    <w:p w:rsidR="00A57809" w:rsidRDefault="00E57F94" w:rsidP="009D3BAE">
      <w:pPr>
        <w:tabs>
          <w:tab w:val="left" w:pos="5000"/>
        </w:tabs>
        <w:spacing w:beforeLines="50" w:afterLines="50" w:line="480" w:lineRule="auto"/>
        <w:jc w:val="center"/>
        <w:outlineLvl w:val="0"/>
        <w:rPr>
          <w:rFonts w:eastAsia="黑体"/>
          <w:b/>
          <w:sz w:val="36"/>
          <w:szCs w:val="36"/>
        </w:rPr>
      </w:pPr>
      <w:bookmarkStart w:id="79" w:name="_Toc505183283"/>
      <w:bookmarkStart w:id="80" w:name="_Toc505191737"/>
      <w:bookmarkStart w:id="81" w:name="_Toc505594316"/>
      <w:bookmarkStart w:id="82" w:name="_Toc487204010"/>
      <w:r>
        <w:rPr>
          <w:rFonts w:eastAsia="黑体" w:hint="eastAsia"/>
          <w:b/>
          <w:sz w:val="36"/>
          <w:szCs w:val="36"/>
        </w:rPr>
        <w:lastRenderedPageBreak/>
        <w:t>4</w:t>
      </w:r>
      <w:r w:rsidR="007A392D">
        <w:rPr>
          <w:rFonts w:eastAsia="黑体"/>
          <w:b/>
          <w:sz w:val="36"/>
          <w:szCs w:val="36"/>
        </w:rPr>
        <w:t xml:space="preserve"> </w:t>
      </w:r>
      <w:r w:rsidR="007A392D">
        <w:rPr>
          <w:rFonts w:eastAsia="黑体" w:hint="eastAsia"/>
          <w:b/>
          <w:sz w:val="36"/>
          <w:szCs w:val="36"/>
        </w:rPr>
        <w:t xml:space="preserve"> </w:t>
      </w:r>
      <w:r w:rsidR="00E50622" w:rsidRPr="00992FB8">
        <w:rPr>
          <w:rFonts w:eastAsia="黑体" w:hint="eastAsia"/>
          <w:b/>
          <w:sz w:val="36"/>
          <w:szCs w:val="36"/>
        </w:rPr>
        <w:t>综合管廊本体</w:t>
      </w:r>
      <w:bookmarkEnd w:id="79"/>
      <w:bookmarkEnd w:id="80"/>
      <w:bookmarkEnd w:id="81"/>
    </w:p>
    <w:p w:rsidR="00DE732F" w:rsidRPr="00D5725F" w:rsidRDefault="00657F13" w:rsidP="00D5725F">
      <w:pPr>
        <w:pStyle w:val="2"/>
        <w:jc w:val="center"/>
        <w:rPr>
          <w:rFonts w:ascii="Times New Roman" w:hAnsi="Times New Roman"/>
          <w:sz w:val="24"/>
          <w:szCs w:val="24"/>
        </w:rPr>
      </w:pPr>
      <w:bookmarkStart w:id="83" w:name="_Toc505183284"/>
      <w:bookmarkStart w:id="84" w:name="_Toc505191738"/>
      <w:bookmarkStart w:id="85" w:name="_Toc505594317"/>
      <w:r>
        <w:rPr>
          <w:rFonts w:ascii="Times New Roman" w:hAnsi="Times New Roman" w:hint="eastAsia"/>
          <w:sz w:val="24"/>
          <w:szCs w:val="24"/>
        </w:rPr>
        <w:t>4</w:t>
      </w:r>
      <w:r w:rsidR="007A392D">
        <w:rPr>
          <w:rFonts w:ascii="Times New Roman" w:hAnsi="Times New Roman"/>
          <w:sz w:val="24"/>
          <w:szCs w:val="24"/>
        </w:rPr>
        <w:t xml:space="preserve">.1 </w:t>
      </w:r>
      <w:r w:rsidR="007A392D">
        <w:rPr>
          <w:rFonts w:ascii="Times New Roman" w:hAnsi="Times New Roman" w:hint="eastAsia"/>
          <w:sz w:val="24"/>
          <w:szCs w:val="24"/>
        </w:rPr>
        <w:t xml:space="preserve"> </w:t>
      </w:r>
      <w:r w:rsidR="0027125F" w:rsidRPr="00D5725F">
        <w:rPr>
          <w:rFonts w:ascii="Times New Roman" w:hAnsi="Times New Roman" w:hint="eastAsia"/>
          <w:sz w:val="24"/>
          <w:szCs w:val="24"/>
        </w:rPr>
        <w:t>一般规定</w:t>
      </w:r>
      <w:bookmarkEnd w:id="83"/>
      <w:bookmarkEnd w:id="84"/>
      <w:bookmarkEnd w:id="85"/>
    </w:p>
    <w:p w:rsidR="00E12B3E" w:rsidRDefault="001B0A6F" w:rsidP="00E12B3E">
      <w:r>
        <w:rPr>
          <w:rFonts w:hint="eastAsia"/>
        </w:rPr>
        <w:t>4</w:t>
      </w:r>
      <w:r w:rsidR="009006F5" w:rsidRPr="007A392D">
        <w:t>.1.1</w:t>
      </w:r>
      <w:r w:rsidR="007A392D" w:rsidRPr="007A392D">
        <w:rPr>
          <w:rFonts w:hint="eastAsia"/>
        </w:rPr>
        <w:t xml:space="preserve"> </w:t>
      </w:r>
      <w:r w:rsidR="007A392D">
        <w:rPr>
          <w:rFonts w:hint="eastAsia"/>
          <w:b/>
        </w:rPr>
        <w:t xml:space="preserve"> </w:t>
      </w:r>
      <w:r w:rsidR="009006F5" w:rsidRPr="0001232E">
        <w:rPr>
          <w:rFonts w:hint="eastAsia"/>
        </w:rPr>
        <w:t>综合管廊本体</w:t>
      </w:r>
      <w:r w:rsidR="00265F0E" w:rsidRPr="0001232E">
        <w:rPr>
          <w:rFonts w:hint="eastAsia"/>
        </w:rPr>
        <w:t>运行维护</w:t>
      </w:r>
      <w:r w:rsidR="00732290" w:rsidRPr="0001232E">
        <w:rPr>
          <w:rFonts w:hint="eastAsia"/>
        </w:rPr>
        <w:t>及安全管理</w:t>
      </w:r>
      <w:r w:rsidR="00265F0E" w:rsidRPr="0001232E">
        <w:rPr>
          <w:rFonts w:hint="eastAsia"/>
        </w:rPr>
        <w:t>对象</w:t>
      </w:r>
      <w:r w:rsidR="007B0DFE">
        <w:rPr>
          <w:rFonts w:hint="eastAsia"/>
        </w:rPr>
        <w:t>应</w:t>
      </w:r>
      <w:r w:rsidR="00E37B6B" w:rsidRPr="0001232E">
        <w:rPr>
          <w:rFonts w:hint="eastAsia"/>
        </w:rPr>
        <w:t>包括综合管廊的</w:t>
      </w:r>
      <w:r w:rsidR="0018217E" w:rsidRPr="0001232E">
        <w:rPr>
          <w:rFonts w:hint="eastAsia"/>
        </w:rPr>
        <w:t>主体</w:t>
      </w:r>
      <w:r w:rsidR="00E37B6B" w:rsidRPr="0001232E">
        <w:rPr>
          <w:rFonts w:hint="eastAsia"/>
        </w:rPr>
        <w:t>结构及人员出入口、吊装口、逃生口、通风口、管线分支口、支吊架、防排水设施、检修</w:t>
      </w:r>
      <w:r w:rsidR="0001232E" w:rsidRPr="0001232E">
        <w:rPr>
          <w:rFonts w:hint="eastAsia"/>
        </w:rPr>
        <w:t>通道</w:t>
      </w:r>
      <w:r w:rsidR="00E37B6B" w:rsidRPr="0001232E">
        <w:rPr>
          <w:rFonts w:hint="eastAsia"/>
        </w:rPr>
        <w:t>及风道等构筑物</w:t>
      </w:r>
      <w:r w:rsidR="009006F5" w:rsidRPr="0001232E">
        <w:rPr>
          <w:rFonts w:hint="eastAsia"/>
        </w:rPr>
        <w:t>。</w:t>
      </w:r>
    </w:p>
    <w:p w:rsidR="001947F5" w:rsidRPr="001947F5" w:rsidRDefault="001B0A6F" w:rsidP="000157AC">
      <w:r>
        <w:rPr>
          <w:rFonts w:hint="eastAsia"/>
        </w:rPr>
        <w:t>4</w:t>
      </w:r>
      <w:r w:rsidR="007225F4" w:rsidRPr="00992FB8">
        <w:t>.1.2</w:t>
      </w:r>
      <w:r w:rsidR="00B8135B">
        <w:rPr>
          <w:rFonts w:hint="eastAsia"/>
        </w:rPr>
        <w:t xml:space="preserve">  </w:t>
      </w:r>
      <w:r w:rsidR="007225F4" w:rsidRPr="00992FB8">
        <w:rPr>
          <w:rFonts w:hint="eastAsia"/>
        </w:rPr>
        <w:t>综合管廊本体运行维护及安全管理主要包括</w:t>
      </w:r>
      <w:r w:rsidR="00E153E0">
        <w:rPr>
          <w:rFonts w:hint="eastAsia"/>
        </w:rPr>
        <w:t>日常巡检、日常</w:t>
      </w:r>
      <w:r w:rsidR="009058B5">
        <w:rPr>
          <w:rFonts w:hint="eastAsia"/>
        </w:rPr>
        <w:t>监测、</w:t>
      </w:r>
      <w:r w:rsidR="00E153E0">
        <w:rPr>
          <w:rFonts w:hint="eastAsia"/>
        </w:rPr>
        <w:t>专业</w:t>
      </w:r>
      <w:r w:rsidR="006778A8">
        <w:rPr>
          <w:rFonts w:hint="eastAsia"/>
        </w:rPr>
        <w:t>检测、</w:t>
      </w:r>
      <w:r w:rsidR="007225F4" w:rsidRPr="00992FB8">
        <w:rPr>
          <w:rFonts w:hint="eastAsia"/>
        </w:rPr>
        <w:t>维护</w:t>
      </w:r>
      <w:r w:rsidR="006778A8">
        <w:rPr>
          <w:rFonts w:hint="eastAsia"/>
        </w:rPr>
        <w:t>保养</w:t>
      </w:r>
      <w:r w:rsidR="007225F4" w:rsidRPr="00992FB8">
        <w:rPr>
          <w:rFonts w:hint="eastAsia"/>
        </w:rPr>
        <w:t>等</w:t>
      </w:r>
      <w:r w:rsidR="009C2866">
        <w:rPr>
          <w:rFonts w:hint="eastAsia"/>
        </w:rPr>
        <w:t>内容</w:t>
      </w:r>
      <w:r w:rsidR="007225F4" w:rsidRPr="00992FB8">
        <w:rPr>
          <w:rFonts w:hint="eastAsia"/>
        </w:rPr>
        <w:t>。</w:t>
      </w:r>
    </w:p>
    <w:p w:rsidR="00DE732F" w:rsidRPr="00D5725F" w:rsidRDefault="000D5EDD" w:rsidP="00D5725F">
      <w:pPr>
        <w:pStyle w:val="2"/>
        <w:jc w:val="center"/>
        <w:rPr>
          <w:rFonts w:ascii="Times New Roman" w:hAnsi="Times New Roman"/>
          <w:sz w:val="24"/>
          <w:szCs w:val="24"/>
        </w:rPr>
      </w:pPr>
      <w:bookmarkStart w:id="86" w:name="_Toc505183285"/>
      <w:bookmarkStart w:id="87" w:name="_Toc505191739"/>
      <w:bookmarkStart w:id="88" w:name="_Toc505594318"/>
      <w:r>
        <w:rPr>
          <w:rFonts w:ascii="Times New Roman" w:hAnsi="Times New Roman" w:hint="eastAsia"/>
          <w:sz w:val="24"/>
          <w:szCs w:val="24"/>
        </w:rPr>
        <w:t>4</w:t>
      </w:r>
      <w:r w:rsidR="00A03200" w:rsidRPr="00D5725F">
        <w:rPr>
          <w:rFonts w:ascii="Times New Roman" w:hAnsi="Times New Roman"/>
          <w:sz w:val="24"/>
          <w:szCs w:val="24"/>
        </w:rPr>
        <w:t>.</w:t>
      </w:r>
      <w:r w:rsidR="00E342A6">
        <w:rPr>
          <w:rFonts w:ascii="Times New Roman" w:hAnsi="Times New Roman" w:hint="eastAsia"/>
          <w:sz w:val="24"/>
          <w:szCs w:val="24"/>
        </w:rPr>
        <w:t>2</w:t>
      </w:r>
      <w:r w:rsidR="00C7548B" w:rsidRPr="00D5725F">
        <w:rPr>
          <w:rFonts w:ascii="Times New Roman" w:hAnsi="Times New Roman"/>
          <w:sz w:val="24"/>
          <w:szCs w:val="24"/>
        </w:rPr>
        <w:t xml:space="preserve">  </w:t>
      </w:r>
      <w:r w:rsidR="00C7548B" w:rsidRPr="00D5725F">
        <w:rPr>
          <w:rFonts w:ascii="Times New Roman" w:hAnsi="Times New Roman" w:hint="eastAsia"/>
          <w:sz w:val="24"/>
          <w:szCs w:val="24"/>
        </w:rPr>
        <w:t>日常巡检</w:t>
      </w:r>
      <w:bookmarkEnd w:id="86"/>
      <w:bookmarkEnd w:id="87"/>
      <w:bookmarkEnd w:id="88"/>
    </w:p>
    <w:p w:rsidR="00DE732F" w:rsidRPr="00E153E0" w:rsidRDefault="000D5EDD" w:rsidP="00EB0FAC">
      <w:r>
        <w:rPr>
          <w:rFonts w:hint="eastAsia"/>
        </w:rPr>
        <w:t>4</w:t>
      </w:r>
      <w:r w:rsidR="00A03200" w:rsidRPr="00E153E0">
        <w:t>.</w:t>
      </w:r>
      <w:r w:rsidR="00E342A6">
        <w:rPr>
          <w:rFonts w:hint="eastAsia"/>
        </w:rPr>
        <w:t>2</w:t>
      </w:r>
      <w:r w:rsidR="00C7548B" w:rsidRPr="00E153E0">
        <w:t>.1</w:t>
      </w:r>
      <w:r w:rsidR="005B4C3E" w:rsidRPr="00E153E0">
        <w:rPr>
          <w:rFonts w:hint="eastAsia"/>
        </w:rPr>
        <w:t xml:space="preserve">  </w:t>
      </w:r>
      <w:r w:rsidR="00C7548B" w:rsidRPr="00E153E0">
        <w:rPr>
          <w:rFonts w:hint="eastAsia"/>
        </w:rPr>
        <w:t>日常巡检</w:t>
      </w:r>
      <w:r w:rsidR="0001232E" w:rsidRPr="00E153E0">
        <w:rPr>
          <w:rFonts w:hint="eastAsia"/>
        </w:rPr>
        <w:t>应对综合管廊沿线设施及本体</w:t>
      </w:r>
      <w:r w:rsidR="004144FF" w:rsidRPr="00E153E0">
        <w:rPr>
          <w:rFonts w:hint="eastAsia"/>
        </w:rPr>
        <w:t>进行检查，巡检</w:t>
      </w:r>
      <w:r w:rsidR="00C7548B" w:rsidRPr="00E153E0">
        <w:rPr>
          <w:rFonts w:hint="eastAsia"/>
        </w:rPr>
        <w:t>内容</w:t>
      </w:r>
      <w:r w:rsidR="00242C29">
        <w:rPr>
          <w:rFonts w:hint="eastAsia"/>
        </w:rPr>
        <w:t>应</w:t>
      </w:r>
      <w:r w:rsidR="004144FF" w:rsidRPr="00E153E0">
        <w:rPr>
          <w:rFonts w:hint="eastAsia"/>
        </w:rPr>
        <w:t>符合表</w:t>
      </w:r>
      <w:r>
        <w:rPr>
          <w:rFonts w:hint="eastAsia"/>
        </w:rPr>
        <w:t>4</w:t>
      </w:r>
      <w:r w:rsidR="004144FF" w:rsidRPr="00E153E0">
        <w:rPr>
          <w:rFonts w:hint="eastAsia"/>
        </w:rPr>
        <w:t>.</w:t>
      </w:r>
      <w:r w:rsidR="00E342A6">
        <w:rPr>
          <w:rFonts w:hint="eastAsia"/>
        </w:rPr>
        <w:t>2</w:t>
      </w:r>
      <w:r w:rsidR="004144FF" w:rsidRPr="00E153E0">
        <w:rPr>
          <w:rFonts w:hint="eastAsia"/>
        </w:rPr>
        <w:t>.1</w:t>
      </w:r>
      <w:r w:rsidR="004144FF" w:rsidRPr="00E153E0">
        <w:rPr>
          <w:rFonts w:hint="eastAsia"/>
        </w:rPr>
        <w:t>的规定</w:t>
      </w:r>
      <w:r w:rsidR="00C7548B" w:rsidRPr="00E153E0">
        <w:rPr>
          <w:rFonts w:hint="eastAsia"/>
        </w:rPr>
        <w:t>。</w:t>
      </w:r>
    </w:p>
    <w:p w:rsidR="005B4C3E" w:rsidRPr="00E153E0" w:rsidRDefault="005B4C3E" w:rsidP="00E153E0">
      <w:pPr>
        <w:jc w:val="center"/>
      </w:pPr>
      <w:r w:rsidRPr="00E153E0">
        <w:rPr>
          <w:rFonts w:hint="eastAsia"/>
        </w:rPr>
        <w:t>表</w:t>
      </w:r>
      <w:r w:rsidR="00E342A6">
        <w:rPr>
          <w:rFonts w:hint="eastAsia"/>
        </w:rPr>
        <w:t>4</w:t>
      </w:r>
      <w:r w:rsidRPr="00E153E0">
        <w:rPr>
          <w:rFonts w:hint="eastAsia"/>
        </w:rPr>
        <w:t>.</w:t>
      </w:r>
      <w:r w:rsidR="00E342A6">
        <w:rPr>
          <w:rFonts w:hint="eastAsia"/>
        </w:rPr>
        <w:t>2</w:t>
      </w:r>
      <w:r w:rsidRPr="00E153E0">
        <w:rPr>
          <w:rFonts w:hint="eastAsia"/>
        </w:rPr>
        <w:t>.1</w:t>
      </w:r>
      <w:r w:rsidRPr="00E153E0">
        <w:rPr>
          <w:rFonts w:hint="eastAsia"/>
        </w:rPr>
        <w:t>日常巡检内容</w:t>
      </w:r>
    </w:p>
    <w:tbl>
      <w:tblPr>
        <w:tblStyle w:val="aff5"/>
        <w:tblW w:w="0" w:type="auto"/>
        <w:tblInd w:w="534" w:type="dxa"/>
        <w:tblLook w:val="04A0"/>
      </w:tblPr>
      <w:tblGrid>
        <w:gridCol w:w="1984"/>
        <w:gridCol w:w="5245"/>
      </w:tblGrid>
      <w:tr w:rsidR="008E5427" w:rsidRPr="00E153E0" w:rsidTr="005B4C3E">
        <w:tc>
          <w:tcPr>
            <w:tcW w:w="1984" w:type="dxa"/>
          </w:tcPr>
          <w:p w:rsidR="005B4C3E" w:rsidRPr="00E153E0" w:rsidRDefault="005B4C3E" w:rsidP="00E153E0">
            <w:r w:rsidRPr="00E153E0">
              <w:rPr>
                <w:rFonts w:hint="eastAsia"/>
              </w:rPr>
              <w:t>项目</w:t>
            </w:r>
          </w:p>
        </w:tc>
        <w:tc>
          <w:tcPr>
            <w:tcW w:w="5245" w:type="dxa"/>
          </w:tcPr>
          <w:p w:rsidR="005B4C3E" w:rsidRPr="00E153E0" w:rsidRDefault="005B4C3E" w:rsidP="00E153E0">
            <w:r w:rsidRPr="00E153E0">
              <w:rPr>
                <w:rFonts w:hint="eastAsia"/>
              </w:rPr>
              <w:t>检查内容</w:t>
            </w:r>
          </w:p>
        </w:tc>
      </w:tr>
      <w:tr w:rsidR="008E5427" w:rsidRPr="00E153E0" w:rsidTr="005B4C3E">
        <w:tc>
          <w:tcPr>
            <w:tcW w:w="1984" w:type="dxa"/>
            <w:vMerge w:val="restart"/>
          </w:tcPr>
          <w:p w:rsidR="008E5427" w:rsidRPr="00E153E0" w:rsidRDefault="0018217E" w:rsidP="00E153E0">
            <w:r w:rsidRPr="00E153E0">
              <w:rPr>
                <w:rFonts w:hint="eastAsia"/>
              </w:rPr>
              <w:t>主体</w:t>
            </w:r>
            <w:r w:rsidR="008E5427" w:rsidRPr="00E153E0">
              <w:rPr>
                <w:rFonts w:hint="eastAsia"/>
              </w:rPr>
              <w:t>结构</w:t>
            </w:r>
          </w:p>
        </w:tc>
        <w:tc>
          <w:tcPr>
            <w:tcW w:w="5245" w:type="dxa"/>
          </w:tcPr>
          <w:p w:rsidR="008E5427" w:rsidRPr="00E153E0" w:rsidRDefault="008E5427" w:rsidP="00EB0FAC">
            <w:r w:rsidRPr="00E153E0">
              <w:rPr>
                <w:rFonts w:hint="eastAsia"/>
              </w:rPr>
              <w:t>破损（裂缝、压溃）、剥落、剥离</w:t>
            </w:r>
          </w:p>
        </w:tc>
      </w:tr>
      <w:tr w:rsidR="008E5427" w:rsidRPr="00E153E0" w:rsidTr="005B4C3E">
        <w:tc>
          <w:tcPr>
            <w:tcW w:w="1984" w:type="dxa"/>
            <w:vMerge/>
          </w:tcPr>
          <w:p w:rsidR="00F3586A" w:rsidRDefault="00F3586A"/>
        </w:tc>
        <w:tc>
          <w:tcPr>
            <w:tcW w:w="5245" w:type="dxa"/>
          </w:tcPr>
          <w:p w:rsidR="008E5427" w:rsidRPr="00E153E0" w:rsidRDefault="008E5427" w:rsidP="00EB0FAC">
            <w:r w:rsidRPr="00E153E0">
              <w:rPr>
                <w:rFonts w:hint="eastAsia"/>
              </w:rPr>
              <w:t>材料劣化（起毛、疏松、蜂窝麻面、起鼓）</w:t>
            </w:r>
          </w:p>
        </w:tc>
      </w:tr>
      <w:tr w:rsidR="008E5427" w:rsidRPr="00E153E0" w:rsidTr="005B4C3E">
        <w:tc>
          <w:tcPr>
            <w:tcW w:w="1984" w:type="dxa"/>
            <w:vMerge/>
          </w:tcPr>
          <w:p w:rsidR="00F3586A" w:rsidRDefault="00F3586A"/>
        </w:tc>
        <w:tc>
          <w:tcPr>
            <w:tcW w:w="5245" w:type="dxa"/>
          </w:tcPr>
          <w:p w:rsidR="008E5427" w:rsidRPr="00E153E0" w:rsidRDefault="008E5427" w:rsidP="00EB0FAC">
            <w:r w:rsidRPr="00E153E0">
              <w:rPr>
                <w:rFonts w:hint="eastAsia"/>
              </w:rPr>
              <w:t>渗漏水（挂冰、冰柱）、钢筋锈蚀</w:t>
            </w:r>
          </w:p>
        </w:tc>
      </w:tr>
      <w:tr w:rsidR="008E5427" w:rsidRPr="00E153E0" w:rsidTr="005B4C3E">
        <w:tc>
          <w:tcPr>
            <w:tcW w:w="1984" w:type="dxa"/>
          </w:tcPr>
          <w:p w:rsidR="008E5427" w:rsidRPr="00E153E0" w:rsidRDefault="008E5427" w:rsidP="00E153E0">
            <w:r w:rsidRPr="00E153E0">
              <w:rPr>
                <w:rFonts w:hint="eastAsia"/>
              </w:rPr>
              <w:t>变形缝</w:t>
            </w:r>
          </w:p>
        </w:tc>
        <w:tc>
          <w:tcPr>
            <w:tcW w:w="5245" w:type="dxa"/>
          </w:tcPr>
          <w:p w:rsidR="008E5427" w:rsidRPr="00E153E0" w:rsidRDefault="00260612" w:rsidP="00EB0FAC">
            <w:r w:rsidRPr="00E153E0">
              <w:rPr>
                <w:rFonts w:hint="eastAsia"/>
              </w:rPr>
              <w:t>填塞物脱落（预制）、</w:t>
            </w:r>
            <w:r w:rsidR="008E5427" w:rsidRPr="00E153E0">
              <w:rPr>
                <w:rFonts w:hint="eastAsia"/>
              </w:rPr>
              <w:t>压溃、错台、渗漏水</w:t>
            </w:r>
          </w:p>
        </w:tc>
      </w:tr>
      <w:tr w:rsidR="008E5427" w:rsidRPr="00E153E0" w:rsidTr="005B4C3E">
        <w:tc>
          <w:tcPr>
            <w:tcW w:w="1984" w:type="dxa"/>
          </w:tcPr>
          <w:p w:rsidR="008E5427" w:rsidRPr="00E153E0" w:rsidRDefault="008E5427" w:rsidP="00E153E0">
            <w:r w:rsidRPr="00E153E0">
              <w:rPr>
                <w:rFonts w:hint="eastAsia"/>
              </w:rPr>
              <w:t>螺栓孔、注浆孔</w:t>
            </w:r>
          </w:p>
        </w:tc>
        <w:tc>
          <w:tcPr>
            <w:tcW w:w="5245" w:type="dxa"/>
          </w:tcPr>
          <w:p w:rsidR="008E5427" w:rsidRPr="00E153E0" w:rsidRDefault="008E5427" w:rsidP="00EB0FAC">
            <w:r w:rsidRPr="00E153E0">
              <w:rPr>
                <w:rFonts w:hint="eastAsia"/>
              </w:rPr>
              <w:t>填塞物脱落、渗漏水</w:t>
            </w:r>
          </w:p>
        </w:tc>
      </w:tr>
      <w:tr w:rsidR="003B0CD2" w:rsidRPr="00E153E0" w:rsidTr="005B4C3E">
        <w:tc>
          <w:tcPr>
            <w:tcW w:w="1984" w:type="dxa"/>
          </w:tcPr>
          <w:p w:rsidR="003B0CD2" w:rsidRPr="00E153E0" w:rsidRDefault="003B0CD2" w:rsidP="00E153E0">
            <w:r w:rsidRPr="00E153E0">
              <w:rPr>
                <w:rFonts w:hint="eastAsia"/>
              </w:rPr>
              <w:t>管线引出孔</w:t>
            </w:r>
          </w:p>
        </w:tc>
        <w:tc>
          <w:tcPr>
            <w:tcW w:w="5245" w:type="dxa"/>
          </w:tcPr>
          <w:p w:rsidR="003B0CD2" w:rsidRPr="00E153E0" w:rsidRDefault="003B0CD2" w:rsidP="00EB0FAC">
            <w:r w:rsidRPr="00E153E0">
              <w:rPr>
                <w:rFonts w:hint="eastAsia"/>
              </w:rPr>
              <w:t>填塞物脱落、渗漏水</w:t>
            </w:r>
          </w:p>
        </w:tc>
      </w:tr>
      <w:tr w:rsidR="0001232E" w:rsidRPr="00E153E0" w:rsidTr="005B4C3E">
        <w:tc>
          <w:tcPr>
            <w:tcW w:w="1984" w:type="dxa"/>
          </w:tcPr>
          <w:p w:rsidR="0001232E" w:rsidRPr="00E153E0" w:rsidRDefault="0001232E" w:rsidP="00E153E0">
            <w:r w:rsidRPr="00E153E0">
              <w:rPr>
                <w:rFonts w:hint="eastAsia"/>
              </w:rPr>
              <w:t>井盖、盖板</w:t>
            </w:r>
          </w:p>
        </w:tc>
        <w:tc>
          <w:tcPr>
            <w:tcW w:w="5245" w:type="dxa"/>
          </w:tcPr>
          <w:p w:rsidR="0001232E" w:rsidRPr="00E153E0" w:rsidRDefault="0001232E" w:rsidP="00EB0FAC">
            <w:r w:rsidRPr="00E153E0">
              <w:rPr>
                <w:rFonts w:hint="eastAsia"/>
              </w:rPr>
              <w:t>占压、破损、遗失</w:t>
            </w:r>
          </w:p>
        </w:tc>
      </w:tr>
      <w:tr w:rsidR="00AC4827" w:rsidRPr="00E153E0" w:rsidTr="005B4C3E">
        <w:tc>
          <w:tcPr>
            <w:tcW w:w="1984" w:type="dxa"/>
            <w:vMerge w:val="restart"/>
          </w:tcPr>
          <w:p w:rsidR="00AC4827" w:rsidRPr="00E153E0" w:rsidRDefault="00DA02EF" w:rsidP="00E153E0">
            <w:r>
              <w:rPr>
                <w:rFonts w:hint="eastAsia"/>
              </w:rPr>
              <w:t>其他</w:t>
            </w:r>
            <w:r w:rsidR="00AC4827" w:rsidRPr="00E153E0">
              <w:rPr>
                <w:rFonts w:hint="eastAsia"/>
              </w:rPr>
              <w:t>构筑物</w:t>
            </w:r>
          </w:p>
        </w:tc>
        <w:tc>
          <w:tcPr>
            <w:tcW w:w="5245" w:type="dxa"/>
          </w:tcPr>
          <w:p w:rsidR="00AC4827" w:rsidRPr="00E153E0" w:rsidRDefault="00AC4827" w:rsidP="00EB0FAC">
            <w:r w:rsidRPr="00E153E0">
              <w:rPr>
                <w:rFonts w:hint="eastAsia"/>
              </w:rPr>
              <w:t>变配电室</w:t>
            </w:r>
          </w:p>
        </w:tc>
      </w:tr>
      <w:tr w:rsidR="00AC4827" w:rsidRPr="00E153E0" w:rsidTr="005B4C3E">
        <w:tc>
          <w:tcPr>
            <w:tcW w:w="1984" w:type="dxa"/>
            <w:vMerge/>
          </w:tcPr>
          <w:p w:rsidR="00AC4827" w:rsidRPr="00E153E0" w:rsidRDefault="00AC4827" w:rsidP="00E153E0"/>
        </w:tc>
        <w:tc>
          <w:tcPr>
            <w:tcW w:w="5245" w:type="dxa"/>
          </w:tcPr>
          <w:p w:rsidR="00AC4827" w:rsidRPr="00E153E0" w:rsidRDefault="00AC4827" w:rsidP="00EB0FAC">
            <w:r w:rsidRPr="00E153E0">
              <w:rPr>
                <w:rFonts w:hint="eastAsia"/>
              </w:rPr>
              <w:t>监控中心等</w:t>
            </w:r>
          </w:p>
        </w:tc>
      </w:tr>
    </w:tbl>
    <w:p w:rsidR="005B4C3E" w:rsidRPr="00C47084" w:rsidRDefault="005B4C3E" w:rsidP="00EB0FAC">
      <w:pPr>
        <w:rPr>
          <w:rFonts w:ascii="华文仿宋" w:eastAsia="华文仿宋" w:hAnsi="华文仿宋"/>
        </w:rPr>
      </w:pPr>
    </w:p>
    <w:p w:rsidR="00744859" w:rsidRDefault="000D5EDD" w:rsidP="00744859">
      <w:pPr>
        <w:widowControl/>
        <w:jc w:val="left"/>
      </w:pPr>
      <w:r>
        <w:rPr>
          <w:rFonts w:hint="eastAsia"/>
        </w:rPr>
        <w:t>4</w:t>
      </w:r>
      <w:r w:rsidRPr="00E153E0">
        <w:t>.</w:t>
      </w:r>
      <w:r w:rsidR="00E342A6">
        <w:rPr>
          <w:rFonts w:hint="eastAsia"/>
        </w:rPr>
        <w:t>2</w:t>
      </w:r>
      <w:r w:rsidR="00C7548B" w:rsidRPr="00F8191A">
        <w:t>.2</w:t>
      </w:r>
      <w:r w:rsidR="005B4C3E" w:rsidRPr="00F8191A">
        <w:rPr>
          <w:rFonts w:hint="eastAsia"/>
        </w:rPr>
        <w:t xml:space="preserve">  </w:t>
      </w:r>
      <w:r w:rsidR="00C7548B" w:rsidRPr="00F8191A">
        <w:rPr>
          <w:rFonts w:hint="eastAsia"/>
        </w:rPr>
        <w:t>日常巡检应结合运行情况、外部环境等</w:t>
      </w:r>
      <w:r w:rsidR="00DA02EF">
        <w:rPr>
          <w:rFonts w:hint="eastAsia"/>
        </w:rPr>
        <w:t>因素</w:t>
      </w:r>
      <w:r w:rsidR="00C7548B" w:rsidRPr="00F8191A">
        <w:rPr>
          <w:rFonts w:hint="eastAsia"/>
        </w:rPr>
        <w:t>合理确定巡检方案，</w:t>
      </w:r>
      <w:r w:rsidR="0001232E" w:rsidRPr="00F8191A">
        <w:rPr>
          <w:rFonts w:hint="eastAsia"/>
        </w:rPr>
        <w:t>综合管廊内部</w:t>
      </w:r>
      <w:r w:rsidR="00985762" w:rsidRPr="00F8191A">
        <w:rPr>
          <w:rFonts w:hint="eastAsia"/>
        </w:rPr>
        <w:t>主体结构</w:t>
      </w:r>
      <w:r w:rsidR="00C7548B" w:rsidRPr="00F8191A">
        <w:rPr>
          <w:rFonts w:hint="eastAsia"/>
        </w:rPr>
        <w:t>巡检频次不少于</w:t>
      </w:r>
      <w:r w:rsidR="00C7548B" w:rsidRPr="00F8191A">
        <w:t>1</w:t>
      </w:r>
      <w:r w:rsidR="00C7548B" w:rsidRPr="00F8191A">
        <w:rPr>
          <w:rFonts w:hint="eastAsia"/>
        </w:rPr>
        <w:t>周</w:t>
      </w:r>
      <w:r w:rsidR="00C7548B" w:rsidRPr="00F8191A">
        <w:t>1</w:t>
      </w:r>
      <w:r w:rsidR="00C7548B" w:rsidRPr="00F8191A">
        <w:rPr>
          <w:rFonts w:hint="eastAsia"/>
        </w:rPr>
        <w:t>次</w:t>
      </w:r>
      <w:r w:rsidR="0001232E" w:rsidRPr="00F8191A">
        <w:rPr>
          <w:rFonts w:hint="eastAsia"/>
        </w:rPr>
        <w:t>，综合管廊外各类口部巡检频次不少于</w:t>
      </w:r>
      <w:r w:rsidR="0001232E" w:rsidRPr="00F8191A">
        <w:rPr>
          <w:rFonts w:hint="eastAsia"/>
        </w:rPr>
        <w:t>1</w:t>
      </w:r>
      <w:r w:rsidR="0001232E" w:rsidRPr="00F8191A">
        <w:rPr>
          <w:rFonts w:hint="eastAsia"/>
        </w:rPr>
        <w:t>天</w:t>
      </w:r>
      <w:r w:rsidR="0001232E" w:rsidRPr="00F8191A">
        <w:rPr>
          <w:rFonts w:hint="eastAsia"/>
        </w:rPr>
        <w:t>1</w:t>
      </w:r>
      <w:r w:rsidR="0001232E" w:rsidRPr="00F8191A">
        <w:rPr>
          <w:rFonts w:hint="eastAsia"/>
        </w:rPr>
        <w:t>次</w:t>
      </w:r>
      <w:r w:rsidR="00C7548B" w:rsidRPr="00F8191A">
        <w:rPr>
          <w:rFonts w:hint="eastAsia"/>
        </w:rPr>
        <w:t>。在极端异常气候、周边环境复杂</w:t>
      </w:r>
      <w:r w:rsidR="0001232E" w:rsidRPr="00F8191A">
        <w:rPr>
          <w:rFonts w:hint="eastAsia"/>
        </w:rPr>
        <w:t>、灾害预警</w:t>
      </w:r>
      <w:r w:rsidR="00C7548B" w:rsidRPr="00F8191A">
        <w:rPr>
          <w:rFonts w:hint="eastAsia"/>
        </w:rPr>
        <w:t>等特殊情况下，应増加巡检频次。</w:t>
      </w:r>
    </w:p>
    <w:p w:rsidR="00DE732F" w:rsidRPr="00D5725F" w:rsidRDefault="007C0010" w:rsidP="00D5725F">
      <w:pPr>
        <w:pStyle w:val="2"/>
        <w:jc w:val="center"/>
        <w:rPr>
          <w:rFonts w:ascii="Times New Roman" w:hAnsi="Times New Roman"/>
          <w:sz w:val="24"/>
          <w:szCs w:val="24"/>
        </w:rPr>
      </w:pPr>
      <w:bookmarkStart w:id="89" w:name="_Toc505183286"/>
      <w:bookmarkStart w:id="90" w:name="_Toc505191740"/>
      <w:bookmarkStart w:id="91" w:name="_Toc505594319"/>
      <w:r>
        <w:rPr>
          <w:rFonts w:ascii="Times New Roman" w:hAnsi="Times New Roman" w:hint="eastAsia"/>
          <w:sz w:val="24"/>
          <w:szCs w:val="24"/>
        </w:rPr>
        <w:lastRenderedPageBreak/>
        <w:t>4</w:t>
      </w:r>
      <w:r w:rsidR="00A03200" w:rsidRPr="00D5725F">
        <w:rPr>
          <w:rFonts w:ascii="Times New Roman" w:hAnsi="Times New Roman"/>
          <w:sz w:val="24"/>
          <w:szCs w:val="24"/>
        </w:rPr>
        <w:t>.</w:t>
      </w:r>
      <w:r w:rsidR="002A7372">
        <w:rPr>
          <w:rFonts w:ascii="Times New Roman" w:hAnsi="Times New Roman" w:hint="eastAsia"/>
          <w:sz w:val="24"/>
          <w:szCs w:val="24"/>
        </w:rPr>
        <w:t>3</w:t>
      </w:r>
      <w:r w:rsidR="00DA02EF">
        <w:rPr>
          <w:rFonts w:ascii="Times New Roman" w:hAnsi="Times New Roman" w:hint="eastAsia"/>
          <w:sz w:val="24"/>
          <w:szCs w:val="24"/>
        </w:rPr>
        <w:t xml:space="preserve">  </w:t>
      </w:r>
      <w:r w:rsidR="007225F4" w:rsidRPr="00D5725F">
        <w:rPr>
          <w:rFonts w:ascii="Times New Roman" w:hAnsi="Times New Roman" w:hint="eastAsia"/>
          <w:sz w:val="24"/>
          <w:szCs w:val="24"/>
        </w:rPr>
        <w:t>监测与检测</w:t>
      </w:r>
      <w:bookmarkEnd w:id="89"/>
      <w:bookmarkEnd w:id="90"/>
      <w:bookmarkEnd w:id="91"/>
    </w:p>
    <w:p w:rsidR="001D3C48" w:rsidRPr="00F8191A" w:rsidRDefault="007C0010" w:rsidP="00F8191A">
      <w:pPr>
        <w:widowControl/>
        <w:jc w:val="left"/>
      </w:pPr>
      <w:r>
        <w:rPr>
          <w:rFonts w:hint="eastAsia"/>
        </w:rPr>
        <w:t>4</w:t>
      </w:r>
      <w:r w:rsidR="00BE2C4C">
        <w:t>.</w:t>
      </w:r>
      <w:r w:rsidR="00C550A7">
        <w:rPr>
          <w:rFonts w:hint="eastAsia"/>
        </w:rPr>
        <w:t>3</w:t>
      </w:r>
      <w:r w:rsidR="009058B5">
        <w:t>.</w:t>
      </w:r>
      <w:r w:rsidR="00EB2EFB">
        <w:rPr>
          <w:rFonts w:hint="eastAsia"/>
        </w:rPr>
        <w:t>1</w:t>
      </w:r>
      <w:r w:rsidR="007225F4" w:rsidRPr="00F8191A">
        <w:t xml:space="preserve">  </w:t>
      </w:r>
      <w:r w:rsidR="00EB2EFB">
        <w:rPr>
          <w:rFonts w:hint="eastAsia"/>
        </w:rPr>
        <w:t>综合管廊本体</w:t>
      </w:r>
      <w:r w:rsidR="00E153E0" w:rsidRPr="00F8191A">
        <w:rPr>
          <w:rFonts w:hint="eastAsia"/>
        </w:rPr>
        <w:t>日常监测</w:t>
      </w:r>
      <w:r w:rsidR="008F5DCF" w:rsidRPr="00F8191A">
        <w:rPr>
          <w:rFonts w:hint="eastAsia"/>
        </w:rPr>
        <w:t>应</w:t>
      </w:r>
      <w:r w:rsidR="00AC4827" w:rsidRPr="00F8191A">
        <w:rPr>
          <w:rFonts w:hint="eastAsia"/>
        </w:rPr>
        <w:t>以</w:t>
      </w:r>
      <w:r w:rsidR="00EB2EFB">
        <w:rPr>
          <w:rFonts w:hint="eastAsia"/>
        </w:rPr>
        <w:t>结构</w:t>
      </w:r>
      <w:r w:rsidR="008A27FB" w:rsidRPr="00F8191A">
        <w:rPr>
          <w:rFonts w:hint="eastAsia"/>
        </w:rPr>
        <w:t>变</w:t>
      </w:r>
      <w:r w:rsidR="00C57443" w:rsidRPr="00F8191A">
        <w:rPr>
          <w:rFonts w:hint="eastAsia"/>
        </w:rPr>
        <w:t>形</w:t>
      </w:r>
      <w:r w:rsidR="001D0C5F" w:rsidRPr="00F8191A">
        <w:rPr>
          <w:rFonts w:hint="eastAsia"/>
        </w:rPr>
        <w:t>监测为主，</w:t>
      </w:r>
      <w:r w:rsidR="00A512A1" w:rsidRPr="00F8191A">
        <w:rPr>
          <w:rFonts w:hint="eastAsia"/>
        </w:rPr>
        <w:t>竖向</w:t>
      </w:r>
      <w:r w:rsidR="001D0C5F" w:rsidRPr="00F8191A">
        <w:rPr>
          <w:rFonts w:hint="eastAsia"/>
        </w:rPr>
        <w:t>位移监测应反映结构不均匀沉降</w:t>
      </w:r>
      <w:r w:rsidR="007225F4" w:rsidRPr="00F8191A">
        <w:rPr>
          <w:rFonts w:hint="eastAsia"/>
        </w:rPr>
        <w:t>。</w:t>
      </w:r>
    </w:p>
    <w:p w:rsidR="00A1279E" w:rsidRPr="00F8191A" w:rsidRDefault="007C0010" w:rsidP="00F8191A">
      <w:pPr>
        <w:widowControl/>
        <w:jc w:val="left"/>
      </w:pPr>
      <w:r>
        <w:rPr>
          <w:rFonts w:hint="eastAsia"/>
        </w:rPr>
        <w:t>4</w:t>
      </w:r>
      <w:r w:rsidR="00BE2C4C">
        <w:rPr>
          <w:rFonts w:hint="eastAsia"/>
        </w:rPr>
        <w:t>.</w:t>
      </w:r>
      <w:r w:rsidR="00C550A7">
        <w:rPr>
          <w:rFonts w:hint="eastAsia"/>
        </w:rPr>
        <w:t>3</w:t>
      </w:r>
      <w:r w:rsidR="00EB2EFB">
        <w:rPr>
          <w:rFonts w:hint="eastAsia"/>
        </w:rPr>
        <w:t>.2</w:t>
      </w:r>
      <w:r w:rsidR="00850A1E" w:rsidRPr="00F8191A">
        <w:rPr>
          <w:rFonts w:hint="eastAsia"/>
        </w:rPr>
        <w:t xml:space="preserve">  </w:t>
      </w:r>
      <w:r w:rsidR="00A1279E" w:rsidRPr="00F8191A">
        <w:rPr>
          <w:rFonts w:hint="eastAsia"/>
        </w:rPr>
        <w:t>监测</w:t>
      </w:r>
      <w:r w:rsidR="001947F5" w:rsidRPr="00F8191A">
        <w:rPr>
          <w:rFonts w:hint="eastAsia"/>
        </w:rPr>
        <w:t>方案应根据综合管廊</w:t>
      </w:r>
      <w:r w:rsidR="001F50A3" w:rsidRPr="00F8191A">
        <w:rPr>
          <w:rFonts w:hint="eastAsia"/>
        </w:rPr>
        <w:t>施工工艺、</w:t>
      </w:r>
      <w:r w:rsidR="001947F5" w:rsidRPr="00F8191A">
        <w:rPr>
          <w:rFonts w:hint="eastAsia"/>
        </w:rPr>
        <w:t>结构形式、地质</w:t>
      </w:r>
      <w:r w:rsidR="00A1279E" w:rsidRPr="00F8191A">
        <w:rPr>
          <w:rFonts w:hint="eastAsia"/>
        </w:rPr>
        <w:t>条件，</w:t>
      </w:r>
      <w:r w:rsidR="000F2AC7" w:rsidRPr="00F8191A">
        <w:rPr>
          <w:rFonts w:hint="eastAsia"/>
        </w:rPr>
        <w:t>外部作业</w:t>
      </w:r>
      <w:r w:rsidR="001947F5" w:rsidRPr="00F8191A">
        <w:rPr>
          <w:rFonts w:hint="eastAsia"/>
        </w:rPr>
        <w:t>影响特征</w:t>
      </w:r>
      <w:r w:rsidR="00A512A1" w:rsidRPr="00F8191A">
        <w:rPr>
          <w:rFonts w:hint="eastAsia"/>
        </w:rPr>
        <w:t>或安全评估成果等因素</w:t>
      </w:r>
      <w:r w:rsidR="00F8191A">
        <w:rPr>
          <w:rFonts w:hint="eastAsia"/>
        </w:rPr>
        <w:t>，</w:t>
      </w:r>
      <w:r w:rsidR="00A1279E" w:rsidRPr="00F8191A">
        <w:rPr>
          <w:rFonts w:hint="eastAsia"/>
        </w:rPr>
        <w:t>结合</w:t>
      </w:r>
      <w:r w:rsidR="00A24128" w:rsidRPr="00F8191A">
        <w:rPr>
          <w:rFonts w:hint="eastAsia"/>
        </w:rPr>
        <w:t>管廊</w:t>
      </w:r>
      <w:r w:rsidR="00A1279E" w:rsidRPr="00F8191A">
        <w:rPr>
          <w:rFonts w:hint="eastAsia"/>
        </w:rPr>
        <w:t>本体和内部管线运</w:t>
      </w:r>
      <w:r w:rsidR="00DF2385" w:rsidRPr="00F8191A">
        <w:rPr>
          <w:rFonts w:hint="eastAsia"/>
        </w:rPr>
        <w:t>行</w:t>
      </w:r>
      <w:r w:rsidR="00A1279E" w:rsidRPr="00F8191A">
        <w:rPr>
          <w:rFonts w:hint="eastAsia"/>
        </w:rPr>
        <w:t>安全要求</w:t>
      </w:r>
      <w:r w:rsidR="00F8191A">
        <w:rPr>
          <w:rFonts w:hint="eastAsia"/>
        </w:rPr>
        <w:t>综合确定</w:t>
      </w:r>
      <w:r w:rsidR="00A1279E" w:rsidRPr="00F8191A">
        <w:rPr>
          <w:rFonts w:hint="eastAsia"/>
        </w:rPr>
        <w:t>。</w:t>
      </w:r>
    </w:p>
    <w:p w:rsidR="00C10005" w:rsidRPr="00F8191A" w:rsidRDefault="007C0010" w:rsidP="005B443A">
      <w:r>
        <w:rPr>
          <w:rFonts w:hint="eastAsia"/>
        </w:rPr>
        <w:t>4</w:t>
      </w:r>
      <w:r w:rsidR="00BE2C4C">
        <w:rPr>
          <w:rFonts w:hint="eastAsia"/>
        </w:rPr>
        <w:t>.</w:t>
      </w:r>
      <w:r w:rsidR="00B51267">
        <w:rPr>
          <w:rFonts w:hint="eastAsia"/>
        </w:rPr>
        <w:t>3</w:t>
      </w:r>
      <w:r w:rsidR="006A738E" w:rsidRPr="00F8191A">
        <w:rPr>
          <w:rFonts w:hint="eastAsia"/>
        </w:rPr>
        <w:t>.</w:t>
      </w:r>
      <w:r w:rsidR="00EB2EFB">
        <w:rPr>
          <w:rFonts w:hint="eastAsia"/>
        </w:rPr>
        <w:t>3</w:t>
      </w:r>
      <w:r w:rsidR="006A738E" w:rsidRPr="00F8191A">
        <w:rPr>
          <w:rFonts w:hint="eastAsia"/>
        </w:rPr>
        <w:t xml:space="preserve">  </w:t>
      </w:r>
      <w:proofErr w:type="gramStart"/>
      <w:r w:rsidR="00C7548B" w:rsidRPr="00F8191A">
        <w:rPr>
          <w:rFonts w:hint="eastAsia"/>
        </w:rPr>
        <w:t>遇</w:t>
      </w:r>
      <w:r w:rsidR="00A24128" w:rsidRPr="00F8191A">
        <w:rPr>
          <w:rFonts w:hint="eastAsia"/>
        </w:rPr>
        <w:t>以下</w:t>
      </w:r>
      <w:proofErr w:type="gramEnd"/>
      <w:r w:rsidR="00A24128" w:rsidRPr="00F8191A">
        <w:rPr>
          <w:rFonts w:hint="eastAsia"/>
        </w:rPr>
        <w:t>情形时应</w:t>
      </w:r>
      <w:r w:rsidR="005408A2" w:rsidRPr="00F8191A">
        <w:rPr>
          <w:rFonts w:hint="eastAsia"/>
        </w:rPr>
        <w:t>对相关区域</w:t>
      </w:r>
      <w:r w:rsidR="008C2176">
        <w:rPr>
          <w:rFonts w:hint="eastAsia"/>
        </w:rPr>
        <w:t>或局部</w:t>
      </w:r>
      <w:r w:rsidR="00A24128" w:rsidRPr="00F8191A">
        <w:rPr>
          <w:rFonts w:hint="eastAsia"/>
        </w:rPr>
        <w:t>结构</w:t>
      </w:r>
      <w:r w:rsidR="00A2492B" w:rsidRPr="00F8191A">
        <w:rPr>
          <w:rFonts w:hint="eastAsia"/>
        </w:rPr>
        <w:t>进行</w:t>
      </w:r>
      <w:r w:rsidR="00F8191A">
        <w:rPr>
          <w:rFonts w:hint="eastAsia"/>
        </w:rPr>
        <w:t>日常</w:t>
      </w:r>
      <w:r w:rsidR="00A24128" w:rsidRPr="00F8191A">
        <w:rPr>
          <w:rFonts w:hint="eastAsia"/>
        </w:rPr>
        <w:t>监测</w:t>
      </w:r>
      <w:r w:rsidR="00C7548B" w:rsidRPr="00F8191A">
        <w:rPr>
          <w:rFonts w:hint="eastAsia"/>
        </w:rPr>
        <w:t>：</w:t>
      </w:r>
    </w:p>
    <w:p w:rsidR="003516B1" w:rsidRPr="00F8191A" w:rsidRDefault="003516B1" w:rsidP="00507E8E">
      <w:pPr>
        <w:ind w:firstLineChars="200" w:firstLine="500"/>
      </w:pPr>
      <w:r w:rsidRPr="00F8191A">
        <w:rPr>
          <w:rFonts w:hint="eastAsia"/>
        </w:rPr>
        <w:t xml:space="preserve">1  </w:t>
      </w:r>
      <w:r w:rsidR="005B3DE9" w:rsidRPr="00F8191A">
        <w:rPr>
          <w:rFonts w:hint="eastAsia"/>
        </w:rPr>
        <w:t>工程设计阶段提出监测要求；</w:t>
      </w:r>
    </w:p>
    <w:p w:rsidR="00C47084" w:rsidRPr="00F8191A" w:rsidRDefault="005B3DE9" w:rsidP="00507E8E">
      <w:pPr>
        <w:ind w:firstLineChars="200" w:firstLine="500"/>
      </w:pPr>
      <w:r w:rsidRPr="00F8191A">
        <w:rPr>
          <w:rFonts w:hint="eastAsia"/>
        </w:rPr>
        <w:t>2</w:t>
      </w:r>
      <w:r w:rsidR="00850A1E" w:rsidRPr="00F8191A">
        <w:rPr>
          <w:rFonts w:hint="eastAsia"/>
        </w:rPr>
        <w:t xml:space="preserve">  </w:t>
      </w:r>
      <w:r w:rsidR="00F8191A">
        <w:rPr>
          <w:rFonts w:hint="eastAsia"/>
        </w:rPr>
        <w:t>水文地质发生</w:t>
      </w:r>
      <w:r w:rsidR="00EA786D" w:rsidRPr="00F8191A">
        <w:rPr>
          <w:rFonts w:hint="eastAsia"/>
        </w:rPr>
        <w:t>较大</w:t>
      </w:r>
      <w:r w:rsidRPr="00F8191A">
        <w:rPr>
          <w:rFonts w:hint="eastAsia"/>
        </w:rPr>
        <w:t>变化</w:t>
      </w:r>
      <w:r w:rsidR="00F8191A">
        <w:rPr>
          <w:rFonts w:hint="eastAsia"/>
        </w:rPr>
        <w:t>，可能影响结构安全稳定</w:t>
      </w:r>
      <w:r w:rsidR="00C47084" w:rsidRPr="00F8191A">
        <w:rPr>
          <w:rFonts w:hint="eastAsia"/>
        </w:rPr>
        <w:t>;</w:t>
      </w:r>
    </w:p>
    <w:p w:rsidR="00B46602" w:rsidRPr="00F8191A" w:rsidRDefault="005B3DE9" w:rsidP="00507E8E">
      <w:pPr>
        <w:ind w:firstLineChars="200" w:firstLine="500"/>
      </w:pPr>
      <w:r w:rsidRPr="00F8191A">
        <w:rPr>
          <w:rFonts w:hint="eastAsia"/>
        </w:rPr>
        <w:t>3</w:t>
      </w:r>
      <w:r w:rsidR="00850A1E" w:rsidRPr="00F8191A">
        <w:rPr>
          <w:rFonts w:hint="eastAsia"/>
        </w:rPr>
        <w:t xml:space="preserve">  </w:t>
      </w:r>
      <w:r w:rsidR="0000221A" w:rsidRPr="00F8191A">
        <w:rPr>
          <w:rFonts w:hint="eastAsia"/>
        </w:rPr>
        <w:t>日常</w:t>
      </w:r>
      <w:r w:rsidR="002E51EE" w:rsidRPr="00F8191A">
        <w:rPr>
          <w:rFonts w:hint="eastAsia"/>
        </w:rPr>
        <w:t>人工</w:t>
      </w:r>
      <w:r w:rsidR="00050188" w:rsidRPr="00F8191A">
        <w:rPr>
          <w:rFonts w:hint="eastAsia"/>
        </w:rPr>
        <w:t>观</w:t>
      </w:r>
      <w:r w:rsidR="0000221A" w:rsidRPr="00F8191A">
        <w:rPr>
          <w:rFonts w:hint="eastAsia"/>
        </w:rPr>
        <w:t>测数据异常或变化速率较大；</w:t>
      </w:r>
    </w:p>
    <w:p w:rsidR="00B46602" w:rsidRPr="00F8191A" w:rsidRDefault="005B3DE9" w:rsidP="00507E8E">
      <w:pPr>
        <w:ind w:firstLineChars="200" w:firstLine="500"/>
      </w:pPr>
      <w:r w:rsidRPr="00F8191A">
        <w:rPr>
          <w:rFonts w:hint="eastAsia"/>
        </w:rPr>
        <w:t>4</w:t>
      </w:r>
      <w:r w:rsidR="00050188" w:rsidRPr="00F8191A">
        <w:rPr>
          <w:rFonts w:hint="eastAsia"/>
        </w:rPr>
        <w:t xml:space="preserve"> </w:t>
      </w:r>
      <w:r w:rsidR="00850A1E" w:rsidRPr="00F8191A">
        <w:rPr>
          <w:rFonts w:hint="eastAsia"/>
        </w:rPr>
        <w:t xml:space="preserve"> </w:t>
      </w:r>
      <w:r w:rsidR="0001194A">
        <w:rPr>
          <w:rFonts w:hint="eastAsia"/>
        </w:rPr>
        <w:t>安全</w:t>
      </w:r>
      <w:r w:rsidR="00F8191A">
        <w:rPr>
          <w:rFonts w:hint="eastAsia"/>
        </w:rPr>
        <w:t>保护区</w:t>
      </w:r>
      <w:r w:rsidR="0001194A">
        <w:rPr>
          <w:rFonts w:hint="eastAsia"/>
        </w:rPr>
        <w:t>和安全控制区</w:t>
      </w:r>
      <w:r w:rsidR="00F8191A">
        <w:rPr>
          <w:rFonts w:hint="eastAsia"/>
        </w:rPr>
        <w:t>内周边环境存在可能影响结构安全稳定的</w:t>
      </w:r>
      <w:r w:rsidR="0000221A" w:rsidRPr="00F8191A">
        <w:rPr>
          <w:rFonts w:hint="eastAsia"/>
        </w:rPr>
        <w:t>较大变化</w:t>
      </w:r>
      <w:r w:rsidR="001F50A3" w:rsidRPr="00F8191A">
        <w:rPr>
          <w:rFonts w:hint="eastAsia"/>
        </w:rPr>
        <w:t>；</w:t>
      </w:r>
    </w:p>
    <w:p w:rsidR="001F50A3" w:rsidRPr="00F8191A" w:rsidRDefault="001F50A3" w:rsidP="00507E8E">
      <w:pPr>
        <w:ind w:firstLineChars="200" w:firstLine="500"/>
      </w:pPr>
      <w:r w:rsidRPr="00F8191A">
        <w:rPr>
          <w:rFonts w:hint="eastAsia"/>
        </w:rPr>
        <w:t xml:space="preserve">5  </w:t>
      </w:r>
      <w:r w:rsidRPr="00F8191A">
        <w:rPr>
          <w:rFonts w:hint="eastAsia"/>
        </w:rPr>
        <w:t>其</w:t>
      </w:r>
      <w:r w:rsidR="00756D3D">
        <w:rPr>
          <w:rFonts w:hint="eastAsia"/>
        </w:rPr>
        <w:t>他</w:t>
      </w:r>
      <w:r w:rsidRPr="00F8191A">
        <w:rPr>
          <w:rFonts w:hint="eastAsia"/>
        </w:rPr>
        <w:t>影响结构稳定及安全需要监测的情况。</w:t>
      </w:r>
    </w:p>
    <w:p w:rsidR="00794E52" w:rsidRPr="00F8191A" w:rsidRDefault="007C0010" w:rsidP="005B443A">
      <w:r>
        <w:rPr>
          <w:rFonts w:hint="eastAsia"/>
        </w:rPr>
        <w:t>4</w:t>
      </w:r>
      <w:r w:rsidR="002F3BF2">
        <w:t>.</w:t>
      </w:r>
      <w:r w:rsidR="00F05F7D">
        <w:rPr>
          <w:rFonts w:hint="eastAsia"/>
        </w:rPr>
        <w:t>3</w:t>
      </w:r>
      <w:r w:rsidR="00E50622" w:rsidRPr="00F8191A">
        <w:t>.</w:t>
      </w:r>
      <w:r w:rsidR="00EB2EFB">
        <w:rPr>
          <w:rFonts w:hint="eastAsia"/>
        </w:rPr>
        <w:t>4</w:t>
      </w:r>
      <w:r w:rsidR="00E50622" w:rsidRPr="00F8191A">
        <w:t xml:space="preserve">  </w:t>
      </w:r>
      <w:r w:rsidR="001947F5" w:rsidRPr="00F8191A">
        <w:rPr>
          <w:rFonts w:hint="eastAsia"/>
        </w:rPr>
        <w:t>综合管廊</w:t>
      </w:r>
      <w:r w:rsidR="00896584">
        <w:rPr>
          <w:rFonts w:hint="eastAsia"/>
        </w:rPr>
        <w:t>结构</w:t>
      </w:r>
      <w:r w:rsidR="001947F5" w:rsidRPr="00F8191A">
        <w:rPr>
          <w:rFonts w:hint="eastAsia"/>
        </w:rPr>
        <w:t>变形监测</w:t>
      </w:r>
      <w:r w:rsidR="00A24128" w:rsidRPr="00F8191A">
        <w:rPr>
          <w:rFonts w:hint="eastAsia"/>
        </w:rPr>
        <w:t>宜采用仪器监测与巡视检查相结合的方式</w:t>
      </w:r>
      <w:r w:rsidR="009058B5">
        <w:rPr>
          <w:rFonts w:hint="eastAsia"/>
        </w:rPr>
        <w:t>。</w:t>
      </w:r>
    </w:p>
    <w:p w:rsidR="00C81ACA" w:rsidRDefault="007C0010" w:rsidP="005B443A">
      <w:r>
        <w:rPr>
          <w:rFonts w:hint="eastAsia"/>
        </w:rPr>
        <w:t>4</w:t>
      </w:r>
      <w:r w:rsidR="002F3BF2">
        <w:rPr>
          <w:rFonts w:hint="eastAsia"/>
        </w:rPr>
        <w:t>.</w:t>
      </w:r>
      <w:r w:rsidR="00F05F7D">
        <w:rPr>
          <w:rFonts w:hint="eastAsia"/>
        </w:rPr>
        <w:t>3</w:t>
      </w:r>
      <w:r w:rsidR="00EB2EFB">
        <w:rPr>
          <w:rFonts w:hint="eastAsia"/>
        </w:rPr>
        <w:t>.5</w:t>
      </w:r>
      <w:r w:rsidR="009510A0" w:rsidRPr="009058B5">
        <w:rPr>
          <w:rFonts w:hint="eastAsia"/>
        </w:rPr>
        <w:t xml:space="preserve">  </w:t>
      </w:r>
      <w:r w:rsidR="009510A0" w:rsidRPr="009058B5">
        <w:rPr>
          <w:rFonts w:hint="eastAsia"/>
        </w:rPr>
        <w:t>综合管廊</w:t>
      </w:r>
      <w:r w:rsidR="00896584">
        <w:rPr>
          <w:rFonts w:hint="eastAsia"/>
        </w:rPr>
        <w:t>结构</w:t>
      </w:r>
      <w:r w:rsidR="009510A0" w:rsidRPr="009058B5">
        <w:rPr>
          <w:rFonts w:hint="eastAsia"/>
        </w:rPr>
        <w:t>变形监测</w:t>
      </w:r>
      <w:r w:rsidR="00A557DC">
        <w:rPr>
          <w:rFonts w:hint="eastAsia"/>
        </w:rPr>
        <w:t>精度</w:t>
      </w:r>
      <w:r w:rsidR="00C81ACA">
        <w:rPr>
          <w:rFonts w:hint="eastAsia"/>
        </w:rPr>
        <w:t>等级宜不低于</w:t>
      </w:r>
      <w:r w:rsidR="00A557DC">
        <w:rPr>
          <w:rFonts w:hint="eastAsia"/>
        </w:rPr>
        <w:t>三等，</w:t>
      </w:r>
      <w:r w:rsidR="00C81ACA" w:rsidRPr="00C81ACA">
        <w:rPr>
          <w:rFonts w:hint="eastAsia"/>
        </w:rPr>
        <w:t>干线、支线综合管廊</w:t>
      </w:r>
      <w:r w:rsidR="00C81ACA" w:rsidRPr="009058B5">
        <w:rPr>
          <w:rFonts w:hint="eastAsia"/>
        </w:rPr>
        <w:t>变形监测</w:t>
      </w:r>
      <w:r w:rsidR="00C81ACA">
        <w:rPr>
          <w:rFonts w:hint="eastAsia"/>
        </w:rPr>
        <w:t>精度等级宜采用二等。</w:t>
      </w:r>
    </w:p>
    <w:p w:rsidR="009E43D6" w:rsidRPr="009058B5" w:rsidRDefault="007C0010" w:rsidP="009058B5">
      <w:r>
        <w:rPr>
          <w:rFonts w:hint="eastAsia"/>
        </w:rPr>
        <w:t>4</w:t>
      </w:r>
      <w:r w:rsidR="002F3BF2">
        <w:t>.</w:t>
      </w:r>
      <w:r w:rsidR="00F05F7D">
        <w:rPr>
          <w:rFonts w:hint="eastAsia"/>
        </w:rPr>
        <w:t>3</w:t>
      </w:r>
      <w:r w:rsidR="009058B5">
        <w:t>.</w:t>
      </w:r>
      <w:r w:rsidR="00EB2EFB">
        <w:rPr>
          <w:rFonts w:hint="eastAsia"/>
        </w:rPr>
        <w:t>6</w:t>
      </w:r>
      <w:r w:rsidR="00703346">
        <w:rPr>
          <w:rFonts w:hint="eastAsia"/>
        </w:rPr>
        <w:t xml:space="preserve">  </w:t>
      </w:r>
      <w:r w:rsidR="001947F5" w:rsidRPr="009058B5">
        <w:rPr>
          <w:rFonts w:hint="eastAsia"/>
        </w:rPr>
        <w:t>变形监测</w:t>
      </w:r>
      <w:r w:rsidR="00747C40" w:rsidRPr="009058B5">
        <w:rPr>
          <w:rFonts w:hint="eastAsia"/>
        </w:rPr>
        <w:t>观</w:t>
      </w:r>
      <w:r w:rsidR="001947F5" w:rsidRPr="009058B5">
        <w:rPr>
          <w:rFonts w:hint="eastAsia"/>
        </w:rPr>
        <w:t>测点</w:t>
      </w:r>
      <w:r w:rsidR="0001194A">
        <w:rPr>
          <w:rFonts w:hint="eastAsia"/>
        </w:rPr>
        <w:t>应设</w:t>
      </w:r>
      <w:r w:rsidR="00E153E0" w:rsidRPr="009058B5">
        <w:rPr>
          <w:rFonts w:hint="eastAsia"/>
        </w:rPr>
        <w:t>在能反映管廊结构变形特征的位置或监测断面上，</w:t>
      </w:r>
      <w:r w:rsidR="00747C40" w:rsidRPr="009058B5">
        <w:rPr>
          <w:rFonts w:hint="eastAsia"/>
        </w:rPr>
        <w:t>矩形或圆形断面综合管廊</w:t>
      </w:r>
      <w:r w:rsidR="001947F5" w:rsidRPr="009058B5">
        <w:rPr>
          <w:rFonts w:hint="eastAsia"/>
        </w:rPr>
        <w:t>布设</w:t>
      </w:r>
      <w:r w:rsidR="00E50622" w:rsidRPr="009058B5">
        <w:rPr>
          <w:rFonts w:hint="eastAsia"/>
        </w:rPr>
        <w:t>要求</w:t>
      </w:r>
      <w:r w:rsidR="004D7F6A" w:rsidRPr="009058B5">
        <w:rPr>
          <w:rFonts w:hint="eastAsia"/>
        </w:rPr>
        <w:t>应符合表</w:t>
      </w:r>
      <w:r w:rsidR="00F41BD5">
        <w:rPr>
          <w:rFonts w:hint="eastAsia"/>
        </w:rPr>
        <w:t>4</w:t>
      </w:r>
      <w:r w:rsidR="002F3BF2">
        <w:rPr>
          <w:rFonts w:hint="eastAsia"/>
        </w:rPr>
        <w:t>.</w:t>
      </w:r>
      <w:r w:rsidR="00F41BD5">
        <w:rPr>
          <w:rFonts w:hint="eastAsia"/>
        </w:rPr>
        <w:t>3</w:t>
      </w:r>
      <w:r w:rsidR="00896584">
        <w:rPr>
          <w:rFonts w:hint="eastAsia"/>
        </w:rPr>
        <w:t>.6</w:t>
      </w:r>
      <w:r w:rsidR="004D7F6A" w:rsidRPr="009058B5">
        <w:rPr>
          <w:rFonts w:hint="eastAsia"/>
        </w:rPr>
        <w:t>的规定</w:t>
      </w:r>
      <w:r w:rsidR="00E50622" w:rsidRPr="009058B5">
        <w:rPr>
          <w:rFonts w:hint="eastAsia"/>
        </w:rPr>
        <w:t>：</w:t>
      </w:r>
    </w:p>
    <w:p w:rsidR="004D7F6A" w:rsidRPr="009058B5" w:rsidRDefault="004D7F6A" w:rsidP="00703346">
      <w:pPr>
        <w:jc w:val="center"/>
      </w:pPr>
      <w:r w:rsidRPr="009058B5">
        <w:rPr>
          <w:rFonts w:hint="eastAsia"/>
        </w:rPr>
        <w:t>表</w:t>
      </w:r>
      <w:r w:rsidR="00F41BD5">
        <w:rPr>
          <w:rFonts w:hint="eastAsia"/>
        </w:rPr>
        <w:t>4</w:t>
      </w:r>
      <w:r w:rsidR="002F3BF2">
        <w:rPr>
          <w:rFonts w:hint="eastAsia"/>
        </w:rPr>
        <w:t>.</w:t>
      </w:r>
      <w:r w:rsidR="00F41BD5">
        <w:rPr>
          <w:rFonts w:hint="eastAsia"/>
        </w:rPr>
        <w:t>3</w:t>
      </w:r>
      <w:r w:rsidR="00896584">
        <w:rPr>
          <w:rFonts w:hint="eastAsia"/>
        </w:rPr>
        <w:t>.6</w:t>
      </w:r>
      <w:r w:rsidR="00703346">
        <w:rPr>
          <w:rFonts w:hint="eastAsia"/>
        </w:rPr>
        <w:t xml:space="preserve">  </w:t>
      </w:r>
      <w:r w:rsidR="00B45F1E" w:rsidRPr="009058B5">
        <w:rPr>
          <w:rFonts w:hint="eastAsia"/>
        </w:rPr>
        <w:t>变形监测</w:t>
      </w:r>
      <w:r w:rsidR="001947F5" w:rsidRPr="009058B5">
        <w:rPr>
          <w:rFonts w:hint="eastAsia"/>
        </w:rPr>
        <w:t>测点</w:t>
      </w:r>
      <w:r w:rsidR="00B45F1E" w:rsidRPr="009058B5">
        <w:rPr>
          <w:rFonts w:hint="eastAsia"/>
        </w:rPr>
        <w:t>布设</w:t>
      </w:r>
      <w:r w:rsidRPr="009058B5">
        <w:rPr>
          <w:rFonts w:hint="eastAsia"/>
        </w:rPr>
        <w:t>要求</w:t>
      </w:r>
    </w:p>
    <w:tbl>
      <w:tblPr>
        <w:tblStyle w:val="aff5"/>
        <w:tblW w:w="0" w:type="auto"/>
        <w:jc w:val="center"/>
        <w:tblLook w:val="04A0"/>
      </w:tblPr>
      <w:tblGrid>
        <w:gridCol w:w="1648"/>
        <w:gridCol w:w="3375"/>
        <w:gridCol w:w="3066"/>
      </w:tblGrid>
      <w:tr w:rsidR="00917FD4" w:rsidRPr="009058B5" w:rsidTr="00703346">
        <w:trPr>
          <w:jc w:val="center"/>
        </w:trPr>
        <w:tc>
          <w:tcPr>
            <w:tcW w:w="1648" w:type="dxa"/>
          </w:tcPr>
          <w:p w:rsidR="00917FD4" w:rsidRPr="009058B5" w:rsidRDefault="00917FD4" w:rsidP="009058B5">
            <w:pPr>
              <w:jc w:val="center"/>
            </w:pPr>
            <w:r w:rsidRPr="009058B5">
              <w:rPr>
                <w:rFonts w:hint="eastAsia"/>
              </w:rPr>
              <w:t>监测项目</w:t>
            </w:r>
          </w:p>
        </w:tc>
        <w:tc>
          <w:tcPr>
            <w:tcW w:w="3375" w:type="dxa"/>
          </w:tcPr>
          <w:p w:rsidR="00917FD4" w:rsidRPr="009058B5" w:rsidRDefault="00917FD4" w:rsidP="009058B5">
            <w:pPr>
              <w:jc w:val="center"/>
            </w:pPr>
            <w:r>
              <w:rPr>
                <w:rFonts w:hint="eastAsia"/>
              </w:rPr>
              <w:t>监</w:t>
            </w:r>
            <w:r w:rsidRPr="009058B5">
              <w:rPr>
                <w:rFonts w:hint="eastAsia"/>
              </w:rPr>
              <w:t>测点布设</w:t>
            </w:r>
          </w:p>
        </w:tc>
        <w:tc>
          <w:tcPr>
            <w:tcW w:w="3066" w:type="dxa"/>
          </w:tcPr>
          <w:p w:rsidR="00917FD4" w:rsidRPr="009058B5" w:rsidRDefault="00917FD4" w:rsidP="009058B5">
            <w:pPr>
              <w:jc w:val="center"/>
            </w:pPr>
            <w:r>
              <w:rPr>
                <w:rFonts w:hint="eastAsia"/>
              </w:rPr>
              <w:t>监测断面间距</w:t>
            </w:r>
          </w:p>
        </w:tc>
      </w:tr>
      <w:tr w:rsidR="00917FD4" w:rsidRPr="009058B5" w:rsidTr="00703346">
        <w:trPr>
          <w:jc w:val="center"/>
        </w:trPr>
        <w:tc>
          <w:tcPr>
            <w:tcW w:w="1648" w:type="dxa"/>
          </w:tcPr>
          <w:p w:rsidR="00917FD4" w:rsidRPr="009058B5" w:rsidRDefault="00917FD4" w:rsidP="009058B5">
            <w:r w:rsidRPr="009058B5">
              <w:rPr>
                <w:rFonts w:hint="eastAsia"/>
              </w:rPr>
              <w:t>竖向位移</w:t>
            </w:r>
          </w:p>
        </w:tc>
        <w:tc>
          <w:tcPr>
            <w:tcW w:w="3375" w:type="dxa"/>
          </w:tcPr>
          <w:p w:rsidR="00917FD4" w:rsidRPr="009058B5" w:rsidRDefault="00917FD4" w:rsidP="00B923F1">
            <w:r w:rsidRPr="009058B5">
              <w:rPr>
                <w:rFonts w:hint="eastAsia"/>
              </w:rPr>
              <w:t>舱室顶板</w:t>
            </w:r>
            <w:r w:rsidR="0001194A">
              <w:rPr>
                <w:rFonts w:hint="eastAsia"/>
              </w:rPr>
              <w:t>至少</w:t>
            </w:r>
            <w:r w:rsidRPr="009058B5">
              <w:rPr>
                <w:rFonts w:hint="eastAsia"/>
              </w:rPr>
              <w:t>1</w:t>
            </w:r>
            <w:r w:rsidRPr="009058B5">
              <w:rPr>
                <w:rFonts w:hint="eastAsia"/>
              </w:rPr>
              <w:t>处</w:t>
            </w:r>
          </w:p>
        </w:tc>
        <w:tc>
          <w:tcPr>
            <w:tcW w:w="3066" w:type="dxa"/>
            <w:vMerge w:val="restart"/>
          </w:tcPr>
          <w:p w:rsidR="00917FD4" w:rsidRPr="009058B5" w:rsidRDefault="00917FD4" w:rsidP="00703346">
            <w:r>
              <w:rPr>
                <w:rFonts w:hint="eastAsia"/>
              </w:rPr>
              <w:t>10</w:t>
            </w:r>
            <w:r w:rsidR="00703346">
              <w:rPr>
                <w:rFonts w:hint="eastAsia"/>
              </w:rPr>
              <w:t>m~</w:t>
            </w:r>
            <w:r>
              <w:rPr>
                <w:rFonts w:hint="eastAsia"/>
              </w:rPr>
              <w:t>20m</w:t>
            </w:r>
            <w:r>
              <w:rPr>
                <w:rFonts w:hint="eastAsia"/>
              </w:rPr>
              <w:t>一个断面，预制装配式综合管廊可适当缩小</w:t>
            </w:r>
          </w:p>
        </w:tc>
      </w:tr>
      <w:tr w:rsidR="00917FD4" w:rsidRPr="009058B5" w:rsidTr="00703346">
        <w:trPr>
          <w:jc w:val="center"/>
        </w:trPr>
        <w:tc>
          <w:tcPr>
            <w:tcW w:w="1648" w:type="dxa"/>
          </w:tcPr>
          <w:p w:rsidR="00917FD4" w:rsidRPr="009058B5" w:rsidRDefault="00917FD4" w:rsidP="009058B5">
            <w:r w:rsidRPr="009058B5">
              <w:rPr>
                <w:rFonts w:hint="eastAsia"/>
              </w:rPr>
              <w:t>水平位移</w:t>
            </w:r>
          </w:p>
        </w:tc>
        <w:tc>
          <w:tcPr>
            <w:tcW w:w="3375" w:type="dxa"/>
          </w:tcPr>
          <w:p w:rsidR="00917FD4" w:rsidRPr="009058B5" w:rsidRDefault="00917FD4" w:rsidP="0001194A">
            <w:r>
              <w:rPr>
                <w:rFonts w:hint="eastAsia"/>
              </w:rPr>
              <w:t>两</w:t>
            </w:r>
            <w:r w:rsidRPr="009058B5">
              <w:rPr>
                <w:rFonts w:hint="eastAsia"/>
              </w:rPr>
              <w:t>侧墙</w:t>
            </w:r>
            <w:r>
              <w:rPr>
                <w:rFonts w:hint="eastAsia"/>
              </w:rPr>
              <w:t>至少各</w:t>
            </w:r>
            <w:r w:rsidRPr="009058B5">
              <w:rPr>
                <w:rFonts w:hint="eastAsia"/>
              </w:rPr>
              <w:t>1</w:t>
            </w:r>
            <w:r w:rsidRPr="009058B5">
              <w:rPr>
                <w:rFonts w:hint="eastAsia"/>
              </w:rPr>
              <w:t>处</w:t>
            </w:r>
          </w:p>
        </w:tc>
        <w:tc>
          <w:tcPr>
            <w:tcW w:w="3066" w:type="dxa"/>
            <w:vMerge/>
          </w:tcPr>
          <w:p w:rsidR="00917FD4" w:rsidRPr="009058B5" w:rsidRDefault="00917FD4" w:rsidP="009058B5"/>
        </w:tc>
      </w:tr>
      <w:tr w:rsidR="00917FD4" w:rsidRPr="009058B5" w:rsidTr="00703346">
        <w:trPr>
          <w:jc w:val="center"/>
        </w:trPr>
        <w:tc>
          <w:tcPr>
            <w:tcW w:w="1648" w:type="dxa"/>
          </w:tcPr>
          <w:p w:rsidR="00917FD4" w:rsidRPr="009058B5" w:rsidRDefault="00917FD4" w:rsidP="009058B5">
            <w:r w:rsidRPr="009058B5">
              <w:rPr>
                <w:rFonts w:hint="eastAsia"/>
              </w:rPr>
              <w:t>轮廓测量（盾构法）</w:t>
            </w:r>
          </w:p>
        </w:tc>
        <w:tc>
          <w:tcPr>
            <w:tcW w:w="3375" w:type="dxa"/>
          </w:tcPr>
          <w:p w:rsidR="00917FD4" w:rsidRPr="009058B5" w:rsidRDefault="00917FD4" w:rsidP="0001194A">
            <w:r w:rsidRPr="009058B5">
              <w:rPr>
                <w:rFonts w:hint="eastAsia"/>
              </w:rPr>
              <w:t>竖向和水平</w:t>
            </w:r>
            <w:r>
              <w:rPr>
                <w:rFonts w:hint="eastAsia"/>
              </w:rPr>
              <w:t>向</w:t>
            </w:r>
            <w:r w:rsidRPr="009058B5">
              <w:rPr>
                <w:rFonts w:hint="eastAsia"/>
              </w:rPr>
              <w:t>至少</w:t>
            </w:r>
            <w:r>
              <w:rPr>
                <w:rFonts w:hint="eastAsia"/>
              </w:rPr>
              <w:t>各</w:t>
            </w:r>
            <w:r w:rsidRPr="009058B5">
              <w:rPr>
                <w:rFonts w:hint="eastAsia"/>
              </w:rPr>
              <w:t>1</w:t>
            </w:r>
            <w:r w:rsidRPr="009058B5">
              <w:rPr>
                <w:rFonts w:hint="eastAsia"/>
              </w:rPr>
              <w:t>条测线</w:t>
            </w:r>
          </w:p>
        </w:tc>
        <w:tc>
          <w:tcPr>
            <w:tcW w:w="3066" w:type="dxa"/>
            <w:vMerge/>
          </w:tcPr>
          <w:p w:rsidR="00917FD4" w:rsidRPr="009058B5" w:rsidRDefault="00917FD4" w:rsidP="009058B5"/>
        </w:tc>
      </w:tr>
    </w:tbl>
    <w:p w:rsidR="005B443A" w:rsidRPr="009058B5" w:rsidRDefault="007C0010" w:rsidP="005B443A">
      <w:r>
        <w:rPr>
          <w:rFonts w:hint="eastAsia"/>
        </w:rPr>
        <w:t>4</w:t>
      </w:r>
      <w:r w:rsidR="007225F4" w:rsidRPr="009058B5">
        <w:t>.</w:t>
      </w:r>
      <w:r w:rsidR="00753E92">
        <w:rPr>
          <w:rFonts w:hint="eastAsia"/>
        </w:rPr>
        <w:t>3</w:t>
      </w:r>
      <w:r w:rsidR="007225F4" w:rsidRPr="009058B5">
        <w:t>.</w:t>
      </w:r>
      <w:r w:rsidR="00896584">
        <w:rPr>
          <w:rFonts w:hint="eastAsia"/>
        </w:rPr>
        <w:t>7</w:t>
      </w:r>
      <w:r w:rsidR="00E50622" w:rsidRPr="009058B5">
        <w:t xml:space="preserve">  </w:t>
      </w:r>
      <w:r w:rsidR="00E50622" w:rsidRPr="009058B5">
        <w:rPr>
          <w:rFonts w:hint="eastAsia"/>
        </w:rPr>
        <w:t>综合管廊结构监测</w:t>
      </w:r>
      <w:r w:rsidR="002D3907" w:rsidRPr="009058B5">
        <w:rPr>
          <w:rFonts w:hint="eastAsia"/>
        </w:rPr>
        <w:t>与检测</w:t>
      </w:r>
      <w:r w:rsidR="00E50622" w:rsidRPr="009058B5">
        <w:rPr>
          <w:rFonts w:hint="eastAsia"/>
        </w:rPr>
        <w:t>报警值</w:t>
      </w:r>
      <w:r w:rsidR="004D7F6A" w:rsidRPr="009058B5">
        <w:rPr>
          <w:rFonts w:hint="eastAsia"/>
        </w:rPr>
        <w:t>应符合表</w:t>
      </w:r>
      <w:r w:rsidR="00753E92">
        <w:rPr>
          <w:rFonts w:hint="eastAsia"/>
        </w:rPr>
        <w:t>4</w:t>
      </w:r>
      <w:r w:rsidR="002F3BF2">
        <w:rPr>
          <w:rFonts w:hint="eastAsia"/>
        </w:rPr>
        <w:t>.</w:t>
      </w:r>
      <w:r w:rsidR="00753E92">
        <w:rPr>
          <w:rFonts w:hint="eastAsia"/>
        </w:rPr>
        <w:t>3</w:t>
      </w:r>
      <w:r w:rsidR="00896584">
        <w:rPr>
          <w:rFonts w:hint="eastAsia"/>
        </w:rPr>
        <w:t>.7</w:t>
      </w:r>
      <w:r w:rsidR="004D7F6A" w:rsidRPr="009058B5">
        <w:rPr>
          <w:rFonts w:hint="eastAsia"/>
        </w:rPr>
        <w:t>的规定</w:t>
      </w:r>
    </w:p>
    <w:p w:rsidR="004D7F6A" w:rsidRPr="00C81ACA" w:rsidRDefault="004D7F6A" w:rsidP="004D7F6A">
      <w:pPr>
        <w:jc w:val="center"/>
      </w:pPr>
      <w:r w:rsidRPr="00C81ACA">
        <w:rPr>
          <w:rFonts w:hint="eastAsia"/>
        </w:rPr>
        <w:t>表</w:t>
      </w:r>
      <w:r w:rsidR="00753E92">
        <w:rPr>
          <w:rFonts w:hint="eastAsia"/>
        </w:rPr>
        <w:t>4</w:t>
      </w:r>
      <w:r w:rsidR="002F3BF2">
        <w:rPr>
          <w:rFonts w:hint="eastAsia"/>
        </w:rPr>
        <w:t>.</w:t>
      </w:r>
      <w:r w:rsidR="00753E92">
        <w:rPr>
          <w:rFonts w:hint="eastAsia"/>
        </w:rPr>
        <w:t>3</w:t>
      </w:r>
      <w:r w:rsidR="00896584">
        <w:rPr>
          <w:rFonts w:hint="eastAsia"/>
        </w:rPr>
        <w:t>.7</w:t>
      </w:r>
      <w:r w:rsidR="00703346">
        <w:rPr>
          <w:rFonts w:hint="eastAsia"/>
        </w:rPr>
        <w:t xml:space="preserve">  </w:t>
      </w:r>
      <w:r w:rsidRPr="00C81ACA">
        <w:rPr>
          <w:rFonts w:hint="eastAsia"/>
        </w:rPr>
        <w:t>结构监测与检测报警值</w:t>
      </w:r>
    </w:p>
    <w:tbl>
      <w:tblPr>
        <w:tblStyle w:val="aff5"/>
        <w:tblW w:w="0" w:type="auto"/>
        <w:jc w:val="center"/>
        <w:tblLook w:val="04A0"/>
      </w:tblPr>
      <w:tblGrid>
        <w:gridCol w:w="1984"/>
        <w:gridCol w:w="1985"/>
        <w:gridCol w:w="1701"/>
      </w:tblGrid>
      <w:tr w:rsidR="004D7F6A" w:rsidRPr="00C81ACA" w:rsidTr="00703346">
        <w:trPr>
          <w:jc w:val="center"/>
        </w:trPr>
        <w:tc>
          <w:tcPr>
            <w:tcW w:w="1984" w:type="dxa"/>
          </w:tcPr>
          <w:p w:rsidR="004D7F6A" w:rsidRPr="00C81ACA" w:rsidRDefault="004D7F6A" w:rsidP="00C81ACA">
            <w:pPr>
              <w:jc w:val="center"/>
            </w:pPr>
            <w:r w:rsidRPr="00C81ACA">
              <w:rPr>
                <w:rFonts w:hint="eastAsia"/>
              </w:rPr>
              <w:t>安全控制指标</w:t>
            </w:r>
          </w:p>
        </w:tc>
        <w:tc>
          <w:tcPr>
            <w:tcW w:w="1985" w:type="dxa"/>
          </w:tcPr>
          <w:p w:rsidR="004D7F6A" w:rsidRPr="00C81ACA" w:rsidRDefault="004D7F6A" w:rsidP="00C81ACA">
            <w:pPr>
              <w:jc w:val="center"/>
            </w:pPr>
            <w:r w:rsidRPr="00C81ACA">
              <w:rPr>
                <w:rFonts w:hint="eastAsia"/>
              </w:rPr>
              <w:t>预警值</w:t>
            </w:r>
          </w:p>
        </w:tc>
        <w:tc>
          <w:tcPr>
            <w:tcW w:w="1701" w:type="dxa"/>
          </w:tcPr>
          <w:p w:rsidR="004D7F6A" w:rsidRPr="00C81ACA" w:rsidRDefault="004D7F6A" w:rsidP="00C81ACA">
            <w:pPr>
              <w:jc w:val="center"/>
            </w:pPr>
            <w:r w:rsidRPr="00C81ACA">
              <w:rPr>
                <w:rFonts w:hint="eastAsia"/>
              </w:rPr>
              <w:t>控制值</w:t>
            </w:r>
          </w:p>
        </w:tc>
      </w:tr>
      <w:tr w:rsidR="004D7F6A" w:rsidRPr="00C81ACA" w:rsidTr="00703346">
        <w:trPr>
          <w:jc w:val="center"/>
        </w:trPr>
        <w:tc>
          <w:tcPr>
            <w:tcW w:w="1984" w:type="dxa"/>
          </w:tcPr>
          <w:p w:rsidR="004D7F6A" w:rsidRPr="00C81ACA" w:rsidRDefault="004D7F6A" w:rsidP="00C81ACA">
            <w:pPr>
              <w:jc w:val="left"/>
            </w:pPr>
            <w:r w:rsidRPr="00C81ACA">
              <w:rPr>
                <w:rFonts w:hint="eastAsia"/>
              </w:rPr>
              <w:t>水平位移</w:t>
            </w:r>
          </w:p>
        </w:tc>
        <w:tc>
          <w:tcPr>
            <w:tcW w:w="1985" w:type="dxa"/>
          </w:tcPr>
          <w:p w:rsidR="004D7F6A" w:rsidRPr="00C81ACA" w:rsidRDefault="004D7F6A" w:rsidP="00C81ACA">
            <w:pPr>
              <w:jc w:val="center"/>
            </w:pPr>
            <w:r w:rsidRPr="00C81ACA">
              <w:rPr>
                <w:rFonts w:hint="eastAsia"/>
              </w:rPr>
              <w:t>10mm</w:t>
            </w:r>
          </w:p>
        </w:tc>
        <w:tc>
          <w:tcPr>
            <w:tcW w:w="1701" w:type="dxa"/>
          </w:tcPr>
          <w:p w:rsidR="004D7F6A" w:rsidRPr="00C81ACA" w:rsidRDefault="004D7F6A" w:rsidP="00C81ACA">
            <w:pPr>
              <w:jc w:val="center"/>
            </w:pPr>
            <w:r w:rsidRPr="00C81ACA">
              <w:rPr>
                <w:rFonts w:hint="eastAsia"/>
              </w:rPr>
              <w:t>20mm</w:t>
            </w:r>
          </w:p>
        </w:tc>
      </w:tr>
      <w:tr w:rsidR="004D7F6A" w:rsidRPr="00C81ACA" w:rsidTr="00703346">
        <w:trPr>
          <w:jc w:val="center"/>
        </w:trPr>
        <w:tc>
          <w:tcPr>
            <w:tcW w:w="1984" w:type="dxa"/>
          </w:tcPr>
          <w:p w:rsidR="004D7F6A" w:rsidRPr="00C81ACA" w:rsidRDefault="004D7F6A" w:rsidP="00C81ACA">
            <w:pPr>
              <w:jc w:val="left"/>
            </w:pPr>
            <w:r w:rsidRPr="00C81ACA">
              <w:rPr>
                <w:rFonts w:hint="eastAsia"/>
              </w:rPr>
              <w:t>竖向位移</w:t>
            </w:r>
          </w:p>
        </w:tc>
        <w:tc>
          <w:tcPr>
            <w:tcW w:w="1985" w:type="dxa"/>
          </w:tcPr>
          <w:p w:rsidR="004D7F6A" w:rsidRPr="00C81ACA" w:rsidRDefault="004D7F6A" w:rsidP="00C81ACA">
            <w:pPr>
              <w:jc w:val="center"/>
            </w:pPr>
            <w:r w:rsidRPr="00C81ACA">
              <w:rPr>
                <w:rFonts w:hint="eastAsia"/>
              </w:rPr>
              <w:t>10mm</w:t>
            </w:r>
          </w:p>
        </w:tc>
        <w:tc>
          <w:tcPr>
            <w:tcW w:w="1701" w:type="dxa"/>
          </w:tcPr>
          <w:p w:rsidR="004D7F6A" w:rsidRPr="00C81ACA" w:rsidRDefault="004D7F6A" w:rsidP="00C81ACA">
            <w:pPr>
              <w:jc w:val="center"/>
            </w:pPr>
            <w:r w:rsidRPr="00C81ACA">
              <w:rPr>
                <w:rFonts w:hint="eastAsia"/>
              </w:rPr>
              <w:t>20mm</w:t>
            </w:r>
          </w:p>
        </w:tc>
      </w:tr>
      <w:tr w:rsidR="004D7F6A" w:rsidRPr="00C81ACA" w:rsidTr="00703346">
        <w:trPr>
          <w:jc w:val="center"/>
        </w:trPr>
        <w:tc>
          <w:tcPr>
            <w:tcW w:w="1984" w:type="dxa"/>
          </w:tcPr>
          <w:p w:rsidR="004D7F6A" w:rsidRPr="00C81ACA" w:rsidRDefault="004D7F6A" w:rsidP="00C81ACA">
            <w:pPr>
              <w:jc w:val="left"/>
            </w:pPr>
            <w:r w:rsidRPr="00C81ACA">
              <w:rPr>
                <w:rFonts w:hint="eastAsia"/>
              </w:rPr>
              <w:t>结构轮廓变形</w:t>
            </w:r>
          </w:p>
        </w:tc>
        <w:tc>
          <w:tcPr>
            <w:tcW w:w="1985" w:type="dxa"/>
          </w:tcPr>
          <w:p w:rsidR="004D7F6A" w:rsidRPr="00C81ACA" w:rsidRDefault="004D7F6A" w:rsidP="00C81ACA">
            <w:pPr>
              <w:jc w:val="center"/>
            </w:pPr>
            <w:r w:rsidRPr="00C81ACA">
              <w:rPr>
                <w:rFonts w:hint="eastAsia"/>
              </w:rPr>
              <w:t>10mm</w:t>
            </w:r>
          </w:p>
        </w:tc>
        <w:tc>
          <w:tcPr>
            <w:tcW w:w="1701" w:type="dxa"/>
          </w:tcPr>
          <w:p w:rsidR="004D7F6A" w:rsidRPr="00C81ACA" w:rsidRDefault="004D7F6A" w:rsidP="00C81ACA">
            <w:pPr>
              <w:jc w:val="center"/>
            </w:pPr>
            <w:r w:rsidRPr="00C81ACA">
              <w:rPr>
                <w:rFonts w:hint="eastAsia"/>
              </w:rPr>
              <w:t>20mm</w:t>
            </w:r>
          </w:p>
        </w:tc>
      </w:tr>
    </w:tbl>
    <w:p w:rsidR="00FE2E7E" w:rsidRPr="00C81ACA" w:rsidRDefault="007C0010" w:rsidP="00505A0C">
      <w:r>
        <w:rPr>
          <w:rFonts w:hint="eastAsia"/>
        </w:rPr>
        <w:t>4</w:t>
      </w:r>
      <w:r w:rsidR="002F3BF2">
        <w:rPr>
          <w:rFonts w:hint="eastAsia"/>
        </w:rPr>
        <w:t>.</w:t>
      </w:r>
      <w:r w:rsidR="00E86575">
        <w:rPr>
          <w:rFonts w:hint="eastAsia"/>
        </w:rPr>
        <w:t>3</w:t>
      </w:r>
      <w:r w:rsidR="00896584">
        <w:rPr>
          <w:rFonts w:hint="eastAsia"/>
        </w:rPr>
        <w:t>.8</w:t>
      </w:r>
      <w:r w:rsidR="00505A0C">
        <w:rPr>
          <w:rFonts w:hint="eastAsia"/>
        </w:rPr>
        <w:t xml:space="preserve">  </w:t>
      </w:r>
      <w:r w:rsidR="00FE2E7E" w:rsidRPr="00C81ACA">
        <w:rPr>
          <w:rFonts w:hint="eastAsia"/>
        </w:rPr>
        <w:t>综合管廊变形监测周期</w:t>
      </w:r>
      <w:r w:rsidR="00747C40" w:rsidRPr="00C81ACA">
        <w:rPr>
          <w:rFonts w:hint="eastAsia"/>
        </w:rPr>
        <w:t>应根据</w:t>
      </w:r>
      <w:r w:rsidR="00A15031" w:rsidRPr="00C81ACA">
        <w:rPr>
          <w:rFonts w:hint="eastAsia"/>
        </w:rPr>
        <w:t>埋深、</w:t>
      </w:r>
      <w:r w:rsidR="00747C40" w:rsidRPr="00C81ACA">
        <w:rPr>
          <w:rFonts w:hint="eastAsia"/>
        </w:rPr>
        <w:t>变形特征、变形速率、观测精度和工程地质条件等因素综合确定</w:t>
      </w:r>
      <w:r w:rsidR="00A15031" w:rsidRPr="00C81ACA">
        <w:rPr>
          <w:rFonts w:hint="eastAsia"/>
        </w:rPr>
        <w:t>，并应符合下列规定：</w:t>
      </w:r>
    </w:p>
    <w:p w:rsidR="00A15031" w:rsidRPr="00C81ACA" w:rsidRDefault="00A15031" w:rsidP="002E1A7C">
      <w:pPr>
        <w:ind w:firstLineChars="200" w:firstLine="500"/>
      </w:pPr>
      <w:r w:rsidRPr="00C81ACA">
        <w:rPr>
          <w:rFonts w:hint="eastAsia"/>
        </w:rPr>
        <w:lastRenderedPageBreak/>
        <w:t xml:space="preserve">1  </w:t>
      </w:r>
      <w:r w:rsidRPr="00C81ACA">
        <w:rPr>
          <w:rFonts w:hint="eastAsia"/>
        </w:rPr>
        <w:t>因周边基坑施工而</w:t>
      </w:r>
      <w:r w:rsidR="0025157E" w:rsidRPr="00C81ACA">
        <w:rPr>
          <w:rFonts w:hint="eastAsia"/>
        </w:rPr>
        <w:t>实施</w:t>
      </w:r>
      <w:r w:rsidRPr="00C81ACA">
        <w:rPr>
          <w:rFonts w:hint="eastAsia"/>
        </w:rPr>
        <w:t>的变形监测，应在基坑开始开挖或降水前进行初始观测，回填完成后可终止观测。其变形监测宜与基坑变形监测同步</w:t>
      </w:r>
      <w:r w:rsidR="002E1A7C">
        <w:rPr>
          <w:rFonts w:hint="eastAsia"/>
        </w:rPr>
        <w:t>进行</w:t>
      </w:r>
      <w:r w:rsidRPr="00C81ACA">
        <w:rPr>
          <w:rFonts w:hint="eastAsia"/>
        </w:rPr>
        <w:t>；</w:t>
      </w:r>
    </w:p>
    <w:p w:rsidR="00A15031" w:rsidRPr="00C81ACA" w:rsidRDefault="00A15031" w:rsidP="00505A0C">
      <w:r w:rsidRPr="00C81ACA">
        <w:rPr>
          <w:rFonts w:hint="eastAsia"/>
        </w:rPr>
        <w:t xml:space="preserve">   </w:t>
      </w:r>
      <w:r w:rsidR="00505A0C">
        <w:rPr>
          <w:rFonts w:hint="eastAsia"/>
        </w:rPr>
        <w:t xml:space="preserve"> </w:t>
      </w:r>
      <w:r w:rsidRPr="00C81ACA">
        <w:rPr>
          <w:rFonts w:hint="eastAsia"/>
        </w:rPr>
        <w:t xml:space="preserve">2  </w:t>
      </w:r>
      <w:r w:rsidRPr="00C81ACA">
        <w:rPr>
          <w:rFonts w:hint="eastAsia"/>
        </w:rPr>
        <w:t>因地下隧道施工影响</w:t>
      </w:r>
      <w:r w:rsidR="00506814" w:rsidRPr="00C81ACA">
        <w:rPr>
          <w:rFonts w:hint="eastAsia"/>
        </w:rPr>
        <w:t>而</w:t>
      </w:r>
      <w:r w:rsidR="0025157E" w:rsidRPr="00C81ACA">
        <w:rPr>
          <w:rFonts w:hint="eastAsia"/>
        </w:rPr>
        <w:t>实施的变形监测，宜每天观测</w:t>
      </w:r>
      <w:r w:rsidR="0025157E" w:rsidRPr="00C81ACA">
        <w:rPr>
          <w:rFonts w:hint="eastAsia"/>
        </w:rPr>
        <w:t>1</w:t>
      </w:r>
      <w:r w:rsidR="002E1A7C">
        <w:rPr>
          <w:rFonts w:hint="eastAsia"/>
        </w:rPr>
        <w:t>~</w:t>
      </w:r>
      <w:r w:rsidR="0025157E" w:rsidRPr="00C81ACA">
        <w:rPr>
          <w:rFonts w:hint="eastAsia"/>
        </w:rPr>
        <w:t>2</w:t>
      </w:r>
      <w:r w:rsidR="0025157E" w:rsidRPr="00C81ACA">
        <w:rPr>
          <w:rFonts w:hint="eastAsia"/>
        </w:rPr>
        <w:t>次，相对稳定后可适当延长监测周期，恢复稳定后可终止观测；</w:t>
      </w:r>
    </w:p>
    <w:p w:rsidR="00CC4E01" w:rsidRPr="00C81ACA" w:rsidRDefault="00CC4E01" w:rsidP="00505A0C">
      <w:r w:rsidRPr="00C81ACA">
        <w:rPr>
          <w:rFonts w:hint="eastAsia"/>
        </w:rPr>
        <w:t xml:space="preserve">   </w:t>
      </w:r>
      <w:r w:rsidR="00505A0C">
        <w:rPr>
          <w:rFonts w:hint="eastAsia"/>
        </w:rPr>
        <w:t xml:space="preserve"> </w:t>
      </w:r>
      <w:r w:rsidRPr="00C81ACA">
        <w:rPr>
          <w:rFonts w:hint="eastAsia"/>
        </w:rPr>
        <w:t xml:space="preserve">3  </w:t>
      </w:r>
      <w:r w:rsidRPr="00C81ACA">
        <w:rPr>
          <w:rFonts w:hint="eastAsia"/>
        </w:rPr>
        <w:t>当变形速率明显增大时，应及时增加观测次数；当变形量接近预警值或有事故征兆时，应持续观测；</w:t>
      </w:r>
    </w:p>
    <w:p w:rsidR="0025157E" w:rsidRDefault="00CC4E01" w:rsidP="00505A0C">
      <w:r w:rsidRPr="00C81ACA">
        <w:rPr>
          <w:rFonts w:hint="eastAsia"/>
        </w:rPr>
        <w:t xml:space="preserve">   </w:t>
      </w:r>
      <w:r w:rsidR="00BC55A0">
        <w:rPr>
          <w:rFonts w:hint="eastAsia"/>
        </w:rPr>
        <w:t xml:space="preserve"> </w:t>
      </w:r>
      <w:r w:rsidRPr="00C81ACA">
        <w:rPr>
          <w:rFonts w:hint="eastAsia"/>
        </w:rPr>
        <w:t xml:space="preserve">4 </w:t>
      </w:r>
      <w:r w:rsidR="0025157E" w:rsidRPr="00C81ACA">
        <w:rPr>
          <w:rFonts w:hint="eastAsia"/>
        </w:rPr>
        <w:t xml:space="preserve"> </w:t>
      </w:r>
      <w:r w:rsidR="00B923F1">
        <w:rPr>
          <w:rFonts w:hint="eastAsia"/>
        </w:rPr>
        <w:t>正常运行</w:t>
      </w:r>
      <w:r w:rsidR="0025157E" w:rsidRPr="00C81ACA">
        <w:rPr>
          <w:rFonts w:hint="eastAsia"/>
        </w:rPr>
        <w:t>初期，第</w:t>
      </w:r>
      <w:r w:rsidR="000F0F68">
        <w:rPr>
          <w:rFonts w:hint="eastAsia"/>
        </w:rPr>
        <w:t>1</w:t>
      </w:r>
      <w:r w:rsidR="0025157E" w:rsidRPr="00C81ACA">
        <w:rPr>
          <w:rFonts w:hint="eastAsia"/>
        </w:rPr>
        <w:t>年宜每季度观测</w:t>
      </w:r>
      <w:r w:rsidR="000F0F68">
        <w:rPr>
          <w:rFonts w:hint="eastAsia"/>
        </w:rPr>
        <w:t>1</w:t>
      </w:r>
      <w:r w:rsidR="0025157E" w:rsidRPr="00C81ACA">
        <w:rPr>
          <w:rFonts w:hint="eastAsia"/>
        </w:rPr>
        <w:t>次，第</w:t>
      </w:r>
      <w:r w:rsidR="000F0F68">
        <w:rPr>
          <w:rFonts w:hint="eastAsia"/>
        </w:rPr>
        <w:t>2</w:t>
      </w:r>
      <w:r w:rsidR="0025157E" w:rsidRPr="00C81ACA">
        <w:rPr>
          <w:rFonts w:hint="eastAsia"/>
        </w:rPr>
        <w:t>年宜每半年观测</w:t>
      </w:r>
      <w:r w:rsidR="000F0F68">
        <w:rPr>
          <w:rFonts w:hint="eastAsia"/>
        </w:rPr>
        <w:t>1</w:t>
      </w:r>
      <w:r w:rsidR="0025157E" w:rsidRPr="00C81ACA">
        <w:rPr>
          <w:rFonts w:hint="eastAsia"/>
        </w:rPr>
        <w:t>次，以后宜每年观测</w:t>
      </w:r>
      <w:r w:rsidR="000F0F68">
        <w:rPr>
          <w:rFonts w:hint="eastAsia"/>
        </w:rPr>
        <w:t>1</w:t>
      </w:r>
      <w:r w:rsidR="0025157E" w:rsidRPr="00C81ACA">
        <w:rPr>
          <w:rFonts w:hint="eastAsia"/>
        </w:rPr>
        <w:t>次，但在变形显著时，应及时增加观测次数。</w:t>
      </w:r>
    </w:p>
    <w:p w:rsidR="00417DDC" w:rsidRPr="00265584" w:rsidRDefault="007C0010" w:rsidP="00505A0C">
      <w:r w:rsidRPr="00265584">
        <w:rPr>
          <w:rFonts w:hint="eastAsia"/>
        </w:rPr>
        <w:t>4</w:t>
      </w:r>
      <w:r w:rsidR="002F3BF2" w:rsidRPr="00265584">
        <w:t>.</w:t>
      </w:r>
      <w:r w:rsidR="00E86575" w:rsidRPr="00265584">
        <w:rPr>
          <w:rFonts w:hint="eastAsia"/>
        </w:rPr>
        <w:t>3</w:t>
      </w:r>
      <w:r w:rsidR="00C7548B" w:rsidRPr="00265584">
        <w:t>.</w:t>
      </w:r>
      <w:r w:rsidR="00896584" w:rsidRPr="00265584">
        <w:rPr>
          <w:rFonts w:hint="eastAsia"/>
        </w:rPr>
        <w:t>9</w:t>
      </w:r>
      <w:r w:rsidR="00BC55A0" w:rsidRPr="00265584">
        <w:rPr>
          <w:rFonts w:hint="eastAsia"/>
        </w:rPr>
        <w:t xml:space="preserve">  </w:t>
      </w:r>
      <w:r w:rsidR="008D7FE1" w:rsidRPr="00265584">
        <w:rPr>
          <w:rFonts w:hint="eastAsia"/>
        </w:rPr>
        <w:t>综合管廊</w:t>
      </w:r>
      <w:r w:rsidR="00896584" w:rsidRPr="00265584">
        <w:rPr>
          <w:rFonts w:hint="eastAsia"/>
        </w:rPr>
        <w:t>本体</w:t>
      </w:r>
      <w:r w:rsidR="008D7FE1" w:rsidRPr="00265584">
        <w:rPr>
          <w:rFonts w:hint="eastAsia"/>
        </w:rPr>
        <w:t>结构宜每</w:t>
      </w:r>
      <w:r w:rsidR="008D7FE1" w:rsidRPr="00265584">
        <w:rPr>
          <w:rFonts w:hint="eastAsia"/>
        </w:rPr>
        <w:t>6</w:t>
      </w:r>
      <w:r w:rsidR="000F0F68" w:rsidRPr="00265584">
        <w:rPr>
          <w:rFonts w:hint="eastAsia"/>
        </w:rPr>
        <w:t>~</w:t>
      </w:r>
      <w:r w:rsidR="008D7FE1" w:rsidRPr="00265584">
        <w:rPr>
          <w:rFonts w:hint="eastAsia"/>
        </w:rPr>
        <w:t>10</w:t>
      </w:r>
      <w:r w:rsidR="008D7FE1" w:rsidRPr="00265584">
        <w:rPr>
          <w:rFonts w:hint="eastAsia"/>
        </w:rPr>
        <w:t>年进行</w:t>
      </w:r>
      <w:r w:rsidR="000F0F68" w:rsidRPr="00265584">
        <w:rPr>
          <w:rFonts w:hint="eastAsia"/>
        </w:rPr>
        <w:t>1</w:t>
      </w:r>
      <w:r w:rsidR="008D7FE1" w:rsidRPr="00265584">
        <w:rPr>
          <w:rFonts w:hint="eastAsia"/>
        </w:rPr>
        <w:t>次</w:t>
      </w:r>
      <w:r w:rsidR="00D96538" w:rsidRPr="00265584">
        <w:rPr>
          <w:rFonts w:hint="eastAsia"/>
        </w:rPr>
        <w:t>全面</w:t>
      </w:r>
      <w:r w:rsidR="008D7FE1" w:rsidRPr="00265584">
        <w:rPr>
          <w:rFonts w:hint="eastAsia"/>
        </w:rPr>
        <w:t>专业检测，</w:t>
      </w:r>
      <w:r w:rsidR="00C7548B" w:rsidRPr="00265584">
        <w:rPr>
          <w:rFonts w:hint="eastAsia"/>
        </w:rPr>
        <w:t>发生以下情形时应</w:t>
      </w:r>
      <w:r w:rsidR="00A46CA7" w:rsidRPr="00265584">
        <w:rPr>
          <w:rFonts w:hint="eastAsia"/>
        </w:rPr>
        <w:t>及时</w:t>
      </w:r>
      <w:r w:rsidR="007225F4" w:rsidRPr="00265584">
        <w:rPr>
          <w:rFonts w:hint="eastAsia"/>
        </w:rPr>
        <w:t>进行</w:t>
      </w:r>
      <w:r w:rsidR="00AC1F5E" w:rsidRPr="00265584">
        <w:rPr>
          <w:rFonts w:hint="eastAsia"/>
        </w:rPr>
        <w:t>全面或单项</w:t>
      </w:r>
      <w:r w:rsidR="007225F4" w:rsidRPr="00265584">
        <w:rPr>
          <w:rFonts w:hint="eastAsia"/>
        </w:rPr>
        <w:t>专业检测：</w:t>
      </w:r>
    </w:p>
    <w:p w:rsidR="00B46602" w:rsidRPr="00265584" w:rsidRDefault="007225F4" w:rsidP="00CC5909">
      <w:pPr>
        <w:ind w:firstLineChars="200" w:firstLine="500"/>
      </w:pPr>
      <w:r w:rsidRPr="00265584">
        <w:t xml:space="preserve">1  </w:t>
      </w:r>
      <w:r w:rsidRPr="00265584">
        <w:rPr>
          <w:rFonts w:hint="eastAsia"/>
        </w:rPr>
        <w:t>经多次小规模维修，</w:t>
      </w:r>
      <w:proofErr w:type="gramStart"/>
      <w:r w:rsidRPr="00265584">
        <w:rPr>
          <w:rFonts w:hint="eastAsia"/>
        </w:rPr>
        <w:t>结构劣损或</w:t>
      </w:r>
      <w:proofErr w:type="gramEnd"/>
      <w:r w:rsidRPr="00265584">
        <w:rPr>
          <w:rFonts w:hint="eastAsia"/>
        </w:rPr>
        <w:t>渗漏水等情况反复出现，且影响范围与程度逐步增大；</w:t>
      </w:r>
    </w:p>
    <w:p w:rsidR="009549A2" w:rsidRPr="00265584" w:rsidRDefault="007225F4" w:rsidP="000F0F68">
      <w:pPr>
        <w:ind w:firstLineChars="200" w:firstLine="500"/>
      </w:pPr>
      <w:r w:rsidRPr="00265584">
        <w:t xml:space="preserve">2  </w:t>
      </w:r>
      <w:r w:rsidR="008C2176" w:rsidRPr="00265584">
        <w:rPr>
          <w:rFonts w:hint="eastAsia"/>
        </w:rPr>
        <w:t>遭受地震、火灾、</w:t>
      </w:r>
      <w:r w:rsidRPr="00265584">
        <w:rPr>
          <w:rFonts w:hint="eastAsia"/>
        </w:rPr>
        <w:t>爆炸等灾害事故后；</w:t>
      </w:r>
    </w:p>
    <w:p w:rsidR="00B46602" w:rsidRPr="00265584" w:rsidRDefault="007225F4" w:rsidP="000F0F68">
      <w:pPr>
        <w:ind w:firstLineChars="200" w:firstLine="500"/>
      </w:pPr>
      <w:r w:rsidRPr="00265584">
        <w:t xml:space="preserve">3  </w:t>
      </w:r>
      <w:r w:rsidR="008D7FE1" w:rsidRPr="00265584">
        <w:rPr>
          <w:rFonts w:hint="eastAsia"/>
        </w:rPr>
        <w:t>受周边环境影响，结构本体变形监测超出预警值或</w:t>
      </w:r>
      <w:r w:rsidRPr="00265584">
        <w:rPr>
          <w:rFonts w:hint="eastAsia"/>
        </w:rPr>
        <w:t>显示位移速率异常增加时；</w:t>
      </w:r>
    </w:p>
    <w:p w:rsidR="00B46602" w:rsidRPr="008D7FE1" w:rsidRDefault="008D7FE1" w:rsidP="000F0F68">
      <w:pPr>
        <w:ind w:firstLineChars="200" w:firstLine="500"/>
      </w:pPr>
      <w:r w:rsidRPr="00265584">
        <w:rPr>
          <w:rFonts w:hint="eastAsia"/>
        </w:rPr>
        <w:t>4</w:t>
      </w:r>
      <w:r w:rsidR="007225F4" w:rsidRPr="00265584">
        <w:t xml:space="preserve">  </w:t>
      </w:r>
      <w:r w:rsidR="00CF54DF" w:rsidRPr="00265584">
        <w:rPr>
          <w:rFonts w:hint="eastAsia"/>
        </w:rPr>
        <w:t>结构改造、</w:t>
      </w:r>
      <w:r w:rsidR="0005645B" w:rsidRPr="00265584">
        <w:rPr>
          <w:rFonts w:hint="eastAsia"/>
        </w:rPr>
        <w:t>用途</w:t>
      </w:r>
      <w:r w:rsidR="00CF54DF" w:rsidRPr="00265584">
        <w:rPr>
          <w:rFonts w:hint="eastAsia"/>
        </w:rPr>
        <w:t>改变等</w:t>
      </w:r>
      <w:r w:rsidR="007225F4" w:rsidRPr="00265584">
        <w:rPr>
          <w:rFonts w:hint="eastAsia"/>
        </w:rPr>
        <w:t>需要进行专业检测的其他情况。</w:t>
      </w:r>
    </w:p>
    <w:p w:rsidR="001947F5" w:rsidRDefault="007C0010" w:rsidP="0005645B">
      <w:r>
        <w:rPr>
          <w:rFonts w:hint="eastAsia"/>
        </w:rPr>
        <w:t>4</w:t>
      </w:r>
      <w:r w:rsidR="002F3BF2">
        <w:t>.</w:t>
      </w:r>
      <w:r w:rsidR="00E86575">
        <w:rPr>
          <w:rFonts w:hint="eastAsia"/>
        </w:rPr>
        <w:t>3</w:t>
      </w:r>
      <w:r w:rsidR="001947F5" w:rsidRPr="00AC1F5E">
        <w:t>.</w:t>
      </w:r>
      <w:r w:rsidR="00896584">
        <w:rPr>
          <w:rFonts w:hint="eastAsia"/>
        </w:rPr>
        <w:t>10</w:t>
      </w:r>
      <w:r w:rsidR="001947F5" w:rsidRPr="00AC1F5E">
        <w:rPr>
          <w:rFonts w:hint="eastAsia"/>
        </w:rPr>
        <w:t xml:space="preserve"> </w:t>
      </w:r>
      <w:r w:rsidR="001947F5" w:rsidRPr="00AC1F5E">
        <w:rPr>
          <w:rFonts w:hint="eastAsia"/>
        </w:rPr>
        <w:t>综合管廊本体</w:t>
      </w:r>
      <w:r w:rsidR="00896584">
        <w:rPr>
          <w:rFonts w:hint="eastAsia"/>
        </w:rPr>
        <w:t>结构</w:t>
      </w:r>
      <w:r w:rsidR="00AC1F5E">
        <w:rPr>
          <w:rFonts w:hint="eastAsia"/>
        </w:rPr>
        <w:t>各</w:t>
      </w:r>
      <w:r w:rsidR="001947F5" w:rsidRPr="00AC1F5E">
        <w:rPr>
          <w:rFonts w:hint="eastAsia"/>
        </w:rPr>
        <w:t>专业</w:t>
      </w:r>
      <w:r w:rsidR="008877F5">
        <w:rPr>
          <w:rFonts w:hint="eastAsia"/>
        </w:rPr>
        <w:t>主要</w:t>
      </w:r>
      <w:r w:rsidR="001947F5" w:rsidRPr="00AC1F5E">
        <w:rPr>
          <w:rFonts w:hint="eastAsia"/>
        </w:rPr>
        <w:t>检测</w:t>
      </w:r>
      <w:r w:rsidR="00AC1F5E">
        <w:rPr>
          <w:rFonts w:hint="eastAsia"/>
        </w:rPr>
        <w:t>内容及检测方法详见附录</w:t>
      </w:r>
      <w:r w:rsidR="00F3586A">
        <w:rPr>
          <w:rFonts w:hint="eastAsia"/>
        </w:rPr>
        <w:t>A</w:t>
      </w:r>
      <w:r w:rsidR="00CC5909">
        <w:rPr>
          <w:rFonts w:hint="eastAsia"/>
        </w:rPr>
        <w:t>。</w:t>
      </w:r>
    </w:p>
    <w:p w:rsidR="001947F5" w:rsidRPr="0006701F" w:rsidRDefault="007C0010" w:rsidP="0044315A">
      <w:r>
        <w:rPr>
          <w:rFonts w:hint="eastAsia"/>
        </w:rPr>
        <w:t>4</w:t>
      </w:r>
      <w:r w:rsidR="002F3BF2">
        <w:rPr>
          <w:rFonts w:hint="eastAsia"/>
        </w:rPr>
        <w:t>.</w:t>
      </w:r>
      <w:r w:rsidR="00E86575">
        <w:rPr>
          <w:rFonts w:hint="eastAsia"/>
        </w:rPr>
        <w:t>3</w:t>
      </w:r>
      <w:r w:rsidR="00CF54DF">
        <w:rPr>
          <w:rFonts w:hint="eastAsia"/>
        </w:rPr>
        <w:t>.</w:t>
      </w:r>
      <w:r w:rsidR="00896584">
        <w:rPr>
          <w:rFonts w:hint="eastAsia"/>
        </w:rPr>
        <w:t>11</w:t>
      </w:r>
      <w:r w:rsidR="0044315A" w:rsidRPr="0006701F">
        <w:rPr>
          <w:rFonts w:hint="eastAsia"/>
        </w:rPr>
        <w:t>专业检测应根据综合管廊</w:t>
      </w:r>
      <w:r w:rsidR="00896584">
        <w:rPr>
          <w:rFonts w:hint="eastAsia"/>
        </w:rPr>
        <w:t>本体</w:t>
      </w:r>
      <w:r w:rsidR="0044315A" w:rsidRPr="0006701F">
        <w:rPr>
          <w:rFonts w:hint="eastAsia"/>
        </w:rPr>
        <w:t>建成年限、运行情况、已有监测数据、已有技术评定、</w:t>
      </w:r>
      <w:r w:rsidR="00AC1F5E">
        <w:rPr>
          <w:rFonts w:hint="eastAsia"/>
        </w:rPr>
        <w:t>周边</w:t>
      </w:r>
      <w:r w:rsidR="0044315A" w:rsidRPr="0006701F">
        <w:rPr>
          <w:rFonts w:hint="eastAsia"/>
        </w:rPr>
        <w:t>环境等制定详细的检测计划，计划应包括</w:t>
      </w:r>
      <w:r w:rsidR="009822CE">
        <w:rPr>
          <w:rFonts w:hint="eastAsia"/>
        </w:rPr>
        <w:t>检测项目、检测方案</w:t>
      </w:r>
      <w:r w:rsidR="0006701F" w:rsidRPr="0006701F">
        <w:rPr>
          <w:rFonts w:hint="eastAsia"/>
        </w:rPr>
        <w:t>等并提交主管部门批准。</w:t>
      </w:r>
    </w:p>
    <w:p w:rsidR="00017ED7" w:rsidRDefault="007C0010" w:rsidP="006D11B7">
      <w:r>
        <w:rPr>
          <w:rFonts w:hint="eastAsia"/>
        </w:rPr>
        <w:t>4</w:t>
      </w:r>
      <w:r w:rsidR="002F3BF2">
        <w:rPr>
          <w:rFonts w:hint="eastAsia"/>
        </w:rPr>
        <w:t>.</w:t>
      </w:r>
      <w:r w:rsidR="00E86575">
        <w:rPr>
          <w:rFonts w:hint="eastAsia"/>
        </w:rPr>
        <w:t>3</w:t>
      </w:r>
      <w:r w:rsidR="00CF54DF">
        <w:rPr>
          <w:rFonts w:hint="eastAsia"/>
        </w:rPr>
        <w:t>.</w:t>
      </w:r>
      <w:r w:rsidR="00896584">
        <w:rPr>
          <w:rFonts w:hint="eastAsia"/>
        </w:rPr>
        <w:t>12</w:t>
      </w:r>
      <w:r w:rsidR="001F5FC5" w:rsidRPr="006D11B7">
        <w:rPr>
          <w:rFonts w:hint="eastAsia"/>
        </w:rPr>
        <w:t xml:space="preserve">  </w:t>
      </w:r>
      <w:r w:rsidR="00BC241D" w:rsidRPr="006D11B7">
        <w:rPr>
          <w:rFonts w:hint="eastAsia"/>
        </w:rPr>
        <w:t>监测与检测数据</w:t>
      </w:r>
      <w:r w:rsidR="00747C40" w:rsidRPr="006D11B7">
        <w:rPr>
          <w:rFonts w:hint="eastAsia"/>
        </w:rPr>
        <w:t>应及时处理，达到预警值或变形量出现异常变化时，应</w:t>
      </w:r>
      <w:r w:rsidR="004B7F79" w:rsidRPr="006D11B7">
        <w:rPr>
          <w:rFonts w:hint="eastAsia"/>
        </w:rPr>
        <w:t>及时</w:t>
      </w:r>
      <w:r w:rsidR="00747C40" w:rsidRPr="006D11B7">
        <w:rPr>
          <w:rFonts w:hint="eastAsia"/>
        </w:rPr>
        <w:t>采取相应措施。</w:t>
      </w:r>
    </w:p>
    <w:p w:rsidR="00EB2EFB" w:rsidRPr="007B5996" w:rsidRDefault="00EB2EFB" w:rsidP="00EB2EFB">
      <w:pPr>
        <w:rPr>
          <w:rFonts w:ascii="华文仿宋" w:eastAsia="华文仿宋" w:hAnsi="华文仿宋"/>
          <w:highlight w:val="yellow"/>
        </w:rPr>
      </w:pPr>
      <w:r>
        <w:rPr>
          <w:rFonts w:hint="eastAsia"/>
        </w:rPr>
        <w:t>4.3.1</w:t>
      </w:r>
      <w:r w:rsidR="00CF27BA">
        <w:rPr>
          <w:rFonts w:hint="eastAsia"/>
        </w:rPr>
        <w:t>3</w:t>
      </w:r>
      <w:r>
        <w:rPr>
          <w:rFonts w:hint="eastAsia"/>
        </w:rPr>
        <w:t xml:space="preserve">  </w:t>
      </w:r>
      <w:r>
        <w:rPr>
          <w:rFonts w:hint="eastAsia"/>
        </w:rPr>
        <w:t>综合管廊本体日常监测和专业检测</w:t>
      </w:r>
      <w:r w:rsidRPr="00F8191A">
        <w:rPr>
          <w:rFonts w:hint="eastAsia"/>
        </w:rPr>
        <w:t>应符合国家现行标准《工程测量规范》</w:t>
      </w:r>
      <w:r w:rsidRPr="00F8191A">
        <w:t xml:space="preserve">GB 50026 </w:t>
      </w:r>
      <w:r w:rsidRPr="00F8191A">
        <w:rPr>
          <w:rFonts w:hint="eastAsia"/>
        </w:rPr>
        <w:t>、《国家一、二等水准检测规范》</w:t>
      </w:r>
      <w:r w:rsidRPr="00F8191A">
        <w:t>GB/</w:t>
      </w:r>
      <w:r>
        <w:rPr>
          <w:rFonts w:hint="eastAsia"/>
        </w:rPr>
        <w:t xml:space="preserve">T </w:t>
      </w:r>
      <w:r w:rsidRPr="00F8191A">
        <w:t>12897</w:t>
      </w:r>
      <w:r w:rsidRPr="00F8191A">
        <w:rPr>
          <w:rFonts w:hint="eastAsia"/>
        </w:rPr>
        <w:t>及《建筑变形测量规范》</w:t>
      </w:r>
      <w:r w:rsidRPr="00F8191A">
        <w:t>JGJ</w:t>
      </w:r>
      <w:r>
        <w:rPr>
          <w:rFonts w:hint="eastAsia"/>
        </w:rPr>
        <w:t xml:space="preserve"> </w:t>
      </w:r>
      <w:r w:rsidRPr="00F8191A">
        <w:t>8</w:t>
      </w:r>
      <w:r w:rsidRPr="00F8191A">
        <w:rPr>
          <w:rFonts w:hint="eastAsia"/>
        </w:rPr>
        <w:t>的规定</w:t>
      </w:r>
      <w:r>
        <w:rPr>
          <w:rFonts w:hint="eastAsia"/>
        </w:rPr>
        <w:t>。</w:t>
      </w:r>
    </w:p>
    <w:p w:rsidR="00CE0688" w:rsidRPr="00D5725F" w:rsidRDefault="00086D7D" w:rsidP="00D5725F">
      <w:pPr>
        <w:pStyle w:val="2"/>
        <w:jc w:val="center"/>
        <w:rPr>
          <w:rFonts w:ascii="Times New Roman" w:hAnsi="Times New Roman"/>
          <w:sz w:val="24"/>
          <w:szCs w:val="24"/>
        </w:rPr>
      </w:pPr>
      <w:bookmarkStart w:id="92" w:name="_Toc505183287"/>
      <w:bookmarkStart w:id="93" w:name="_Toc505191741"/>
      <w:bookmarkStart w:id="94" w:name="_Toc505594320"/>
      <w:r>
        <w:rPr>
          <w:rFonts w:ascii="Times New Roman" w:hAnsi="Times New Roman" w:hint="eastAsia"/>
          <w:sz w:val="24"/>
          <w:szCs w:val="24"/>
        </w:rPr>
        <w:t>4</w:t>
      </w:r>
      <w:r w:rsidR="00E50622" w:rsidRPr="00D5725F">
        <w:rPr>
          <w:rFonts w:ascii="Times New Roman" w:hAnsi="Times New Roman"/>
          <w:sz w:val="24"/>
          <w:szCs w:val="24"/>
        </w:rPr>
        <w:t>.</w:t>
      </w:r>
      <w:r w:rsidR="00612C54">
        <w:rPr>
          <w:rFonts w:ascii="Times New Roman" w:hAnsi="Times New Roman" w:hint="eastAsia"/>
          <w:sz w:val="24"/>
          <w:szCs w:val="24"/>
        </w:rPr>
        <w:t>4</w:t>
      </w:r>
      <w:r w:rsidR="009C2866">
        <w:rPr>
          <w:rFonts w:ascii="Times New Roman" w:hAnsi="Times New Roman" w:hint="eastAsia"/>
          <w:sz w:val="24"/>
          <w:szCs w:val="24"/>
        </w:rPr>
        <w:t xml:space="preserve">  </w:t>
      </w:r>
      <w:r w:rsidR="00C7548B" w:rsidRPr="00D5725F">
        <w:rPr>
          <w:rFonts w:ascii="Times New Roman" w:hAnsi="Times New Roman" w:hint="eastAsia"/>
          <w:sz w:val="24"/>
          <w:szCs w:val="24"/>
        </w:rPr>
        <w:t>维护保养</w:t>
      </w:r>
      <w:bookmarkEnd w:id="92"/>
      <w:bookmarkEnd w:id="93"/>
      <w:bookmarkEnd w:id="94"/>
    </w:p>
    <w:p w:rsidR="00D1016B" w:rsidRPr="0005645B" w:rsidRDefault="00086D7D" w:rsidP="00CE0688">
      <w:r>
        <w:rPr>
          <w:rFonts w:hint="eastAsia"/>
        </w:rPr>
        <w:t>4</w:t>
      </w:r>
      <w:r w:rsidR="00C7548B" w:rsidRPr="0005645B">
        <w:t>.</w:t>
      </w:r>
      <w:r w:rsidR="00612C54">
        <w:rPr>
          <w:rFonts w:hint="eastAsia"/>
        </w:rPr>
        <w:t>4</w:t>
      </w:r>
      <w:r w:rsidR="00C7548B" w:rsidRPr="0005645B">
        <w:t xml:space="preserve">.1  </w:t>
      </w:r>
      <w:r w:rsidR="00C7548B" w:rsidRPr="0005645B">
        <w:rPr>
          <w:rFonts w:hint="eastAsia"/>
        </w:rPr>
        <w:t>综合管廊本体维护应包括维修、保养、保洁等内容。</w:t>
      </w:r>
    </w:p>
    <w:p w:rsidR="00A50CED" w:rsidRPr="0005645B" w:rsidRDefault="00086D7D" w:rsidP="00A50CED">
      <w:r>
        <w:rPr>
          <w:rFonts w:hint="eastAsia"/>
        </w:rPr>
        <w:t>4</w:t>
      </w:r>
      <w:r w:rsidR="00C7548B" w:rsidRPr="0005645B">
        <w:t>.</w:t>
      </w:r>
      <w:r w:rsidR="00612C54">
        <w:rPr>
          <w:rFonts w:hint="eastAsia"/>
        </w:rPr>
        <w:t>4</w:t>
      </w:r>
      <w:r w:rsidR="00C7548B" w:rsidRPr="0005645B">
        <w:t xml:space="preserve">.2  </w:t>
      </w:r>
      <w:r w:rsidR="00C7548B" w:rsidRPr="0005645B">
        <w:rPr>
          <w:rFonts w:hint="eastAsia"/>
        </w:rPr>
        <w:t>综合管廊本体的钢筋混凝土结构</w:t>
      </w:r>
      <w:r w:rsidR="00C96D4B" w:rsidRPr="0005645B">
        <w:rPr>
          <w:rFonts w:hint="eastAsia"/>
        </w:rPr>
        <w:t>维修</w:t>
      </w:r>
      <w:r w:rsidR="00C7548B" w:rsidRPr="0005645B">
        <w:rPr>
          <w:rFonts w:hint="eastAsia"/>
        </w:rPr>
        <w:t>应符合</w:t>
      </w:r>
      <w:proofErr w:type="gramStart"/>
      <w:r w:rsidR="00C7548B" w:rsidRPr="0005645B">
        <w:rPr>
          <w:rFonts w:hint="eastAsia"/>
        </w:rPr>
        <w:t>现行行业</w:t>
      </w:r>
      <w:proofErr w:type="gramEnd"/>
      <w:r w:rsidR="00C7548B" w:rsidRPr="0005645B">
        <w:rPr>
          <w:rFonts w:hint="eastAsia"/>
        </w:rPr>
        <w:t>标准《混凝土结构耐</w:t>
      </w:r>
      <w:r w:rsidR="00A20D9B" w:rsidRPr="0005645B">
        <w:rPr>
          <w:rFonts w:hint="eastAsia"/>
        </w:rPr>
        <w:t>久性修复与防护技术规程</w:t>
      </w:r>
      <w:r w:rsidR="00C7548B" w:rsidRPr="0005645B">
        <w:rPr>
          <w:rFonts w:hint="eastAsia"/>
        </w:rPr>
        <w:t>》</w:t>
      </w:r>
      <w:r w:rsidR="00C7548B" w:rsidRPr="0005645B">
        <w:t>JGJ/T</w:t>
      </w:r>
      <w:r w:rsidR="009C2866">
        <w:rPr>
          <w:rFonts w:hint="eastAsia"/>
        </w:rPr>
        <w:t xml:space="preserve"> </w:t>
      </w:r>
      <w:r w:rsidR="00C7548B" w:rsidRPr="0005645B">
        <w:t xml:space="preserve">259 </w:t>
      </w:r>
      <w:r w:rsidR="00C7548B" w:rsidRPr="0005645B">
        <w:rPr>
          <w:rFonts w:hint="eastAsia"/>
        </w:rPr>
        <w:t>的有关规定，并应符合结构设计</w:t>
      </w:r>
      <w:r w:rsidR="009C2866">
        <w:rPr>
          <w:rFonts w:hint="eastAsia"/>
        </w:rPr>
        <w:t>要求</w:t>
      </w:r>
      <w:r w:rsidR="00C7548B" w:rsidRPr="0005645B">
        <w:rPr>
          <w:rFonts w:hint="eastAsia"/>
        </w:rPr>
        <w:t>。</w:t>
      </w:r>
    </w:p>
    <w:p w:rsidR="004814AE" w:rsidRPr="0005645B" w:rsidRDefault="00086D7D" w:rsidP="004814AE">
      <w:r>
        <w:rPr>
          <w:rFonts w:hint="eastAsia"/>
        </w:rPr>
        <w:t>4</w:t>
      </w:r>
      <w:r w:rsidR="00C7548B" w:rsidRPr="0005645B">
        <w:t>.</w:t>
      </w:r>
      <w:r w:rsidR="00612C54">
        <w:rPr>
          <w:rFonts w:hint="eastAsia"/>
        </w:rPr>
        <w:t>4</w:t>
      </w:r>
      <w:r w:rsidR="00C7548B" w:rsidRPr="0005645B">
        <w:t xml:space="preserve">.3  </w:t>
      </w:r>
      <w:r w:rsidR="00C7548B" w:rsidRPr="0005645B">
        <w:rPr>
          <w:rFonts w:hint="eastAsia"/>
        </w:rPr>
        <w:t>综合管廊本体渗漏治理应符合</w:t>
      </w:r>
      <w:r w:rsidR="00857A34" w:rsidRPr="0005645B">
        <w:rPr>
          <w:rFonts w:hint="eastAsia"/>
        </w:rPr>
        <w:t>国家</w:t>
      </w:r>
      <w:r w:rsidR="009C2866" w:rsidRPr="0005645B">
        <w:rPr>
          <w:rFonts w:hint="eastAsia"/>
        </w:rPr>
        <w:t>现行</w:t>
      </w:r>
      <w:r w:rsidR="00857A34" w:rsidRPr="0005645B">
        <w:rPr>
          <w:rFonts w:hint="eastAsia"/>
        </w:rPr>
        <w:t>标准《地下工程防水技术规范》</w:t>
      </w:r>
      <w:r w:rsidR="00857A34" w:rsidRPr="0005645B">
        <w:t>GB 50108</w:t>
      </w:r>
      <w:r w:rsidR="00857A34" w:rsidRPr="0005645B">
        <w:rPr>
          <w:rFonts w:hint="eastAsia"/>
        </w:rPr>
        <w:t>和</w:t>
      </w:r>
      <w:r w:rsidR="00C7548B" w:rsidRPr="0005645B">
        <w:rPr>
          <w:rFonts w:hint="eastAsia"/>
        </w:rPr>
        <w:t>《地下工程渗漏治理技术规程》</w:t>
      </w:r>
      <w:r w:rsidR="00C7548B" w:rsidRPr="0005645B">
        <w:t>JGJ/T</w:t>
      </w:r>
      <w:r w:rsidR="009C2866">
        <w:rPr>
          <w:rFonts w:hint="eastAsia"/>
        </w:rPr>
        <w:t xml:space="preserve"> </w:t>
      </w:r>
      <w:r w:rsidR="00C7548B" w:rsidRPr="0005645B">
        <w:t>212</w:t>
      </w:r>
      <w:r w:rsidR="00C7548B" w:rsidRPr="0005645B">
        <w:rPr>
          <w:rFonts w:hint="eastAsia"/>
        </w:rPr>
        <w:t>的有关规定。</w:t>
      </w:r>
    </w:p>
    <w:p w:rsidR="008F69E7" w:rsidRPr="0005645B" w:rsidRDefault="00086D7D" w:rsidP="004814AE">
      <w:r>
        <w:rPr>
          <w:rFonts w:hint="eastAsia"/>
        </w:rPr>
        <w:t>4</w:t>
      </w:r>
      <w:r w:rsidR="002F3BF2">
        <w:rPr>
          <w:rFonts w:hint="eastAsia"/>
        </w:rPr>
        <w:t>.</w:t>
      </w:r>
      <w:r w:rsidR="00612C54">
        <w:rPr>
          <w:rFonts w:hint="eastAsia"/>
        </w:rPr>
        <w:t>4</w:t>
      </w:r>
      <w:r w:rsidR="008F69E7" w:rsidRPr="0005645B">
        <w:rPr>
          <w:rFonts w:hint="eastAsia"/>
        </w:rPr>
        <w:t>.</w:t>
      </w:r>
      <w:r w:rsidR="004F61D1" w:rsidRPr="0005645B">
        <w:t>4</w:t>
      </w:r>
      <w:r w:rsidR="008F69E7" w:rsidRPr="0005645B">
        <w:rPr>
          <w:rFonts w:hint="eastAsia"/>
        </w:rPr>
        <w:t xml:space="preserve"> </w:t>
      </w:r>
      <w:r w:rsidR="0035688D">
        <w:rPr>
          <w:rFonts w:hint="eastAsia"/>
        </w:rPr>
        <w:t xml:space="preserve"> </w:t>
      </w:r>
      <w:r w:rsidR="00CB2B0E" w:rsidRPr="0005645B">
        <w:rPr>
          <w:rFonts w:hint="eastAsia"/>
        </w:rPr>
        <w:t>露出地面的</w:t>
      </w:r>
      <w:r w:rsidR="008F69E7" w:rsidRPr="0005645B">
        <w:rPr>
          <w:rFonts w:hint="eastAsia"/>
        </w:rPr>
        <w:t>人员出入口、逃生口、吊装口、通风口</w:t>
      </w:r>
      <w:r w:rsidR="00CB2B0E" w:rsidRPr="0005645B">
        <w:rPr>
          <w:rFonts w:hint="eastAsia"/>
        </w:rPr>
        <w:t>等</w:t>
      </w:r>
      <w:r w:rsidR="008F69E7" w:rsidRPr="0005645B">
        <w:rPr>
          <w:rFonts w:hint="eastAsia"/>
        </w:rPr>
        <w:t>应保持外观完整、</w:t>
      </w:r>
      <w:r w:rsidR="008F69E7" w:rsidRPr="0005645B">
        <w:rPr>
          <w:rFonts w:hint="eastAsia"/>
        </w:rPr>
        <w:lastRenderedPageBreak/>
        <w:t>结构完好、功能正常。</w:t>
      </w:r>
    </w:p>
    <w:p w:rsidR="00716556" w:rsidRPr="0005645B" w:rsidRDefault="00086D7D" w:rsidP="004814AE">
      <w:r>
        <w:rPr>
          <w:rFonts w:hint="eastAsia"/>
        </w:rPr>
        <w:t>4</w:t>
      </w:r>
      <w:r w:rsidR="00C7548B" w:rsidRPr="0005645B">
        <w:t>.</w:t>
      </w:r>
      <w:r w:rsidR="00612C54">
        <w:rPr>
          <w:rFonts w:hint="eastAsia"/>
        </w:rPr>
        <w:t>4</w:t>
      </w:r>
      <w:r w:rsidR="00C7548B" w:rsidRPr="0005645B">
        <w:t>.</w:t>
      </w:r>
      <w:r w:rsidR="004F61D1" w:rsidRPr="0005645B">
        <w:t>5</w:t>
      </w:r>
      <w:r w:rsidR="00C7548B" w:rsidRPr="0005645B">
        <w:t xml:space="preserve"> </w:t>
      </w:r>
      <w:r w:rsidR="0035688D">
        <w:rPr>
          <w:rFonts w:hint="eastAsia"/>
        </w:rPr>
        <w:t xml:space="preserve"> </w:t>
      </w:r>
      <w:r w:rsidR="00C7548B" w:rsidRPr="0005645B">
        <w:rPr>
          <w:rFonts w:hint="eastAsia"/>
        </w:rPr>
        <w:t>管线分支</w:t>
      </w:r>
      <w:proofErr w:type="gramStart"/>
      <w:r w:rsidR="00C7548B" w:rsidRPr="0005645B">
        <w:rPr>
          <w:rFonts w:hint="eastAsia"/>
        </w:rPr>
        <w:t>口维护</w:t>
      </w:r>
      <w:proofErr w:type="gramEnd"/>
      <w:r w:rsidR="00C7548B" w:rsidRPr="0005645B">
        <w:rPr>
          <w:rFonts w:hint="eastAsia"/>
        </w:rPr>
        <w:t>保养应符合下列要求：</w:t>
      </w:r>
    </w:p>
    <w:p w:rsidR="009549A2" w:rsidRPr="0005645B" w:rsidRDefault="00C7548B" w:rsidP="0035688D">
      <w:pPr>
        <w:ind w:firstLineChars="200" w:firstLine="500"/>
      </w:pPr>
      <w:r w:rsidRPr="0005645B">
        <w:t>1</w:t>
      </w:r>
      <w:r w:rsidR="00A20D9B" w:rsidRPr="0005645B">
        <w:rPr>
          <w:rFonts w:hint="eastAsia"/>
        </w:rPr>
        <w:t xml:space="preserve">  </w:t>
      </w:r>
      <w:r w:rsidRPr="0005645B">
        <w:rPr>
          <w:rFonts w:hint="eastAsia"/>
        </w:rPr>
        <w:t>当出现渗漏时应</w:t>
      </w:r>
      <w:r w:rsidR="00CB2B0E" w:rsidRPr="0005645B">
        <w:rPr>
          <w:rFonts w:hint="eastAsia"/>
        </w:rPr>
        <w:t>及时</w:t>
      </w:r>
      <w:r w:rsidRPr="0005645B">
        <w:rPr>
          <w:rFonts w:hint="eastAsia"/>
        </w:rPr>
        <w:t>进行封堵；</w:t>
      </w:r>
    </w:p>
    <w:p w:rsidR="00244567" w:rsidRPr="0005645B" w:rsidRDefault="00C7548B" w:rsidP="0035688D">
      <w:pPr>
        <w:ind w:firstLineChars="200" w:firstLine="500"/>
      </w:pPr>
      <w:r w:rsidRPr="0005645B">
        <w:t>2</w:t>
      </w:r>
      <w:r w:rsidR="00A20D9B" w:rsidRPr="0005645B">
        <w:rPr>
          <w:rFonts w:hint="eastAsia"/>
        </w:rPr>
        <w:t xml:space="preserve">  </w:t>
      </w:r>
      <w:r w:rsidRPr="0005645B">
        <w:rPr>
          <w:rFonts w:hint="eastAsia"/>
        </w:rPr>
        <w:t>预埋排管应保持管路畅通、无积水，管材及包封完好，当出现堵塞或损坏时应进行疏通、维修；</w:t>
      </w:r>
    </w:p>
    <w:p w:rsidR="00244567" w:rsidRPr="0005645B" w:rsidRDefault="007C6428" w:rsidP="0035688D">
      <w:pPr>
        <w:ind w:firstLineChars="200" w:firstLine="500"/>
      </w:pPr>
      <w:r w:rsidRPr="0005645B">
        <w:t>3</w:t>
      </w:r>
      <w:r w:rsidR="00A20D9B" w:rsidRPr="0005645B">
        <w:rPr>
          <w:rFonts w:hint="eastAsia"/>
        </w:rPr>
        <w:t xml:space="preserve">  </w:t>
      </w:r>
      <w:proofErr w:type="gramStart"/>
      <w:r w:rsidR="00C7548B" w:rsidRPr="0005645B">
        <w:rPr>
          <w:rFonts w:hint="eastAsia"/>
        </w:rPr>
        <w:t>管线工井应</w:t>
      </w:r>
      <w:proofErr w:type="gramEnd"/>
      <w:r w:rsidR="00C7548B" w:rsidRPr="0005645B">
        <w:rPr>
          <w:rFonts w:hint="eastAsia"/>
        </w:rPr>
        <w:t>保持结构、井盖完好，并及时进行排水、清理。</w:t>
      </w:r>
    </w:p>
    <w:p w:rsidR="009549A2" w:rsidRPr="0005645B" w:rsidRDefault="00086D7D" w:rsidP="00A20D9B">
      <w:r>
        <w:rPr>
          <w:rFonts w:hint="eastAsia"/>
        </w:rPr>
        <w:t>4</w:t>
      </w:r>
      <w:r w:rsidR="00C7548B" w:rsidRPr="0005645B">
        <w:t>.</w:t>
      </w:r>
      <w:r w:rsidR="00612C54">
        <w:rPr>
          <w:rFonts w:hint="eastAsia"/>
        </w:rPr>
        <w:t>4</w:t>
      </w:r>
      <w:r w:rsidR="00C7548B" w:rsidRPr="0005645B">
        <w:t>.</w:t>
      </w:r>
      <w:r w:rsidR="00A20D9B" w:rsidRPr="0005645B">
        <w:rPr>
          <w:rFonts w:hint="eastAsia"/>
        </w:rPr>
        <w:t xml:space="preserve">6  </w:t>
      </w:r>
      <w:r w:rsidR="00C7548B" w:rsidRPr="0005645B">
        <w:rPr>
          <w:rFonts w:hint="eastAsia"/>
        </w:rPr>
        <w:t>支</w:t>
      </w:r>
      <w:r w:rsidR="00CB2B0E" w:rsidRPr="0005645B">
        <w:rPr>
          <w:rFonts w:hint="eastAsia"/>
        </w:rPr>
        <w:t>吊</w:t>
      </w:r>
      <w:r w:rsidR="00C7548B" w:rsidRPr="0005645B">
        <w:rPr>
          <w:rFonts w:hint="eastAsia"/>
        </w:rPr>
        <w:t>架</w:t>
      </w:r>
      <w:r w:rsidR="00CB2B0E" w:rsidRPr="0005645B">
        <w:rPr>
          <w:rFonts w:hint="eastAsia"/>
        </w:rPr>
        <w:t>无变形，</w:t>
      </w:r>
      <w:r w:rsidR="00C7548B" w:rsidRPr="0005645B">
        <w:rPr>
          <w:rFonts w:hint="eastAsia"/>
        </w:rPr>
        <w:t>保持构件完整、表面完好、连接可靠。</w:t>
      </w:r>
    </w:p>
    <w:p w:rsidR="009549A2" w:rsidRPr="0005645B" w:rsidRDefault="00086D7D" w:rsidP="00A20D9B">
      <w:r>
        <w:rPr>
          <w:rFonts w:hint="eastAsia"/>
        </w:rPr>
        <w:t>4</w:t>
      </w:r>
      <w:r w:rsidR="00C7548B" w:rsidRPr="0005645B">
        <w:t>.</w:t>
      </w:r>
      <w:r w:rsidR="00612C54">
        <w:rPr>
          <w:rFonts w:hint="eastAsia"/>
        </w:rPr>
        <w:t>4</w:t>
      </w:r>
      <w:r w:rsidR="00C7548B" w:rsidRPr="0005645B">
        <w:t>.</w:t>
      </w:r>
      <w:r w:rsidR="00A20D9B" w:rsidRPr="0005645B">
        <w:rPr>
          <w:rFonts w:hint="eastAsia"/>
        </w:rPr>
        <w:t>7</w:t>
      </w:r>
      <w:r w:rsidR="00C7548B" w:rsidRPr="0005645B">
        <w:t xml:space="preserve">  </w:t>
      </w:r>
      <w:r w:rsidR="00C7548B" w:rsidRPr="0005645B">
        <w:rPr>
          <w:rFonts w:hint="eastAsia"/>
        </w:rPr>
        <w:t>排水沟渠及集水坑应保持结构完好</w:t>
      </w:r>
      <w:r w:rsidR="00300B73" w:rsidRPr="0005645B">
        <w:rPr>
          <w:rFonts w:hint="eastAsia"/>
        </w:rPr>
        <w:t>、</w:t>
      </w:r>
      <w:r w:rsidR="00C7548B" w:rsidRPr="0005645B">
        <w:rPr>
          <w:rFonts w:hint="eastAsia"/>
        </w:rPr>
        <w:t>排水畅通</w:t>
      </w:r>
      <w:r w:rsidR="00300B73" w:rsidRPr="0005645B">
        <w:rPr>
          <w:rFonts w:hint="eastAsia"/>
        </w:rPr>
        <w:t>、无渗漏，</w:t>
      </w:r>
      <w:r w:rsidR="00C7548B" w:rsidRPr="0005645B">
        <w:rPr>
          <w:rFonts w:hint="eastAsia"/>
        </w:rPr>
        <w:t>盖板完好有效</w:t>
      </w:r>
      <w:r w:rsidR="007B70E0">
        <w:rPr>
          <w:rFonts w:hint="eastAsia"/>
        </w:rPr>
        <w:t>；</w:t>
      </w:r>
      <w:r w:rsidR="007B70E0" w:rsidRPr="0005645B">
        <w:rPr>
          <w:rFonts w:hint="eastAsia"/>
        </w:rPr>
        <w:t>每季度检查不少于</w:t>
      </w:r>
      <w:r w:rsidR="007B70E0" w:rsidRPr="0005645B">
        <w:t>1</w:t>
      </w:r>
      <w:r w:rsidR="007B70E0">
        <w:rPr>
          <w:rFonts w:hint="eastAsia"/>
        </w:rPr>
        <w:t>次。</w:t>
      </w:r>
    </w:p>
    <w:p w:rsidR="008F69E7" w:rsidRPr="007B70E0" w:rsidRDefault="00086D7D" w:rsidP="008F69E7">
      <w:r>
        <w:rPr>
          <w:rFonts w:hint="eastAsia"/>
        </w:rPr>
        <w:t>4</w:t>
      </w:r>
      <w:r w:rsidR="002F3BF2">
        <w:rPr>
          <w:rFonts w:hint="eastAsia"/>
        </w:rPr>
        <w:t>.</w:t>
      </w:r>
      <w:r w:rsidR="00612C54">
        <w:rPr>
          <w:rFonts w:hint="eastAsia"/>
        </w:rPr>
        <w:t>4</w:t>
      </w:r>
      <w:r w:rsidR="008F69E7" w:rsidRPr="007B70E0">
        <w:rPr>
          <w:rFonts w:hint="eastAsia"/>
        </w:rPr>
        <w:t>.</w:t>
      </w:r>
      <w:r w:rsidR="00A20D9B" w:rsidRPr="007B70E0">
        <w:rPr>
          <w:rFonts w:hint="eastAsia"/>
        </w:rPr>
        <w:t xml:space="preserve">8  </w:t>
      </w:r>
      <w:r w:rsidR="00300B73" w:rsidRPr="007B70E0">
        <w:rPr>
          <w:rFonts w:hint="eastAsia"/>
        </w:rPr>
        <w:t>监控</w:t>
      </w:r>
      <w:r w:rsidR="008F69E7" w:rsidRPr="007B70E0">
        <w:rPr>
          <w:rFonts w:hint="eastAsia"/>
        </w:rPr>
        <w:t>中心</w:t>
      </w:r>
      <w:r w:rsidR="007B70E0">
        <w:rPr>
          <w:rFonts w:hint="eastAsia"/>
        </w:rPr>
        <w:t>及设备用房结构维护保养应符合相应建筑结构形式的国家和行业维护技术规范要求。</w:t>
      </w:r>
    </w:p>
    <w:p w:rsidR="009549A2" w:rsidRPr="007B70E0" w:rsidRDefault="00086D7D" w:rsidP="00A20D9B">
      <w:r>
        <w:rPr>
          <w:rFonts w:hint="eastAsia"/>
        </w:rPr>
        <w:t>4</w:t>
      </w:r>
      <w:r w:rsidR="00C7548B" w:rsidRPr="007B70E0">
        <w:t>.</w:t>
      </w:r>
      <w:r w:rsidR="00612C54">
        <w:rPr>
          <w:rFonts w:hint="eastAsia"/>
        </w:rPr>
        <w:t>4</w:t>
      </w:r>
      <w:r w:rsidR="00C7548B" w:rsidRPr="007B70E0">
        <w:t>.</w:t>
      </w:r>
      <w:r w:rsidR="004F61D1" w:rsidRPr="007B70E0">
        <w:t>9</w:t>
      </w:r>
      <w:r w:rsidR="00C7548B" w:rsidRPr="007B70E0">
        <w:t xml:space="preserve"> </w:t>
      </w:r>
      <w:r w:rsidR="00A20D9B" w:rsidRPr="007B70E0">
        <w:rPr>
          <w:rFonts w:hint="eastAsia"/>
        </w:rPr>
        <w:t xml:space="preserve"> </w:t>
      </w:r>
      <w:r w:rsidR="00C7548B" w:rsidRPr="007B70E0">
        <w:rPr>
          <w:rFonts w:hint="eastAsia"/>
        </w:rPr>
        <w:t>楼梯、爬梯及栏杆</w:t>
      </w:r>
      <w:r w:rsidR="007B70E0">
        <w:rPr>
          <w:rFonts w:hint="eastAsia"/>
        </w:rPr>
        <w:t>应保持外观完整、结构完好、连接可靠、功能正常</w:t>
      </w:r>
      <w:r w:rsidR="0035688D">
        <w:rPr>
          <w:rFonts w:hint="eastAsia"/>
        </w:rPr>
        <w:t>，</w:t>
      </w:r>
      <w:r w:rsidR="007B70E0" w:rsidRPr="007B70E0">
        <w:rPr>
          <w:rFonts w:hint="eastAsia"/>
        </w:rPr>
        <w:t>每季度检查不少于</w:t>
      </w:r>
      <w:r w:rsidR="007B70E0" w:rsidRPr="007B70E0">
        <w:t>1</w:t>
      </w:r>
      <w:r w:rsidR="007B70E0">
        <w:rPr>
          <w:rFonts w:hint="eastAsia"/>
        </w:rPr>
        <w:t>次。</w:t>
      </w:r>
    </w:p>
    <w:p w:rsidR="009549A2" w:rsidRPr="007B70E0" w:rsidRDefault="00086D7D" w:rsidP="00A20D9B">
      <w:r>
        <w:rPr>
          <w:rFonts w:hint="eastAsia"/>
        </w:rPr>
        <w:t>4</w:t>
      </w:r>
      <w:r w:rsidR="00C7548B" w:rsidRPr="007B70E0">
        <w:t>.</w:t>
      </w:r>
      <w:r w:rsidR="00612C54">
        <w:rPr>
          <w:rFonts w:hint="eastAsia"/>
        </w:rPr>
        <w:t>4</w:t>
      </w:r>
      <w:r w:rsidR="00C7548B" w:rsidRPr="007B70E0">
        <w:t>.1</w:t>
      </w:r>
      <w:r w:rsidR="004F61D1" w:rsidRPr="007B70E0">
        <w:t>0</w:t>
      </w:r>
      <w:r w:rsidR="00C7548B" w:rsidRPr="007B70E0">
        <w:t xml:space="preserve"> </w:t>
      </w:r>
      <w:r w:rsidR="00A20D9B" w:rsidRPr="007B70E0">
        <w:rPr>
          <w:rFonts w:hint="eastAsia"/>
        </w:rPr>
        <w:t xml:space="preserve"> </w:t>
      </w:r>
      <w:r w:rsidR="00C7548B" w:rsidRPr="007B70E0">
        <w:rPr>
          <w:rFonts w:hint="eastAsia"/>
        </w:rPr>
        <w:t>结构装饰应保持外观清洁、结构完好，发现缺损及时维修、更换。</w:t>
      </w:r>
    </w:p>
    <w:p w:rsidR="006E0C23" w:rsidRPr="007B70E0" w:rsidRDefault="00086D7D" w:rsidP="006E0C23">
      <w:r>
        <w:rPr>
          <w:rFonts w:hint="eastAsia"/>
        </w:rPr>
        <w:t>4</w:t>
      </w:r>
      <w:r w:rsidR="00C7548B" w:rsidRPr="007B70E0">
        <w:t>.</w:t>
      </w:r>
      <w:r w:rsidR="00612C54">
        <w:rPr>
          <w:rFonts w:hint="eastAsia"/>
        </w:rPr>
        <w:t>4</w:t>
      </w:r>
      <w:r w:rsidR="00C7548B" w:rsidRPr="007B70E0">
        <w:t>.1</w:t>
      </w:r>
      <w:r w:rsidR="004F61D1" w:rsidRPr="007B70E0">
        <w:t>1</w:t>
      </w:r>
      <w:r w:rsidR="00A20D9B" w:rsidRPr="007B70E0">
        <w:rPr>
          <w:rFonts w:hint="eastAsia"/>
        </w:rPr>
        <w:t xml:space="preserve">  </w:t>
      </w:r>
      <w:r w:rsidR="00C7548B" w:rsidRPr="007B70E0">
        <w:rPr>
          <w:rFonts w:hint="eastAsia"/>
        </w:rPr>
        <w:t>综合管廊本体</w:t>
      </w:r>
      <w:r w:rsidR="00E00327">
        <w:rPr>
          <w:rFonts w:hint="eastAsia"/>
        </w:rPr>
        <w:t>其他</w:t>
      </w:r>
      <w:r w:rsidR="00C7548B" w:rsidRPr="007B70E0">
        <w:rPr>
          <w:rFonts w:hint="eastAsia"/>
        </w:rPr>
        <w:t>各类外露金属构件应及时进行紧固、补焊、防腐及更换等。</w:t>
      </w:r>
    </w:p>
    <w:p w:rsidR="0062309B" w:rsidRPr="007B70E0" w:rsidRDefault="00086D7D" w:rsidP="006E0C23">
      <w:r>
        <w:rPr>
          <w:rFonts w:hint="eastAsia"/>
        </w:rPr>
        <w:t>4</w:t>
      </w:r>
      <w:r w:rsidR="00C7548B" w:rsidRPr="007B70E0">
        <w:t>.</w:t>
      </w:r>
      <w:r w:rsidR="00612C54">
        <w:rPr>
          <w:rFonts w:hint="eastAsia"/>
        </w:rPr>
        <w:t>4</w:t>
      </w:r>
      <w:r w:rsidR="00C7548B" w:rsidRPr="007B70E0">
        <w:t>.1</w:t>
      </w:r>
      <w:r w:rsidR="004F61D1" w:rsidRPr="007B70E0">
        <w:t>2</w:t>
      </w:r>
      <w:r w:rsidR="0067371D" w:rsidRPr="007B70E0">
        <w:rPr>
          <w:rFonts w:hint="eastAsia"/>
        </w:rPr>
        <w:t xml:space="preserve">  </w:t>
      </w:r>
      <w:r w:rsidR="00C7548B" w:rsidRPr="007B70E0">
        <w:rPr>
          <w:rFonts w:hint="eastAsia"/>
        </w:rPr>
        <w:t>应定期对结构地面、墙体、</w:t>
      </w:r>
      <w:r w:rsidR="00924A3E" w:rsidRPr="007B70E0">
        <w:rPr>
          <w:rFonts w:hint="eastAsia"/>
        </w:rPr>
        <w:t>支架</w:t>
      </w:r>
      <w:r w:rsidR="00C7548B" w:rsidRPr="007B70E0">
        <w:rPr>
          <w:rFonts w:hint="eastAsia"/>
        </w:rPr>
        <w:t>等部位</w:t>
      </w:r>
      <w:r w:rsidR="00924A3E" w:rsidRPr="007B70E0">
        <w:rPr>
          <w:rFonts w:hint="eastAsia"/>
        </w:rPr>
        <w:t>进行清洁维护</w:t>
      </w:r>
      <w:r w:rsidR="00A20D9B" w:rsidRPr="007B70E0">
        <w:rPr>
          <w:rFonts w:hint="eastAsia"/>
        </w:rPr>
        <w:t>。</w:t>
      </w:r>
    </w:p>
    <w:p w:rsidR="00FB6C57" w:rsidRDefault="00FB6C57">
      <w:pPr>
        <w:widowControl/>
        <w:jc w:val="left"/>
        <w:rPr>
          <w:rFonts w:ascii="华文仿宋" w:eastAsia="华文仿宋" w:hAnsi="华文仿宋"/>
          <w:b/>
          <w:sz w:val="36"/>
          <w:szCs w:val="36"/>
        </w:rPr>
      </w:pPr>
      <w:r>
        <w:rPr>
          <w:rFonts w:ascii="华文仿宋" w:eastAsia="华文仿宋" w:hAnsi="华文仿宋"/>
          <w:b/>
          <w:sz w:val="36"/>
          <w:szCs w:val="36"/>
        </w:rPr>
        <w:br w:type="page"/>
      </w:r>
    </w:p>
    <w:p w:rsidR="009549A2" w:rsidRPr="00946104" w:rsidRDefault="00612C54" w:rsidP="009D3BAE">
      <w:pPr>
        <w:tabs>
          <w:tab w:val="left" w:pos="5000"/>
        </w:tabs>
        <w:spacing w:beforeLines="50" w:afterLines="50" w:line="480" w:lineRule="auto"/>
        <w:jc w:val="center"/>
        <w:outlineLvl w:val="0"/>
        <w:rPr>
          <w:rFonts w:eastAsia="黑体"/>
          <w:b/>
          <w:sz w:val="36"/>
          <w:szCs w:val="36"/>
        </w:rPr>
      </w:pPr>
      <w:bookmarkStart w:id="95" w:name="_Toc505183288"/>
      <w:bookmarkStart w:id="96" w:name="_Toc505191742"/>
      <w:bookmarkStart w:id="97" w:name="_Toc505594321"/>
      <w:r w:rsidRPr="00946104">
        <w:rPr>
          <w:rFonts w:eastAsia="黑体" w:hint="eastAsia"/>
          <w:b/>
          <w:sz w:val="36"/>
          <w:szCs w:val="36"/>
        </w:rPr>
        <w:lastRenderedPageBreak/>
        <w:t>5</w:t>
      </w:r>
      <w:r w:rsidR="005B443A" w:rsidRPr="00946104">
        <w:rPr>
          <w:rFonts w:eastAsia="黑体"/>
          <w:b/>
          <w:sz w:val="36"/>
          <w:szCs w:val="36"/>
        </w:rPr>
        <w:t xml:space="preserve">  </w:t>
      </w:r>
      <w:r w:rsidR="00D65EB3" w:rsidRPr="00946104">
        <w:rPr>
          <w:rFonts w:eastAsia="黑体" w:hint="eastAsia"/>
          <w:b/>
          <w:sz w:val="36"/>
          <w:szCs w:val="36"/>
        </w:rPr>
        <w:t>附属设施</w:t>
      </w:r>
      <w:bookmarkEnd w:id="95"/>
      <w:bookmarkEnd w:id="96"/>
      <w:bookmarkEnd w:id="97"/>
    </w:p>
    <w:p w:rsidR="005B443A" w:rsidRPr="00D5725F" w:rsidRDefault="00612C54" w:rsidP="00D5725F">
      <w:pPr>
        <w:pStyle w:val="2"/>
        <w:jc w:val="center"/>
        <w:rPr>
          <w:rFonts w:ascii="Times New Roman" w:hAnsi="Times New Roman"/>
          <w:sz w:val="24"/>
          <w:szCs w:val="24"/>
        </w:rPr>
      </w:pPr>
      <w:bookmarkStart w:id="98" w:name="_Toc505183289"/>
      <w:bookmarkStart w:id="99" w:name="_Toc505191743"/>
      <w:bookmarkStart w:id="100" w:name="_Toc505594322"/>
      <w:r>
        <w:rPr>
          <w:rFonts w:ascii="Times New Roman" w:hAnsi="Times New Roman" w:hint="eastAsia"/>
          <w:sz w:val="24"/>
          <w:szCs w:val="24"/>
        </w:rPr>
        <w:t>5</w:t>
      </w:r>
      <w:r w:rsidR="005B443A" w:rsidRPr="00D5725F">
        <w:rPr>
          <w:rFonts w:ascii="Times New Roman" w:hAnsi="Times New Roman" w:hint="eastAsia"/>
          <w:sz w:val="24"/>
          <w:szCs w:val="24"/>
        </w:rPr>
        <w:t>.1</w:t>
      </w:r>
      <w:r w:rsidR="005B443A" w:rsidRPr="00D5725F">
        <w:rPr>
          <w:rFonts w:ascii="Times New Roman" w:hAnsi="Times New Roman"/>
          <w:sz w:val="24"/>
          <w:szCs w:val="24"/>
        </w:rPr>
        <w:t xml:space="preserve">  </w:t>
      </w:r>
      <w:r w:rsidR="005B443A" w:rsidRPr="00D5725F">
        <w:rPr>
          <w:rFonts w:ascii="Times New Roman" w:hAnsi="Times New Roman" w:hint="eastAsia"/>
          <w:sz w:val="24"/>
          <w:szCs w:val="24"/>
        </w:rPr>
        <w:t>一般规定</w:t>
      </w:r>
      <w:bookmarkEnd w:id="98"/>
      <w:bookmarkEnd w:id="99"/>
      <w:bookmarkEnd w:id="100"/>
    </w:p>
    <w:p w:rsidR="00D65EB3" w:rsidRPr="005D6F50" w:rsidRDefault="00612C54" w:rsidP="00D65EB3">
      <w:r>
        <w:rPr>
          <w:rFonts w:hint="eastAsia"/>
        </w:rPr>
        <w:t>5</w:t>
      </w:r>
      <w:r w:rsidR="00D65EB3" w:rsidRPr="005D6F50">
        <w:rPr>
          <w:rFonts w:hint="eastAsia"/>
        </w:rPr>
        <w:t xml:space="preserve">.1.1  </w:t>
      </w:r>
      <w:r w:rsidR="00D65EB3" w:rsidRPr="005D6F50">
        <w:rPr>
          <w:rFonts w:hint="eastAsia"/>
        </w:rPr>
        <w:t>综合管廊附属设施</w:t>
      </w:r>
      <w:r w:rsidR="00584FD7" w:rsidRPr="005D6F50">
        <w:rPr>
          <w:rFonts w:hint="eastAsia"/>
        </w:rPr>
        <w:t>运行维护及安全管理对象包括</w:t>
      </w:r>
      <w:r w:rsidR="00D65EB3" w:rsidRPr="005D6F50">
        <w:rPr>
          <w:rFonts w:hint="eastAsia"/>
        </w:rPr>
        <w:t>消防、通风、供电、照明、监控与报警</w:t>
      </w:r>
      <w:r w:rsidR="00584FD7" w:rsidRPr="005D6F50">
        <w:rPr>
          <w:rFonts w:hint="eastAsia"/>
        </w:rPr>
        <w:t>、给排水及</w:t>
      </w:r>
      <w:r w:rsidR="00D65EB3" w:rsidRPr="005D6F50">
        <w:rPr>
          <w:rFonts w:hint="eastAsia"/>
        </w:rPr>
        <w:t>标识等</w:t>
      </w:r>
      <w:r w:rsidR="00584FD7" w:rsidRPr="005D6F50">
        <w:rPr>
          <w:rFonts w:hint="eastAsia"/>
        </w:rPr>
        <w:t>系统</w:t>
      </w:r>
      <w:r w:rsidR="00D65EB3" w:rsidRPr="005D6F50">
        <w:rPr>
          <w:rFonts w:hint="eastAsia"/>
        </w:rPr>
        <w:t>。</w:t>
      </w:r>
    </w:p>
    <w:p w:rsidR="00584FD7" w:rsidRPr="005D6F50" w:rsidRDefault="007C7FB9" w:rsidP="00D65EB3">
      <w:r>
        <w:rPr>
          <w:rFonts w:hint="eastAsia"/>
        </w:rPr>
        <w:t>5</w:t>
      </w:r>
      <w:r w:rsidR="00584FD7" w:rsidRPr="005D6F50">
        <w:rPr>
          <w:rFonts w:hint="eastAsia"/>
        </w:rPr>
        <w:t xml:space="preserve">.1.2 </w:t>
      </w:r>
      <w:r w:rsidR="00A20D9B" w:rsidRPr="005D6F50">
        <w:rPr>
          <w:rFonts w:hint="eastAsia"/>
        </w:rPr>
        <w:t xml:space="preserve"> </w:t>
      </w:r>
      <w:r w:rsidR="00C7548B" w:rsidRPr="005D6F50">
        <w:rPr>
          <w:rFonts w:hint="eastAsia"/>
        </w:rPr>
        <w:t>综合管廊附属设施运行应符合设计</w:t>
      </w:r>
      <w:r w:rsidR="00584FD7" w:rsidRPr="005D6F50">
        <w:rPr>
          <w:rFonts w:hint="eastAsia"/>
        </w:rPr>
        <w:t>要求</w:t>
      </w:r>
      <w:r w:rsidR="0085285C" w:rsidRPr="005D6F50">
        <w:rPr>
          <w:rFonts w:hint="eastAsia"/>
        </w:rPr>
        <w:t>，并应满足</w:t>
      </w:r>
      <w:r w:rsidR="00CF27BA">
        <w:rPr>
          <w:rFonts w:hint="eastAsia"/>
        </w:rPr>
        <w:t>对</w:t>
      </w:r>
      <w:r w:rsidR="0085285C" w:rsidRPr="005D6F50">
        <w:rPr>
          <w:rFonts w:hint="eastAsia"/>
        </w:rPr>
        <w:t>综合管</w:t>
      </w:r>
      <w:r w:rsidR="00584FD7" w:rsidRPr="005D6F50">
        <w:rPr>
          <w:rFonts w:hint="eastAsia"/>
        </w:rPr>
        <w:t>廊</w:t>
      </w:r>
      <w:r w:rsidR="0024585C" w:rsidRPr="005D6F50">
        <w:rPr>
          <w:rFonts w:hint="eastAsia"/>
        </w:rPr>
        <w:t>本体</w:t>
      </w:r>
      <w:proofErr w:type="gramStart"/>
      <w:r w:rsidR="0024585C" w:rsidRPr="005D6F50">
        <w:rPr>
          <w:rFonts w:hint="eastAsia"/>
        </w:rPr>
        <w:t>及入廊管线</w:t>
      </w:r>
      <w:proofErr w:type="gramEnd"/>
      <w:r w:rsidR="0085285C" w:rsidRPr="005D6F50">
        <w:rPr>
          <w:rFonts w:hint="eastAsia"/>
        </w:rPr>
        <w:t>的</w:t>
      </w:r>
      <w:r w:rsidR="0024585C" w:rsidRPr="005D6F50">
        <w:rPr>
          <w:rFonts w:hint="eastAsia"/>
        </w:rPr>
        <w:t>管理</w:t>
      </w:r>
      <w:r w:rsidR="00584FD7" w:rsidRPr="005D6F50">
        <w:rPr>
          <w:rFonts w:hint="eastAsia"/>
        </w:rPr>
        <w:t>需求。</w:t>
      </w:r>
    </w:p>
    <w:p w:rsidR="00D65EB3" w:rsidRPr="005D6F50" w:rsidRDefault="007C7FB9" w:rsidP="00D65EB3">
      <w:r>
        <w:rPr>
          <w:rFonts w:hint="eastAsia"/>
        </w:rPr>
        <w:t>5</w:t>
      </w:r>
      <w:r w:rsidR="00D65EB3" w:rsidRPr="005D6F50">
        <w:rPr>
          <w:rFonts w:hint="eastAsia"/>
        </w:rPr>
        <w:t>.1.</w:t>
      </w:r>
      <w:r w:rsidR="0085285C" w:rsidRPr="005D6F50">
        <w:rPr>
          <w:rFonts w:hint="eastAsia"/>
        </w:rPr>
        <w:t xml:space="preserve">3  </w:t>
      </w:r>
      <w:r w:rsidR="00D65EB3" w:rsidRPr="005D6F50">
        <w:rPr>
          <w:rFonts w:hint="eastAsia"/>
        </w:rPr>
        <w:t>综合管廊附属设施维护应</w:t>
      </w:r>
      <w:r w:rsidR="00A34DBA" w:rsidRPr="005D6F50">
        <w:rPr>
          <w:rFonts w:hint="eastAsia"/>
        </w:rPr>
        <w:t>按</w:t>
      </w:r>
      <w:r w:rsidR="00753558" w:rsidRPr="005D6F50">
        <w:rPr>
          <w:rFonts w:hint="eastAsia"/>
        </w:rPr>
        <w:t>照</w:t>
      </w:r>
      <w:r w:rsidR="00D65EB3" w:rsidRPr="005D6F50">
        <w:rPr>
          <w:rFonts w:hint="eastAsia"/>
        </w:rPr>
        <w:t>产品说明书、系统维护手册以及相关技术</w:t>
      </w:r>
      <w:r w:rsidR="00225AAD" w:rsidRPr="005D6F50">
        <w:rPr>
          <w:rFonts w:hint="eastAsia"/>
        </w:rPr>
        <w:t>规范</w:t>
      </w:r>
      <w:r w:rsidR="00D65EB3" w:rsidRPr="005D6F50">
        <w:rPr>
          <w:rFonts w:hint="eastAsia"/>
        </w:rPr>
        <w:t>要求实施。</w:t>
      </w:r>
    </w:p>
    <w:p w:rsidR="00D65EB3" w:rsidRPr="005D6F50" w:rsidRDefault="007C7FB9" w:rsidP="00D65EB3">
      <w:r>
        <w:rPr>
          <w:rFonts w:hint="eastAsia"/>
        </w:rPr>
        <w:t>5</w:t>
      </w:r>
      <w:r w:rsidR="00D65EB3" w:rsidRPr="005D6F50">
        <w:rPr>
          <w:rFonts w:hint="eastAsia"/>
        </w:rPr>
        <w:t>.1.</w:t>
      </w:r>
      <w:r w:rsidR="0085285C" w:rsidRPr="005D6F50">
        <w:rPr>
          <w:rFonts w:hint="eastAsia"/>
        </w:rPr>
        <w:t>4</w:t>
      </w:r>
      <w:r w:rsidR="0085285C" w:rsidRPr="005D6F50">
        <w:t xml:space="preserve"> </w:t>
      </w:r>
      <w:r w:rsidR="0085285C" w:rsidRPr="005D6F50">
        <w:rPr>
          <w:rFonts w:hint="eastAsia"/>
        </w:rPr>
        <w:t xml:space="preserve"> </w:t>
      </w:r>
      <w:r w:rsidR="00D65EB3" w:rsidRPr="005D6F50">
        <w:rPr>
          <w:rFonts w:hint="eastAsia"/>
        </w:rPr>
        <w:t>综合管廊附属设施</w:t>
      </w:r>
      <w:r w:rsidR="00A7643F" w:rsidRPr="005D6F50">
        <w:rPr>
          <w:rFonts w:hint="eastAsia"/>
        </w:rPr>
        <w:t>检测及维护</w:t>
      </w:r>
      <w:r w:rsidR="00D65EB3" w:rsidRPr="005D6F50">
        <w:rPr>
          <w:rFonts w:hint="eastAsia"/>
        </w:rPr>
        <w:t>宜以系统为单位进行</w:t>
      </w:r>
      <w:r w:rsidR="00A7643F" w:rsidRPr="005D6F50">
        <w:rPr>
          <w:rFonts w:hint="eastAsia"/>
        </w:rPr>
        <w:t>。</w:t>
      </w:r>
    </w:p>
    <w:p w:rsidR="0009389B" w:rsidRPr="005D6F50" w:rsidRDefault="007C7FB9" w:rsidP="0085285C">
      <w:r>
        <w:rPr>
          <w:rFonts w:hint="eastAsia"/>
        </w:rPr>
        <w:t>5</w:t>
      </w:r>
      <w:r w:rsidR="00D65EB3" w:rsidRPr="005D6F50">
        <w:rPr>
          <w:rFonts w:hint="eastAsia"/>
        </w:rPr>
        <w:t>.1.</w:t>
      </w:r>
      <w:r w:rsidR="0085285C" w:rsidRPr="005D6F50">
        <w:rPr>
          <w:rFonts w:hint="eastAsia"/>
        </w:rPr>
        <w:t xml:space="preserve">5  </w:t>
      </w:r>
      <w:r w:rsidR="00D65EB3" w:rsidRPr="005D6F50">
        <w:rPr>
          <w:rFonts w:hint="eastAsia"/>
        </w:rPr>
        <w:t>综合管廊附属设施的日常巡检宜</w:t>
      </w:r>
      <w:r w:rsidR="0085285C" w:rsidRPr="005D6F50">
        <w:rPr>
          <w:rFonts w:hint="eastAsia"/>
        </w:rPr>
        <w:t>结合本体日常巡检</w:t>
      </w:r>
      <w:r w:rsidR="00D65EB3" w:rsidRPr="005D6F50">
        <w:rPr>
          <w:rFonts w:hint="eastAsia"/>
        </w:rPr>
        <w:t>进行</w:t>
      </w:r>
      <w:r w:rsidR="0009389B" w:rsidRPr="005D6F50">
        <w:rPr>
          <w:rFonts w:hint="eastAsia"/>
        </w:rPr>
        <w:t>。</w:t>
      </w:r>
    </w:p>
    <w:p w:rsidR="005B443A" w:rsidRPr="00D5725F" w:rsidRDefault="0028214C" w:rsidP="00D5725F">
      <w:pPr>
        <w:pStyle w:val="2"/>
        <w:jc w:val="center"/>
        <w:rPr>
          <w:rFonts w:ascii="Times New Roman" w:hAnsi="Times New Roman"/>
          <w:sz w:val="24"/>
          <w:szCs w:val="24"/>
        </w:rPr>
      </w:pPr>
      <w:bookmarkStart w:id="101" w:name="_Toc505183290"/>
      <w:bookmarkStart w:id="102" w:name="_Toc505191744"/>
      <w:bookmarkStart w:id="103" w:name="_Toc505594323"/>
      <w:r>
        <w:rPr>
          <w:rFonts w:ascii="Times New Roman" w:hAnsi="Times New Roman" w:hint="eastAsia"/>
          <w:sz w:val="24"/>
          <w:szCs w:val="24"/>
        </w:rPr>
        <w:t>5</w:t>
      </w:r>
      <w:r w:rsidR="005B443A" w:rsidRPr="00D5725F">
        <w:rPr>
          <w:rFonts w:ascii="Times New Roman" w:hAnsi="Times New Roman" w:hint="eastAsia"/>
          <w:sz w:val="24"/>
          <w:szCs w:val="24"/>
        </w:rPr>
        <w:t>.2</w:t>
      </w:r>
      <w:r w:rsidR="005B443A" w:rsidRPr="00D5725F">
        <w:rPr>
          <w:rFonts w:ascii="Times New Roman" w:hAnsi="Times New Roman"/>
          <w:sz w:val="24"/>
          <w:szCs w:val="24"/>
        </w:rPr>
        <w:t xml:space="preserve">  </w:t>
      </w:r>
      <w:r w:rsidR="00D65EB3" w:rsidRPr="00D5725F">
        <w:rPr>
          <w:rFonts w:ascii="Times New Roman" w:hAnsi="Times New Roman" w:hint="eastAsia"/>
          <w:sz w:val="24"/>
          <w:szCs w:val="24"/>
        </w:rPr>
        <w:t>消防系统</w:t>
      </w:r>
      <w:bookmarkEnd w:id="101"/>
      <w:bookmarkEnd w:id="102"/>
      <w:bookmarkEnd w:id="103"/>
    </w:p>
    <w:p w:rsidR="00D65EB3" w:rsidRPr="005D6F50" w:rsidRDefault="0028214C" w:rsidP="00D65EB3">
      <w:r>
        <w:rPr>
          <w:rFonts w:hint="eastAsia"/>
        </w:rPr>
        <w:t>5</w:t>
      </w:r>
      <w:r w:rsidR="00D65EB3" w:rsidRPr="005D6F50">
        <w:rPr>
          <w:rFonts w:hint="eastAsia"/>
        </w:rPr>
        <w:t xml:space="preserve">.2.1  </w:t>
      </w:r>
      <w:r w:rsidR="00D65EB3" w:rsidRPr="005D6F50">
        <w:rPr>
          <w:rFonts w:hint="eastAsia"/>
        </w:rPr>
        <w:t>综合管廊消防系统运行维护</w:t>
      </w:r>
      <w:r w:rsidR="0085285C" w:rsidRPr="005D6F50">
        <w:rPr>
          <w:rFonts w:hint="eastAsia"/>
        </w:rPr>
        <w:t>及安全管理</w:t>
      </w:r>
      <w:r w:rsidR="00CD2D39" w:rsidRPr="005D6F50">
        <w:rPr>
          <w:rFonts w:hint="eastAsia"/>
        </w:rPr>
        <w:t>对象</w:t>
      </w:r>
      <w:r w:rsidR="00D65EB3" w:rsidRPr="005D6F50">
        <w:rPr>
          <w:rFonts w:hint="eastAsia"/>
        </w:rPr>
        <w:t>应包括防火</w:t>
      </w:r>
      <w:r w:rsidR="009D0996" w:rsidRPr="005D6F50">
        <w:rPr>
          <w:rFonts w:hint="eastAsia"/>
        </w:rPr>
        <w:t>分隔</w:t>
      </w:r>
      <w:r w:rsidR="00D65EB3" w:rsidRPr="005D6F50">
        <w:rPr>
          <w:rFonts w:hint="eastAsia"/>
        </w:rPr>
        <w:t>、灭火系统、排烟系统及灭火器材等设施设备。</w:t>
      </w:r>
    </w:p>
    <w:p w:rsidR="009549A2" w:rsidRPr="005D6F50" w:rsidRDefault="0028214C">
      <w:r>
        <w:rPr>
          <w:rFonts w:hint="eastAsia"/>
        </w:rPr>
        <w:t>5</w:t>
      </w:r>
      <w:r w:rsidR="00C7548B" w:rsidRPr="005D6F50">
        <w:t xml:space="preserve">.2.2 </w:t>
      </w:r>
      <w:r w:rsidR="00C53033" w:rsidRPr="005D6F50">
        <w:rPr>
          <w:rFonts w:hint="eastAsia"/>
        </w:rPr>
        <w:t xml:space="preserve"> </w:t>
      </w:r>
      <w:r w:rsidR="00C7548B" w:rsidRPr="005D6F50">
        <w:rPr>
          <w:rFonts w:hint="eastAsia"/>
        </w:rPr>
        <w:t>综合管廊消防系统的维护管理应符合现行国家标准《建筑消防设施的维护管理》</w:t>
      </w:r>
      <w:r w:rsidR="00C7548B" w:rsidRPr="005D6F50">
        <w:t>GB</w:t>
      </w:r>
      <w:r w:rsidR="009A2506">
        <w:rPr>
          <w:rFonts w:hint="eastAsia"/>
        </w:rPr>
        <w:t xml:space="preserve"> </w:t>
      </w:r>
      <w:r w:rsidR="00C7548B" w:rsidRPr="005D6F50">
        <w:t>25201</w:t>
      </w:r>
      <w:r w:rsidR="00C7548B" w:rsidRPr="005D6F50">
        <w:rPr>
          <w:rFonts w:hint="eastAsia"/>
        </w:rPr>
        <w:t>的有关规定。</w:t>
      </w:r>
    </w:p>
    <w:p w:rsidR="009549A2" w:rsidRPr="005D6F50" w:rsidRDefault="0028214C">
      <w:r>
        <w:rPr>
          <w:rFonts w:hint="eastAsia"/>
        </w:rPr>
        <w:t>5</w:t>
      </w:r>
      <w:r w:rsidR="00C7548B" w:rsidRPr="005D6F50">
        <w:t>.2.</w:t>
      </w:r>
      <w:r w:rsidR="009A2506">
        <w:rPr>
          <w:rFonts w:hint="eastAsia"/>
        </w:rPr>
        <w:t>3</w:t>
      </w:r>
      <w:r w:rsidR="00C53033" w:rsidRPr="005D6F50">
        <w:rPr>
          <w:rFonts w:hint="eastAsia"/>
        </w:rPr>
        <w:t xml:space="preserve"> </w:t>
      </w:r>
      <w:r w:rsidR="00C7548B" w:rsidRPr="005D6F50">
        <w:t xml:space="preserve"> </w:t>
      </w:r>
      <w:r w:rsidR="00C7548B" w:rsidRPr="005D6F50">
        <w:rPr>
          <w:rFonts w:hint="eastAsia"/>
        </w:rPr>
        <w:t>综合管廊消防系统的检测应符合</w:t>
      </w:r>
      <w:proofErr w:type="gramStart"/>
      <w:r w:rsidR="00C7548B" w:rsidRPr="005D6F50">
        <w:rPr>
          <w:rFonts w:hint="eastAsia"/>
        </w:rPr>
        <w:t>现行</w:t>
      </w:r>
      <w:r w:rsidR="009A2506">
        <w:rPr>
          <w:rFonts w:hint="eastAsia"/>
        </w:rPr>
        <w:t>行业</w:t>
      </w:r>
      <w:proofErr w:type="gramEnd"/>
      <w:r w:rsidR="00C7548B" w:rsidRPr="005D6F50">
        <w:rPr>
          <w:rFonts w:hint="eastAsia"/>
        </w:rPr>
        <w:t>标准《建筑消防设施的检测技术规程》</w:t>
      </w:r>
      <w:r w:rsidR="00C7548B" w:rsidRPr="005D6F50">
        <w:t>GA</w:t>
      </w:r>
      <w:r w:rsidR="009A2506">
        <w:rPr>
          <w:rFonts w:hint="eastAsia"/>
        </w:rPr>
        <w:t xml:space="preserve"> </w:t>
      </w:r>
      <w:r w:rsidR="00C7548B" w:rsidRPr="005D6F50">
        <w:t>503</w:t>
      </w:r>
      <w:r w:rsidR="00C7548B" w:rsidRPr="005D6F50">
        <w:rPr>
          <w:rFonts w:hint="eastAsia"/>
        </w:rPr>
        <w:t>的有关规定。</w:t>
      </w:r>
    </w:p>
    <w:p w:rsidR="009549A2" w:rsidRPr="005D6F50" w:rsidRDefault="0028214C">
      <w:r>
        <w:rPr>
          <w:rFonts w:hint="eastAsia"/>
        </w:rPr>
        <w:t>5.</w:t>
      </w:r>
      <w:r w:rsidR="00C7548B" w:rsidRPr="005D6F50">
        <w:t>2.</w:t>
      </w:r>
      <w:r w:rsidR="009A2506">
        <w:rPr>
          <w:rFonts w:hint="eastAsia"/>
        </w:rPr>
        <w:t>4</w:t>
      </w:r>
      <w:r w:rsidR="00C53033" w:rsidRPr="005D6F50">
        <w:rPr>
          <w:rFonts w:hint="eastAsia"/>
        </w:rPr>
        <w:t xml:space="preserve"> </w:t>
      </w:r>
      <w:r w:rsidR="00C7548B" w:rsidRPr="005D6F50">
        <w:t xml:space="preserve"> </w:t>
      </w:r>
      <w:r w:rsidR="00C7548B" w:rsidRPr="005D6F50">
        <w:rPr>
          <w:rFonts w:hint="eastAsia"/>
        </w:rPr>
        <w:t>综合管廊消防控制室的运行维护</w:t>
      </w:r>
      <w:r w:rsidR="00FC36EE" w:rsidRPr="005D6F50">
        <w:rPr>
          <w:rFonts w:hint="eastAsia"/>
        </w:rPr>
        <w:t>及安全、应急管理</w:t>
      </w:r>
      <w:r w:rsidR="00C7548B" w:rsidRPr="005D6F50">
        <w:rPr>
          <w:rFonts w:hint="eastAsia"/>
        </w:rPr>
        <w:t>应符合现行国家标准《</w:t>
      </w:r>
      <w:r w:rsidR="00C7548B" w:rsidRPr="005D6F50">
        <w:t>消防控制室通用技术要求</w:t>
      </w:r>
      <w:r w:rsidR="00C7548B" w:rsidRPr="005D6F50">
        <w:rPr>
          <w:rFonts w:hint="eastAsia"/>
        </w:rPr>
        <w:t>》</w:t>
      </w:r>
      <w:r w:rsidR="00C7548B" w:rsidRPr="005D6F50">
        <w:t>GB</w:t>
      </w:r>
      <w:r w:rsidR="009A2506">
        <w:rPr>
          <w:rFonts w:hint="eastAsia"/>
        </w:rPr>
        <w:t xml:space="preserve"> </w:t>
      </w:r>
      <w:r w:rsidR="00C7548B" w:rsidRPr="005D6F50">
        <w:t>25506</w:t>
      </w:r>
      <w:r w:rsidR="00C7548B" w:rsidRPr="005D6F50">
        <w:rPr>
          <w:rFonts w:hint="eastAsia"/>
        </w:rPr>
        <w:t>的有关规定。</w:t>
      </w:r>
    </w:p>
    <w:p w:rsidR="009D0996" w:rsidRPr="005D6F50" w:rsidRDefault="0028214C" w:rsidP="00D65EB3">
      <w:r>
        <w:rPr>
          <w:rFonts w:hint="eastAsia"/>
        </w:rPr>
        <w:t>5</w:t>
      </w:r>
      <w:r w:rsidR="00F420D9" w:rsidRPr="005D6F50">
        <w:rPr>
          <w:rFonts w:hint="eastAsia"/>
        </w:rPr>
        <w:t>.2.</w:t>
      </w:r>
      <w:r w:rsidR="009A2506">
        <w:rPr>
          <w:rFonts w:hint="eastAsia"/>
        </w:rPr>
        <w:t>5</w:t>
      </w:r>
      <w:r w:rsidR="001469C8" w:rsidRPr="005D6F50">
        <w:rPr>
          <w:rFonts w:hint="eastAsia"/>
        </w:rPr>
        <w:t xml:space="preserve">  </w:t>
      </w:r>
      <w:r w:rsidR="009D0996" w:rsidRPr="005D6F50">
        <w:rPr>
          <w:rFonts w:hint="eastAsia"/>
        </w:rPr>
        <w:t>综合管廊</w:t>
      </w:r>
      <w:r w:rsidR="00152213" w:rsidRPr="005D6F50">
        <w:rPr>
          <w:rFonts w:hint="eastAsia"/>
        </w:rPr>
        <w:t>投入运行后</w:t>
      </w:r>
      <w:r w:rsidR="009D0996" w:rsidRPr="005D6F50">
        <w:rPr>
          <w:rFonts w:hint="eastAsia"/>
        </w:rPr>
        <w:t>应</w:t>
      </w:r>
      <w:r w:rsidR="00152213" w:rsidRPr="005D6F50">
        <w:rPr>
          <w:rFonts w:hint="eastAsia"/>
        </w:rPr>
        <w:t>保持</w:t>
      </w:r>
      <w:r w:rsidR="00C53033" w:rsidRPr="005D6F50">
        <w:rPr>
          <w:rFonts w:hint="eastAsia"/>
        </w:rPr>
        <w:t>各类</w:t>
      </w:r>
      <w:r w:rsidR="009D0996" w:rsidRPr="005D6F50">
        <w:rPr>
          <w:rFonts w:hint="eastAsia"/>
        </w:rPr>
        <w:t>防火分隔</w:t>
      </w:r>
      <w:r w:rsidR="00152213" w:rsidRPr="005D6F50">
        <w:rPr>
          <w:rFonts w:hint="eastAsia"/>
        </w:rPr>
        <w:t>完好</w:t>
      </w:r>
      <w:r w:rsidR="009D0996" w:rsidRPr="005D6F50">
        <w:rPr>
          <w:rFonts w:hint="eastAsia"/>
        </w:rPr>
        <w:t>、有效。</w:t>
      </w:r>
    </w:p>
    <w:p w:rsidR="00D65EB3" w:rsidRPr="00C47084" w:rsidRDefault="0028214C" w:rsidP="00D65EB3">
      <w:pPr>
        <w:rPr>
          <w:rFonts w:ascii="华文仿宋" w:eastAsia="华文仿宋" w:hAnsi="华文仿宋"/>
        </w:rPr>
      </w:pPr>
      <w:r>
        <w:rPr>
          <w:rFonts w:hint="eastAsia"/>
        </w:rPr>
        <w:t>5</w:t>
      </w:r>
      <w:r w:rsidR="00C7548B" w:rsidRPr="005D6F50">
        <w:t>.2.</w:t>
      </w:r>
      <w:r w:rsidR="009A2506">
        <w:rPr>
          <w:rFonts w:hint="eastAsia"/>
        </w:rPr>
        <w:t>6</w:t>
      </w:r>
      <w:r w:rsidR="00C53033" w:rsidRPr="005D6F50">
        <w:rPr>
          <w:rFonts w:hint="eastAsia"/>
        </w:rPr>
        <w:t xml:space="preserve">  </w:t>
      </w:r>
      <w:r w:rsidR="009A2506" w:rsidRPr="005D6F50">
        <w:rPr>
          <w:rFonts w:hint="eastAsia"/>
        </w:rPr>
        <w:t>消防设施</w:t>
      </w:r>
      <w:r w:rsidR="0001194A">
        <w:rPr>
          <w:rFonts w:hint="eastAsia"/>
        </w:rPr>
        <w:t>应保持功能完好。</w:t>
      </w:r>
      <w:r w:rsidR="00C7548B" w:rsidRPr="005D6F50">
        <w:rPr>
          <w:rFonts w:hint="eastAsia"/>
        </w:rPr>
        <w:t>因检查、维修等原因需停用消防系统</w:t>
      </w:r>
      <w:r w:rsidR="00076EB3" w:rsidRPr="005D6F50">
        <w:rPr>
          <w:rFonts w:hint="eastAsia"/>
        </w:rPr>
        <w:t>时</w:t>
      </w:r>
      <w:r w:rsidR="00C7548B" w:rsidRPr="005D6F50">
        <w:rPr>
          <w:rFonts w:hint="eastAsia"/>
        </w:rPr>
        <w:t>，应采取有效措施。</w:t>
      </w:r>
    </w:p>
    <w:p w:rsidR="005B443A" w:rsidRPr="00D5725F" w:rsidRDefault="00C65947" w:rsidP="00D5725F">
      <w:pPr>
        <w:pStyle w:val="2"/>
        <w:jc w:val="center"/>
        <w:rPr>
          <w:rFonts w:ascii="Times New Roman" w:hAnsi="Times New Roman"/>
          <w:sz w:val="24"/>
          <w:szCs w:val="24"/>
        </w:rPr>
      </w:pPr>
      <w:bookmarkStart w:id="104" w:name="_Toc505183291"/>
      <w:bookmarkStart w:id="105" w:name="_Toc505191745"/>
      <w:bookmarkStart w:id="106" w:name="_Toc505594324"/>
      <w:r>
        <w:rPr>
          <w:rFonts w:ascii="Times New Roman" w:hAnsi="Times New Roman" w:hint="eastAsia"/>
          <w:sz w:val="24"/>
          <w:szCs w:val="24"/>
        </w:rPr>
        <w:t>5</w:t>
      </w:r>
      <w:r w:rsidR="005B443A" w:rsidRPr="00D5725F">
        <w:rPr>
          <w:rFonts w:ascii="Times New Roman" w:hAnsi="Times New Roman" w:hint="eastAsia"/>
          <w:sz w:val="24"/>
          <w:szCs w:val="24"/>
        </w:rPr>
        <w:t>.3</w:t>
      </w:r>
      <w:r w:rsidR="005B443A" w:rsidRPr="00D5725F">
        <w:rPr>
          <w:rFonts w:ascii="Times New Roman" w:hAnsi="Times New Roman"/>
          <w:sz w:val="24"/>
          <w:szCs w:val="24"/>
        </w:rPr>
        <w:t xml:space="preserve">  </w:t>
      </w:r>
      <w:r w:rsidR="00712C03" w:rsidRPr="00D5725F">
        <w:rPr>
          <w:rFonts w:ascii="Times New Roman" w:hAnsi="Times New Roman" w:hint="eastAsia"/>
          <w:sz w:val="24"/>
          <w:szCs w:val="24"/>
        </w:rPr>
        <w:t>通风系统</w:t>
      </w:r>
      <w:bookmarkEnd w:id="104"/>
      <w:bookmarkEnd w:id="105"/>
      <w:bookmarkEnd w:id="106"/>
    </w:p>
    <w:p w:rsidR="00712C03" w:rsidRPr="00292A8E" w:rsidRDefault="00C65947" w:rsidP="00712C03">
      <w:r>
        <w:rPr>
          <w:rFonts w:hint="eastAsia"/>
        </w:rPr>
        <w:t>5</w:t>
      </w:r>
      <w:r w:rsidR="00712C03" w:rsidRPr="00292A8E">
        <w:rPr>
          <w:rFonts w:hint="eastAsia"/>
        </w:rPr>
        <w:t xml:space="preserve">.3.1  </w:t>
      </w:r>
      <w:r w:rsidR="00712C03" w:rsidRPr="00292A8E">
        <w:rPr>
          <w:rFonts w:hint="eastAsia"/>
        </w:rPr>
        <w:t>综合管廊通风系统运行维护</w:t>
      </w:r>
      <w:r w:rsidR="00D9296E" w:rsidRPr="00292A8E">
        <w:rPr>
          <w:rFonts w:hint="eastAsia"/>
        </w:rPr>
        <w:t>及安全管理对象</w:t>
      </w:r>
      <w:r w:rsidR="00712C03" w:rsidRPr="00292A8E">
        <w:rPr>
          <w:rFonts w:hint="eastAsia"/>
        </w:rPr>
        <w:t>应包括</w:t>
      </w:r>
      <w:r w:rsidR="00CE6478" w:rsidRPr="00292A8E">
        <w:rPr>
          <w:rFonts w:hint="eastAsia"/>
        </w:rPr>
        <w:t>通风</w:t>
      </w:r>
      <w:r w:rsidR="00076EB3" w:rsidRPr="00292A8E">
        <w:rPr>
          <w:rFonts w:hint="eastAsia"/>
        </w:rPr>
        <w:t>设备、通风管道及附件、</w:t>
      </w:r>
      <w:r w:rsidR="00712C03" w:rsidRPr="00292A8E">
        <w:rPr>
          <w:rFonts w:hint="eastAsia"/>
        </w:rPr>
        <w:t>空调系统等设施设备。</w:t>
      </w:r>
    </w:p>
    <w:p w:rsidR="001639B4" w:rsidRPr="00292A8E" w:rsidRDefault="00C65947" w:rsidP="001639B4">
      <w:r>
        <w:rPr>
          <w:rFonts w:hint="eastAsia"/>
        </w:rPr>
        <w:t>5</w:t>
      </w:r>
      <w:r w:rsidR="001639B4" w:rsidRPr="00292A8E">
        <w:rPr>
          <w:rFonts w:hint="eastAsia"/>
        </w:rPr>
        <w:t>.3.</w:t>
      </w:r>
      <w:r w:rsidR="00CE6478" w:rsidRPr="00292A8E">
        <w:rPr>
          <w:rFonts w:hint="eastAsia"/>
        </w:rPr>
        <w:t xml:space="preserve">2  </w:t>
      </w:r>
      <w:r w:rsidR="001639B4" w:rsidRPr="00292A8E">
        <w:rPr>
          <w:rFonts w:hint="eastAsia"/>
        </w:rPr>
        <w:t>通风系统的运行应</w:t>
      </w:r>
      <w:r w:rsidR="00FF7D75">
        <w:rPr>
          <w:rFonts w:hint="eastAsia"/>
        </w:rPr>
        <w:t>符合下列</w:t>
      </w:r>
      <w:r w:rsidR="001639B4" w:rsidRPr="00292A8E">
        <w:rPr>
          <w:rFonts w:hint="eastAsia"/>
        </w:rPr>
        <w:t>要求：</w:t>
      </w:r>
    </w:p>
    <w:p w:rsidR="005D0C50" w:rsidRPr="00292A8E" w:rsidRDefault="001639B4" w:rsidP="001639B4">
      <w:r w:rsidRPr="00292A8E">
        <w:rPr>
          <w:rFonts w:hint="eastAsia"/>
        </w:rPr>
        <w:t xml:space="preserve">   </w:t>
      </w:r>
      <w:r w:rsidR="00FF7D75">
        <w:rPr>
          <w:rFonts w:hint="eastAsia"/>
        </w:rPr>
        <w:t xml:space="preserve"> </w:t>
      </w:r>
      <w:r w:rsidRPr="00292A8E">
        <w:rPr>
          <w:rFonts w:hint="eastAsia"/>
        </w:rPr>
        <w:t xml:space="preserve">1  </w:t>
      </w:r>
      <w:r w:rsidR="00935AA2" w:rsidRPr="00292A8E">
        <w:rPr>
          <w:rFonts w:hint="eastAsia"/>
        </w:rPr>
        <w:t>系统运行状态、故障信号</w:t>
      </w:r>
      <w:r w:rsidR="005D0C50" w:rsidRPr="00292A8E">
        <w:rPr>
          <w:rFonts w:hint="eastAsia"/>
        </w:rPr>
        <w:t>监测</w:t>
      </w:r>
      <w:r w:rsidR="00935AA2" w:rsidRPr="00292A8E">
        <w:rPr>
          <w:rFonts w:hint="eastAsia"/>
        </w:rPr>
        <w:t>及显示正常</w:t>
      </w:r>
      <w:r w:rsidR="005D0C50" w:rsidRPr="00292A8E">
        <w:rPr>
          <w:rFonts w:hint="eastAsia"/>
        </w:rPr>
        <w:t>；</w:t>
      </w:r>
    </w:p>
    <w:p w:rsidR="001800A9" w:rsidRPr="00292A8E" w:rsidRDefault="001800A9" w:rsidP="00FF7D75">
      <w:pPr>
        <w:ind w:firstLineChars="200" w:firstLine="500"/>
      </w:pPr>
      <w:r w:rsidRPr="00292A8E">
        <w:rPr>
          <w:rFonts w:hint="eastAsia"/>
        </w:rPr>
        <w:lastRenderedPageBreak/>
        <w:t xml:space="preserve">2  </w:t>
      </w:r>
      <w:r w:rsidRPr="00292A8E">
        <w:rPr>
          <w:rFonts w:hint="eastAsia"/>
        </w:rPr>
        <w:t>各工况运行</w:t>
      </w:r>
      <w:r w:rsidR="0001194A">
        <w:rPr>
          <w:rFonts w:hint="eastAsia"/>
        </w:rPr>
        <w:t>模式</w:t>
      </w:r>
      <w:r w:rsidRPr="00292A8E">
        <w:rPr>
          <w:rFonts w:hint="eastAsia"/>
        </w:rPr>
        <w:t>满足设计要求；</w:t>
      </w:r>
    </w:p>
    <w:p w:rsidR="005D0C50" w:rsidRPr="00292A8E" w:rsidRDefault="001639B4" w:rsidP="001639B4">
      <w:r w:rsidRPr="00292A8E">
        <w:rPr>
          <w:rFonts w:hint="eastAsia"/>
        </w:rPr>
        <w:t xml:space="preserve">   </w:t>
      </w:r>
      <w:r w:rsidR="00FF7D75">
        <w:rPr>
          <w:rFonts w:hint="eastAsia"/>
        </w:rPr>
        <w:t xml:space="preserve"> </w:t>
      </w:r>
      <w:r w:rsidR="00863573" w:rsidRPr="00292A8E">
        <w:rPr>
          <w:rFonts w:hint="eastAsia"/>
        </w:rPr>
        <w:t>3</w:t>
      </w:r>
      <w:r w:rsidR="00C53033" w:rsidRPr="00292A8E">
        <w:rPr>
          <w:rFonts w:hint="eastAsia"/>
        </w:rPr>
        <w:t xml:space="preserve">  </w:t>
      </w:r>
      <w:r w:rsidR="001800A9" w:rsidRPr="00292A8E">
        <w:rPr>
          <w:rFonts w:hint="eastAsia"/>
        </w:rPr>
        <w:t>当采用节能模式时，</w:t>
      </w:r>
      <w:r w:rsidR="004B02CF" w:rsidRPr="00292A8E">
        <w:rPr>
          <w:rFonts w:hint="eastAsia"/>
        </w:rPr>
        <w:t>应保证</w:t>
      </w:r>
      <w:r w:rsidR="005D0C50" w:rsidRPr="00292A8E">
        <w:rPr>
          <w:rFonts w:hint="eastAsia"/>
        </w:rPr>
        <w:t>综合管廊内环境温度、湿度、氧气</w:t>
      </w:r>
      <w:r w:rsidR="009B6A0F" w:rsidRPr="00292A8E">
        <w:rPr>
          <w:rFonts w:hint="eastAsia"/>
        </w:rPr>
        <w:t>浓度</w:t>
      </w:r>
      <w:r w:rsidR="00282603" w:rsidRPr="00292A8E">
        <w:rPr>
          <w:rFonts w:hint="eastAsia"/>
        </w:rPr>
        <w:t>等</w:t>
      </w:r>
      <w:r w:rsidR="00A01993" w:rsidRPr="00292A8E">
        <w:rPr>
          <w:rFonts w:hint="eastAsia"/>
        </w:rPr>
        <w:t>满足设备、管线运行安全及人员活动的基本要求；</w:t>
      </w:r>
    </w:p>
    <w:p w:rsidR="005D175C" w:rsidRPr="00292A8E" w:rsidRDefault="00292A8E" w:rsidP="009B6A0F">
      <w:pPr>
        <w:ind w:firstLineChars="200" w:firstLine="500"/>
      </w:pPr>
      <w:r w:rsidRPr="00292A8E">
        <w:rPr>
          <w:rFonts w:hint="eastAsia"/>
        </w:rPr>
        <w:t>4</w:t>
      </w:r>
      <w:r w:rsidR="00935AA2" w:rsidRPr="00292A8E">
        <w:rPr>
          <w:rFonts w:hint="eastAsia"/>
        </w:rPr>
        <w:t xml:space="preserve"> </w:t>
      </w:r>
      <w:r w:rsidR="00C53033" w:rsidRPr="00292A8E">
        <w:rPr>
          <w:rFonts w:hint="eastAsia"/>
        </w:rPr>
        <w:t xml:space="preserve"> </w:t>
      </w:r>
      <w:r w:rsidR="005D175C" w:rsidRPr="00292A8E">
        <w:rPr>
          <w:rFonts w:hint="eastAsia"/>
        </w:rPr>
        <w:t>根据外部环境温度、湿度等因素制定通风系统运行方案。</w:t>
      </w:r>
    </w:p>
    <w:p w:rsidR="009549A2" w:rsidRPr="00292A8E" w:rsidRDefault="00292A8E" w:rsidP="009B6A0F">
      <w:pPr>
        <w:ind w:firstLineChars="200" w:firstLine="500"/>
      </w:pPr>
      <w:r w:rsidRPr="00292A8E">
        <w:rPr>
          <w:rFonts w:hint="eastAsia"/>
        </w:rPr>
        <w:t>5</w:t>
      </w:r>
      <w:r w:rsidR="005D175C" w:rsidRPr="00292A8E">
        <w:rPr>
          <w:rFonts w:hint="eastAsia"/>
        </w:rPr>
        <w:t xml:space="preserve"> </w:t>
      </w:r>
      <w:r w:rsidRPr="00292A8E">
        <w:rPr>
          <w:rFonts w:hint="eastAsia"/>
        </w:rPr>
        <w:t xml:space="preserve"> </w:t>
      </w:r>
      <w:r w:rsidR="00282603" w:rsidRPr="00292A8E">
        <w:rPr>
          <w:rFonts w:hint="eastAsia"/>
        </w:rPr>
        <w:t>与</w:t>
      </w:r>
      <w:r w:rsidR="00E00327">
        <w:rPr>
          <w:rFonts w:hint="eastAsia"/>
        </w:rPr>
        <w:t>其他</w:t>
      </w:r>
      <w:r w:rsidR="00282603" w:rsidRPr="00292A8E">
        <w:rPr>
          <w:rFonts w:hint="eastAsia"/>
        </w:rPr>
        <w:t>附属设施系统联动控制正常，</w:t>
      </w:r>
      <w:r w:rsidR="004B02CF" w:rsidRPr="00292A8E">
        <w:rPr>
          <w:rFonts w:hint="eastAsia"/>
        </w:rPr>
        <w:t>事故通风</w:t>
      </w:r>
      <w:r w:rsidR="005D175C" w:rsidRPr="00292A8E">
        <w:rPr>
          <w:rFonts w:hint="eastAsia"/>
        </w:rPr>
        <w:t>功能</w:t>
      </w:r>
      <w:r w:rsidR="004B02CF" w:rsidRPr="00292A8E">
        <w:rPr>
          <w:rFonts w:hint="eastAsia"/>
        </w:rPr>
        <w:t>正常</w:t>
      </w:r>
      <w:r w:rsidR="00322C42" w:rsidRPr="00292A8E">
        <w:rPr>
          <w:rFonts w:hint="eastAsia"/>
        </w:rPr>
        <w:t>。</w:t>
      </w:r>
    </w:p>
    <w:p w:rsidR="00712C03" w:rsidRPr="00292A8E" w:rsidRDefault="00C65947" w:rsidP="00712C03">
      <w:r>
        <w:rPr>
          <w:rFonts w:hint="eastAsia"/>
        </w:rPr>
        <w:t>5</w:t>
      </w:r>
      <w:r w:rsidR="00712C03" w:rsidRPr="00292A8E">
        <w:rPr>
          <w:rFonts w:hint="eastAsia"/>
        </w:rPr>
        <w:t>.3.</w:t>
      </w:r>
      <w:r w:rsidR="00292A8E">
        <w:rPr>
          <w:rFonts w:hint="eastAsia"/>
        </w:rPr>
        <w:t>3</w:t>
      </w:r>
      <w:r w:rsidR="007D7744" w:rsidRPr="00292A8E">
        <w:rPr>
          <w:rFonts w:hint="eastAsia"/>
        </w:rPr>
        <w:t xml:space="preserve">  </w:t>
      </w:r>
      <w:r w:rsidR="00C607DE" w:rsidRPr="00292A8E">
        <w:rPr>
          <w:rFonts w:hint="eastAsia"/>
        </w:rPr>
        <w:t>通风系统</w:t>
      </w:r>
      <w:r w:rsidR="00321D0A" w:rsidRPr="00292A8E">
        <w:rPr>
          <w:rFonts w:hint="eastAsia"/>
        </w:rPr>
        <w:t>日常巡检</w:t>
      </w:r>
      <w:r w:rsidR="0000017E">
        <w:rPr>
          <w:rFonts w:hint="eastAsia"/>
        </w:rPr>
        <w:t>应</w:t>
      </w:r>
      <w:r w:rsidR="0000017E" w:rsidRPr="00292A8E">
        <w:rPr>
          <w:rFonts w:hint="eastAsia"/>
        </w:rPr>
        <w:t>每月</w:t>
      </w:r>
      <w:r w:rsidR="00D10B75" w:rsidRPr="00292A8E">
        <w:rPr>
          <w:rFonts w:hint="eastAsia"/>
        </w:rPr>
        <w:t>不少于</w:t>
      </w:r>
      <w:r w:rsidR="00D10B75" w:rsidRPr="00292A8E">
        <w:rPr>
          <w:rFonts w:hint="eastAsia"/>
        </w:rPr>
        <w:t>1</w:t>
      </w:r>
      <w:r w:rsidR="00D10B75" w:rsidRPr="00292A8E">
        <w:rPr>
          <w:rFonts w:hint="eastAsia"/>
        </w:rPr>
        <w:t>次，</w:t>
      </w:r>
      <w:r w:rsidR="00C607DE" w:rsidRPr="00292A8E">
        <w:rPr>
          <w:rFonts w:hint="eastAsia"/>
        </w:rPr>
        <w:t>内容包括</w:t>
      </w:r>
      <w:r w:rsidR="00D10B75" w:rsidRPr="00292A8E">
        <w:rPr>
          <w:rFonts w:hint="eastAsia"/>
        </w:rPr>
        <w:t>系统主要设备及组件的外观、连接及运转状况。</w:t>
      </w:r>
    </w:p>
    <w:p w:rsidR="00D10B75" w:rsidRPr="00292A8E" w:rsidRDefault="00C65947" w:rsidP="00712C03">
      <w:r>
        <w:rPr>
          <w:rFonts w:hint="eastAsia"/>
        </w:rPr>
        <w:t>5</w:t>
      </w:r>
      <w:r w:rsidR="0027650F" w:rsidRPr="00292A8E">
        <w:rPr>
          <w:rFonts w:hint="eastAsia"/>
        </w:rPr>
        <w:t>.3.</w:t>
      </w:r>
      <w:r w:rsidR="00292A8E">
        <w:rPr>
          <w:rFonts w:hint="eastAsia"/>
        </w:rPr>
        <w:t>4</w:t>
      </w:r>
      <w:r w:rsidR="007D7744" w:rsidRPr="00292A8E">
        <w:rPr>
          <w:rFonts w:hint="eastAsia"/>
        </w:rPr>
        <w:t xml:space="preserve"> </w:t>
      </w:r>
      <w:r w:rsidR="00481C5D" w:rsidRPr="00292A8E">
        <w:rPr>
          <w:rFonts w:hint="eastAsia"/>
        </w:rPr>
        <w:t xml:space="preserve">  </w:t>
      </w:r>
      <w:r w:rsidR="000F6C47" w:rsidRPr="00292A8E">
        <w:rPr>
          <w:rFonts w:hint="eastAsia"/>
        </w:rPr>
        <w:t>通风系统的维护</w:t>
      </w:r>
      <w:r w:rsidR="00481C5D" w:rsidRPr="00292A8E">
        <w:rPr>
          <w:rFonts w:hint="eastAsia"/>
        </w:rPr>
        <w:t>应按表</w:t>
      </w:r>
      <w:r w:rsidR="00E04A76">
        <w:rPr>
          <w:rFonts w:hint="eastAsia"/>
        </w:rPr>
        <w:t>5</w:t>
      </w:r>
      <w:r w:rsidR="00481C5D" w:rsidRPr="00292A8E">
        <w:rPr>
          <w:rFonts w:hint="eastAsia"/>
        </w:rPr>
        <w:t>.3.</w:t>
      </w:r>
      <w:r w:rsidR="009B6A0F">
        <w:rPr>
          <w:rFonts w:hint="eastAsia"/>
        </w:rPr>
        <w:t>4</w:t>
      </w:r>
      <w:r w:rsidR="00481C5D" w:rsidRPr="00292A8E">
        <w:rPr>
          <w:rFonts w:hint="eastAsia"/>
        </w:rPr>
        <w:t>的要求进行：</w:t>
      </w:r>
    </w:p>
    <w:p w:rsidR="00481C5D" w:rsidRPr="0000017E" w:rsidRDefault="009B6A0F" w:rsidP="0000017E">
      <w:pPr>
        <w:jc w:val="center"/>
        <w:rPr>
          <w:rFonts w:asciiTheme="minorEastAsia" w:eastAsiaTheme="minorEastAsia" w:hAnsiTheme="minorEastAsia"/>
        </w:rPr>
      </w:pPr>
      <w:r w:rsidRPr="0000017E">
        <w:rPr>
          <w:rFonts w:asciiTheme="minorEastAsia" w:eastAsiaTheme="minorEastAsia" w:hAnsiTheme="minorEastAsia" w:hint="eastAsia"/>
        </w:rPr>
        <w:t>表</w:t>
      </w:r>
      <w:r w:rsidR="00E04A76">
        <w:rPr>
          <w:rFonts w:asciiTheme="minorEastAsia" w:eastAsiaTheme="minorEastAsia" w:hAnsiTheme="minorEastAsia" w:hint="eastAsia"/>
        </w:rPr>
        <w:t>5</w:t>
      </w:r>
      <w:r w:rsidRPr="0000017E">
        <w:rPr>
          <w:rFonts w:asciiTheme="minorEastAsia" w:eastAsiaTheme="minorEastAsia" w:hAnsiTheme="minorEastAsia" w:hint="eastAsia"/>
        </w:rPr>
        <w:t>.3.4</w:t>
      </w:r>
      <w:r w:rsidR="0000017E" w:rsidRPr="0000017E">
        <w:rPr>
          <w:rFonts w:asciiTheme="minorEastAsia" w:eastAsiaTheme="minorEastAsia" w:hAnsiTheme="minorEastAsia" w:hint="eastAsia"/>
        </w:rPr>
        <w:t xml:space="preserve">  通风系统维护内容</w:t>
      </w:r>
    </w:p>
    <w:tbl>
      <w:tblPr>
        <w:tblStyle w:val="aff5"/>
        <w:tblW w:w="0" w:type="auto"/>
        <w:jc w:val="center"/>
        <w:tblLook w:val="04A0"/>
      </w:tblPr>
      <w:tblGrid>
        <w:gridCol w:w="2268"/>
        <w:gridCol w:w="5386"/>
      </w:tblGrid>
      <w:tr w:rsidR="00481C5D" w:rsidRPr="0000017E" w:rsidTr="0000017E">
        <w:trPr>
          <w:jc w:val="center"/>
        </w:trPr>
        <w:tc>
          <w:tcPr>
            <w:tcW w:w="2268" w:type="dxa"/>
          </w:tcPr>
          <w:p w:rsidR="00481C5D" w:rsidRPr="0000017E" w:rsidRDefault="00481C5D" w:rsidP="00712C03">
            <w:pPr>
              <w:rPr>
                <w:rFonts w:asciiTheme="minorEastAsia" w:eastAsiaTheme="minorEastAsia" w:hAnsiTheme="minorEastAsia"/>
              </w:rPr>
            </w:pPr>
            <w:r w:rsidRPr="0000017E">
              <w:rPr>
                <w:rFonts w:asciiTheme="minorEastAsia" w:eastAsiaTheme="minorEastAsia" w:hAnsiTheme="minorEastAsia" w:hint="eastAsia"/>
              </w:rPr>
              <w:t>维护项目</w:t>
            </w:r>
          </w:p>
        </w:tc>
        <w:tc>
          <w:tcPr>
            <w:tcW w:w="5386" w:type="dxa"/>
          </w:tcPr>
          <w:p w:rsidR="00481C5D" w:rsidRPr="0000017E" w:rsidRDefault="00481C5D" w:rsidP="00712C03">
            <w:pPr>
              <w:rPr>
                <w:rFonts w:asciiTheme="minorEastAsia" w:eastAsiaTheme="minorEastAsia" w:hAnsiTheme="minorEastAsia"/>
              </w:rPr>
            </w:pPr>
            <w:r w:rsidRPr="0000017E">
              <w:rPr>
                <w:rFonts w:asciiTheme="minorEastAsia" w:eastAsiaTheme="minorEastAsia" w:hAnsiTheme="minorEastAsia" w:hint="eastAsia"/>
              </w:rPr>
              <w:t>维护内容</w:t>
            </w:r>
          </w:p>
        </w:tc>
      </w:tr>
      <w:tr w:rsidR="00481C5D" w:rsidRPr="0000017E" w:rsidTr="0000017E">
        <w:trPr>
          <w:jc w:val="center"/>
        </w:trPr>
        <w:tc>
          <w:tcPr>
            <w:tcW w:w="2268" w:type="dxa"/>
          </w:tcPr>
          <w:p w:rsidR="00481C5D" w:rsidRPr="0000017E" w:rsidRDefault="00481C5D" w:rsidP="00712C03">
            <w:pPr>
              <w:rPr>
                <w:rFonts w:asciiTheme="minorEastAsia" w:eastAsiaTheme="minorEastAsia" w:hAnsiTheme="minorEastAsia"/>
              </w:rPr>
            </w:pPr>
            <w:r w:rsidRPr="0000017E">
              <w:rPr>
                <w:rFonts w:asciiTheme="minorEastAsia" w:eastAsiaTheme="minorEastAsia" w:hAnsiTheme="minorEastAsia" w:hint="eastAsia"/>
              </w:rPr>
              <w:t>通风百叶</w:t>
            </w:r>
          </w:p>
        </w:tc>
        <w:tc>
          <w:tcPr>
            <w:tcW w:w="5386" w:type="dxa"/>
          </w:tcPr>
          <w:p w:rsidR="00481C5D" w:rsidRPr="0000017E" w:rsidRDefault="00481C5D" w:rsidP="00712C03">
            <w:pPr>
              <w:rPr>
                <w:rFonts w:asciiTheme="minorEastAsia" w:eastAsiaTheme="minorEastAsia" w:hAnsiTheme="minorEastAsia"/>
              </w:rPr>
            </w:pPr>
            <w:r w:rsidRPr="0000017E">
              <w:rPr>
                <w:rFonts w:asciiTheme="minorEastAsia" w:eastAsiaTheme="minorEastAsia" w:hAnsiTheme="minorEastAsia" w:hint="eastAsia"/>
              </w:rPr>
              <w:t>异物清理、紧固、更换、防腐</w:t>
            </w:r>
          </w:p>
        </w:tc>
      </w:tr>
      <w:tr w:rsidR="00481C5D" w:rsidRPr="0000017E" w:rsidTr="0000017E">
        <w:trPr>
          <w:jc w:val="center"/>
        </w:trPr>
        <w:tc>
          <w:tcPr>
            <w:tcW w:w="2268" w:type="dxa"/>
          </w:tcPr>
          <w:p w:rsidR="00481C5D" w:rsidRPr="0000017E" w:rsidRDefault="00481C5D" w:rsidP="008C7018">
            <w:pPr>
              <w:rPr>
                <w:rFonts w:asciiTheme="minorEastAsia" w:eastAsiaTheme="minorEastAsia" w:hAnsiTheme="minorEastAsia"/>
              </w:rPr>
            </w:pPr>
            <w:r w:rsidRPr="0000017E">
              <w:rPr>
                <w:rFonts w:asciiTheme="minorEastAsia" w:eastAsiaTheme="minorEastAsia" w:hAnsiTheme="minorEastAsia" w:hint="eastAsia"/>
              </w:rPr>
              <w:t>风机及</w:t>
            </w:r>
            <w:r w:rsidR="008C7018" w:rsidRPr="0000017E">
              <w:rPr>
                <w:rFonts w:asciiTheme="minorEastAsia" w:eastAsiaTheme="minorEastAsia" w:hAnsiTheme="minorEastAsia" w:hint="eastAsia"/>
              </w:rPr>
              <w:t>附件</w:t>
            </w:r>
          </w:p>
        </w:tc>
        <w:tc>
          <w:tcPr>
            <w:tcW w:w="5386" w:type="dxa"/>
          </w:tcPr>
          <w:p w:rsidR="00481C5D" w:rsidRPr="0000017E" w:rsidRDefault="00481C5D" w:rsidP="00712C03">
            <w:pPr>
              <w:rPr>
                <w:rFonts w:asciiTheme="minorEastAsia" w:eastAsiaTheme="minorEastAsia" w:hAnsiTheme="minorEastAsia"/>
              </w:rPr>
            </w:pPr>
            <w:r w:rsidRPr="0000017E">
              <w:rPr>
                <w:rFonts w:asciiTheme="minorEastAsia" w:eastAsiaTheme="minorEastAsia" w:hAnsiTheme="minorEastAsia" w:hint="eastAsia"/>
              </w:rPr>
              <w:t>异物清理、紧固、更换、防腐、传动润滑、绝缘测试</w:t>
            </w:r>
          </w:p>
        </w:tc>
      </w:tr>
      <w:tr w:rsidR="00481C5D" w:rsidRPr="0000017E" w:rsidTr="0000017E">
        <w:trPr>
          <w:jc w:val="center"/>
        </w:trPr>
        <w:tc>
          <w:tcPr>
            <w:tcW w:w="2268" w:type="dxa"/>
          </w:tcPr>
          <w:p w:rsidR="00481C5D" w:rsidRPr="0000017E" w:rsidRDefault="00481C5D" w:rsidP="00712C03">
            <w:pPr>
              <w:rPr>
                <w:rFonts w:asciiTheme="minorEastAsia" w:eastAsiaTheme="minorEastAsia" w:hAnsiTheme="minorEastAsia"/>
              </w:rPr>
            </w:pPr>
            <w:r w:rsidRPr="0000017E">
              <w:rPr>
                <w:rFonts w:asciiTheme="minorEastAsia" w:eastAsiaTheme="minorEastAsia" w:hAnsiTheme="minorEastAsia" w:hint="eastAsia"/>
              </w:rPr>
              <w:t>空调系统</w:t>
            </w:r>
          </w:p>
        </w:tc>
        <w:tc>
          <w:tcPr>
            <w:tcW w:w="5386" w:type="dxa"/>
          </w:tcPr>
          <w:p w:rsidR="00481C5D" w:rsidRPr="0000017E" w:rsidRDefault="00481C5D" w:rsidP="00712C03">
            <w:pPr>
              <w:rPr>
                <w:rFonts w:asciiTheme="minorEastAsia" w:eastAsiaTheme="minorEastAsia" w:hAnsiTheme="minorEastAsia"/>
              </w:rPr>
            </w:pPr>
            <w:r w:rsidRPr="0000017E">
              <w:rPr>
                <w:rFonts w:asciiTheme="minorEastAsia" w:eastAsiaTheme="minorEastAsia" w:hAnsiTheme="minorEastAsia" w:hint="eastAsia"/>
              </w:rPr>
              <w:t>滤网清洗、制冷剂加注</w:t>
            </w:r>
          </w:p>
        </w:tc>
      </w:tr>
      <w:tr w:rsidR="00481C5D" w:rsidRPr="0000017E" w:rsidTr="0000017E">
        <w:trPr>
          <w:jc w:val="center"/>
        </w:trPr>
        <w:tc>
          <w:tcPr>
            <w:tcW w:w="2268" w:type="dxa"/>
          </w:tcPr>
          <w:p w:rsidR="00481C5D" w:rsidRPr="0000017E" w:rsidRDefault="00481C5D" w:rsidP="00712C03">
            <w:pPr>
              <w:rPr>
                <w:rFonts w:asciiTheme="minorEastAsia" w:eastAsiaTheme="minorEastAsia" w:hAnsiTheme="minorEastAsia"/>
              </w:rPr>
            </w:pPr>
            <w:r w:rsidRPr="0000017E">
              <w:rPr>
                <w:rFonts w:asciiTheme="minorEastAsia" w:eastAsiaTheme="minorEastAsia" w:hAnsiTheme="minorEastAsia" w:hint="eastAsia"/>
              </w:rPr>
              <w:t>风管、风道系统</w:t>
            </w:r>
          </w:p>
        </w:tc>
        <w:tc>
          <w:tcPr>
            <w:tcW w:w="5386" w:type="dxa"/>
          </w:tcPr>
          <w:p w:rsidR="00481C5D" w:rsidRPr="0000017E" w:rsidRDefault="0000017E" w:rsidP="0000017E">
            <w:pPr>
              <w:rPr>
                <w:rFonts w:asciiTheme="minorEastAsia" w:eastAsiaTheme="minorEastAsia" w:hAnsiTheme="minorEastAsia"/>
              </w:rPr>
            </w:pPr>
            <w:r>
              <w:rPr>
                <w:rFonts w:asciiTheme="minorEastAsia" w:eastAsiaTheme="minorEastAsia" w:hAnsiTheme="minorEastAsia" w:hint="eastAsia"/>
              </w:rPr>
              <w:t>除锈补漆、安装紧固、风道清理、管件润滑</w:t>
            </w:r>
          </w:p>
        </w:tc>
      </w:tr>
    </w:tbl>
    <w:p w:rsidR="00FC496B" w:rsidRPr="00D426F6" w:rsidRDefault="00C65947" w:rsidP="00D426F6">
      <w:r>
        <w:rPr>
          <w:rFonts w:hint="eastAsia"/>
        </w:rPr>
        <w:t>5</w:t>
      </w:r>
      <w:r w:rsidR="00292A8E">
        <w:rPr>
          <w:rFonts w:hint="eastAsia"/>
        </w:rPr>
        <w:t>.3.5</w:t>
      </w:r>
      <w:r w:rsidR="00481C5D" w:rsidRPr="00292A8E">
        <w:rPr>
          <w:rFonts w:hint="eastAsia"/>
        </w:rPr>
        <w:t xml:space="preserve">  </w:t>
      </w:r>
      <w:r w:rsidR="00D426F6">
        <w:rPr>
          <w:rFonts w:hint="eastAsia"/>
        </w:rPr>
        <w:t>事故后</w:t>
      </w:r>
      <w:r w:rsidR="009D71DE" w:rsidRPr="00292A8E">
        <w:rPr>
          <w:rFonts w:hint="eastAsia"/>
        </w:rPr>
        <w:t>排烟风机及</w:t>
      </w:r>
      <w:r w:rsidR="007D7744" w:rsidRPr="00292A8E">
        <w:rPr>
          <w:rFonts w:hint="eastAsia"/>
        </w:rPr>
        <w:t>排烟</w:t>
      </w:r>
      <w:r w:rsidR="009D71DE" w:rsidRPr="00292A8E">
        <w:rPr>
          <w:rFonts w:hint="eastAsia"/>
        </w:rPr>
        <w:t>防火阀等</w:t>
      </w:r>
      <w:r w:rsidR="0001194A">
        <w:rPr>
          <w:rFonts w:hint="eastAsia"/>
        </w:rPr>
        <w:t>的</w:t>
      </w:r>
      <w:r w:rsidR="007D7744" w:rsidRPr="00292A8E">
        <w:rPr>
          <w:rFonts w:hint="eastAsia"/>
        </w:rPr>
        <w:t>维护</w:t>
      </w:r>
      <w:r w:rsidR="008C7018" w:rsidRPr="00292A8E">
        <w:rPr>
          <w:rFonts w:hint="eastAsia"/>
        </w:rPr>
        <w:t>、检测</w:t>
      </w:r>
      <w:r w:rsidR="009D71DE" w:rsidRPr="00292A8E">
        <w:rPr>
          <w:rFonts w:hint="eastAsia"/>
        </w:rPr>
        <w:t>应符合</w:t>
      </w:r>
      <w:r w:rsidR="00D426F6" w:rsidRPr="00292A8E">
        <w:rPr>
          <w:rFonts w:hint="eastAsia"/>
        </w:rPr>
        <w:t>国家</w:t>
      </w:r>
      <w:r w:rsidR="009D71DE" w:rsidRPr="00292A8E">
        <w:rPr>
          <w:rFonts w:hint="eastAsia"/>
        </w:rPr>
        <w:t>现行标准《建筑消防设施的维护管理》</w:t>
      </w:r>
      <w:r w:rsidR="009D71DE" w:rsidRPr="00292A8E">
        <w:rPr>
          <w:rFonts w:hint="eastAsia"/>
        </w:rPr>
        <w:t>GB</w:t>
      </w:r>
      <w:r w:rsidR="00D426F6">
        <w:rPr>
          <w:rFonts w:hint="eastAsia"/>
        </w:rPr>
        <w:t xml:space="preserve"> </w:t>
      </w:r>
      <w:r w:rsidR="009D71DE" w:rsidRPr="00292A8E">
        <w:rPr>
          <w:rFonts w:hint="eastAsia"/>
        </w:rPr>
        <w:t>25201</w:t>
      </w:r>
      <w:r w:rsidR="009D71DE" w:rsidRPr="00292A8E">
        <w:rPr>
          <w:rFonts w:hint="eastAsia"/>
        </w:rPr>
        <w:t>和《建筑消防设施检测技术规则》</w:t>
      </w:r>
      <w:r w:rsidR="009D71DE" w:rsidRPr="00292A8E">
        <w:rPr>
          <w:rFonts w:hint="eastAsia"/>
        </w:rPr>
        <w:t>GA</w:t>
      </w:r>
      <w:r w:rsidR="00D426F6">
        <w:rPr>
          <w:rFonts w:hint="eastAsia"/>
        </w:rPr>
        <w:t xml:space="preserve"> </w:t>
      </w:r>
      <w:r w:rsidR="009D71DE" w:rsidRPr="00292A8E">
        <w:rPr>
          <w:rFonts w:hint="eastAsia"/>
        </w:rPr>
        <w:t>503</w:t>
      </w:r>
      <w:r w:rsidR="009D71DE" w:rsidRPr="00292A8E">
        <w:rPr>
          <w:rFonts w:hint="eastAsia"/>
        </w:rPr>
        <w:t>的有关规定。</w:t>
      </w:r>
    </w:p>
    <w:p w:rsidR="005B443A" w:rsidRPr="00D5725F" w:rsidRDefault="00C65947" w:rsidP="00D5725F">
      <w:pPr>
        <w:pStyle w:val="2"/>
        <w:jc w:val="center"/>
        <w:rPr>
          <w:rFonts w:ascii="Times New Roman" w:hAnsi="Times New Roman"/>
          <w:sz w:val="24"/>
          <w:szCs w:val="24"/>
        </w:rPr>
      </w:pPr>
      <w:bookmarkStart w:id="107" w:name="_Toc505183292"/>
      <w:bookmarkStart w:id="108" w:name="_Toc505191746"/>
      <w:bookmarkStart w:id="109" w:name="_Toc505594325"/>
      <w:r>
        <w:rPr>
          <w:rFonts w:ascii="Times New Roman" w:hAnsi="Times New Roman" w:hint="eastAsia"/>
          <w:sz w:val="24"/>
          <w:szCs w:val="24"/>
        </w:rPr>
        <w:t>5</w:t>
      </w:r>
      <w:r w:rsidR="005B443A" w:rsidRPr="00D5725F">
        <w:rPr>
          <w:rFonts w:ascii="Times New Roman" w:hAnsi="Times New Roman" w:hint="eastAsia"/>
          <w:sz w:val="24"/>
          <w:szCs w:val="24"/>
        </w:rPr>
        <w:t>.4</w:t>
      </w:r>
      <w:r w:rsidR="005B443A" w:rsidRPr="00D5725F">
        <w:rPr>
          <w:rFonts w:ascii="Times New Roman" w:hAnsi="Times New Roman"/>
          <w:sz w:val="24"/>
          <w:szCs w:val="24"/>
        </w:rPr>
        <w:t xml:space="preserve">  </w:t>
      </w:r>
      <w:r w:rsidR="00712C03" w:rsidRPr="00D5725F">
        <w:rPr>
          <w:rFonts w:ascii="Times New Roman" w:hAnsi="Times New Roman" w:hint="eastAsia"/>
          <w:sz w:val="24"/>
          <w:szCs w:val="24"/>
        </w:rPr>
        <w:t>供电系统</w:t>
      </w:r>
      <w:bookmarkEnd w:id="107"/>
      <w:bookmarkEnd w:id="108"/>
      <w:bookmarkEnd w:id="109"/>
    </w:p>
    <w:p w:rsidR="00481C5D" w:rsidRPr="0092560A" w:rsidRDefault="00C65947" w:rsidP="0092560A">
      <w:r>
        <w:rPr>
          <w:rFonts w:hint="eastAsia"/>
        </w:rPr>
        <w:t>5</w:t>
      </w:r>
      <w:r w:rsidR="00712C03" w:rsidRPr="0092560A">
        <w:t>.4.1</w:t>
      </w:r>
      <w:r w:rsidR="00712C03" w:rsidRPr="0092560A">
        <w:rPr>
          <w:rFonts w:hint="eastAsia"/>
        </w:rPr>
        <w:t xml:space="preserve">  </w:t>
      </w:r>
      <w:r w:rsidR="00712C03" w:rsidRPr="0092560A">
        <w:rPr>
          <w:rFonts w:hint="eastAsia"/>
        </w:rPr>
        <w:t>综合管廊内供电系统运行维护</w:t>
      </w:r>
      <w:r w:rsidR="00B61471" w:rsidRPr="0092560A">
        <w:rPr>
          <w:rFonts w:hint="eastAsia"/>
        </w:rPr>
        <w:t>及安全管理对象</w:t>
      </w:r>
      <w:r w:rsidR="00993456">
        <w:rPr>
          <w:rFonts w:hint="eastAsia"/>
        </w:rPr>
        <w:t>应</w:t>
      </w:r>
      <w:r w:rsidR="00712C03" w:rsidRPr="0092560A">
        <w:rPr>
          <w:rFonts w:hint="eastAsia"/>
        </w:rPr>
        <w:t>包括变电站、低压配电系统、</w:t>
      </w:r>
      <w:r w:rsidR="008B300A" w:rsidRPr="0092560A">
        <w:rPr>
          <w:rFonts w:hint="eastAsia"/>
        </w:rPr>
        <w:t>低压配电控制设备、</w:t>
      </w:r>
      <w:r w:rsidR="00712C03" w:rsidRPr="0092560A">
        <w:rPr>
          <w:rFonts w:hint="eastAsia"/>
        </w:rPr>
        <w:t>电力电缆线路和防雷与接地系统等。</w:t>
      </w:r>
    </w:p>
    <w:p w:rsidR="00481C5D" w:rsidRPr="0092560A" w:rsidRDefault="00C65947" w:rsidP="00481C5D">
      <w:pPr>
        <w:ind w:left="125" w:hanging="125"/>
      </w:pPr>
      <w:r>
        <w:rPr>
          <w:rFonts w:hint="eastAsia"/>
        </w:rPr>
        <w:t>5</w:t>
      </w:r>
      <w:r w:rsidR="007D7DD0" w:rsidRPr="0092560A">
        <w:rPr>
          <w:rFonts w:hint="eastAsia"/>
        </w:rPr>
        <w:t>.4.2</w:t>
      </w:r>
      <w:r w:rsidR="00481C5D" w:rsidRPr="0092560A">
        <w:rPr>
          <w:rFonts w:hint="eastAsia"/>
        </w:rPr>
        <w:t xml:space="preserve">  </w:t>
      </w:r>
      <w:r w:rsidR="007D7DD0" w:rsidRPr="0092560A">
        <w:rPr>
          <w:rFonts w:hint="eastAsia"/>
        </w:rPr>
        <w:t>供电质量应符合现行国家标准《电能质量供电电压偏差》</w:t>
      </w:r>
      <w:r w:rsidR="007D7DD0" w:rsidRPr="0092560A">
        <w:rPr>
          <w:rFonts w:hint="eastAsia"/>
        </w:rPr>
        <w:t>GB/T</w:t>
      </w:r>
      <w:r w:rsidR="00993456">
        <w:rPr>
          <w:rFonts w:hint="eastAsia"/>
        </w:rPr>
        <w:t xml:space="preserve"> </w:t>
      </w:r>
      <w:r w:rsidR="007D7DD0" w:rsidRPr="0092560A">
        <w:rPr>
          <w:rFonts w:hint="eastAsia"/>
        </w:rPr>
        <w:t>12325</w:t>
      </w:r>
      <w:r w:rsidR="007D7DD0" w:rsidRPr="0092560A">
        <w:rPr>
          <w:rFonts w:hint="eastAsia"/>
        </w:rPr>
        <w:t>的有关规定。</w:t>
      </w:r>
    </w:p>
    <w:p w:rsidR="00481C5D" w:rsidRPr="0092560A" w:rsidRDefault="00C65947" w:rsidP="00481C5D">
      <w:pPr>
        <w:ind w:left="125" w:hanging="125"/>
      </w:pPr>
      <w:r>
        <w:rPr>
          <w:rFonts w:hint="eastAsia"/>
        </w:rPr>
        <w:t>5</w:t>
      </w:r>
      <w:r w:rsidR="001863AF" w:rsidRPr="0092560A">
        <w:rPr>
          <w:rFonts w:hint="eastAsia"/>
        </w:rPr>
        <w:t>.4.3</w:t>
      </w:r>
      <w:r w:rsidR="00481C5D" w:rsidRPr="0092560A">
        <w:rPr>
          <w:rFonts w:hint="eastAsia"/>
        </w:rPr>
        <w:t xml:space="preserve">  </w:t>
      </w:r>
      <w:r w:rsidR="001863AF" w:rsidRPr="0092560A">
        <w:rPr>
          <w:rFonts w:hint="eastAsia"/>
        </w:rPr>
        <w:t>供电系统</w:t>
      </w:r>
      <w:r w:rsidR="0092560A" w:rsidRPr="0092560A">
        <w:rPr>
          <w:rFonts w:hint="eastAsia"/>
        </w:rPr>
        <w:t>应</w:t>
      </w:r>
      <w:r w:rsidR="001863AF" w:rsidRPr="0092560A">
        <w:rPr>
          <w:rFonts w:hint="eastAsia"/>
        </w:rPr>
        <w:t>实行</w:t>
      </w:r>
      <w:r w:rsidR="001863AF" w:rsidRPr="0092560A">
        <w:rPr>
          <w:rFonts w:hint="eastAsia"/>
        </w:rPr>
        <w:t>24</w:t>
      </w:r>
      <w:r w:rsidR="001863AF" w:rsidRPr="0092560A">
        <w:rPr>
          <w:rFonts w:hint="eastAsia"/>
        </w:rPr>
        <w:t>小时</w:t>
      </w:r>
      <w:r w:rsidR="0092560A" w:rsidRPr="0092560A">
        <w:rPr>
          <w:rFonts w:hint="eastAsia"/>
        </w:rPr>
        <w:t>运行值班</w:t>
      </w:r>
      <w:r w:rsidR="001863AF" w:rsidRPr="0092560A">
        <w:rPr>
          <w:rFonts w:hint="eastAsia"/>
        </w:rPr>
        <w:t>，每班</w:t>
      </w:r>
      <w:r w:rsidR="009932F4">
        <w:rPr>
          <w:rFonts w:hint="eastAsia"/>
        </w:rPr>
        <w:t>不少于</w:t>
      </w:r>
      <w:r w:rsidR="001863AF" w:rsidRPr="0092560A">
        <w:rPr>
          <w:rFonts w:hint="eastAsia"/>
        </w:rPr>
        <w:t>1</w:t>
      </w:r>
      <w:r w:rsidR="001863AF" w:rsidRPr="0092560A">
        <w:rPr>
          <w:rFonts w:hint="eastAsia"/>
        </w:rPr>
        <w:t>人，</w:t>
      </w:r>
      <w:r w:rsidR="00A83DC5">
        <w:rPr>
          <w:rFonts w:hint="eastAsia"/>
        </w:rPr>
        <w:t>高压</w:t>
      </w:r>
      <w:r w:rsidR="001863AF" w:rsidRPr="0092560A">
        <w:rPr>
          <w:rFonts w:hint="eastAsia"/>
        </w:rPr>
        <w:t>操作</w:t>
      </w:r>
      <w:r w:rsidR="009932F4">
        <w:rPr>
          <w:rFonts w:hint="eastAsia"/>
        </w:rPr>
        <w:t>不少于</w:t>
      </w:r>
      <w:r w:rsidR="001863AF" w:rsidRPr="0092560A">
        <w:rPr>
          <w:rFonts w:hint="eastAsia"/>
        </w:rPr>
        <w:t>2</w:t>
      </w:r>
      <w:r w:rsidR="001863AF" w:rsidRPr="0092560A">
        <w:rPr>
          <w:rFonts w:hint="eastAsia"/>
        </w:rPr>
        <w:t>人。</w:t>
      </w:r>
    </w:p>
    <w:p w:rsidR="009549A2" w:rsidRPr="0092560A" w:rsidRDefault="00C65947" w:rsidP="00481C5D">
      <w:pPr>
        <w:ind w:left="125" w:hanging="125"/>
      </w:pPr>
      <w:r>
        <w:rPr>
          <w:rFonts w:hint="eastAsia"/>
        </w:rPr>
        <w:t>5</w:t>
      </w:r>
      <w:r w:rsidR="001863AF" w:rsidRPr="0092560A">
        <w:rPr>
          <w:rFonts w:hint="eastAsia"/>
        </w:rPr>
        <w:t xml:space="preserve">.4.4 </w:t>
      </w:r>
      <w:r w:rsidR="00481C5D" w:rsidRPr="0092560A">
        <w:rPr>
          <w:rFonts w:hint="eastAsia"/>
        </w:rPr>
        <w:t xml:space="preserve"> </w:t>
      </w:r>
      <w:r w:rsidR="00C7548B" w:rsidRPr="0092560A">
        <w:rPr>
          <w:rFonts w:hint="eastAsia"/>
        </w:rPr>
        <w:t>综合管廊供电系统运行维护作业安全管理</w:t>
      </w:r>
      <w:r w:rsidR="008D069F">
        <w:rPr>
          <w:rFonts w:hint="eastAsia"/>
        </w:rPr>
        <w:t>应符合</w:t>
      </w:r>
      <w:r w:rsidR="008D069F" w:rsidRPr="0092560A">
        <w:rPr>
          <w:rFonts w:hint="eastAsia"/>
        </w:rPr>
        <w:t>国家</w:t>
      </w:r>
      <w:r w:rsidR="00C7548B" w:rsidRPr="0092560A">
        <w:rPr>
          <w:rFonts w:hint="eastAsia"/>
        </w:rPr>
        <w:t>现行标准</w:t>
      </w:r>
      <w:r w:rsidR="003532D9" w:rsidRPr="0092560A">
        <w:t>《电力安全工作规程电力线路部分》</w:t>
      </w:r>
      <w:r w:rsidR="003532D9" w:rsidRPr="0092560A">
        <w:t>GB</w:t>
      </w:r>
      <w:r w:rsidR="008D069F">
        <w:rPr>
          <w:rFonts w:hint="eastAsia"/>
        </w:rPr>
        <w:t xml:space="preserve"> </w:t>
      </w:r>
      <w:r w:rsidR="003532D9" w:rsidRPr="0092560A">
        <w:t>26859</w:t>
      </w:r>
      <w:r w:rsidR="003532D9" w:rsidRPr="0092560A">
        <w:t>、</w:t>
      </w:r>
      <w:r w:rsidR="00C7548B" w:rsidRPr="0092560A">
        <w:t>《电力安全工作规程发电厂和变电站电气部分》</w:t>
      </w:r>
      <w:r w:rsidR="003532D9" w:rsidRPr="0092560A">
        <w:t>GB</w:t>
      </w:r>
      <w:r w:rsidR="008D069F">
        <w:rPr>
          <w:rFonts w:hint="eastAsia"/>
        </w:rPr>
        <w:t xml:space="preserve"> </w:t>
      </w:r>
      <w:r w:rsidR="003532D9" w:rsidRPr="0092560A">
        <w:t>26860</w:t>
      </w:r>
      <w:r w:rsidR="008D069F">
        <w:rPr>
          <w:rFonts w:hint="eastAsia"/>
        </w:rPr>
        <w:t>的有关规定</w:t>
      </w:r>
      <w:r w:rsidR="003532D9" w:rsidRPr="0092560A">
        <w:rPr>
          <w:rFonts w:hint="eastAsia"/>
        </w:rPr>
        <w:t>。</w:t>
      </w:r>
    </w:p>
    <w:p w:rsidR="00712C03" w:rsidRPr="0092560A" w:rsidRDefault="00C65947" w:rsidP="007D7DD0">
      <w:r>
        <w:rPr>
          <w:rFonts w:hint="eastAsia"/>
        </w:rPr>
        <w:t>5</w:t>
      </w:r>
      <w:r w:rsidR="007D7DD0" w:rsidRPr="0092560A">
        <w:rPr>
          <w:rFonts w:hint="eastAsia"/>
        </w:rPr>
        <w:t>.4.</w:t>
      </w:r>
      <w:r w:rsidR="009A593E" w:rsidRPr="0092560A">
        <w:rPr>
          <w:rFonts w:hint="eastAsia"/>
        </w:rPr>
        <w:t>5</w:t>
      </w:r>
      <w:r w:rsidR="007D7DD0" w:rsidRPr="0092560A">
        <w:rPr>
          <w:rFonts w:hint="eastAsia"/>
        </w:rPr>
        <w:t xml:space="preserve"> </w:t>
      </w:r>
      <w:r w:rsidR="00481C5D" w:rsidRPr="0092560A">
        <w:rPr>
          <w:rFonts w:hint="eastAsia"/>
        </w:rPr>
        <w:t xml:space="preserve"> </w:t>
      </w:r>
      <w:r w:rsidR="00712C03" w:rsidRPr="0092560A">
        <w:rPr>
          <w:rFonts w:hint="eastAsia"/>
        </w:rPr>
        <w:t>供电系统的日常监测应满足以下要求：</w:t>
      </w:r>
    </w:p>
    <w:p w:rsidR="00712C03" w:rsidRPr="0092560A" w:rsidRDefault="00712C03" w:rsidP="0020239B">
      <w:pPr>
        <w:ind w:firstLineChars="200" w:firstLine="500"/>
      </w:pPr>
      <w:r w:rsidRPr="0092560A">
        <w:rPr>
          <w:rFonts w:hint="eastAsia"/>
        </w:rPr>
        <w:t xml:space="preserve">1  </w:t>
      </w:r>
      <w:r w:rsidRPr="0092560A">
        <w:rPr>
          <w:rFonts w:hint="eastAsia"/>
        </w:rPr>
        <w:t>对变压器、高压开关柜、主要低压进线柜等供配电设备运行状态及负荷情况进行监测；</w:t>
      </w:r>
    </w:p>
    <w:p w:rsidR="00712C03" w:rsidRPr="0092560A" w:rsidRDefault="00712C03" w:rsidP="00712C03">
      <w:r w:rsidRPr="0092560A">
        <w:rPr>
          <w:rFonts w:hint="eastAsia"/>
        </w:rPr>
        <w:t xml:space="preserve">   </w:t>
      </w:r>
      <w:r w:rsidR="0020239B">
        <w:rPr>
          <w:rFonts w:hint="eastAsia"/>
        </w:rPr>
        <w:t xml:space="preserve"> </w:t>
      </w:r>
      <w:r w:rsidRPr="0092560A">
        <w:rPr>
          <w:rFonts w:hint="eastAsia"/>
        </w:rPr>
        <w:t xml:space="preserve">2  </w:t>
      </w:r>
      <w:r w:rsidRPr="0092560A">
        <w:rPr>
          <w:rFonts w:hint="eastAsia"/>
        </w:rPr>
        <w:t>应对不间断电源（</w:t>
      </w:r>
      <w:r w:rsidRPr="0092560A">
        <w:rPr>
          <w:rFonts w:hint="eastAsia"/>
        </w:rPr>
        <w:t>UPS</w:t>
      </w:r>
      <w:r w:rsidRPr="0092560A">
        <w:rPr>
          <w:rFonts w:hint="eastAsia"/>
        </w:rPr>
        <w:t>）、应急电源（</w:t>
      </w:r>
      <w:r w:rsidRPr="0092560A">
        <w:rPr>
          <w:rFonts w:hint="eastAsia"/>
        </w:rPr>
        <w:t>EPS</w:t>
      </w:r>
      <w:r w:rsidRPr="0092560A">
        <w:rPr>
          <w:rFonts w:hint="eastAsia"/>
        </w:rPr>
        <w:t>）及应急配电</w:t>
      </w:r>
      <w:proofErr w:type="gramStart"/>
      <w:r w:rsidRPr="0092560A">
        <w:rPr>
          <w:rFonts w:hint="eastAsia"/>
        </w:rPr>
        <w:t>箱运行</w:t>
      </w:r>
      <w:proofErr w:type="gramEnd"/>
      <w:r w:rsidRPr="0092560A">
        <w:rPr>
          <w:rFonts w:hint="eastAsia"/>
        </w:rPr>
        <w:t>状态及</w:t>
      </w:r>
      <w:r w:rsidRPr="0092560A">
        <w:rPr>
          <w:rFonts w:hint="eastAsia"/>
        </w:rPr>
        <w:lastRenderedPageBreak/>
        <w:t>故障报警信号进行监测；</w:t>
      </w:r>
    </w:p>
    <w:p w:rsidR="00712C03" w:rsidRPr="0092560A" w:rsidRDefault="00C7548B" w:rsidP="00712C03">
      <w:r w:rsidRPr="00C47084">
        <w:rPr>
          <w:rFonts w:ascii="华文仿宋" w:eastAsia="华文仿宋" w:hAnsi="华文仿宋"/>
          <w:b/>
        </w:rPr>
        <w:t xml:space="preserve"> </w:t>
      </w:r>
      <w:r w:rsidRPr="00C47084">
        <w:rPr>
          <w:rFonts w:ascii="华文仿宋" w:eastAsia="华文仿宋" w:hAnsi="华文仿宋"/>
        </w:rPr>
        <w:t xml:space="preserve"> </w:t>
      </w:r>
      <w:r w:rsidR="00712C03" w:rsidRPr="0092560A">
        <w:rPr>
          <w:rFonts w:hint="eastAsia"/>
        </w:rPr>
        <w:t xml:space="preserve"> </w:t>
      </w:r>
      <w:r w:rsidR="0020239B">
        <w:rPr>
          <w:rFonts w:hint="eastAsia"/>
        </w:rPr>
        <w:t xml:space="preserve"> </w:t>
      </w:r>
      <w:r w:rsidR="00712C03" w:rsidRPr="0092560A">
        <w:rPr>
          <w:rFonts w:hint="eastAsia"/>
        </w:rPr>
        <w:t>3</w:t>
      </w:r>
      <w:r w:rsidRPr="0092560A">
        <w:t xml:space="preserve">  </w:t>
      </w:r>
      <w:r w:rsidR="00481C5D" w:rsidRPr="0092560A">
        <w:rPr>
          <w:rFonts w:hint="eastAsia"/>
        </w:rPr>
        <w:t>可</w:t>
      </w:r>
      <w:r w:rsidRPr="0092560A">
        <w:rPr>
          <w:rFonts w:hint="eastAsia"/>
        </w:rPr>
        <w:t>对供电系统漏电情况</w:t>
      </w:r>
      <w:r w:rsidR="00754761" w:rsidRPr="0092560A">
        <w:rPr>
          <w:rFonts w:hint="eastAsia"/>
        </w:rPr>
        <w:t>进行</w:t>
      </w:r>
      <w:r w:rsidRPr="0092560A">
        <w:rPr>
          <w:rFonts w:hint="eastAsia"/>
        </w:rPr>
        <w:t>监测。</w:t>
      </w:r>
    </w:p>
    <w:p w:rsidR="00BC06E8" w:rsidRPr="0092560A" w:rsidRDefault="00C65947" w:rsidP="00BC06E8">
      <w:r>
        <w:rPr>
          <w:rFonts w:hint="eastAsia"/>
        </w:rPr>
        <w:t>5</w:t>
      </w:r>
      <w:r w:rsidR="004D52A0" w:rsidRPr="0092560A">
        <w:rPr>
          <w:rFonts w:hint="eastAsia"/>
        </w:rPr>
        <w:t>.</w:t>
      </w:r>
      <w:r w:rsidR="004D52A0" w:rsidRPr="0092560A">
        <w:t>4</w:t>
      </w:r>
      <w:r w:rsidR="004D52A0" w:rsidRPr="0092560A">
        <w:rPr>
          <w:rFonts w:hint="eastAsia"/>
        </w:rPr>
        <w:t>.6</w:t>
      </w:r>
      <w:r w:rsidR="00481C5D" w:rsidRPr="0092560A">
        <w:rPr>
          <w:rFonts w:hint="eastAsia"/>
        </w:rPr>
        <w:t xml:space="preserve">  </w:t>
      </w:r>
      <w:r w:rsidR="00481C5D" w:rsidRPr="0092560A">
        <w:t>供电系统的日常巡查项目和内容应符合</w:t>
      </w:r>
      <w:r w:rsidR="00481C5D" w:rsidRPr="0092560A">
        <w:rPr>
          <w:rFonts w:hint="eastAsia"/>
        </w:rPr>
        <w:t>表</w:t>
      </w:r>
      <w:r>
        <w:rPr>
          <w:rFonts w:hint="eastAsia"/>
        </w:rPr>
        <w:t>5</w:t>
      </w:r>
      <w:r w:rsidR="00481C5D" w:rsidRPr="0092560A">
        <w:rPr>
          <w:rFonts w:hint="eastAsia"/>
        </w:rPr>
        <w:t>.4.6</w:t>
      </w:r>
      <w:r w:rsidR="00BC06E8" w:rsidRPr="0092560A">
        <w:t>的规定，巡查</w:t>
      </w:r>
      <w:proofErr w:type="gramStart"/>
      <w:r w:rsidR="00BC06E8" w:rsidRPr="0092560A">
        <w:t>频次</w:t>
      </w:r>
      <w:r w:rsidR="0020239B">
        <w:rPr>
          <w:rFonts w:hint="eastAsia"/>
        </w:rPr>
        <w:t>每</w:t>
      </w:r>
      <w:proofErr w:type="gramEnd"/>
      <w:r w:rsidR="0020239B">
        <w:rPr>
          <w:rFonts w:hint="eastAsia"/>
        </w:rPr>
        <w:t>周</w:t>
      </w:r>
      <w:r w:rsidR="00BC06E8" w:rsidRPr="0092560A">
        <w:t>不少于</w:t>
      </w:r>
      <w:r w:rsidR="00EC1A26" w:rsidRPr="0092560A">
        <w:rPr>
          <w:rFonts w:hint="eastAsia"/>
        </w:rPr>
        <w:t>1</w:t>
      </w:r>
      <w:r w:rsidR="00EC1A26" w:rsidRPr="0092560A">
        <w:rPr>
          <w:rFonts w:hint="eastAsia"/>
        </w:rPr>
        <w:t>次</w:t>
      </w:r>
      <w:r w:rsidR="00BC06E8" w:rsidRPr="0092560A">
        <w:t>。</w:t>
      </w:r>
    </w:p>
    <w:p w:rsidR="009A7647" w:rsidRPr="0020239B" w:rsidRDefault="009A7647" w:rsidP="009A7647">
      <w:pPr>
        <w:jc w:val="center"/>
        <w:rPr>
          <w:rFonts w:asciiTheme="minorEastAsia" w:eastAsiaTheme="minorEastAsia" w:hAnsiTheme="minorEastAsia" w:cs="宋体"/>
          <w:kern w:val="0"/>
        </w:rPr>
      </w:pPr>
      <w:r w:rsidRPr="0020239B">
        <w:rPr>
          <w:rFonts w:asciiTheme="minorEastAsia" w:eastAsiaTheme="minorEastAsia" w:hAnsiTheme="minorEastAsia" w:cs="宋体" w:hint="eastAsia"/>
          <w:kern w:val="0"/>
        </w:rPr>
        <w:t>表</w:t>
      </w:r>
      <w:r w:rsidR="00C65947">
        <w:rPr>
          <w:rFonts w:asciiTheme="minorEastAsia" w:eastAsiaTheme="minorEastAsia" w:hAnsiTheme="minorEastAsia" w:cs="宋体" w:hint="eastAsia"/>
          <w:kern w:val="0"/>
        </w:rPr>
        <w:t>5</w:t>
      </w:r>
      <w:r w:rsidRPr="0020239B">
        <w:rPr>
          <w:rFonts w:asciiTheme="minorEastAsia" w:eastAsiaTheme="minorEastAsia" w:hAnsiTheme="minorEastAsia" w:cs="宋体" w:hint="eastAsia"/>
          <w:kern w:val="0"/>
        </w:rPr>
        <w:t>.4.6供电系统日常巡查项目和内容</w:t>
      </w:r>
    </w:p>
    <w:tbl>
      <w:tblPr>
        <w:tblStyle w:val="aff5"/>
        <w:tblW w:w="0" w:type="auto"/>
        <w:tblInd w:w="392" w:type="dxa"/>
        <w:tblLook w:val="04A0"/>
      </w:tblPr>
      <w:tblGrid>
        <w:gridCol w:w="2410"/>
        <w:gridCol w:w="5386"/>
      </w:tblGrid>
      <w:tr w:rsidR="00DD1648" w:rsidRPr="0020239B" w:rsidTr="00DD1648">
        <w:tc>
          <w:tcPr>
            <w:tcW w:w="2410" w:type="dxa"/>
          </w:tcPr>
          <w:p w:rsidR="009A7647" w:rsidRPr="0020239B" w:rsidRDefault="00DD1648" w:rsidP="00BC06E8">
            <w:pPr>
              <w:rPr>
                <w:rFonts w:asciiTheme="minorEastAsia" w:eastAsiaTheme="minorEastAsia" w:hAnsiTheme="minorEastAsia" w:cs="宋体"/>
                <w:kern w:val="0"/>
              </w:rPr>
            </w:pPr>
            <w:r w:rsidRPr="0020239B">
              <w:rPr>
                <w:rFonts w:asciiTheme="minorEastAsia" w:eastAsiaTheme="minorEastAsia" w:hAnsiTheme="minorEastAsia" w:cs="宋体" w:hint="eastAsia"/>
                <w:kern w:val="0"/>
              </w:rPr>
              <w:t>巡查项目</w:t>
            </w:r>
          </w:p>
        </w:tc>
        <w:tc>
          <w:tcPr>
            <w:tcW w:w="5386" w:type="dxa"/>
          </w:tcPr>
          <w:p w:rsidR="009A7647" w:rsidRPr="0020239B" w:rsidRDefault="00DD1648" w:rsidP="00BC06E8">
            <w:pPr>
              <w:rPr>
                <w:rFonts w:asciiTheme="minorEastAsia" w:eastAsiaTheme="minorEastAsia" w:hAnsiTheme="minorEastAsia" w:cs="宋体"/>
                <w:kern w:val="0"/>
              </w:rPr>
            </w:pPr>
            <w:r w:rsidRPr="0020239B">
              <w:rPr>
                <w:rFonts w:asciiTheme="minorEastAsia" w:eastAsiaTheme="minorEastAsia" w:hAnsiTheme="minorEastAsia" w:cs="宋体" w:hint="eastAsia"/>
                <w:kern w:val="0"/>
              </w:rPr>
              <w:t>巡查内容</w:t>
            </w:r>
          </w:p>
        </w:tc>
      </w:tr>
      <w:tr w:rsidR="00DD1648" w:rsidRPr="0020239B" w:rsidTr="00DD1648">
        <w:tc>
          <w:tcPr>
            <w:tcW w:w="2410" w:type="dxa"/>
          </w:tcPr>
          <w:p w:rsidR="009A7647" w:rsidRPr="0020239B" w:rsidRDefault="00DD1648" w:rsidP="00BC06E8">
            <w:pPr>
              <w:rPr>
                <w:rFonts w:asciiTheme="minorEastAsia" w:eastAsiaTheme="minorEastAsia" w:hAnsiTheme="minorEastAsia" w:cs="宋体"/>
                <w:kern w:val="0"/>
              </w:rPr>
            </w:pPr>
            <w:r w:rsidRPr="0020239B">
              <w:rPr>
                <w:rFonts w:asciiTheme="minorEastAsia" w:eastAsiaTheme="minorEastAsia" w:hAnsiTheme="minorEastAsia" w:cs="宋体" w:hint="eastAsia"/>
                <w:kern w:val="0"/>
              </w:rPr>
              <w:t>变电站、配电站</w:t>
            </w:r>
          </w:p>
        </w:tc>
        <w:tc>
          <w:tcPr>
            <w:tcW w:w="5386" w:type="dxa"/>
          </w:tcPr>
          <w:p w:rsidR="009A7647" w:rsidRPr="0020239B" w:rsidRDefault="00DD1648" w:rsidP="00BC06E8">
            <w:pPr>
              <w:rPr>
                <w:rFonts w:asciiTheme="minorEastAsia" w:eastAsiaTheme="minorEastAsia" w:hAnsiTheme="minorEastAsia" w:cs="宋体"/>
                <w:kern w:val="0"/>
              </w:rPr>
            </w:pPr>
            <w:r w:rsidRPr="0020239B">
              <w:rPr>
                <w:rFonts w:asciiTheme="minorEastAsia" w:eastAsiaTheme="minorEastAsia" w:hAnsiTheme="minorEastAsia" w:cs="宋体" w:hint="eastAsia"/>
                <w:kern w:val="0"/>
              </w:rPr>
              <w:t>异响、异味、异物入侵、清洁情况、接头固定情况、部件缺失破损、腐蚀情况</w:t>
            </w:r>
          </w:p>
        </w:tc>
      </w:tr>
      <w:tr w:rsidR="00DD1648" w:rsidRPr="0020239B" w:rsidTr="00DD1648">
        <w:tc>
          <w:tcPr>
            <w:tcW w:w="2410" w:type="dxa"/>
          </w:tcPr>
          <w:p w:rsidR="009A7647" w:rsidRPr="0020239B" w:rsidRDefault="00DD1648" w:rsidP="00BC06E8">
            <w:pPr>
              <w:rPr>
                <w:rFonts w:asciiTheme="minorEastAsia" w:eastAsiaTheme="minorEastAsia" w:hAnsiTheme="minorEastAsia" w:cs="宋体"/>
                <w:kern w:val="0"/>
              </w:rPr>
            </w:pPr>
            <w:r w:rsidRPr="0020239B">
              <w:rPr>
                <w:rFonts w:asciiTheme="minorEastAsia" w:eastAsiaTheme="minorEastAsia" w:hAnsiTheme="minorEastAsia" w:cs="宋体" w:hint="eastAsia"/>
                <w:kern w:val="0"/>
              </w:rPr>
              <w:t>电力电缆线路</w:t>
            </w:r>
          </w:p>
        </w:tc>
        <w:tc>
          <w:tcPr>
            <w:tcW w:w="5386" w:type="dxa"/>
          </w:tcPr>
          <w:p w:rsidR="009A7647" w:rsidRPr="0020239B" w:rsidRDefault="00DD1648" w:rsidP="00BC06E8">
            <w:pPr>
              <w:rPr>
                <w:rFonts w:asciiTheme="minorEastAsia" w:eastAsiaTheme="minorEastAsia" w:hAnsiTheme="minorEastAsia" w:cs="宋体"/>
                <w:kern w:val="0"/>
              </w:rPr>
            </w:pPr>
            <w:r w:rsidRPr="0020239B">
              <w:rPr>
                <w:rFonts w:asciiTheme="minorEastAsia" w:eastAsiaTheme="minorEastAsia" w:hAnsiTheme="minorEastAsia" w:cs="宋体" w:hint="eastAsia"/>
                <w:kern w:val="0"/>
              </w:rPr>
              <w:t>电缆运行环境、地表情况、敷设情况、标识缺损情况、绝缘层破损情况、支桥架牢固与锈蚀情况、电流指示、电缆接头和端头有无过热或烧坏等</w:t>
            </w:r>
          </w:p>
        </w:tc>
      </w:tr>
      <w:tr w:rsidR="00DD1648" w:rsidRPr="0020239B" w:rsidTr="00DD1648">
        <w:tc>
          <w:tcPr>
            <w:tcW w:w="2410" w:type="dxa"/>
          </w:tcPr>
          <w:p w:rsidR="009A7647" w:rsidRPr="0020239B" w:rsidRDefault="00DD1648" w:rsidP="00BC06E8">
            <w:pPr>
              <w:rPr>
                <w:rFonts w:asciiTheme="minorEastAsia" w:eastAsiaTheme="minorEastAsia" w:hAnsiTheme="minorEastAsia" w:cs="宋体"/>
                <w:kern w:val="0"/>
              </w:rPr>
            </w:pPr>
            <w:r w:rsidRPr="0020239B">
              <w:rPr>
                <w:rFonts w:asciiTheme="minorEastAsia" w:eastAsiaTheme="minorEastAsia" w:hAnsiTheme="minorEastAsia" w:cs="宋体" w:hint="eastAsia"/>
                <w:kern w:val="0"/>
              </w:rPr>
              <w:t>防雷与接地系统</w:t>
            </w:r>
          </w:p>
        </w:tc>
        <w:tc>
          <w:tcPr>
            <w:tcW w:w="5386" w:type="dxa"/>
          </w:tcPr>
          <w:p w:rsidR="009A7647" w:rsidRPr="0020239B" w:rsidRDefault="00DD1648" w:rsidP="00BC06E8">
            <w:pPr>
              <w:rPr>
                <w:rFonts w:asciiTheme="minorEastAsia" w:eastAsiaTheme="minorEastAsia" w:hAnsiTheme="minorEastAsia" w:cs="宋体"/>
                <w:kern w:val="0"/>
              </w:rPr>
            </w:pPr>
            <w:r w:rsidRPr="0020239B">
              <w:rPr>
                <w:rFonts w:asciiTheme="minorEastAsia" w:eastAsiaTheme="minorEastAsia" w:hAnsiTheme="minorEastAsia" w:cs="宋体" w:hint="eastAsia"/>
                <w:kern w:val="0"/>
              </w:rPr>
              <w:t>接地导线有无损伤、腐蚀、断股，避雷器损坏情况、与设备连接情况</w:t>
            </w:r>
          </w:p>
        </w:tc>
      </w:tr>
    </w:tbl>
    <w:p w:rsidR="00DD1648" w:rsidRPr="0092560A" w:rsidRDefault="00C65947" w:rsidP="00DD1648">
      <w:r>
        <w:rPr>
          <w:rFonts w:hint="eastAsia"/>
        </w:rPr>
        <w:t>5</w:t>
      </w:r>
      <w:r w:rsidR="00712C03" w:rsidRPr="0092560A">
        <w:rPr>
          <w:rFonts w:hint="eastAsia"/>
        </w:rPr>
        <w:t>.</w:t>
      </w:r>
      <w:r w:rsidR="00712C03" w:rsidRPr="0092560A">
        <w:t>4</w:t>
      </w:r>
      <w:r w:rsidR="00712C03" w:rsidRPr="0092560A">
        <w:rPr>
          <w:rFonts w:hint="eastAsia"/>
        </w:rPr>
        <w:t>.</w:t>
      </w:r>
      <w:r w:rsidR="004D52A0" w:rsidRPr="0092560A">
        <w:rPr>
          <w:rFonts w:hint="eastAsia"/>
        </w:rPr>
        <w:t>7</w:t>
      </w:r>
      <w:r w:rsidR="00DD1648" w:rsidRPr="0092560A">
        <w:rPr>
          <w:rFonts w:hint="eastAsia"/>
        </w:rPr>
        <w:t xml:space="preserve">  </w:t>
      </w:r>
      <w:r w:rsidR="00C53B28" w:rsidRPr="0092560A">
        <w:rPr>
          <w:rFonts w:hint="eastAsia"/>
        </w:rPr>
        <w:t>台风预警、</w:t>
      </w:r>
      <w:r w:rsidR="00A83DC5">
        <w:t>雷</w:t>
      </w:r>
      <w:r w:rsidR="00A83DC5">
        <w:rPr>
          <w:rFonts w:hint="eastAsia"/>
        </w:rPr>
        <w:t>电预警</w:t>
      </w:r>
      <w:r w:rsidR="00BC06E8" w:rsidRPr="0092560A">
        <w:t>、高温</w:t>
      </w:r>
      <w:r w:rsidR="00A83DC5">
        <w:rPr>
          <w:rFonts w:hint="eastAsia"/>
        </w:rPr>
        <w:t>预警</w:t>
      </w:r>
      <w:r w:rsidR="00BC06E8" w:rsidRPr="0092560A">
        <w:t>、强冷气候等特殊情况下，应对供电系统进行专项检查。</w:t>
      </w:r>
    </w:p>
    <w:p w:rsidR="009549A2" w:rsidRPr="0092560A" w:rsidRDefault="00C65947" w:rsidP="00DD1648">
      <w:r>
        <w:rPr>
          <w:rFonts w:hint="eastAsia"/>
        </w:rPr>
        <w:t>5</w:t>
      </w:r>
      <w:r w:rsidR="00E51847" w:rsidRPr="0092560A">
        <w:rPr>
          <w:rFonts w:hint="eastAsia"/>
        </w:rPr>
        <w:t>.</w:t>
      </w:r>
      <w:r w:rsidR="00E51847" w:rsidRPr="0092560A">
        <w:t>4</w:t>
      </w:r>
      <w:r w:rsidR="00E51847" w:rsidRPr="0092560A">
        <w:rPr>
          <w:rFonts w:hint="eastAsia"/>
        </w:rPr>
        <w:t>.8</w:t>
      </w:r>
      <w:r w:rsidR="00DD1648" w:rsidRPr="0092560A">
        <w:rPr>
          <w:rFonts w:hint="eastAsia"/>
        </w:rPr>
        <w:t xml:space="preserve">  </w:t>
      </w:r>
      <w:r w:rsidR="0020239B" w:rsidRPr="0092560A">
        <w:rPr>
          <w:rFonts w:hint="eastAsia"/>
        </w:rPr>
        <w:t>变压器、互感器等设备</w:t>
      </w:r>
      <w:r w:rsidR="00E51847" w:rsidRPr="0092560A">
        <w:rPr>
          <w:rFonts w:hint="eastAsia"/>
        </w:rPr>
        <w:t>应按</w:t>
      </w:r>
      <w:proofErr w:type="gramStart"/>
      <w:r w:rsidR="00E51847" w:rsidRPr="0092560A">
        <w:rPr>
          <w:rFonts w:hint="eastAsia"/>
        </w:rPr>
        <w:t>现行行业</w:t>
      </w:r>
      <w:proofErr w:type="gramEnd"/>
      <w:r w:rsidR="00E51847" w:rsidRPr="0092560A">
        <w:rPr>
          <w:rFonts w:hint="eastAsia"/>
        </w:rPr>
        <w:t>标准《电力设备预防性试验规则》</w:t>
      </w:r>
      <w:r w:rsidR="00E51847" w:rsidRPr="0092560A">
        <w:rPr>
          <w:rFonts w:hint="eastAsia"/>
        </w:rPr>
        <w:t xml:space="preserve"> DL/T</w:t>
      </w:r>
      <w:r w:rsidR="00467705">
        <w:rPr>
          <w:rFonts w:hint="eastAsia"/>
        </w:rPr>
        <w:t xml:space="preserve"> </w:t>
      </w:r>
      <w:r w:rsidR="00E51847" w:rsidRPr="0092560A">
        <w:rPr>
          <w:rFonts w:hint="eastAsia"/>
        </w:rPr>
        <w:t>596</w:t>
      </w:r>
      <w:r w:rsidR="00E51847" w:rsidRPr="0092560A">
        <w:rPr>
          <w:rFonts w:hint="eastAsia"/>
        </w:rPr>
        <w:t>的规定定期</w:t>
      </w:r>
      <w:r w:rsidR="0020239B" w:rsidRPr="0092560A">
        <w:rPr>
          <w:rFonts w:hint="eastAsia"/>
        </w:rPr>
        <w:t>进行</w:t>
      </w:r>
      <w:r w:rsidR="00E51847" w:rsidRPr="0092560A">
        <w:rPr>
          <w:rFonts w:hint="eastAsia"/>
        </w:rPr>
        <w:t>预防性试验。</w:t>
      </w:r>
    </w:p>
    <w:p w:rsidR="00AD4C1E" w:rsidRPr="0092560A" w:rsidRDefault="00C65947" w:rsidP="0020239B">
      <w:r>
        <w:rPr>
          <w:rFonts w:hint="eastAsia"/>
        </w:rPr>
        <w:t>5</w:t>
      </w:r>
      <w:r w:rsidR="00C7548B" w:rsidRPr="0092560A">
        <w:t>.4.9</w:t>
      </w:r>
      <w:r w:rsidR="00DD1648" w:rsidRPr="0092560A">
        <w:rPr>
          <w:rFonts w:hint="eastAsia"/>
        </w:rPr>
        <w:t xml:space="preserve">  </w:t>
      </w:r>
      <w:r w:rsidR="00C7548B" w:rsidRPr="0092560A">
        <w:t>供电系统的维修、保养应包括变电站房场地、电气箱柜、仪器的日常保洁，易损件的更换，节点紧固，执行机构润滑，绝缘件、蓄电池、电容器、电容柜</w:t>
      </w:r>
      <w:r w:rsidR="00C53B28" w:rsidRPr="0092560A">
        <w:rPr>
          <w:rFonts w:hint="eastAsia"/>
        </w:rPr>
        <w:t>的</w:t>
      </w:r>
      <w:r w:rsidR="00C7548B" w:rsidRPr="0092560A">
        <w:t>更换，防腐处理等</w:t>
      </w:r>
      <w:r w:rsidR="00467705">
        <w:rPr>
          <w:rFonts w:hint="eastAsia"/>
        </w:rPr>
        <w:t>内容</w:t>
      </w:r>
      <w:r w:rsidR="00C7548B" w:rsidRPr="0092560A">
        <w:t>。</w:t>
      </w:r>
    </w:p>
    <w:p w:rsidR="009C203F" w:rsidRPr="0092560A" w:rsidRDefault="00C65947" w:rsidP="009C203F">
      <w:pPr>
        <w:widowControl/>
        <w:jc w:val="left"/>
      </w:pPr>
      <w:r>
        <w:rPr>
          <w:rFonts w:hint="eastAsia"/>
        </w:rPr>
        <w:t>5</w:t>
      </w:r>
      <w:r w:rsidR="00AD4C1E" w:rsidRPr="0092560A">
        <w:rPr>
          <w:rFonts w:hint="eastAsia"/>
        </w:rPr>
        <w:t xml:space="preserve">.4.10 </w:t>
      </w:r>
      <w:r w:rsidR="00467705">
        <w:rPr>
          <w:rFonts w:hint="eastAsia"/>
        </w:rPr>
        <w:t xml:space="preserve"> </w:t>
      </w:r>
      <w:r w:rsidR="00A26000" w:rsidRPr="0092560A">
        <w:t>防雷接地</w:t>
      </w:r>
      <w:r w:rsidR="00A26000" w:rsidRPr="0092560A">
        <w:rPr>
          <w:rFonts w:hint="eastAsia"/>
        </w:rPr>
        <w:t>装置应每年测试</w:t>
      </w:r>
      <w:r w:rsidR="00A26000" w:rsidRPr="0092560A">
        <w:rPr>
          <w:rFonts w:hint="eastAsia"/>
        </w:rPr>
        <w:t>1</w:t>
      </w:r>
      <w:r w:rsidR="00A26000" w:rsidRPr="0092560A">
        <w:rPr>
          <w:rFonts w:hint="eastAsia"/>
        </w:rPr>
        <w:t>次，电阻值应符合设计要求。</w:t>
      </w:r>
    </w:p>
    <w:p w:rsidR="005B443A" w:rsidRPr="00D5725F" w:rsidRDefault="00C65947" w:rsidP="00D5725F">
      <w:pPr>
        <w:pStyle w:val="2"/>
        <w:jc w:val="center"/>
        <w:rPr>
          <w:rFonts w:ascii="Times New Roman" w:hAnsi="Times New Roman"/>
          <w:sz w:val="24"/>
          <w:szCs w:val="24"/>
        </w:rPr>
      </w:pPr>
      <w:bookmarkStart w:id="110" w:name="_Toc505183293"/>
      <w:bookmarkStart w:id="111" w:name="_Toc505191747"/>
      <w:bookmarkStart w:id="112" w:name="_Toc505594326"/>
      <w:r>
        <w:rPr>
          <w:rFonts w:ascii="Times New Roman" w:hAnsi="Times New Roman" w:hint="eastAsia"/>
          <w:sz w:val="24"/>
          <w:szCs w:val="24"/>
        </w:rPr>
        <w:t>5</w:t>
      </w:r>
      <w:r w:rsidR="005B443A" w:rsidRPr="00D5725F">
        <w:rPr>
          <w:rFonts w:ascii="Times New Roman" w:hAnsi="Times New Roman" w:hint="eastAsia"/>
          <w:sz w:val="24"/>
          <w:szCs w:val="24"/>
        </w:rPr>
        <w:t>.</w:t>
      </w:r>
      <w:r w:rsidR="005B443A" w:rsidRPr="00D5725F">
        <w:rPr>
          <w:rFonts w:ascii="Times New Roman" w:hAnsi="Times New Roman"/>
          <w:sz w:val="24"/>
          <w:szCs w:val="24"/>
        </w:rPr>
        <w:t xml:space="preserve">5  </w:t>
      </w:r>
      <w:r w:rsidR="005E53F6" w:rsidRPr="00D5725F">
        <w:rPr>
          <w:rFonts w:ascii="Times New Roman" w:hAnsi="Times New Roman" w:hint="eastAsia"/>
          <w:sz w:val="24"/>
          <w:szCs w:val="24"/>
        </w:rPr>
        <w:t>照明系统</w:t>
      </w:r>
      <w:bookmarkEnd w:id="110"/>
      <w:bookmarkEnd w:id="111"/>
      <w:bookmarkEnd w:id="112"/>
    </w:p>
    <w:p w:rsidR="005E53F6" w:rsidRPr="0092560A" w:rsidRDefault="00C65947" w:rsidP="00467705">
      <w:r>
        <w:rPr>
          <w:rFonts w:hint="eastAsia"/>
        </w:rPr>
        <w:t>5</w:t>
      </w:r>
      <w:r w:rsidR="005E53F6" w:rsidRPr="0092560A">
        <w:rPr>
          <w:rFonts w:hint="eastAsia"/>
        </w:rPr>
        <w:t>.</w:t>
      </w:r>
      <w:r w:rsidR="005E53F6" w:rsidRPr="0092560A">
        <w:t>5</w:t>
      </w:r>
      <w:r w:rsidR="005E53F6" w:rsidRPr="0092560A">
        <w:rPr>
          <w:rFonts w:hint="eastAsia"/>
        </w:rPr>
        <w:t xml:space="preserve">.1  </w:t>
      </w:r>
      <w:r w:rsidR="005E53F6" w:rsidRPr="0092560A">
        <w:rPr>
          <w:rFonts w:hint="eastAsia"/>
        </w:rPr>
        <w:t>综合管廊内照明系统运行维护</w:t>
      </w:r>
      <w:r w:rsidR="001050A5" w:rsidRPr="0092560A">
        <w:rPr>
          <w:rFonts w:hint="eastAsia"/>
        </w:rPr>
        <w:t>对象</w:t>
      </w:r>
      <w:r w:rsidR="00467705">
        <w:rPr>
          <w:rFonts w:hint="eastAsia"/>
        </w:rPr>
        <w:t>应</w:t>
      </w:r>
      <w:r w:rsidR="005E53F6" w:rsidRPr="0092560A">
        <w:rPr>
          <w:rFonts w:hint="eastAsia"/>
        </w:rPr>
        <w:t>包括正常照明、应急照明</w:t>
      </w:r>
      <w:r w:rsidR="003D5728" w:rsidRPr="0092560A">
        <w:rPr>
          <w:rFonts w:hint="eastAsia"/>
        </w:rPr>
        <w:t>、</w:t>
      </w:r>
      <w:r w:rsidR="00EC5519">
        <w:rPr>
          <w:rFonts w:hint="eastAsia"/>
        </w:rPr>
        <w:t>应急</w:t>
      </w:r>
      <w:r w:rsidR="00A83DC5">
        <w:rPr>
          <w:rFonts w:hint="eastAsia"/>
        </w:rPr>
        <w:t>逃生照明、</w:t>
      </w:r>
      <w:r w:rsidR="003D5728" w:rsidRPr="0092560A">
        <w:rPr>
          <w:rFonts w:hint="eastAsia"/>
        </w:rPr>
        <w:t>线路</w:t>
      </w:r>
      <w:r w:rsidR="00FD18F6" w:rsidRPr="0092560A">
        <w:rPr>
          <w:rFonts w:hint="eastAsia"/>
        </w:rPr>
        <w:t>等</w:t>
      </w:r>
      <w:r w:rsidR="005E53F6" w:rsidRPr="0092560A">
        <w:rPr>
          <w:rFonts w:hint="eastAsia"/>
        </w:rPr>
        <w:t>。</w:t>
      </w:r>
    </w:p>
    <w:p w:rsidR="00082760" w:rsidRPr="0092560A" w:rsidRDefault="00C65947" w:rsidP="00467705">
      <w:r>
        <w:rPr>
          <w:rFonts w:hint="eastAsia"/>
        </w:rPr>
        <w:t>5</w:t>
      </w:r>
      <w:r w:rsidR="00561F05" w:rsidRPr="0092560A">
        <w:rPr>
          <w:rFonts w:hint="eastAsia"/>
        </w:rPr>
        <w:t>.5.</w:t>
      </w:r>
      <w:r w:rsidR="00190231" w:rsidRPr="0092560A">
        <w:rPr>
          <w:rFonts w:hint="eastAsia"/>
        </w:rPr>
        <w:t>2</w:t>
      </w:r>
      <w:r w:rsidR="00561F05" w:rsidRPr="0092560A">
        <w:rPr>
          <w:rFonts w:hint="eastAsia"/>
        </w:rPr>
        <w:t xml:space="preserve">  </w:t>
      </w:r>
      <w:r w:rsidR="00082760" w:rsidRPr="0092560A">
        <w:rPr>
          <w:rFonts w:hint="eastAsia"/>
        </w:rPr>
        <w:t>照明系统的运行应符合</w:t>
      </w:r>
      <w:r w:rsidR="00D2472D">
        <w:rPr>
          <w:rFonts w:hint="eastAsia"/>
        </w:rPr>
        <w:t>下列</w:t>
      </w:r>
      <w:r w:rsidR="00082760" w:rsidRPr="0092560A">
        <w:rPr>
          <w:rFonts w:hint="eastAsia"/>
        </w:rPr>
        <w:t>要求：</w:t>
      </w:r>
    </w:p>
    <w:p w:rsidR="009549A2" w:rsidRPr="0092560A" w:rsidRDefault="00082760" w:rsidP="00467705">
      <w:pPr>
        <w:ind w:firstLineChars="200" w:firstLine="500"/>
      </w:pPr>
      <w:r w:rsidRPr="0092560A">
        <w:t xml:space="preserve">1  </w:t>
      </w:r>
      <w:r w:rsidRPr="0092560A">
        <w:rPr>
          <w:rFonts w:hint="eastAsia"/>
        </w:rPr>
        <w:t>照明的控制</w:t>
      </w:r>
      <w:r w:rsidR="0001194A">
        <w:rPr>
          <w:rFonts w:hint="eastAsia"/>
        </w:rPr>
        <w:t>功能</w:t>
      </w:r>
      <w:r w:rsidRPr="0092560A">
        <w:rPr>
          <w:rFonts w:hint="eastAsia"/>
        </w:rPr>
        <w:t>完好；</w:t>
      </w:r>
    </w:p>
    <w:p w:rsidR="009549A2" w:rsidRPr="0092560A" w:rsidRDefault="00082760" w:rsidP="00467705">
      <w:pPr>
        <w:ind w:firstLineChars="200" w:firstLine="500"/>
      </w:pPr>
      <w:r w:rsidRPr="0092560A">
        <w:t xml:space="preserve">2  </w:t>
      </w:r>
      <w:r w:rsidR="0001194A">
        <w:rPr>
          <w:rFonts w:hint="eastAsia"/>
        </w:rPr>
        <w:t>综合管廊内常用照明设备工作正常，满足安全巡查的要求，亮灯率</w:t>
      </w:r>
      <w:r w:rsidRPr="0092560A">
        <w:rPr>
          <w:rFonts w:hint="eastAsia"/>
        </w:rPr>
        <w:t>大于</w:t>
      </w:r>
      <w:r w:rsidRPr="0092560A">
        <w:rPr>
          <w:rFonts w:hint="eastAsia"/>
        </w:rPr>
        <w:t>95%;</w:t>
      </w:r>
      <w:r w:rsidR="0001194A">
        <w:rPr>
          <w:rFonts w:hint="eastAsia"/>
        </w:rPr>
        <w:t>平均照度</w:t>
      </w:r>
      <w:r w:rsidR="00D2472D" w:rsidRPr="0092560A">
        <w:rPr>
          <w:rFonts w:hint="eastAsia"/>
        </w:rPr>
        <w:t>不</w:t>
      </w:r>
      <w:r w:rsidRPr="0092560A">
        <w:rPr>
          <w:rFonts w:hint="eastAsia"/>
        </w:rPr>
        <w:t>小于</w:t>
      </w:r>
      <w:r w:rsidRPr="0092560A">
        <w:rPr>
          <w:rFonts w:hint="eastAsia"/>
        </w:rPr>
        <w:t>1</w:t>
      </w:r>
      <w:r w:rsidR="00D93DB2">
        <w:rPr>
          <w:rFonts w:hint="eastAsia"/>
        </w:rPr>
        <w:t>5</w:t>
      </w:r>
      <w:r w:rsidR="00C2698A">
        <w:rPr>
          <w:rFonts w:hint="eastAsia"/>
        </w:rPr>
        <w:t xml:space="preserve"> l</w:t>
      </w:r>
      <w:r w:rsidRPr="0092560A">
        <w:rPr>
          <w:rFonts w:hint="eastAsia"/>
        </w:rPr>
        <w:t>x</w:t>
      </w:r>
      <w:r w:rsidR="0001194A">
        <w:rPr>
          <w:rFonts w:hint="eastAsia"/>
        </w:rPr>
        <w:t>，最小照度</w:t>
      </w:r>
      <w:r w:rsidR="00D2472D" w:rsidRPr="0092560A">
        <w:rPr>
          <w:rFonts w:hint="eastAsia"/>
        </w:rPr>
        <w:t>不</w:t>
      </w:r>
      <w:r w:rsidRPr="0092560A">
        <w:rPr>
          <w:rFonts w:hint="eastAsia"/>
        </w:rPr>
        <w:t>小于</w:t>
      </w:r>
      <w:r w:rsidR="00DE3626">
        <w:rPr>
          <w:rFonts w:hint="eastAsia"/>
        </w:rPr>
        <w:t>5</w:t>
      </w:r>
      <w:r w:rsidR="00C2698A">
        <w:rPr>
          <w:rFonts w:hint="eastAsia"/>
        </w:rPr>
        <w:t xml:space="preserve"> l</w:t>
      </w:r>
      <w:r w:rsidRPr="0092560A">
        <w:rPr>
          <w:rFonts w:hint="eastAsia"/>
        </w:rPr>
        <w:t>x</w:t>
      </w:r>
      <w:r w:rsidRPr="0092560A">
        <w:rPr>
          <w:rFonts w:hint="eastAsia"/>
        </w:rPr>
        <w:t>。</w:t>
      </w:r>
    </w:p>
    <w:p w:rsidR="009549A2" w:rsidRPr="00BC3004" w:rsidRDefault="00082760" w:rsidP="00467705">
      <w:pPr>
        <w:ind w:firstLineChars="200" w:firstLine="500"/>
      </w:pPr>
      <w:r w:rsidRPr="00BC3004">
        <w:t xml:space="preserve">3  </w:t>
      </w:r>
      <w:r w:rsidR="00DD1648" w:rsidRPr="00BC3004">
        <w:rPr>
          <w:rFonts w:hint="eastAsia"/>
        </w:rPr>
        <w:t>应急照明供电电源转换功能须完好，</w:t>
      </w:r>
      <w:r w:rsidR="0001194A">
        <w:rPr>
          <w:rFonts w:hint="eastAsia"/>
        </w:rPr>
        <w:t>照度</w:t>
      </w:r>
      <w:r w:rsidR="00D2472D" w:rsidRPr="00BC3004">
        <w:rPr>
          <w:rFonts w:hint="eastAsia"/>
        </w:rPr>
        <w:t>不</w:t>
      </w:r>
      <w:r w:rsidRPr="00BC3004">
        <w:rPr>
          <w:rFonts w:hint="eastAsia"/>
        </w:rPr>
        <w:t>低于</w:t>
      </w:r>
      <w:r w:rsidR="00D93DB2">
        <w:rPr>
          <w:rFonts w:hint="eastAsia"/>
        </w:rPr>
        <w:t>5</w:t>
      </w:r>
      <w:r w:rsidR="00C2698A">
        <w:rPr>
          <w:rFonts w:hint="eastAsia"/>
        </w:rPr>
        <w:t xml:space="preserve"> l</w:t>
      </w:r>
      <w:r w:rsidRPr="00BC3004">
        <w:rPr>
          <w:rFonts w:hint="eastAsia"/>
        </w:rPr>
        <w:t>x,</w:t>
      </w:r>
      <w:r w:rsidRPr="00BC3004">
        <w:rPr>
          <w:rFonts w:hint="eastAsia"/>
        </w:rPr>
        <w:t>持续供电时间应</w:t>
      </w:r>
      <w:r w:rsidR="00C535C0" w:rsidRPr="00BC3004">
        <w:rPr>
          <w:rFonts w:hint="eastAsia"/>
        </w:rPr>
        <w:t>不</w:t>
      </w:r>
      <w:r w:rsidRPr="00BC3004">
        <w:rPr>
          <w:rFonts w:hint="eastAsia"/>
        </w:rPr>
        <w:t>小于</w:t>
      </w:r>
      <w:r w:rsidRPr="00BC3004">
        <w:rPr>
          <w:rFonts w:hint="eastAsia"/>
        </w:rPr>
        <w:t>60min</w:t>
      </w:r>
      <w:r w:rsidRPr="00BC3004">
        <w:rPr>
          <w:rFonts w:hint="eastAsia"/>
        </w:rPr>
        <w:t>。</w:t>
      </w:r>
    </w:p>
    <w:p w:rsidR="009549A2" w:rsidRPr="00BC3004" w:rsidRDefault="00082760" w:rsidP="00467705">
      <w:pPr>
        <w:ind w:firstLineChars="200" w:firstLine="500"/>
      </w:pPr>
      <w:r w:rsidRPr="00BC3004">
        <w:t xml:space="preserve">4  </w:t>
      </w:r>
      <w:r w:rsidR="00EC5519">
        <w:rPr>
          <w:rFonts w:hint="eastAsia"/>
        </w:rPr>
        <w:t>应急</w:t>
      </w:r>
      <w:r w:rsidR="00BC3004" w:rsidRPr="00BC3004">
        <w:rPr>
          <w:rFonts w:hint="eastAsia"/>
        </w:rPr>
        <w:t>逃生</w:t>
      </w:r>
      <w:r w:rsidRPr="00BC3004">
        <w:rPr>
          <w:rFonts w:hint="eastAsia"/>
        </w:rPr>
        <w:t>照明设备必须工作正常，备用电池应及时更换。</w:t>
      </w:r>
    </w:p>
    <w:p w:rsidR="009549A2" w:rsidRPr="00BC3004" w:rsidRDefault="00082760" w:rsidP="00C3688E">
      <w:pPr>
        <w:ind w:firstLineChars="200" w:firstLine="500"/>
      </w:pPr>
      <w:r w:rsidRPr="00BC3004">
        <w:t xml:space="preserve">5  </w:t>
      </w:r>
      <w:r w:rsidRPr="00BC3004">
        <w:rPr>
          <w:rFonts w:hint="eastAsia"/>
        </w:rPr>
        <w:t>监控中心</w:t>
      </w:r>
      <w:r w:rsidR="002D0694" w:rsidRPr="00BC3004">
        <w:rPr>
          <w:rFonts w:hint="eastAsia"/>
        </w:rPr>
        <w:t>照度一般宜</w:t>
      </w:r>
      <w:r w:rsidR="00C3688E" w:rsidRPr="00BC3004">
        <w:rPr>
          <w:rFonts w:hint="eastAsia"/>
        </w:rPr>
        <w:t>不</w:t>
      </w:r>
      <w:r w:rsidR="002D0694" w:rsidRPr="00BC3004">
        <w:rPr>
          <w:rFonts w:hint="eastAsia"/>
        </w:rPr>
        <w:t>小于</w:t>
      </w:r>
      <w:r w:rsidR="002D0694" w:rsidRPr="00BC3004">
        <w:rPr>
          <w:rFonts w:hint="eastAsia"/>
        </w:rPr>
        <w:t>300Lx</w:t>
      </w:r>
      <w:r w:rsidR="002D0694" w:rsidRPr="00BC3004">
        <w:rPr>
          <w:rFonts w:hint="eastAsia"/>
        </w:rPr>
        <w:t>，</w:t>
      </w:r>
      <w:r w:rsidRPr="00BC3004">
        <w:rPr>
          <w:rFonts w:hint="eastAsia"/>
        </w:rPr>
        <w:t>变电室照明照度一般宜</w:t>
      </w:r>
      <w:r w:rsidR="00C3688E" w:rsidRPr="00BC3004">
        <w:rPr>
          <w:rFonts w:hint="eastAsia"/>
        </w:rPr>
        <w:t>不</w:t>
      </w:r>
      <w:r w:rsidRPr="00BC3004">
        <w:rPr>
          <w:rFonts w:hint="eastAsia"/>
        </w:rPr>
        <w:t>小于</w:t>
      </w:r>
      <w:r w:rsidR="002D0694" w:rsidRPr="00BC3004">
        <w:rPr>
          <w:rFonts w:hint="eastAsia"/>
        </w:rPr>
        <w:t>2</w:t>
      </w:r>
      <w:r w:rsidRPr="00BC3004">
        <w:rPr>
          <w:rFonts w:hint="eastAsia"/>
        </w:rPr>
        <w:t>00</w:t>
      </w:r>
      <w:r w:rsidR="00C3688E">
        <w:rPr>
          <w:rFonts w:hint="eastAsia"/>
        </w:rPr>
        <w:t xml:space="preserve"> </w:t>
      </w:r>
      <w:r w:rsidR="00C3688E">
        <w:rPr>
          <w:rFonts w:hint="eastAsia"/>
        </w:rPr>
        <w:lastRenderedPageBreak/>
        <w:t>l</w:t>
      </w:r>
      <w:r w:rsidRPr="00BC3004">
        <w:rPr>
          <w:rFonts w:hint="eastAsia"/>
        </w:rPr>
        <w:t>x</w:t>
      </w:r>
      <w:r w:rsidRPr="00BC3004">
        <w:rPr>
          <w:rFonts w:hint="eastAsia"/>
        </w:rPr>
        <w:t>。</w:t>
      </w:r>
    </w:p>
    <w:p w:rsidR="009549A2" w:rsidRPr="00BC3004" w:rsidRDefault="00082760" w:rsidP="00C3688E">
      <w:pPr>
        <w:ind w:firstLineChars="200" w:firstLine="500"/>
      </w:pPr>
      <w:r w:rsidRPr="00BC3004">
        <w:t xml:space="preserve">6  </w:t>
      </w:r>
      <w:r w:rsidR="0001194A">
        <w:rPr>
          <w:rFonts w:hint="eastAsia"/>
        </w:rPr>
        <w:t>配电箱及照明灯具</w:t>
      </w:r>
      <w:r w:rsidRPr="00BC3004">
        <w:rPr>
          <w:rFonts w:hint="eastAsia"/>
        </w:rPr>
        <w:t>接地</w:t>
      </w:r>
      <w:r w:rsidR="0001194A" w:rsidRPr="00BC3004">
        <w:rPr>
          <w:rFonts w:hint="eastAsia"/>
        </w:rPr>
        <w:t>可靠</w:t>
      </w:r>
      <w:r w:rsidRPr="00BC3004">
        <w:rPr>
          <w:rFonts w:hint="eastAsia"/>
        </w:rPr>
        <w:t>，接地电阻应符合设计要求。</w:t>
      </w:r>
    </w:p>
    <w:p w:rsidR="00082760" w:rsidRPr="00BC3004" w:rsidRDefault="00C65947" w:rsidP="005E53F6">
      <w:r>
        <w:rPr>
          <w:rFonts w:hint="eastAsia"/>
        </w:rPr>
        <w:t>5</w:t>
      </w:r>
      <w:r w:rsidR="005E53F6" w:rsidRPr="00BC3004">
        <w:rPr>
          <w:rFonts w:hint="eastAsia"/>
        </w:rPr>
        <w:t>.</w:t>
      </w:r>
      <w:r w:rsidR="005E53F6" w:rsidRPr="00BC3004">
        <w:t>5</w:t>
      </w:r>
      <w:r w:rsidR="005E53F6" w:rsidRPr="00BC3004">
        <w:rPr>
          <w:rFonts w:hint="eastAsia"/>
        </w:rPr>
        <w:t>.</w:t>
      </w:r>
      <w:r w:rsidR="00424765" w:rsidRPr="00BC3004">
        <w:rPr>
          <w:rFonts w:hint="eastAsia"/>
        </w:rPr>
        <w:t>3</w:t>
      </w:r>
      <w:r w:rsidR="005E53F6" w:rsidRPr="00BC3004">
        <w:rPr>
          <w:rFonts w:hint="eastAsia"/>
        </w:rPr>
        <w:t xml:space="preserve"> </w:t>
      </w:r>
      <w:r w:rsidR="00CD630D" w:rsidRPr="00BC3004">
        <w:rPr>
          <w:rFonts w:hint="eastAsia"/>
        </w:rPr>
        <w:t xml:space="preserve"> </w:t>
      </w:r>
      <w:r w:rsidR="00082760" w:rsidRPr="00BC3004">
        <w:rPr>
          <w:rFonts w:hint="eastAsia"/>
        </w:rPr>
        <w:t>照明系统的</w:t>
      </w:r>
      <w:r w:rsidR="00BC3004" w:rsidRPr="00BC3004">
        <w:rPr>
          <w:rFonts w:hint="eastAsia"/>
        </w:rPr>
        <w:t>日常</w:t>
      </w:r>
      <w:r w:rsidR="00082760" w:rsidRPr="00BC3004">
        <w:rPr>
          <w:rFonts w:hint="eastAsia"/>
        </w:rPr>
        <w:t>巡检内容应包含灯具、线路及控制功能的完好</w:t>
      </w:r>
      <w:r w:rsidR="00BC3004" w:rsidRPr="00BC3004">
        <w:rPr>
          <w:rFonts w:hint="eastAsia"/>
        </w:rPr>
        <w:t>状况</w:t>
      </w:r>
      <w:r w:rsidR="003546A0" w:rsidRPr="00BC3004">
        <w:rPr>
          <w:rFonts w:hint="eastAsia"/>
        </w:rPr>
        <w:t>。</w:t>
      </w:r>
      <w:r w:rsidR="0001194A" w:rsidRPr="00BC3004">
        <w:rPr>
          <w:rFonts w:hint="eastAsia"/>
        </w:rPr>
        <w:t>照明系统的</w:t>
      </w:r>
      <w:r w:rsidR="00BC3004" w:rsidRPr="00BC3004">
        <w:rPr>
          <w:rFonts w:hint="eastAsia"/>
        </w:rPr>
        <w:t>日常巡检每月不少于</w:t>
      </w:r>
      <w:r w:rsidR="00BC3004" w:rsidRPr="00BC3004">
        <w:rPr>
          <w:rFonts w:hint="eastAsia"/>
        </w:rPr>
        <w:t>1</w:t>
      </w:r>
      <w:r w:rsidR="00BC3004" w:rsidRPr="00BC3004">
        <w:rPr>
          <w:rFonts w:hint="eastAsia"/>
        </w:rPr>
        <w:t>次，</w:t>
      </w:r>
    </w:p>
    <w:p w:rsidR="00424765" w:rsidRPr="00BC3004" w:rsidRDefault="00C65947" w:rsidP="00424765">
      <w:r>
        <w:rPr>
          <w:rFonts w:hint="eastAsia"/>
        </w:rPr>
        <w:t>5</w:t>
      </w:r>
      <w:r w:rsidR="003546A0" w:rsidRPr="00BC3004">
        <w:rPr>
          <w:rFonts w:hint="eastAsia"/>
        </w:rPr>
        <w:t xml:space="preserve">.5.4 </w:t>
      </w:r>
      <w:r w:rsidR="00CD630D" w:rsidRPr="00BC3004">
        <w:rPr>
          <w:rFonts w:hint="eastAsia"/>
        </w:rPr>
        <w:t xml:space="preserve"> </w:t>
      </w:r>
      <w:r w:rsidR="00C70ECB" w:rsidRPr="00BC3004">
        <w:rPr>
          <w:rFonts w:hint="eastAsia"/>
        </w:rPr>
        <w:t>照明系统</w:t>
      </w:r>
      <w:r w:rsidR="003546A0" w:rsidRPr="00BC3004">
        <w:rPr>
          <w:rFonts w:hint="eastAsia"/>
        </w:rPr>
        <w:t>的照度检测</w:t>
      </w:r>
      <w:r w:rsidR="00C70ECB" w:rsidRPr="00BC3004">
        <w:rPr>
          <w:rFonts w:hint="eastAsia"/>
        </w:rPr>
        <w:t>每年</w:t>
      </w:r>
      <w:r w:rsidR="00C3688E" w:rsidRPr="00BC3004">
        <w:rPr>
          <w:rFonts w:hint="eastAsia"/>
        </w:rPr>
        <w:t>不少于</w:t>
      </w:r>
      <w:r w:rsidR="00C70ECB" w:rsidRPr="00BC3004">
        <w:rPr>
          <w:rFonts w:hint="eastAsia"/>
        </w:rPr>
        <w:t>1</w:t>
      </w:r>
      <w:r w:rsidR="00BC3004">
        <w:rPr>
          <w:rFonts w:hint="eastAsia"/>
        </w:rPr>
        <w:t>次。</w:t>
      </w:r>
      <w:r w:rsidR="00424765" w:rsidRPr="00BC3004">
        <w:rPr>
          <w:rFonts w:hint="eastAsia"/>
        </w:rPr>
        <w:t xml:space="preserve"> </w:t>
      </w:r>
      <w:r w:rsidR="00424765" w:rsidRPr="00BC3004">
        <w:rPr>
          <w:rFonts w:hint="eastAsia"/>
        </w:rPr>
        <w:t>应急照明系统</w:t>
      </w:r>
      <w:r w:rsidR="00C70ECB" w:rsidRPr="00BC3004">
        <w:rPr>
          <w:rFonts w:hint="eastAsia"/>
        </w:rPr>
        <w:t>的功能试验每季度</w:t>
      </w:r>
      <w:r w:rsidR="00311F62" w:rsidRPr="00BC3004">
        <w:rPr>
          <w:rFonts w:hint="eastAsia"/>
        </w:rPr>
        <w:t>不少于</w:t>
      </w:r>
      <w:r w:rsidR="00C70ECB" w:rsidRPr="00BC3004">
        <w:rPr>
          <w:rFonts w:hint="eastAsia"/>
        </w:rPr>
        <w:t>1</w:t>
      </w:r>
      <w:r w:rsidR="00C70ECB" w:rsidRPr="00BC3004">
        <w:rPr>
          <w:rFonts w:hint="eastAsia"/>
        </w:rPr>
        <w:t>次。</w:t>
      </w:r>
    </w:p>
    <w:p w:rsidR="005E53F6" w:rsidRPr="00BC3004" w:rsidRDefault="00C65947" w:rsidP="005E53F6">
      <w:r>
        <w:rPr>
          <w:rFonts w:hint="eastAsia"/>
        </w:rPr>
        <w:t>5</w:t>
      </w:r>
      <w:r w:rsidR="005E53F6" w:rsidRPr="00BC3004">
        <w:rPr>
          <w:rFonts w:hint="eastAsia"/>
        </w:rPr>
        <w:t>.</w:t>
      </w:r>
      <w:r w:rsidR="005E53F6" w:rsidRPr="00BC3004">
        <w:t>5</w:t>
      </w:r>
      <w:r w:rsidR="005E53F6" w:rsidRPr="00BC3004">
        <w:rPr>
          <w:rFonts w:hint="eastAsia"/>
        </w:rPr>
        <w:t>.</w:t>
      </w:r>
      <w:r w:rsidR="00BC3004">
        <w:rPr>
          <w:rFonts w:hint="eastAsia"/>
        </w:rPr>
        <w:t>5</w:t>
      </w:r>
      <w:r w:rsidR="00311F62" w:rsidRPr="00BC3004">
        <w:t xml:space="preserve">  </w:t>
      </w:r>
      <w:r w:rsidR="005E53F6" w:rsidRPr="00BC3004">
        <w:rPr>
          <w:rFonts w:hint="eastAsia"/>
        </w:rPr>
        <w:t>照明系统的</w:t>
      </w:r>
      <w:r w:rsidR="00D5501C" w:rsidRPr="00BC3004">
        <w:rPr>
          <w:rFonts w:hint="eastAsia"/>
        </w:rPr>
        <w:t>维护</w:t>
      </w:r>
      <w:r w:rsidR="00785F1E" w:rsidRPr="00BC3004">
        <w:rPr>
          <w:rFonts w:hint="eastAsia"/>
        </w:rPr>
        <w:t>宜</w:t>
      </w:r>
      <w:r w:rsidR="00D5501C" w:rsidRPr="00BC3004">
        <w:rPr>
          <w:rFonts w:hint="eastAsia"/>
        </w:rPr>
        <w:t>结合日常巡检进行，并</w:t>
      </w:r>
      <w:r w:rsidR="005E53F6" w:rsidRPr="00BC3004">
        <w:rPr>
          <w:rFonts w:hint="eastAsia"/>
        </w:rPr>
        <w:t>及时更换损坏设备和部件。</w:t>
      </w:r>
    </w:p>
    <w:p w:rsidR="005E53F6" w:rsidRDefault="00C65947" w:rsidP="00D5725F">
      <w:pPr>
        <w:pStyle w:val="2"/>
        <w:jc w:val="center"/>
        <w:rPr>
          <w:rFonts w:ascii="Times New Roman" w:hAnsi="Times New Roman"/>
          <w:sz w:val="24"/>
          <w:szCs w:val="24"/>
        </w:rPr>
      </w:pPr>
      <w:bookmarkStart w:id="113" w:name="_Toc505183294"/>
      <w:bookmarkStart w:id="114" w:name="_Toc505191748"/>
      <w:bookmarkStart w:id="115" w:name="_Toc505594327"/>
      <w:r>
        <w:rPr>
          <w:rFonts w:ascii="Times New Roman" w:hAnsi="Times New Roman" w:hint="eastAsia"/>
          <w:sz w:val="24"/>
          <w:szCs w:val="24"/>
        </w:rPr>
        <w:t>5</w:t>
      </w:r>
      <w:r w:rsidR="005E53F6" w:rsidRPr="00D5725F">
        <w:rPr>
          <w:rFonts w:ascii="Times New Roman" w:hAnsi="Times New Roman" w:hint="eastAsia"/>
          <w:sz w:val="24"/>
          <w:szCs w:val="24"/>
        </w:rPr>
        <w:t>.</w:t>
      </w:r>
      <w:r w:rsidR="005E53F6" w:rsidRPr="00D5725F">
        <w:rPr>
          <w:rFonts w:ascii="Times New Roman" w:hAnsi="Times New Roman"/>
          <w:sz w:val="24"/>
          <w:szCs w:val="24"/>
        </w:rPr>
        <w:t xml:space="preserve">6  </w:t>
      </w:r>
      <w:r w:rsidR="005E53F6" w:rsidRPr="00D5725F">
        <w:rPr>
          <w:rFonts w:ascii="Times New Roman" w:hAnsi="Times New Roman" w:hint="eastAsia"/>
          <w:sz w:val="24"/>
          <w:szCs w:val="24"/>
        </w:rPr>
        <w:t>监控与报警系统</w:t>
      </w:r>
      <w:bookmarkEnd w:id="113"/>
      <w:bookmarkEnd w:id="114"/>
      <w:bookmarkEnd w:id="115"/>
    </w:p>
    <w:p w:rsidR="009549A2" w:rsidRDefault="00C65947" w:rsidP="008C05FC">
      <w:r>
        <w:rPr>
          <w:rFonts w:hint="eastAsia"/>
        </w:rPr>
        <w:t>5</w:t>
      </w:r>
      <w:r w:rsidR="005E53F6" w:rsidRPr="00BC3004">
        <w:t>.6</w:t>
      </w:r>
      <w:r w:rsidR="005E53F6" w:rsidRPr="00BC3004">
        <w:rPr>
          <w:rFonts w:hint="eastAsia"/>
        </w:rPr>
        <w:t xml:space="preserve">.1  </w:t>
      </w:r>
      <w:r w:rsidR="005E53F6" w:rsidRPr="00BC3004">
        <w:rPr>
          <w:rFonts w:hint="eastAsia"/>
        </w:rPr>
        <w:t>综合管廊内监控与报警系统</w:t>
      </w:r>
      <w:r w:rsidR="00C412F7" w:rsidRPr="00BC3004">
        <w:rPr>
          <w:rFonts w:hint="eastAsia"/>
        </w:rPr>
        <w:t>运行维护及安全管理对象</w:t>
      </w:r>
      <w:r w:rsidR="00C3688E">
        <w:rPr>
          <w:rFonts w:hint="eastAsia"/>
        </w:rPr>
        <w:t>应</w:t>
      </w:r>
      <w:r w:rsidR="005E53F6" w:rsidRPr="00BC3004">
        <w:rPr>
          <w:rFonts w:hint="eastAsia"/>
        </w:rPr>
        <w:t>包括监控中心机房、环境与设备监控系统、安全防范系统、</w:t>
      </w:r>
      <w:r w:rsidR="00C412F7" w:rsidRPr="00BC3004">
        <w:rPr>
          <w:rFonts w:hint="eastAsia"/>
        </w:rPr>
        <w:t>通信系统、预警与报警系统、地理信息系统</w:t>
      </w:r>
      <w:r w:rsidR="00A62DB5" w:rsidRPr="00BC3004">
        <w:rPr>
          <w:rFonts w:hint="eastAsia"/>
        </w:rPr>
        <w:t>和</w:t>
      </w:r>
      <w:r w:rsidR="008C05FC" w:rsidRPr="00BC3004">
        <w:rPr>
          <w:rFonts w:hint="eastAsia"/>
        </w:rPr>
        <w:t>统一管理</w:t>
      </w:r>
      <w:r w:rsidR="00A62DB5" w:rsidRPr="00BC3004">
        <w:rPr>
          <w:rFonts w:hint="eastAsia"/>
        </w:rPr>
        <w:t>平台</w:t>
      </w:r>
      <w:r w:rsidR="005E53F6" w:rsidRPr="00BC3004">
        <w:rPr>
          <w:rFonts w:hint="eastAsia"/>
        </w:rPr>
        <w:t>等。</w:t>
      </w:r>
    </w:p>
    <w:p w:rsidR="009549A2" w:rsidRDefault="00C65947" w:rsidP="008C05FC">
      <w:r>
        <w:rPr>
          <w:rFonts w:hint="eastAsia"/>
        </w:rPr>
        <w:t>5</w:t>
      </w:r>
      <w:r w:rsidR="006F0D62">
        <w:rPr>
          <w:rFonts w:hint="eastAsia"/>
        </w:rPr>
        <w:t>.6.</w:t>
      </w:r>
      <w:r>
        <w:rPr>
          <w:rFonts w:hint="eastAsia"/>
        </w:rPr>
        <w:t>2</w:t>
      </w:r>
      <w:r w:rsidR="008C05FC" w:rsidRPr="00BC3004">
        <w:rPr>
          <w:rFonts w:hint="eastAsia"/>
        </w:rPr>
        <w:t xml:space="preserve">  </w:t>
      </w:r>
      <w:r w:rsidR="00F8353E" w:rsidRPr="00BC3004">
        <w:rPr>
          <w:rFonts w:hint="eastAsia"/>
        </w:rPr>
        <w:t>监控与报警系统应保持</w:t>
      </w:r>
      <w:r w:rsidR="00F8353E" w:rsidRPr="00BC3004">
        <w:rPr>
          <w:rFonts w:hint="eastAsia"/>
        </w:rPr>
        <w:t>24</w:t>
      </w:r>
      <w:r w:rsidR="00F8353E" w:rsidRPr="00BC3004">
        <w:rPr>
          <w:rFonts w:hint="eastAsia"/>
        </w:rPr>
        <w:t>小时不间断运行，并由监控值班人员及时进行信息报送、设备控制</w:t>
      </w:r>
      <w:r w:rsidR="003B7914" w:rsidRPr="00BC3004">
        <w:rPr>
          <w:rFonts w:hint="eastAsia"/>
        </w:rPr>
        <w:t>和</w:t>
      </w:r>
      <w:r w:rsidR="00F8353E" w:rsidRPr="00BC3004">
        <w:rPr>
          <w:rFonts w:hint="eastAsia"/>
        </w:rPr>
        <w:t>操作</w:t>
      </w:r>
      <w:r w:rsidR="003B7914" w:rsidRPr="00BC3004">
        <w:rPr>
          <w:rFonts w:hint="eastAsia"/>
        </w:rPr>
        <w:t>。</w:t>
      </w:r>
    </w:p>
    <w:p w:rsidR="009549A2" w:rsidRPr="00C3688E" w:rsidRDefault="00C65947" w:rsidP="008C05FC">
      <w:r>
        <w:rPr>
          <w:rFonts w:hint="eastAsia"/>
        </w:rPr>
        <w:t>5</w:t>
      </w:r>
      <w:r w:rsidR="005E53F6" w:rsidRPr="00C3688E">
        <w:t>.6</w:t>
      </w:r>
      <w:r w:rsidR="005E53F6" w:rsidRPr="00C3688E">
        <w:rPr>
          <w:rFonts w:hint="eastAsia"/>
        </w:rPr>
        <w:t>.</w:t>
      </w:r>
      <w:r>
        <w:rPr>
          <w:rFonts w:hint="eastAsia"/>
        </w:rPr>
        <w:t>3</w:t>
      </w:r>
      <w:r w:rsidR="008C05FC" w:rsidRPr="00C3688E">
        <w:rPr>
          <w:rFonts w:hint="eastAsia"/>
        </w:rPr>
        <w:t xml:space="preserve">  </w:t>
      </w:r>
      <w:r w:rsidR="005E53F6" w:rsidRPr="00C3688E">
        <w:rPr>
          <w:rFonts w:hint="eastAsia"/>
        </w:rPr>
        <w:t>监控与报警系统的</w:t>
      </w:r>
      <w:r w:rsidR="00554BA9">
        <w:rPr>
          <w:rFonts w:hint="eastAsia"/>
        </w:rPr>
        <w:t>运行应符合下列</w:t>
      </w:r>
      <w:r w:rsidR="005A5381" w:rsidRPr="00C3688E">
        <w:rPr>
          <w:rFonts w:hint="eastAsia"/>
        </w:rPr>
        <w:t>要求：</w:t>
      </w:r>
    </w:p>
    <w:p w:rsidR="009549A2" w:rsidRPr="00C3688E" w:rsidRDefault="005A5381" w:rsidP="00C3688E">
      <w:pPr>
        <w:ind w:firstLineChars="200" w:firstLine="500"/>
      </w:pPr>
      <w:r w:rsidRPr="00C3688E">
        <w:rPr>
          <w:rFonts w:hint="eastAsia"/>
        </w:rPr>
        <w:t xml:space="preserve">1  </w:t>
      </w:r>
      <w:r w:rsidRPr="00C3688E">
        <w:rPr>
          <w:rFonts w:hint="eastAsia"/>
        </w:rPr>
        <w:t>对管廊</w:t>
      </w:r>
      <w:r w:rsidR="00EB1C3D" w:rsidRPr="00C3688E">
        <w:rPr>
          <w:rFonts w:hint="eastAsia"/>
        </w:rPr>
        <w:t>本体及相关附属设施</w:t>
      </w:r>
      <w:r w:rsidRPr="00C3688E">
        <w:rPr>
          <w:rFonts w:hint="eastAsia"/>
        </w:rPr>
        <w:t>进行集中监控</w:t>
      </w:r>
      <w:r w:rsidR="00E600FC">
        <w:rPr>
          <w:rFonts w:hint="eastAsia"/>
        </w:rPr>
        <w:t>；</w:t>
      </w:r>
    </w:p>
    <w:p w:rsidR="009549A2" w:rsidRPr="00C3688E" w:rsidRDefault="005A5381" w:rsidP="00C3688E">
      <w:pPr>
        <w:ind w:firstLineChars="200" w:firstLine="500"/>
      </w:pPr>
      <w:r w:rsidRPr="00C3688E">
        <w:rPr>
          <w:rFonts w:hint="eastAsia"/>
        </w:rPr>
        <w:t xml:space="preserve">2  </w:t>
      </w:r>
      <w:r w:rsidRPr="00C3688E">
        <w:rPr>
          <w:rFonts w:hint="eastAsia"/>
        </w:rPr>
        <w:t>对设备集中安装地点、人员出入口、变配电间和监控中心等场所进行图像信息的实时采集</w:t>
      </w:r>
      <w:r w:rsidR="00AD46E4" w:rsidRPr="00C3688E">
        <w:rPr>
          <w:rFonts w:hint="eastAsia"/>
        </w:rPr>
        <w:t>和存储</w:t>
      </w:r>
      <w:r w:rsidR="00E600FC">
        <w:rPr>
          <w:rFonts w:hint="eastAsia"/>
        </w:rPr>
        <w:t>；</w:t>
      </w:r>
    </w:p>
    <w:p w:rsidR="009549A2" w:rsidRPr="00C3688E" w:rsidRDefault="00EB1C3D" w:rsidP="00C3688E">
      <w:pPr>
        <w:ind w:firstLineChars="200" w:firstLine="500"/>
      </w:pPr>
      <w:r w:rsidRPr="00C3688E">
        <w:rPr>
          <w:rFonts w:hint="eastAsia"/>
        </w:rPr>
        <w:t xml:space="preserve">3  </w:t>
      </w:r>
      <w:r w:rsidR="005A5381" w:rsidRPr="00C3688E">
        <w:rPr>
          <w:rFonts w:hint="eastAsia"/>
        </w:rPr>
        <w:t>对</w:t>
      </w:r>
      <w:r w:rsidR="007B23A6" w:rsidRPr="00C3688E">
        <w:rPr>
          <w:rFonts w:hint="eastAsia"/>
        </w:rPr>
        <w:t>入侵</w:t>
      </w:r>
      <w:r w:rsidR="00695C39" w:rsidRPr="00C3688E">
        <w:rPr>
          <w:rFonts w:hint="eastAsia"/>
        </w:rPr>
        <w:t>、出入口非正常开启、信号中断等情况</w:t>
      </w:r>
      <w:r w:rsidR="005A5381" w:rsidRPr="00C3688E">
        <w:rPr>
          <w:rFonts w:hint="eastAsia"/>
        </w:rPr>
        <w:t>进行报警</w:t>
      </w:r>
      <w:r w:rsidR="00E600FC">
        <w:rPr>
          <w:rFonts w:hint="eastAsia"/>
        </w:rPr>
        <w:t>；</w:t>
      </w:r>
    </w:p>
    <w:p w:rsidR="009549A2" w:rsidRPr="00161AB5" w:rsidRDefault="00EB1C3D" w:rsidP="00C3688E">
      <w:pPr>
        <w:ind w:firstLineChars="200" w:firstLine="500"/>
      </w:pPr>
      <w:r w:rsidRPr="00161AB5">
        <w:rPr>
          <w:rFonts w:hint="eastAsia"/>
        </w:rPr>
        <w:t>4</w:t>
      </w:r>
      <w:r w:rsidR="005A5381" w:rsidRPr="00161AB5">
        <w:rPr>
          <w:rFonts w:hint="eastAsia"/>
        </w:rPr>
        <w:t xml:space="preserve">  </w:t>
      </w:r>
      <w:r w:rsidR="005A5381" w:rsidRPr="00161AB5">
        <w:rPr>
          <w:rFonts w:hint="eastAsia"/>
        </w:rPr>
        <w:t>应能显示火灾</w:t>
      </w:r>
      <w:r w:rsidR="009E0F31" w:rsidRPr="00161AB5">
        <w:rPr>
          <w:rFonts w:hint="eastAsia"/>
        </w:rPr>
        <w:t>自动</w:t>
      </w:r>
      <w:r w:rsidR="005A5381" w:rsidRPr="00161AB5">
        <w:rPr>
          <w:rFonts w:hint="eastAsia"/>
        </w:rPr>
        <w:t>报警</w:t>
      </w:r>
      <w:r w:rsidR="009E0F31" w:rsidRPr="00161AB5">
        <w:rPr>
          <w:rFonts w:hint="eastAsia"/>
        </w:rPr>
        <w:t>系统</w:t>
      </w:r>
      <w:r w:rsidR="005A5381" w:rsidRPr="00161AB5">
        <w:rPr>
          <w:rFonts w:hint="eastAsia"/>
        </w:rPr>
        <w:t>的工作状态、运行故障状态等相关信息</w:t>
      </w:r>
      <w:r w:rsidR="00E600FC" w:rsidRPr="00161AB5">
        <w:rPr>
          <w:rFonts w:hint="eastAsia"/>
        </w:rPr>
        <w:t>；</w:t>
      </w:r>
    </w:p>
    <w:p w:rsidR="008C05FC" w:rsidRDefault="00EB1C3D" w:rsidP="002A1487">
      <w:pPr>
        <w:ind w:firstLineChars="200" w:firstLine="500"/>
      </w:pPr>
      <w:r w:rsidRPr="00161AB5">
        <w:rPr>
          <w:rFonts w:hint="eastAsia"/>
        </w:rPr>
        <w:t>5</w:t>
      </w:r>
      <w:r w:rsidR="005A5381" w:rsidRPr="00161AB5">
        <w:rPr>
          <w:rFonts w:hint="eastAsia"/>
        </w:rPr>
        <w:t xml:space="preserve">  </w:t>
      </w:r>
      <w:r w:rsidR="005A5381" w:rsidRPr="00161AB5">
        <w:rPr>
          <w:rFonts w:hint="eastAsia"/>
        </w:rPr>
        <w:t>能接收</w:t>
      </w:r>
      <w:r w:rsidR="007B23A6" w:rsidRPr="00161AB5">
        <w:rPr>
          <w:rFonts w:hint="eastAsia"/>
        </w:rPr>
        <w:t>可燃</w:t>
      </w:r>
      <w:r w:rsidR="005A5381" w:rsidRPr="00161AB5">
        <w:rPr>
          <w:rFonts w:hint="eastAsia"/>
        </w:rPr>
        <w:t>气体</w:t>
      </w:r>
      <w:r w:rsidR="00F61E21" w:rsidRPr="00161AB5">
        <w:rPr>
          <w:rFonts w:hint="eastAsia"/>
        </w:rPr>
        <w:t>探测</w:t>
      </w:r>
      <w:r w:rsidR="005A5381" w:rsidRPr="00161AB5">
        <w:rPr>
          <w:rFonts w:hint="eastAsia"/>
        </w:rPr>
        <w:t>报警系统</w:t>
      </w:r>
      <w:r w:rsidR="007B23A6" w:rsidRPr="00161AB5">
        <w:rPr>
          <w:rFonts w:hint="eastAsia"/>
        </w:rPr>
        <w:t>、环境与设备监控系统的</w:t>
      </w:r>
      <w:r w:rsidR="005A5381" w:rsidRPr="00161AB5">
        <w:rPr>
          <w:rFonts w:hint="eastAsia"/>
        </w:rPr>
        <w:t>报警信号，并应显示相关联动信息</w:t>
      </w:r>
      <w:r w:rsidR="00E600FC" w:rsidRPr="00161AB5">
        <w:rPr>
          <w:rFonts w:hint="eastAsia"/>
        </w:rPr>
        <w:t>；</w:t>
      </w:r>
    </w:p>
    <w:p w:rsidR="008F5EEE" w:rsidRDefault="002A1487" w:rsidP="008F5EEE">
      <w:pPr>
        <w:ind w:firstLineChars="200" w:firstLine="500"/>
      </w:pPr>
      <w:r>
        <w:rPr>
          <w:rFonts w:hint="eastAsia"/>
        </w:rPr>
        <w:t>6</w:t>
      </w:r>
      <w:r w:rsidR="000972A8">
        <w:rPr>
          <w:rFonts w:hint="eastAsia"/>
        </w:rPr>
        <w:t xml:space="preserve">  </w:t>
      </w:r>
      <w:r w:rsidR="000972A8" w:rsidRPr="00C3688E">
        <w:rPr>
          <w:rFonts w:hint="eastAsia"/>
        </w:rPr>
        <w:t>能</w:t>
      </w:r>
      <w:proofErr w:type="gramStart"/>
      <w:r w:rsidR="000972A8" w:rsidRPr="00C3688E">
        <w:rPr>
          <w:rFonts w:hint="eastAsia"/>
        </w:rPr>
        <w:t>接收入</w:t>
      </w:r>
      <w:r w:rsidR="006A34C6">
        <w:rPr>
          <w:rFonts w:hint="eastAsia"/>
        </w:rPr>
        <w:t>廊管线</w:t>
      </w:r>
      <w:proofErr w:type="gramEnd"/>
      <w:r w:rsidR="006A34C6">
        <w:rPr>
          <w:rFonts w:hint="eastAsia"/>
        </w:rPr>
        <w:t>可能影响到人身安全、结构本体安全、</w:t>
      </w:r>
      <w:proofErr w:type="gramStart"/>
      <w:r w:rsidR="006A34C6">
        <w:rPr>
          <w:rFonts w:hint="eastAsia"/>
        </w:rPr>
        <w:t>其他入廊管线</w:t>
      </w:r>
      <w:proofErr w:type="gramEnd"/>
      <w:r w:rsidR="006A34C6">
        <w:rPr>
          <w:rFonts w:hint="eastAsia"/>
        </w:rPr>
        <w:t>安全的信息；</w:t>
      </w:r>
    </w:p>
    <w:p w:rsidR="008F5EEE" w:rsidRDefault="008F5EEE" w:rsidP="008F5EEE">
      <w:pPr>
        <w:ind w:firstLineChars="200" w:firstLine="500"/>
      </w:pPr>
      <w:r>
        <w:rPr>
          <w:rFonts w:hint="eastAsia"/>
        </w:rPr>
        <w:t xml:space="preserve">7  </w:t>
      </w:r>
      <w:r>
        <w:rPr>
          <w:rFonts w:hint="eastAsia"/>
        </w:rPr>
        <w:t>应保</w:t>
      </w:r>
      <w:r w:rsidRPr="008F5EEE">
        <w:rPr>
          <w:rFonts w:hint="eastAsia"/>
        </w:rPr>
        <w:t>证固定语言通讯系统、无线通讯系统和远程通信系统通讯功能正常</w:t>
      </w:r>
      <w:r>
        <w:rPr>
          <w:rFonts w:hint="eastAsia"/>
        </w:rPr>
        <w:t>；</w:t>
      </w:r>
    </w:p>
    <w:p w:rsidR="00CB4C50" w:rsidRPr="00CB4C50" w:rsidRDefault="008F5EEE" w:rsidP="00CB4C50">
      <w:pPr>
        <w:ind w:firstLineChars="200" w:firstLine="500"/>
      </w:pPr>
      <w:r>
        <w:rPr>
          <w:rFonts w:hint="eastAsia"/>
        </w:rPr>
        <w:t>8</w:t>
      </w:r>
      <w:r w:rsidR="006A34C6">
        <w:rPr>
          <w:rFonts w:hint="eastAsia"/>
        </w:rPr>
        <w:t xml:space="preserve">  </w:t>
      </w:r>
      <w:r w:rsidR="006A34C6">
        <w:rPr>
          <w:rFonts w:hint="eastAsia"/>
        </w:rPr>
        <w:t>各子系统之间以及与其他附属设施系统</w:t>
      </w:r>
      <w:r w:rsidR="00161AB5">
        <w:rPr>
          <w:rFonts w:hint="eastAsia"/>
        </w:rPr>
        <w:t>、</w:t>
      </w:r>
      <w:proofErr w:type="gramStart"/>
      <w:r w:rsidR="00161AB5">
        <w:rPr>
          <w:rFonts w:hint="eastAsia"/>
        </w:rPr>
        <w:t>入廊管线</w:t>
      </w:r>
      <w:proofErr w:type="gramEnd"/>
      <w:r w:rsidR="006A34C6">
        <w:rPr>
          <w:rFonts w:hint="eastAsia"/>
        </w:rPr>
        <w:t>之间的联动控制应符合《城镇综合管廊监控与报警系统工程技术标准》</w:t>
      </w:r>
      <w:r w:rsidR="006A34C6">
        <w:rPr>
          <w:rFonts w:hint="eastAsia"/>
        </w:rPr>
        <w:t>GB/T 51274</w:t>
      </w:r>
      <w:r w:rsidR="006A34C6">
        <w:rPr>
          <w:rFonts w:hint="eastAsia"/>
        </w:rPr>
        <w:t>的有关规定，控制功能正常。</w:t>
      </w:r>
    </w:p>
    <w:p w:rsidR="00CB4C50" w:rsidRPr="00CB4C50" w:rsidRDefault="00C65947" w:rsidP="00CB4C50">
      <w:r>
        <w:rPr>
          <w:rFonts w:hint="eastAsia"/>
        </w:rPr>
        <w:t>5</w:t>
      </w:r>
      <w:r w:rsidR="00CB4C50">
        <w:rPr>
          <w:rFonts w:hint="eastAsia"/>
        </w:rPr>
        <w:t>.6.</w:t>
      </w:r>
      <w:r>
        <w:rPr>
          <w:rFonts w:hint="eastAsia"/>
        </w:rPr>
        <w:t>4</w:t>
      </w:r>
      <w:r w:rsidR="00CB4C50">
        <w:rPr>
          <w:rFonts w:hint="eastAsia"/>
        </w:rPr>
        <w:t xml:space="preserve">  </w:t>
      </w:r>
      <w:r w:rsidR="00CB4C50" w:rsidRPr="00CB4C50">
        <w:rPr>
          <w:rFonts w:hint="eastAsia"/>
        </w:rPr>
        <w:t>统一管理平台运行应符合下列要求：</w:t>
      </w:r>
    </w:p>
    <w:p w:rsidR="00CB4C50" w:rsidRPr="00A6314A" w:rsidRDefault="00CB4C50" w:rsidP="00D81352">
      <w:pPr>
        <w:pStyle w:val="aff8"/>
        <w:ind w:left="420" w:firstLineChars="50" w:firstLine="125"/>
        <w:rPr>
          <w:sz w:val="24"/>
          <w:szCs w:val="24"/>
        </w:rPr>
      </w:pPr>
      <w:r>
        <w:rPr>
          <w:rFonts w:hint="eastAsia"/>
          <w:sz w:val="24"/>
          <w:szCs w:val="24"/>
        </w:rPr>
        <w:t xml:space="preserve">1  </w:t>
      </w:r>
      <w:r>
        <w:rPr>
          <w:rFonts w:hint="eastAsia"/>
          <w:sz w:val="24"/>
          <w:szCs w:val="24"/>
        </w:rPr>
        <w:t>对综合管廊本体和附属设施各</w:t>
      </w:r>
      <w:r w:rsidRPr="00A6314A">
        <w:rPr>
          <w:rFonts w:hint="eastAsia"/>
          <w:sz w:val="24"/>
          <w:szCs w:val="24"/>
        </w:rPr>
        <w:t>系统运行状态</w:t>
      </w:r>
      <w:r>
        <w:rPr>
          <w:rFonts w:hint="eastAsia"/>
          <w:sz w:val="24"/>
          <w:szCs w:val="24"/>
        </w:rPr>
        <w:t>进行</w:t>
      </w:r>
      <w:r w:rsidRPr="00A6314A">
        <w:rPr>
          <w:rFonts w:hint="eastAsia"/>
          <w:sz w:val="24"/>
          <w:szCs w:val="24"/>
        </w:rPr>
        <w:t>监控</w:t>
      </w:r>
      <w:r>
        <w:rPr>
          <w:rFonts w:hint="eastAsia"/>
          <w:sz w:val="24"/>
          <w:szCs w:val="24"/>
        </w:rPr>
        <w:t>；</w:t>
      </w:r>
    </w:p>
    <w:p w:rsidR="00D81352" w:rsidRDefault="00CB4C50" w:rsidP="00D81352">
      <w:pPr>
        <w:pStyle w:val="aff8"/>
        <w:ind w:left="420" w:firstLineChars="50" w:firstLine="125"/>
        <w:rPr>
          <w:sz w:val="24"/>
          <w:szCs w:val="24"/>
        </w:rPr>
      </w:pPr>
      <w:r>
        <w:rPr>
          <w:rFonts w:hint="eastAsia"/>
          <w:sz w:val="24"/>
          <w:szCs w:val="24"/>
        </w:rPr>
        <w:t xml:space="preserve">2  </w:t>
      </w:r>
      <w:r w:rsidR="00D81352">
        <w:rPr>
          <w:rFonts w:hint="eastAsia"/>
          <w:sz w:val="24"/>
          <w:szCs w:val="24"/>
        </w:rPr>
        <w:t>对</w:t>
      </w:r>
      <w:r w:rsidRPr="00A6314A">
        <w:rPr>
          <w:rFonts w:hint="eastAsia"/>
          <w:sz w:val="24"/>
          <w:szCs w:val="24"/>
        </w:rPr>
        <w:t>相关设备联动执行情况</w:t>
      </w:r>
      <w:r w:rsidR="00D81352">
        <w:rPr>
          <w:rFonts w:hint="eastAsia"/>
          <w:sz w:val="24"/>
          <w:szCs w:val="24"/>
        </w:rPr>
        <w:t>进行准确反馈，反馈信息准确无误；</w:t>
      </w:r>
    </w:p>
    <w:p w:rsidR="00CB4C50" w:rsidRPr="00A6314A" w:rsidRDefault="00CB4C50" w:rsidP="00D81352">
      <w:pPr>
        <w:pStyle w:val="aff8"/>
        <w:ind w:left="420" w:firstLineChars="50" w:firstLine="125"/>
        <w:rPr>
          <w:sz w:val="24"/>
          <w:szCs w:val="24"/>
        </w:rPr>
      </w:pPr>
      <w:r>
        <w:rPr>
          <w:rFonts w:hint="eastAsia"/>
          <w:sz w:val="24"/>
          <w:szCs w:val="24"/>
        </w:rPr>
        <w:t xml:space="preserve">3  </w:t>
      </w:r>
      <w:r w:rsidR="00D81352">
        <w:rPr>
          <w:rFonts w:hint="eastAsia"/>
          <w:sz w:val="24"/>
          <w:szCs w:val="24"/>
        </w:rPr>
        <w:t>对运行</w:t>
      </w:r>
      <w:r w:rsidRPr="00A6314A">
        <w:rPr>
          <w:rFonts w:hint="eastAsia"/>
          <w:sz w:val="24"/>
          <w:szCs w:val="24"/>
        </w:rPr>
        <w:t>数据</w:t>
      </w:r>
      <w:r w:rsidR="00D81352">
        <w:rPr>
          <w:rFonts w:hint="eastAsia"/>
          <w:sz w:val="24"/>
          <w:szCs w:val="24"/>
        </w:rPr>
        <w:t>进行统计分析；</w:t>
      </w:r>
    </w:p>
    <w:p w:rsidR="00CB4C50" w:rsidRPr="00A6314A" w:rsidRDefault="00D81352" w:rsidP="00D81352">
      <w:pPr>
        <w:pStyle w:val="aff8"/>
        <w:ind w:left="420" w:firstLineChars="50" w:firstLine="125"/>
        <w:rPr>
          <w:sz w:val="24"/>
          <w:szCs w:val="24"/>
        </w:rPr>
      </w:pPr>
      <w:r>
        <w:rPr>
          <w:rFonts w:hint="eastAsia"/>
          <w:sz w:val="24"/>
          <w:szCs w:val="24"/>
        </w:rPr>
        <w:t>4</w:t>
      </w:r>
      <w:r w:rsidR="00CB4C50">
        <w:rPr>
          <w:rFonts w:hint="eastAsia"/>
          <w:sz w:val="24"/>
          <w:szCs w:val="24"/>
        </w:rPr>
        <w:t xml:space="preserve">  </w:t>
      </w:r>
      <w:r w:rsidRPr="00A6314A">
        <w:rPr>
          <w:rFonts w:hint="eastAsia"/>
          <w:sz w:val="24"/>
          <w:szCs w:val="24"/>
        </w:rPr>
        <w:t>正确处理</w:t>
      </w:r>
      <w:r w:rsidR="00CB4C50" w:rsidRPr="00A6314A">
        <w:rPr>
          <w:rFonts w:hint="eastAsia"/>
          <w:sz w:val="24"/>
          <w:szCs w:val="24"/>
        </w:rPr>
        <w:t>报警事件</w:t>
      </w:r>
      <w:r>
        <w:rPr>
          <w:rFonts w:hint="eastAsia"/>
          <w:sz w:val="24"/>
          <w:szCs w:val="24"/>
        </w:rPr>
        <w:t>，并记录报警处理过程。</w:t>
      </w:r>
    </w:p>
    <w:p w:rsidR="00091E45" w:rsidRPr="00A508C4" w:rsidRDefault="00C65947" w:rsidP="00091E45">
      <w:r>
        <w:rPr>
          <w:rFonts w:hint="eastAsia"/>
        </w:rPr>
        <w:lastRenderedPageBreak/>
        <w:t>5</w:t>
      </w:r>
      <w:r w:rsidR="00D81352">
        <w:rPr>
          <w:rFonts w:hint="eastAsia"/>
        </w:rPr>
        <w:t>.6.</w:t>
      </w:r>
      <w:r>
        <w:rPr>
          <w:rFonts w:hint="eastAsia"/>
        </w:rPr>
        <w:t>5</w:t>
      </w:r>
      <w:r w:rsidR="00BB3AC4">
        <w:rPr>
          <w:rFonts w:hint="eastAsia"/>
        </w:rPr>
        <w:t xml:space="preserve">  </w:t>
      </w:r>
      <w:r w:rsidR="00435BF0">
        <w:rPr>
          <w:rFonts w:hint="eastAsia"/>
        </w:rPr>
        <w:t>环境与设备监控系统环境参数检测内容、</w:t>
      </w:r>
      <w:r w:rsidR="00E6126E" w:rsidRPr="00C3688E">
        <w:rPr>
          <w:rFonts w:hint="eastAsia"/>
        </w:rPr>
        <w:t>报警设定值应符合</w:t>
      </w:r>
      <w:r w:rsidR="000A3932">
        <w:rPr>
          <w:rFonts w:hint="eastAsia"/>
        </w:rPr>
        <w:t>现行</w:t>
      </w:r>
      <w:r w:rsidR="00074797" w:rsidRPr="00C3688E">
        <w:rPr>
          <w:rFonts w:hint="eastAsia"/>
        </w:rPr>
        <w:t>国家</w:t>
      </w:r>
      <w:r w:rsidR="000A3932">
        <w:rPr>
          <w:rFonts w:hint="eastAsia"/>
        </w:rPr>
        <w:t>标准《城镇综合管廊监控与报警系统工程技术标准》</w:t>
      </w:r>
      <w:r w:rsidR="000A3932">
        <w:rPr>
          <w:rFonts w:hint="eastAsia"/>
        </w:rPr>
        <w:t>GB/T 51274</w:t>
      </w:r>
      <w:r w:rsidR="00712C1A">
        <w:rPr>
          <w:rFonts w:hint="eastAsia"/>
        </w:rPr>
        <w:t>和</w:t>
      </w:r>
      <w:r w:rsidR="00712C1A">
        <w:t>《</w:t>
      </w:r>
      <w:r w:rsidR="00712C1A">
        <w:rPr>
          <w:rFonts w:hint="eastAsia"/>
        </w:rPr>
        <w:t>密闭空间作业</w:t>
      </w:r>
      <w:r w:rsidR="00712C1A">
        <w:t>职业危害防护规范》</w:t>
      </w:r>
      <w:r w:rsidR="00712C1A">
        <w:rPr>
          <w:rFonts w:hint="eastAsia"/>
        </w:rPr>
        <w:t>GBZ/</w:t>
      </w:r>
      <w:r w:rsidR="00712C1A">
        <w:t>T 205</w:t>
      </w:r>
      <w:r w:rsidR="000A3932">
        <w:rPr>
          <w:rFonts w:hint="eastAsia"/>
        </w:rPr>
        <w:t>的</w:t>
      </w:r>
      <w:r w:rsidR="00C53F47" w:rsidRPr="00A508C4">
        <w:rPr>
          <w:rFonts w:hint="eastAsia"/>
        </w:rPr>
        <w:t>规定</w:t>
      </w:r>
      <w:r w:rsidR="00297723" w:rsidRPr="00A508C4">
        <w:rPr>
          <w:rFonts w:hint="eastAsia"/>
        </w:rPr>
        <w:t>。</w:t>
      </w:r>
      <w:r w:rsidR="00435BF0" w:rsidRPr="00A508C4">
        <w:rPr>
          <w:rFonts w:hint="eastAsia"/>
        </w:rPr>
        <w:t>部分环境参数报警</w:t>
      </w:r>
      <w:r w:rsidR="009E6982">
        <w:rPr>
          <w:rFonts w:hint="eastAsia"/>
        </w:rPr>
        <w:t>设定</w:t>
      </w:r>
      <w:r w:rsidR="00435BF0" w:rsidRPr="00A508C4">
        <w:rPr>
          <w:rFonts w:hint="eastAsia"/>
        </w:rPr>
        <w:t>值应符合表</w:t>
      </w:r>
      <w:r w:rsidR="00E54749">
        <w:rPr>
          <w:rFonts w:hint="eastAsia"/>
        </w:rPr>
        <w:t>5</w:t>
      </w:r>
      <w:r w:rsidR="00A508C4">
        <w:rPr>
          <w:rFonts w:hint="eastAsia"/>
        </w:rPr>
        <w:t>.6.5</w:t>
      </w:r>
      <w:r w:rsidR="000A3932">
        <w:rPr>
          <w:rFonts w:hint="eastAsia"/>
        </w:rPr>
        <w:t>的要求</w:t>
      </w:r>
      <w:r w:rsidR="00091E45" w:rsidRPr="00A508C4">
        <w:rPr>
          <w:rFonts w:hint="eastAsia"/>
        </w:rPr>
        <w:t>：</w:t>
      </w:r>
    </w:p>
    <w:p w:rsidR="00091E45" w:rsidRPr="00A508C4" w:rsidRDefault="00091E45" w:rsidP="00091E45">
      <w:pPr>
        <w:jc w:val="center"/>
        <w:rPr>
          <w:rFonts w:ascii="华文仿宋" w:eastAsia="华文仿宋" w:hAnsi="华文仿宋"/>
        </w:rPr>
      </w:pPr>
      <w:r w:rsidRPr="00A508C4">
        <w:rPr>
          <w:rFonts w:ascii="华文仿宋" w:eastAsia="华文仿宋" w:hAnsi="华文仿宋" w:hint="eastAsia"/>
        </w:rPr>
        <w:t>表</w:t>
      </w:r>
      <w:r w:rsidR="00E54749">
        <w:rPr>
          <w:rFonts w:ascii="华文仿宋" w:eastAsia="华文仿宋" w:hAnsi="华文仿宋" w:hint="eastAsia"/>
        </w:rPr>
        <w:t>5</w:t>
      </w:r>
      <w:r w:rsidR="00A508C4">
        <w:rPr>
          <w:rFonts w:ascii="华文仿宋" w:eastAsia="华文仿宋" w:hAnsi="华文仿宋" w:hint="eastAsia"/>
        </w:rPr>
        <w:t>.6.5</w:t>
      </w:r>
      <w:r w:rsidRPr="00A508C4">
        <w:rPr>
          <w:rFonts w:ascii="华文仿宋" w:eastAsia="华文仿宋" w:hAnsi="华文仿宋" w:hint="eastAsia"/>
        </w:rPr>
        <w:t>部分环境参数报警</w:t>
      </w:r>
      <w:r w:rsidR="009E6982">
        <w:rPr>
          <w:rFonts w:ascii="华文仿宋" w:eastAsia="华文仿宋" w:hAnsi="华文仿宋" w:hint="eastAsia"/>
        </w:rPr>
        <w:t>设定</w:t>
      </w:r>
      <w:r w:rsidRPr="00A508C4">
        <w:rPr>
          <w:rFonts w:ascii="华文仿宋" w:eastAsia="华文仿宋" w:hAnsi="华文仿宋" w:hint="eastAsia"/>
        </w:rPr>
        <w:t>值</w:t>
      </w:r>
    </w:p>
    <w:tbl>
      <w:tblPr>
        <w:tblStyle w:val="aff5"/>
        <w:tblW w:w="0" w:type="auto"/>
        <w:tblInd w:w="1035" w:type="dxa"/>
        <w:tblLook w:val="04A0"/>
      </w:tblPr>
      <w:tblGrid>
        <w:gridCol w:w="2344"/>
        <w:gridCol w:w="2541"/>
        <w:gridCol w:w="2410"/>
      </w:tblGrid>
      <w:tr w:rsidR="00091E45" w:rsidRPr="00A508C4" w:rsidTr="00A508C4">
        <w:tc>
          <w:tcPr>
            <w:tcW w:w="2344" w:type="dxa"/>
          </w:tcPr>
          <w:p w:rsidR="00091E45" w:rsidRPr="00A508C4" w:rsidRDefault="00091E45" w:rsidP="00091E45">
            <w:pPr>
              <w:rPr>
                <w:rFonts w:ascii="华文仿宋" w:eastAsia="华文仿宋" w:hAnsi="华文仿宋"/>
              </w:rPr>
            </w:pPr>
            <w:proofErr w:type="gramStart"/>
            <w:r w:rsidRPr="00A508C4">
              <w:rPr>
                <w:rFonts w:ascii="华文仿宋" w:eastAsia="华文仿宋" w:hAnsi="华文仿宋" w:hint="eastAsia"/>
              </w:rPr>
              <w:t>参数内别</w:t>
            </w:r>
            <w:proofErr w:type="gramEnd"/>
          </w:p>
        </w:tc>
        <w:tc>
          <w:tcPr>
            <w:tcW w:w="2541" w:type="dxa"/>
          </w:tcPr>
          <w:p w:rsidR="00091E45" w:rsidRPr="00A508C4" w:rsidRDefault="00091E45" w:rsidP="00091E45">
            <w:pPr>
              <w:rPr>
                <w:rFonts w:ascii="华文仿宋" w:eastAsia="华文仿宋" w:hAnsi="华文仿宋"/>
              </w:rPr>
            </w:pPr>
            <w:r w:rsidRPr="00A508C4">
              <w:rPr>
                <w:rFonts w:ascii="华文仿宋" w:eastAsia="华文仿宋" w:hAnsi="华文仿宋" w:hint="eastAsia"/>
              </w:rPr>
              <w:t>报警</w:t>
            </w:r>
            <w:r w:rsidR="00D93DB2">
              <w:rPr>
                <w:rFonts w:ascii="华文仿宋" w:eastAsia="华文仿宋" w:hAnsi="华文仿宋" w:hint="eastAsia"/>
              </w:rPr>
              <w:t>设定</w:t>
            </w:r>
            <w:r w:rsidRPr="00A508C4">
              <w:rPr>
                <w:rFonts w:ascii="华文仿宋" w:eastAsia="华文仿宋" w:hAnsi="华文仿宋" w:hint="eastAsia"/>
              </w:rPr>
              <w:t>值</w:t>
            </w:r>
          </w:p>
        </w:tc>
        <w:tc>
          <w:tcPr>
            <w:tcW w:w="2410" w:type="dxa"/>
          </w:tcPr>
          <w:p w:rsidR="00091E45" w:rsidRPr="00A508C4" w:rsidRDefault="00091E45" w:rsidP="00091E45">
            <w:pPr>
              <w:rPr>
                <w:rFonts w:ascii="华文仿宋" w:eastAsia="华文仿宋" w:hAnsi="华文仿宋"/>
              </w:rPr>
            </w:pPr>
            <w:r w:rsidRPr="00A508C4">
              <w:rPr>
                <w:rFonts w:ascii="华文仿宋" w:eastAsia="华文仿宋" w:hAnsi="华文仿宋" w:hint="eastAsia"/>
              </w:rPr>
              <w:t>备注</w:t>
            </w:r>
          </w:p>
        </w:tc>
      </w:tr>
      <w:tr w:rsidR="00091E45" w:rsidRPr="00A508C4" w:rsidTr="00A508C4">
        <w:tc>
          <w:tcPr>
            <w:tcW w:w="2344" w:type="dxa"/>
          </w:tcPr>
          <w:p w:rsidR="00091E45" w:rsidRPr="00A508C4" w:rsidRDefault="00A508C4" w:rsidP="00091E45">
            <w:pPr>
              <w:rPr>
                <w:rFonts w:ascii="华文仿宋" w:eastAsia="华文仿宋" w:hAnsi="华文仿宋"/>
              </w:rPr>
            </w:pPr>
            <w:r w:rsidRPr="00A508C4">
              <w:rPr>
                <w:rFonts w:ascii="华文仿宋" w:eastAsia="华文仿宋" w:hAnsi="华文仿宋" w:hint="eastAsia"/>
              </w:rPr>
              <w:t>高</w:t>
            </w:r>
            <w:r w:rsidR="00091E45" w:rsidRPr="00A508C4">
              <w:rPr>
                <w:rFonts w:ascii="华文仿宋" w:eastAsia="华文仿宋" w:hAnsi="华文仿宋" w:hint="eastAsia"/>
              </w:rPr>
              <w:t>温</w:t>
            </w:r>
            <w:r w:rsidRPr="00A508C4">
              <w:rPr>
                <w:rFonts w:ascii="华文仿宋" w:eastAsia="华文仿宋" w:hAnsi="华文仿宋" w:hint="eastAsia"/>
              </w:rPr>
              <w:t>报警</w:t>
            </w:r>
          </w:p>
        </w:tc>
        <w:tc>
          <w:tcPr>
            <w:tcW w:w="2541" w:type="dxa"/>
          </w:tcPr>
          <w:p w:rsidR="00091E45" w:rsidRPr="00A508C4" w:rsidRDefault="00091E45" w:rsidP="00091E45">
            <w:pPr>
              <w:rPr>
                <w:rFonts w:ascii="华文仿宋" w:eastAsia="华文仿宋" w:hAnsi="华文仿宋"/>
              </w:rPr>
            </w:pPr>
            <w:r w:rsidRPr="00A508C4">
              <w:rPr>
                <w:rFonts w:ascii="华文仿宋" w:eastAsia="华文仿宋" w:hAnsi="华文仿宋" w:hint="eastAsia"/>
              </w:rPr>
              <w:t>40℃</w:t>
            </w:r>
          </w:p>
        </w:tc>
        <w:tc>
          <w:tcPr>
            <w:tcW w:w="2410" w:type="dxa"/>
          </w:tcPr>
          <w:p w:rsidR="00091E45" w:rsidRPr="00EC5519" w:rsidRDefault="00435BF0" w:rsidP="00091E45">
            <w:pPr>
              <w:rPr>
                <w:rFonts w:ascii="华文仿宋" w:eastAsia="华文仿宋" w:hAnsi="华文仿宋"/>
                <w:sz w:val="18"/>
                <w:szCs w:val="18"/>
              </w:rPr>
            </w:pPr>
            <w:r w:rsidRPr="00EC5519">
              <w:rPr>
                <w:rFonts w:ascii="华文仿宋" w:eastAsia="华文仿宋" w:hAnsi="华文仿宋" w:hint="eastAsia"/>
                <w:sz w:val="18"/>
                <w:szCs w:val="18"/>
              </w:rPr>
              <w:t>不含</w:t>
            </w:r>
            <w:r w:rsidR="00091E45" w:rsidRPr="00EC5519">
              <w:rPr>
                <w:rFonts w:ascii="华文仿宋" w:eastAsia="华文仿宋" w:hAnsi="华文仿宋" w:hint="eastAsia"/>
                <w:sz w:val="18"/>
                <w:szCs w:val="18"/>
              </w:rPr>
              <w:t>监控中心</w:t>
            </w:r>
          </w:p>
        </w:tc>
      </w:tr>
      <w:tr w:rsidR="00091E45" w:rsidRPr="00A508C4" w:rsidTr="00A508C4">
        <w:tc>
          <w:tcPr>
            <w:tcW w:w="2344" w:type="dxa"/>
          </w:tcPr>
          <w:p w:rsidR="00091E45" w:rsidRPr="00A508C4" w:rsidRDefault="00091E45" w:rsidP="00091E45">
            <w:pPr>
              <w:rPr>
                <w:rFonts w:ascii="华文仿宋" w:eastAsia="华文仿宋" w:hAnsi="华文仿宋"/>
              </w:rPr>
            </w:pPr>
            <w:r w:rsidRPr="00A508C4">
              <w:rPr>
                <w:rFonts w:ascii="华文仿宋" w:eastAsia="华文仿宋" w:hAnsi="华文仿宋" w:hint="eastAsia"/>
              </w:rPr>
              <w:t>湿度</w:t>
            </w:r>
            <w:r w:rsidR="00A508C4" w:rsidRPr="00A508C4">
              <w:rPr>
                <w:rFonts w:ascii="华文仿宋" w:eastAsia="华文仿宋" w:hAnsi="华文仿宋" w:hint="eastAsia"/>
              </w:rPr>
              <w:t>报警</w:t>
            </w:r>
          </w:p>
        </w:tc>
        <w:tc>
          <w:tcPr>
            <w:tcW w:w="2541" w:type="dxa"/>
          </w:tcPr>
          <w:p w:rsidR="00091E45" w:rsidRPr="00A508C4" w:rsidRDefault="00435BF0" w:rsidP="00091E45">
            <w:pPr>
              <w:rPr>
                <w:rFonts w:ascii="华文仿宋" w:eastAsia="华文仿宋" w:hAnsi="华文仿宋"/>
              </w:rPr>
            </w:pPr>
            <w:r w:rsidRPr="00A508C4">
              <w:rPr>
                <w:rFonts w:ascii="华文仿宋" w:eastAsia="华文仿宋" w:hAnsi="华文仿宋" w:hint="eastAsia"/>
              </w:rPr>
              <w:t>满足设计要求</w:t>
            </w:r>
          </w:p>
        </w:tc>
        <w:tc>
          <w:tcPr>
            <w:tcW w:w="2410" w:type="dxa"/>
          </w:tcPr>
          <w:p w:rsidR="00091E45" w:rsidRPr="00EC5519" w:rsidRDefault="00435BF0" w:rsidP="00091E45">
            <w:pPr>
              <w:rPr>
                <w:rFonts w:ascii="华文仿宋" w:eastAsia="华文仿宋" w:hAnsi="华文仿宋"/>
                <w:sz w:val="18"/>
                <w:szCs w:val="18"/>
              </w:rPr>
            </w:pPr>
            <w:r w:rsidRPr="00EC5519">
              <w:rPr>
                <w:rFonts w:ascii="华文仿宋" w:eastAsia="华文仿宋" w:hAnsi="华文仿宋" w:hint="eastAsia"/>
                <w:sz w:val="18"/>
                <w:szCs w:val="18"/>
              </w:rPr>
              <w:t>设备、材料防潮</w:t>
            </w:r>
            <w:r w:rsidR="00A508C4" w:rsidRPr="00EC5519">
              <w:rPr>
                <w:rFonts w:ascii="华文仿宋" w:eastAsia="华文仿宋" w:hAnsi="华文仿宋" w:hint="eastAsia"/>
                <w:sz w:val="18"/>
                <w:szCs w:val="18"/>
              </w:rPr>
              <w:t>保护</w:t>
            </w:r>
            <w:r w:rsidR="00EC5519">
              <w:rPr>
                <w:rFonts w:ascii="华文仿宋" w:eastAsia="华文仿宋" w:hAnsi="华文仿宋" w:hint="eastAsia"/>
                <w:sz w:val="18"/>
                <w:szCs w:val="18"/>
              </w:rPr>
              <w:t>要求</w:t>
            </w:r>
          </w:p>
        </w:tc>
      </w:tr>
      <w:tr w:rsidR="00091E45" w:rsidRPr="00A508C4" w:rsidTr="00A508C4">
        <w:tc>
          <w:tcPr>
            <w:tcW w:w="2344" w:type="dxa"/>
          </w:tcPr>
          <w:p w:rsidR="00091E45" w:rsidRPr="00A508C4" w:rsidRDefault="00091E45" w:rsidP="00091E45">
            <w:pPr>
              <w:jc w:val="left"/>
              <w:rPr>
                <w:rFonts w:ascii="华文仿宋" w:eastAsia="华文仿宋" w:hAnsi="华文仿宋"/>
              </w:rPr>
            </w:pPr>
            <w:r w:rsidRPr="00A508C4">
              <w:rPr>
                <w:rFonts w:ascii="华文仿宋" w:eastAsia="华文仿宋" w:hAnsi="华文仿宋" w:hint="eastAsia"/>
              </w:rPr>
              <w:t>O</w:t>
            </w:r>
            <w:r w:rsidRPr="00A508C4">
              <w:rPr>
                <w:rFonts w:ascii="华文仿宋" w:eastAsia="华文仿宋" w:hAnsi="华文仿宋" w:hint="eastAsia"/>
                <w:vertAlign w:val="subscript"/>
              </w:rPr>
              <w:t>2</w:t>
            </w:r>
            <w:r w:rsidR="00A508C4" w:rsidRPr="00A508C4">
              <w:rPr>
                <w:rFonts w:ascii="华文仿宋" w:eastAsia="华文仿宋" w:hAnsi="华文仿宋" w:hint="eastAsia"/>
              </w:rPr>
              <w:t>浓度</w:t>
            </w:r>
          </w:p>
        </w:tc>
        <w:tc>
          <w:tcPr>
            <w:tcW w:w="2541" w:type="dxa"/>
          </w:tcPr>
          <w:p w:rsidR="00091E45" w:rsidRPr="00A508C4" w:rsidRDefault="00C65947" w:rsidP="00C65947">
            <w:pPr>
              <w:rPr>
                <w:rFonts w:ascii="华文仿宋" w:eastAsia="华文仿宋" w:hAnsi="华文仿宋"/>
              </w:rPr>
            </w:pPr>
            <w:r>
              <w:rPr>
                <w:rFonts w:ascii="华文仿宋" w:eastAsia="华文仿宋" w:hAnsi="华文仿宋" w:hint="eastAsia"/>
              </w:rPr>
              <w:t>≥</w:t>
            </w:r>
            <w:r w:rsidR="00091E45" w:rsidRPr="00A508C4">
              <w:rPr>
                <w:rFonts w:ascii="华文仿宋" w:eastAsia="华文仿宋" w:hAnsi="华文仿宋" w:hint="eastAsia"/>
              </w:rPr>
              <w:t>18%</w:t>
            </w:r>
          </w:p>
        </w:tc>
        <w:tc>
          <w:tcPr>
            <w:tcW w:w="2410" w:type="dxa"/>
          </w:tcPr>
          <w:p w:rsidR="00091E45" w:rsidRPr="00EC5519" w:rsidRDefault="00091E45" w:rsidP="00091E45">
            <w:pPr>
              <w:rPr>
                <w:rFonts w:ascii="华文仿宋" w:eastAsia="华文仿宋" w:hAnsi="华文仿宋"/>
                <w:sz w:val="18"/>
                <w:szCs w:val="18"/>
              </w:rPr>
            </w:pPr>
            <w:r w:rsidRPr="00EC5519">
              <w:rPr>
                <w:rFonts w:ascii="华文仿宋" w:eastAsia="华文仿宋" w:hAnsi="华文仿宋" w:hint="eastAsia"/>
                <w:sz w:val="18"/>
                <w:szCs w:val="18"/>
              </w:rPr>
              <w:t>体积百分数</w:t>
            </w:r>
          </w:p>
        </w:tc>
      </w:tr>
      <w:tr w:rsidR="00091E45" w:rsidRPr="00A508C4" w:rsidTr="00A508C4">
        <w:tc>
          <w:tcPr>
            <w:tcW w:w="2344" w:type="dxa"/>
          </w:tcPr>
          <w:p w:rsidR="00091E45" w:rsidRPr="00A508C4" w:rsidRDefault="00091E45" w:rsidP="00091E45">
            <w:pPr>
              <w:jc w:val="left"/>
              <w:rPr>
                <w:rFonts w:ascii="华文仿宋" w:eastAsia="华文仿宋" w:hAnsi="华文仿宋"/>
              </w:rPr>
            </w:pPr>
            <w:r w:rsidRPr="00A508C4">
              <w:rPr>
                <w:rFonts w:ascii="华文仿宋" w:eastAsia="华文仿宋" w:hAnsi="华文仿宋" w:hint="eastAsia"/>
              </w:rPr>
              <w:t>H</w:t>
            </w:r>
            <w:r w:rsidRPr="00A508C4">
              <w:rPr>
                <w:rFonts w:ascii="华文仿宋" w:eastAsia="华文仿宋" w:hAnsi="华文仿宋" w:hint="eastAsia"/>
                <w:vertAlign w:val="subscript"/>
              </w:rPr>
              <w:t>2</w:t>
            </w:r>
            <w:r w:rsidRPr="00A508C4">
              <w:rPr>
                <w:rFonts w:ascii="华文仿宋" w:eastAsia="华文仿宋" w:hAnsi="华文仿宋" w:hint="eastAsia"/>
              </w:rPr>
              <w:t>S</w:t>
            </w:r>
            <w:r w:rsidR="00A508C4" w:rsidRPr="00A508C4">
              <w:rPr>
                <w:rFonts w:ascii="华文仿宋" w:eastAsia="华文仿宋" w:hAnsi="华文仿宋" w:hint="eastAsia"/>
              </w:rPr>
              <w:t>浓度</w:t>
            </w:r>
          </w:p>
        </w:tc>
        <w:tc>
          <w:tcPr>
            <w:tcW w:w="2541" w:type="dxa"/>
          </w:tcPr>
          <w:p w:rsidR="00091E45" w:rsidRPr="00A508C4" w:rsidRDefault="00091E45" w:rsidP="00091E45">
            <w:pPr>
              <w:rPr>
                <w:rFonts w:ascii="华文仿宋" w:eastAsia="华文仿宋" w:hAnsi="华文仿宋"/>
              </w:rPr>
            </w:pPr>
            <w:r w:rsidRPr="00A508C4">
              <w:rPr>
                <w:rFonts w:ascii="华文仿宋" w:eastAsia="华文仿宋" w:hAnsi="华文仿宋" w:hint="eastAsia"/>
              </w:rPr>
              <w:t>≤10mg/m³</w:t>
            </w:r>
          </w:p>
        </w:tc>
        <w:tc>
          <w:tcPr>
            <w:tcW w:w="2410" w:type="dxa"/>
          </w:tcPr>
          <w:p w:rsidR="00091E45" w:rsidRPr="00EC5519" w:rsidRDefault="00091E45" w:rsidP="00091E45">
            <w:pPr>
              <w:rPr>
                <w:rFonts w:ascii="华文仿宋" w:eastAsia="华文仿宋" w:hAnsi="华文仿宋"/>
                <w:sz w:val="18"/>
                <w:szCs w:val="18"/>
              </w:rPr>
            </w:pPr>
          </w:p>
        </w:tc>
      </w:tr>
      <w:tr w:rsidR="00091E45" w:rsidRPr="00A508C4" w:rsidTr="00A508C4">
        <w:tc>
          <w:tcPr>
            <w:tcW w:w="2344" w:type="dxa"/>
          </w:tcPr>
          <w:p w:rsidR="00091E45" w:rsidRPr="00A508C4" w:rsidRDefault="00091E45" w:rsidP="00BE3333">
            <w:pPr>
              <w:jc w:val="left"/>
              <w:rPr>
                <w:rFonts w:ascii="华文仿宋" w:eastAsia="华文仿宋" w:hAnsi="华文仿宋"/>
              </w:rPr>
            </w:pPr>
            <w:r w:rsidRPr="00A508C4">
              <w:rPr>
                <w:rFonts w:ascii="华文仿宋" w:eastAsia="华文仿宋" w:hAnsi="华文仿宋" w:hint="eastAsia"/>
              </w:rPr>
              <w:t>CH</w:t>
            </w:r>
            <w:r w:rsidR="00BE3333" w:rsidRPr="00A508C4">
              <w:rPr>
                <w:rFonts w:ascii="华文仿宋" w:eastAsia="华文仿宋" w:hAnsi="华文仿宋" w:hint="eastAsia"/>
                <w:vertAlign w:val="subscript"/>
              </w:rPr>
              <w:t>4</w:t>
            </w:r>
            <w:r w:rsidR="00DF3EC4">
              <w:rPr>
                <w:rFonts w:ascii="华文仿宋" w:eastAsia="华文仿宋" w:hAnsi="华文仿宋" w:hint="eastAsia"/>
              </w:rPr>
              <w:t>一级报警</w:t>
            </w:r>
            <w:r w:rsidR="00A508C4" w:rsidRPr="00A508C4">
              <w:rPr>
                <w:rFonts w:ascii="华文仿宋" w:eastAsia="华文仿宋" w:hAnsi="华文仿宋" w:hint="eastAsia"/>
              </w:rPr>
              <w:t>浓度</w:t>
            </w:r>
          </w:p>
        </w:tc>
        <w:tc>
          <w:tcPr>
            <w:tcW w:w="2541" w:type="dxa"/>
          </w:tcPr>
          <w:p w:rsidR="00091E45" w:rsidRPr="00A508C4" w:rsidRDefault="00091E45" w:rsidP="00091E45">
            <w:pPr>
              <w:rPr>
                <w:rFonts w:ascii="华文仿宋" w:eastAsia="华文仿宋" w:hAnsi="华文仿宋"/>
              </w:rPr>
            </w:pPr>
            <w:r w:rsidRPr="00A508C4">
              <w:rPr>
                <w:rFonts w:ascii="华文仿宋" w:eastAsia="华文仿宋" w:hAnsi="华文仿宋" w:hint="eastAsia"/>
              </w:rPr>
              <w:t>≤</w:t>
            </w:r>
            <w:r w:rsidR="000972A8" w:rsidRPr="00A508C4">
              <w:rPr>
                <w:rFonts w:ascii="华文仿宋" w:eastAsia="华文仿宋" w:hAnsi="华文仿宋" w:hint="eastAsia"/>
              </w:rPr>
              <w:t>1%</w:t>
            </w:r>
          </w:p>
        </w:tc>
        <w:tc>
          <w:tcPr>
            <w:tcW w:w="2410" w:type="dxa"/>
          </w:tcPr>
          <w:p w:rsidR="00091E45" w:rsidRPr="00EC5519" w:rsidRDefault="000972A8" w:rsidP="00091E45">
            <w:pPr>
              <w:rPr>
                <w:rFonts w:ascii="华文仿宋" w:eastAsia="华文仿宋" w:hAnsi="华文仿宋"/>
                <w:sz w:val="18"/>
                <w:szCs w:val="18"/>
              </w:rPr>
            </w:pPr>
            <w:r w:rsidRPr="00EC5519">
              <w:rPr>
                <w:rFonts w:ascii="华文仿宋" w:eastAsia="华文仿宋" w:hAnsi="华文仿宋" w:hint="eastAsia"/>
                <w:sz w:val="18"/>
                <w:szCs w:val="18"/>
              </w:rPr>
              <w:t>体积百分数</w:t>
            </w:r>
          </w:p>
        </w:tc>
      </w:tr>
      <w:tr w:rsidR="00DF3EC4" w:rsidRPr="00A508C4" w:rsidTr="00A508C4">
        <w:tc>
          <w:tcPr>
            <w:tcW w:w="2344" w:type="dxa"/>
          </w:tcPr>
          <w:p w:rsidR="00DF3EC4" w:rsidRPr="00A508C4" w:rsidRDefault="00DF3EC4" w:rsidP="007E702C">
            <w:pPr>
              <w:jc w:val="left"/>
              <w:rPr>
                <w:rFonts w:ascii="华文仿宋" w:eastAsia="华文仿宋" w:hAnsi="华文仿宋"/>
              </w:rPr>
            </w:pPr>
            <w:r w:rsidRPr="00A508C4">
              <w:rPr>
                <w:rFonts w:ascii="华文仿宋" w:eastAsia="华文仿宋" w:hAnsi="华文仿宋" w:hint="eastAsia"/>
              </w:rPr>
              <w:t>CH</w:t>
            </w:r>
            <w:r w:rsidRPr="00A508C4">
              <w:rPr>
                <w:rFonts w:ascii="华文仿宋" w:eastAsia="华文仿宋" w:hAnsi="华文仿宋" w:hint="eastAsia"/>
                <w:vertAlign w:val="subscript"/>
              </w:rPr>
              <w:t>4</w:t>
            </w:r>
            <w:proofErr w:type="gramStart"/>
            <w:r>
              <w:rPr>
                <w:rFonts w:ascii="华文仿宋" w:eastAsia="华文仿宋" w:hAnsi="华文仿宋" w:hint="eastAsia"/>
              </w:rPr>
              <w:t>二</w:t>
            </w:r>
            <w:proofErr w:type="gramEnd"/>
            <w:r>
              <w:rPr>
                <w:rFonts w:ascii="华文仿宋" w:eastAsia="华文仿宋" w:hAnsi="华文仿宋" w:hint="eastAsia"/>
              </w:rPr>
              <w:t>级报警</w:t>
            </w:r>
            <w:r w:rsidRPr="00A508C4">
              <w:rPr>
                <w:rFonts w:ascii="华文仿宋" w:eastAsia="华文仿宋" w:hAnsi="华文仿宋" w:hint="eastAsia"/>
              </w:rPr>
              <w:t>浓度</w:t>
            </w:r>
          </w:p>
        </w:tc>
        <w:tc>
          <w:tcPr>
            <w:tcW w:w="2541" w:type="dxa"/>
          </w:tcPr>
          <w:p w:rsidR="00DF3EC4" w:rsidRPr="00A508C4" w:rsidRDefault="00DF3EC4" w:rsidP="007E702C">
            <w:pPr>
              <w:rPr>
                <w:rFonts w:ascii="华文仿宋" w:eastAsia="华文仿宋" w:hAnsi="华文仿宋"/>
              </w:rPr>
            </w:pPr>
            <w:r w:rsidRPr="00A508C4">
              <w:rPr>
                <w:rFonts w:ascii="华文仿宋" w:eastAsia="华文仿宋" w:hAnsi="华文仿宋" w:hint="eastAsia"/>
              </w:rPr>
              <w:t>≤</w:t>
            </w:r>
            <w:r>
              <w:rPr>
                <w:rFonts w:ascii="华文仿宋" w:eastAsia="华文仿宋" w:hAnsi="华文仿宋" w:hint="eastAsia"/>
              </w:rPr>
              <w:t>2</w:t>
            </w:r>
            <w:r w:rsidRPr="00A508C4">
              <w:rPr>
                <w:rFonts w:ascii="华文仿宋" w:eastAsia="华文仿宋" w:hAnsi="华文仿宋" w:hint="eastAsia"/>
              </w:rPr>
              <w:t>%</w:t>
            </w:r>
          </w:p>
        </w:tc>
        <w:tc>
          <w:tcPr>
            <w:tcW w:w="2410" w:type="dxa"/>
          </w:tcPr>
          <w:p w:rsidR="00DF3EC4" w:rsidRPr="00EC5519" w:rsidRDefault="00DF3EC4" w:rsidP="007E702C">
            <w:pPr>
              <w:rPr>
                <w:rFonts w:ascii="华文仿宋" w:eastAsia="华文仿宋" w:hAnsi="华文仿宋"/>
                <w:sz w:val="18"/>
                <w:szCs w:val="18"/>
              </w:rPr>
            </w:pPr>
            <w:r w:rsidRPr="00EC5519">
              <w:rPr>
                <w:rFonts w:ascii="华文仿宋" w:eastAsia="华文仿宋" w:hAnsi="华文仿宋" w:hint="eastAsia"/>
                <w:sz w:val="18"/>
                <w:szCs w:val="18"/>
              </w:rPr>
              <w:t>体积百分数</w:t>
            </w:r>
          </w:p>
        </w:tc>
      </w:tr>
      <w:tr w:rsidR="00DF3EC4" w:rsidRPr="00A508C4" w:rsidTr="00A508C4">
        <w:tc>
          <w:tcPr>
            <w:tcW w:w="2344" w:type="dxa"/>
          </w:tcPr>
          <w:p w:rsidR="00DF3EC4" w:rsidRPr="00A508C4" w:rsidRDefault="00DF3EC4" w:rsidP="00091E45">
            <w:pPr>
              <w:rPr>
                <w:rFonts w:ascii="华文仿宋" w:eastAsia="华文仿宋" w:hAnsi="华文仿宋"/>
              </w:rPr>
            </w:pPr>
            <w:r w:rsidRPr="00A508C4">
              <w:rPr>
                <w:rFonts w:ascii="华文仿宋" w:eastAsia="华文仿宋" w:hAnsi="华文仿宋" w:hint="eastAsia"/>
              </w:rPr>
              <w:t>集水坑水位</w:t>
            </w:r>
          </w:p>
        </w:tc>
        <w:tc>
          <w:tcPr>
            <w:tcW w:w="2541" w:type="dxa"/>
          </w:tcPr>
          <w:p w:rsidR="00DF3EC4" w:rsidRPr="00A508C4" w:rsidRDefault="00DF3EC4" w:rsidP="00091E45">
            <w:pPr>
              <w:rPr>
                <w:rFonts w:ascii="华文仿宋" w:eastAsia="华文仿宋" w:hAnsi="华文仿宋"/>
              </w:rPr>
            </w:pPr>
            <w:r w:rsidRPr="00A508C4">
              <w:rPr>
                <w:rFonts w:ascii="华文仿宋" w:eastAsia="华文仿宋" w:hAnsi="华文仿宋" w:hint="eastAsia"/>
              </w:rPr>
              <w:t>满足设计要求</w:t>
            </w:r>
          </w:p>
        </w:tc>
        <w:tc>
          <w:tcPr>
            <w:tcW w:w="2410" w:type="dxa"/>
          </w:tcPr>
          <w:p w:rsidR="00DF3EC4" w:rsidRPr="00A508C4" w:rsidRDefault="00DF3EC4" w:rsidP="00091E45">
            <w:pPr>
              <w:rPr>
                <w:rFonts w:ascii="华文仿宋" w:eastAsia="华文仿宋" w:hAnsi="华文仿宋"/>
              </w:rPr>
            </w:pPr>
          </w:p>
        </w:tc>
      </w:tr>
    </w:tbl>
    <w:p w:rsidR="009549A2" w:rsidRPr="00545BE1" w:rsidRDefault="00E54749" w:rsidP="00545BE1">
      <w:r>
        <w:rPr>
          <w:rFonts w:hint="eastAsia"/>
        </w:rPr>
        <w:t>5</w:t>
      </w:r>
      <w:r w:rsidR="00C53F47" w:rsidRPr="00545BE1">
        <w:t>.6.</w:t>
      </w:r>
      <w:r w:rsidR="00E22173">
        <w:rPr>
          <w:rFonts w:hint="eastAsia"/>
        </w:rPr>
        <w:t>6</w:t>
      </w:r>
      <w:r w:rsidR="001134D2" w:rsidRPr="00545BE1" w:rsidDel="007918EA">
        <w:rPr>
          <w:rFonts w:hint="eastAsia"/>
        </w:rPr>
        <w:t xml:space="preserve"> </w:t>
      </w:r>
      <w:r w:rsidR="008C05FC" w:rsidRPr="00545BE1">
        <w:rPr>
          <w:rFonts w:hint="eastAsia"/>
        </w:rPr>
        <w:t xml:space="preserve"> </w:t>
      </w:r>
      <w:r w:rsidR="005504EE" w:rsidRPr="00545BE1">
        <w:rPr>
          <w:rFonts w:hint="eastAsia"/>
        </w:rPr>
        <w:t>监控与报警系统的日常巡检</w:t>
      </w:r>
      <w:r w:rsidR="00554BA9">
        <w:rPr>
          <w:rFonts w:hint="eastAsia"/>
        </w:rPr>
        <w:t>应包括下列规定</w:t>
      </w:r>
      <w:r w:rsidR="00545BE1">
        <w:rPr>
          <w:rFonts w:hint="eastAsia"/>
        </w:rPr>
        <w:t>：</w:t>
      </w:r>
    </w:p>
    <w:p w:rsidR="009549A2" w:rsidRPr="00545BE1" w:rsidRDefault="005504EE" w:rsidP="00545BE1">
      <w:pPr>
        <w:ind w:firstLineChars="200" w:firstLine="500"/>
      </w:pPr>
      <w:r w:rsidRPr="00545BE1">
        <w:rPr>
          <w:rFonts w:hint="eastAsia"/>
        </w:rPr>
        <w:t xml:space="preserve">1 </w:t>
      </w:r>
      <w:r w:rsidR="00545BE1">
        <w:rPr>
          <w:rFonts w:hint="eastAsia"/>
        </w:rPr>
        <w:t xml:space="preserve"> </w:t>
      </w:r>
      <w:r w:rsidR="00545BE1">
        <w:rPr>
          <w:rFonts w:hint="eastAsia"/>
        </w:rPr>
        <w:t>应</w:t>
      </w:r>
      <w:r w:rsidRPr="00545BE1">
        <w:rPr>
          <w:rFonts w:hint="eastAsia"/>
        </w:rPr>
        <w:t>检查传感设备、执行设备、控制设备、显示设备、传输线路及设备等的外观、连接状态、供电状况及相应功能等</w:t>
      </w:r>
      <w:r w:rsidR="00545BE1">
        <w:rPr>
          <w:rFonts w:hint="eastAsia"/>
        </w:rPr>
        <w:t>；</w:t>
      </w:r>
    </w:p>
    <w:p w:rsidR="009549A2" w:rsidRPr="00545BE1" w:rsidRDefault="005504EE" w:rsidP="00545BE1">
      <w:pPr>
        <w:ind w:firstLineChars="200" w:firstLine="500"/>
      </w:pPr>
      <w:r w:rsidRPr="00545BE1">
        <w:rPr>
          <w:rFonts w:hint="eastAsia"/>
        </w:rPr>
        <w:t xml:space="preserve">2 </w:t>
      </w:r>
      <w:r w:rsidR="00545BE1">
        <w:rPr>
          <w:rFonts w:hint="eastAsia"/>
        </w:rPr>
        <w:t xml:space="preserve"> </w:t>
      </w:r>
      <w:r w:rsidR="00545BE1">
        <w:rPr>
          <w:rFonts w:hint="eastAsia"/>
        </w:rPr>
        <w:t>应</w:t>
      </w:r>
      <w:r w:rsidRPr="00545BE1">
        <w:rPr>
          <w:rFonts w:hint="eastAsia"/>
        </w:rPr>
        <w:t>检查软件、数据库的运行状态或运行日志等</w:t>
      </w:r>
      <w:r w:rsidR="00545BE1">
        <w:rPr>
          <w:rFonts w:hint="eastAsia"/>
        </w:rPr>
        <w:t>；</w:t>
      </w:r>
    </w:p>
    <w:p w:rsidR="009549A2" w:rsidRPr="00545BE1" w:rsidRDefault="005504EE" w:rsidP="00545BE1">
      <w:pPr>
        <w:ind w:firstLineChars="200" w:firstLine="500"/>
      </w:pPr>
      <w:r w:rsidRPr="00545BE1">
        <w:rPr>
          <w:rFonts w:hint="eastAsia"/>
        </w:rPr>
        <w:t>3</w:t>
      </w:r>
      <w:r w:rsidR="00545BE1">
        <w:rPr>
          <w:rFonts w:hint="eastAsia"/>
        </w:rPr>
        <w:t xml:space="preserve">  </w:t>
      </w:r>
      <w:r w:rsidR="00545BE1">
        <w:rPr>
          <w:rFonts w:hint="eastAsia"/>
        </w:rPr>
        <w:t>应</w:t>
      </w:r>
      <w:r w:rsidRPr="00545BE1">
        <w:rPr>
          <w:rFonts w:hint="eastAsia"/>
        </w:rPr>
        <w:t>检查监控中心室内温湿度、清洁度等环境状况</w:t>
      </w:r>
      <w:r w:rsidR="00166283">
        <w:rPr>
          <w:rFonts w:hint="eastAsia"/>
        </w:rPr>
        <w:t>。</w:t>
      </w:r>
    </w:p>
    <w:p w:rsidR="002C6D1D" w:rsidRDefault="00554BA9" w:rsidP="002C6D1D">
      <w:pPr>
        <w:ind w:firstLineChars="200" w:firstLine="500"/>
      </w:pPr>
      <w:r>
        <w:rPr>
          <w:rFonts w:hint="eastAsia"/>
        </w:rPr>
        <w:t xml:space="preserve">4  </w:t>
      </w:r>
      <w:r w:rsidR="00F56E7E" w:rsidRPr="00545BE1">
        <w:rPr>
          <w:rFonts w:hint="eastAsia"/>
        </w:rPr>
        <w:t>巡检周期应符合</w:t>
      </w:r>
      <w:r w:rsidR="00642B31">
        <w:rPr>
          <w:rFonts w:hint="eastAsia"/>
        </w:rPr>
        <w:t>国家</w:t>
      </w:r>
      <w:r w:rsidR="00F56E7E" w:rsidRPr="00545BE1">
        <w:rPr>
          <w:rFonts w:hint="eastAsia"/>
        </w:rPr>
        <w:t>现行</w:t>
      </w:r>
      <w:r w:rsidR="00642B31">
        <w:rPr>
          <w:rFonts w:hint="eastAsia"/>
        </w:rPr>
        <w:t>有关</w:t>
      </w:r>
      <w:r w:rsidR="00F56E7E" w:rsidRPr="00545BE1">
        <w:rPr>
          <w:rFonts w:hint="eastAsia"/>
        </w:rPr>
        <w:t>标准要求</w:t>
      </w:r>
      <w:r w:rsidR="00545BE1">
        <w:rPr>
          <w:rFonts w:hint="eastAsia"/>
        </w:rPr>
        <w:t>；</w:t>
      </w:r>
    </w:p>
    <w:p w:rsidR="00554BA9" w:rsidRPr="00554BA9" w:rsidRDefault="002C6D1D" w:rsidP="002C6D1D">
      <w:pPr>
        <w:ind w:firstLineChars="200" w:firstLine="500"/>
      </w:pPr>
      <w:r>
        <w:rPr>
          <w:rFonts w:hint="eastAsia"/>
        </w:rPr>
        <w:t xml:space="preserve">5  </w:t>
      </w:r>
      <w:r>
        <w:rPr>
          <w:rFonts w:hint="eastAsia"/>
        </w:rPr>
        <w:t>主要</w:t>
      </w:r>
      <w:r w:rsidR="00554BA9" w:rsidRPr="00545BE1">
        <w:rPr>
          <w:rFonts w:hint="eastAsia"/>
        </w:rPr>
        <w:t>巡检</w:t>
      </w:r>
      <w:r w:rsidR="00ED4EA9">
        <w:rPr>
          <w:rFonts w:hint="eastAsia"/>
        </w:rPr>
        <w:t>内容</w:t>
      </w:r>
      <w:r w:rsidR="00554BA9">
        <w:rPr>
          <w:rFonts w:hint="eastAsia"/>
        </w:rPr>
        <w:t>详见附录</w:t>
      </w:r>
      <w:r w:rsidR="00554BA9">
        <w:rPr>
          <w:rFonts w:hint="eastAsia"/>
        </w:rPr>
        <w:t>B</w:t>
      </w:r>
      <w:r w:rsidR="00ED4EA9">
        <w:rPr>
          <w:rFonts w:hint="eastAsia"/>
        </w:rPr>
        <w:t>。</w:t>
      </w:r>
    </w:p>
    <w:p w:rsidR="000A3932" w:rsidRPr="00545BE1" w:rsidRDefault="00E54749" w:rsidP="00545BE1">
      <w:r>
        <w:rPr>
          <w:rFonts w:hint="eastAsia"/>
        </w:rPr>
        <w:t>5</w:t>
      </w:r>
      <w:r w:rsidR="00EA2A99" w:rsidRPr="00545BE1">
        <w:rPr>
          <w:rFonts w:hint="eastAsia"/>
        </w:rPr>
        <w:t>.</w:t>
      </w:r>
      <w:r w:rsidR="00BB6A8C">
        <w:rPr>
          <w:rFonts w:hint="eastAsia"/>
        </w:rPr>
        <w:t>6.</w:t>
      </w:r>
      <w:r w:rsidR="00E22173">
        <w:rPr>
          <w:rFonts w:hint="eastAsia"/>
        </w:rPr>
        <w:t>7</w:t>
      </w:r>
      <w:r w:rsidR="001134D2" w:rsidRPr="00545BE1">
        <w:rPr>
          <w:rFonts w:hint="eastAsia"/>
        </w:rPr>
        <w:t xml:space="preserve"> </w:t>
      </w:r>
      <w:r w:rsidR="008C05FC" w:rsidRPr="00545BE1">
        <w:rPr>
          <w:rFonts w:hint="eastAsia"/>
        </w:rPr>
        <w:t xml:space="preserve"> </w:t>
      </w:r>
      <w:r w:rsidR="003462FE" w:rsidRPr="00545BE1">
        <w:rPr>
          <w:rFonts w:hint="eastAsia"/>
        </w:rPr>
        <w:t>监控与报警系统的检</w:t>
      </w:r>
      <w:r w:rsidR="00ED79B0">
        <w:rPr>
          <w:rFonts w:hint="eastAsia"/>
        </w:rPr>
        <w:t>测方法与要求应符合</w:t>
      </w:r>
      <w:proofErr w:type="gramStart"/>
      <w:r w:rsidR="00ED79B0">
        <w:rPr>
          <w:rFonts w:hint="eastAsia"/>
        </w:rPr>
        <w:t>现行行业</w:t>
      </w:r>
      <w:proofErr w:type="gramEnd"/>
      <w:r w:rsidR="00ED79B0">
        <w:rPr>
          <w:rFonts w:hint="eastAsia"/>
        </w:rPr>
        <w:t>标准《建筑设备监控系统工程技术规范》</w:t>
      </w:r>
      <w:r w:rsidR="003462FE" w:rsidRPr="00545BE1">
        <w:rPr>
          <w:rFonts w:hint="eastAsia"/>
        </w:rPr>
        <w:t>JGJ/T</w:t>
      </w:r>
      <w:r w:rsidR="00ED79B0">
        <w:rPr>
          <w:rFonts w:hint="eastAsia"/>
        </w:rPr>
        <w:t xml:space="preserve"> </w:t>
      </w:r>
      <w:r w:rsidR="003462FE" w:rsidRPr="00545BE1">
        <w:rPr>
          <w:rFonts w:hint="eastAsia"/>
        </w:rPr>
        <w:t>334</w:t>
      </w:r>
      <w:r w:rsidR="00BB6A8C">
        <w:rPr>
          <w:rFonts w:hint="eastAsia"/>
        </w:rPr>
        <w:t>的有</w:t>
      </w:r>
      <w:r w:rsidR="003462FE" w:rsidRPr="00545BE1">
        <w:rPr>
          <w:rFonts w:hint="eastAsia"/>
        </w:rPr>
        <w:t>关规定</w:t>
      </w:r>
      <w:r w:rsidR="00DB7BB3" w:rsidRPr="00545BE1">
        <w:rPr>
          <w:rFonts w:hint="eastAsia"/>
        </w:rPr>
        <w:t>。</w:t>
      </w:r>
    </w:p>
    <w:p w:rsidR="00F8353E" w:rsidRPr="00545BE1" w:rsidRDefault="00E54749" w:rsidP="003A0AE2">
      <w:r>
        <w:rPr>
          <w:rFonts w:hint="eastAsia"/>
        </w:rPr>
        <w:t>5</w:t>
      </w:r>
      <w:r w:rsidR="00BB6A8C">
        <w:rPr>
          <w:rFonts w:hint="eastAsia"/>
        </w:rPr>
        <w:t>.6.</w:t>
      </w:r>
      <w:r w:rsidR="00E22173">
        <w:rPr>
          <w:rFonts w:hint="eastAsia"/>
        </w:rPr>
        <w:t>8</w:t>
      </w:r>
      <w:r w:rsidR="00DC7853" w:rsidRPr="00545BE1">
        <w:rPr>
          <w:rFonts w:hint="eastAsia"/>
        </w:rPr>
        <w:t xml:space="preserve">  </w:t>
      </w:r>
      <w:r w:rsidR="00F8353E" w:rsidRPr="00545BE1">
        <w:rPr>
          <w:rFonts w:hint="eastAsia"/>
        </w:rPr>
        <w:t>监控</w:t>
      </w:r>
      <w:r w:rsidR="00F61E21" w:rsidRPr="00545BE1">
        <w:rPr>
          <w:rFonts w:hint="eastAsia"/>
        </w:rPr>
        <w:t>与报警</w:t>
      </w:r>
      <w:r w:rsidR="00F8353E" w:rsidRPr="00545BE1">
        <w:rPr>
          <w:rFonts w:hint="eastAsia"/>
        </w:rPr>
        <w:t>系统</w:t>
      </w:r>
      <w:r w:rsidR="00F61E21" w:rsidRPr="00545BE1">
        <w:rPr>
          <w:rFonts w:hint="eastAsia"/>
        </w:rPr>
        <w:t>的</w:t>
      </w:r>
      <w:r w:rsidR="00F8353E" w:rsidRPr="00545BE1">
        <w:rPr>
          <w:rFonts w:hint="eastAsia"/>
        </w:rPr>
        <w:t>维护</w:t>
      </w:r>
      <w:r w:rsidR="00F61E21" w:rsidRPr="00545BE1">
        <w:rPr>
          <w:rFonts w:hint="eastAsia"/>
        </w:rPr>
        <w:t>应符合下列规定</w:t>
      </w:r>
      <w:r w:rsidR="00F8353E" w:rsidRPr="00545BE1">
        <w:rPr>
          <w:rFonts w:hint="eastAsia"/>
        </w:rPr>
        <w:t>：</w:t>
      </w:r>
    </w:p>
    <w:p w:rsidR="00F23DFC" w:rsidRPr="00545BE1" w:rsidRDefault="00030F49" w:rsidP="003A0AE2">
      <w:pPr>
        <w:ind w:firstLineChars="200" w:firstLine="500"/>
      </w:pPr>
      <w:r w:rsidRPr="00545BE1">
        <w:rPr>
          <w:rFonts w:hint="eastAsia"/>
        </w:rPr>
        <w:t>1</w:t>
      </w:r>
      <w:r w:rsidR="00F23DFC" w:rsidRPr="00545BE1">
        <w:rPr>
          <w:rFonts w:hint="eastAsia"/>
        </w:rPr>
        <w:t xml:space="preserve"> </w:t>
      </w:r>
      <w:r w:rsidR="00DC7853" w:rsidRPr="00545BE1">
        <w:rPr>
          <w:rFonts w:hint="eastAsia"/>
        </w:rPr>
        <w:t xml:space="preserve"> </w:t>
      </w:r>
      <w:r w:rsidR="00F23DFC" w:rsidRPr="00545BE1">
        <w:rPr>
          <w:rFonts w:hint="eastAsia"/>
        </w:rPr>
        <w:t>定期进行设备</w:t>
      </w:r>
      <w:r w:rsidR="000E2B73" w:rsidRPr="00545BE1">
        <w:rPr>
          <w:rFonts w:hint="eastAsia"/>
        </w:rPr>
        <w:t>及敏感元件</w:t>
      </w:r>
      <w:r w:rsidR="00F23DFC" w:rsidRPr="00545BE1">
        <w:rPr>
          <w:rFonts w:hint="eastAsia"/>
        </w:rPr>
        <w:t>清洁</w:t>
      </w:r>
      <w:r w:rsidR="000E2B73" w:rsidRPr="00545BE1">
        <w:rPr>
          <w:rFonts w:hint="eastAsia"/>
        </w:rPr>
        <w:t>、</w:t>
      </w:r>
      <w:r w:rsidR="00F23DFC" w:rsidRPr="00545BE1">
        <w:rPr>
          <w:rFonts w:hint="eastAsia"/>
        </w:rPr>
        <w:t>除尘</w:t>
      </w:r>
      <w:r w:rsidR="000E2B73" w:rsidRPr="00545BE1">
        <w:rPr>
          <w:rFonts w:hint="eastAsia"/>
        </w:rPr>
        <w:t>；</w:t>
      </w:r>
    </w:p>
    <w:p w:rsidR="00833B81" w:rsidRPr="00545BE1" w:rsidRDefault="00030F49" w:rsidP="003A0AE2">
      <w:pPr>
        <w:ind w:firstLineChars="200" w:firstLine="500"/>
      </w:pPr>
      <w:r w:rsidRPr="00545BE1">
        <w:rPr>
          <w:rFonts w:hint="eastAsia"/>
        </w:rPr>
        <w:t>2</w:t>
      </w:r>
      <w:r w:rsidR="00833B81" w:rsidRPr="00545BE1">
        <w:rPr>
          <w:rFonts w:hint="eastAsia"/>
        </w:rPr>
        <w:t xml:space="preserve"> </w:t>
      </w:r>
      <w:r w:rsidR="00DC7853" w:rsidRPr="00545BE1">
        <w:rPr>
          <w:rFonts w:hint="eastAsia"/>
        </w:rPr>
        <w:t xml:space="preserve"> </w:t>
      </w:r>
      <w:r w:rsidR="00833B81" w:rsidRPr="00545BE1">
        <w:rPr>
          <w:rFonts w:hint="eastAsia"/>
        </w:rPr>
        <w:t>定期进行传感设备的连接紧固、位置校正；</w:t>
      </w:r>
    </w:p>
    <w:p w:rsidR="00496A1E" w:rsidRPr="00545BE1" w:rsidRDefault="00496A1E" w:rsidP="003A0AE2">
      <w:pPr>
        <w:ind w:firstLineChars="200" w:firstLine="500"/>
      </w:pPr>
      <w:r w:rsidRPr="00545BE1">
        <w:rPr>
          <w:rFonts w:hint="eastAsia"/>
        </w:rPr>
        <w:t xml:space="preserve">3 </w:t>
      </w:r>
      <w:r w:rsidR="00DC7853" w:rsidRPr="00545BE1">
        <w:rPr>
          <w:rFonts w:hint="eastAsia"/>
        </w:rPr>
        <w:t xml:space="preserve"> </w:t>
      </w:r>
      <w:r w:rsidRPr="00545BE1">
        <w:rPr>
          <w:rFonts w:hint="eastAsia"/>
        </w:rPr>
        <w:t>及时维修和更换损坏的设备和元器件；</w:t>
      </w:r>
    </w:p>
    <w:p w:rsidR="00030F49" w:rsidRPr="00545BE1" w:rsidRDefault="00496A1E" w:rsidP="003A0AE2">
      <w:pPr>
        <w:ind w:firstLineChars="200" w:firstLine="500"/>
      </w:pPr>
      <w:r w:rsidRPr="00545BE1">
        <w:rPr>
          <w:rFonts w:hint="eastAsia"/>
        </w:rPr>
        <w:t>4</w:t>
      </w:r>
      <w:r w:rsidR="00DC7853" w:rsidRPr="00545BE1">
        <w:rPr>
          <w:rFonts w:hint="eastAsia"/>
        </w:rPr>
        <w:t xml:space="preserve">  </w:t>
      </w:r>
      <w:r w:rsidR="00030F49" w:rsidRPr="00545BE1">
        <w:rPr>
          <w:rFonts w:hint="eastAsia"/>
        </w:rPr>
        <w:t>定期</w:t>
      </w:r>
      <w:r w:rsidR="000E2B73" w:rsidRPr="00545BE1">
        <w:rPr>
          <w:rFonts w:hint="eastAsia"/>
        </w:rPr>
        <w:t>进行相关设备的</w:t>
      </w:r>
      <w:r w:rsidR="00030F49" w:rsidRPr="00545BE1">
        <w:rPr>
          <w:rFonts w:hint="eastAsia"/>
        </w:rPr>
        <w:t>机械润滑及防腐处理；</w:t>
      </w:r>
    </w:p>
    <w:p w:rsidR="009549A2" w:rsidRDefault="00496A1E" w:rsidP="003A0AE2">
      <w:pPr>
        <w:ind w:firstLineChars="200" w:firstLine="500"/>
      </w:pPr>
      <w:r w:rsidRPr="00545BE1">
        <w:rPr>
          <w:rFonts w:hint="eastAsia"/>
        </w:rPr>
        <w:t>5</w:t>
      </w:r>
      <w:r w:rsidR="00DC7853" w:rsidRPr="00545BE1">
        <w:rPr>
          <w:rFonts w:hint="eastAsia"/>
        </w:rPr>
        <w:t xml:space="preserve">  </w:t>
      </w:r>
      <w:r w:rsidR="000E2B73" w:rsidRPr="00545BE1">
        <w:rPr>
          <w:rFonts w:hint="eastAsia"/>
        </w:rPr>
        <w:t>计算机系统</w:t>
      </w:r>
      <w:r w:rsidRPr="00545BE1">
        <w:rPr>
          <w:rFonts w:hint="eastAsia"/>
        </w:rPr>
        <w:t>定期</w:t>
      </w:r>
      <w:r w:rsidR="000E2B73" w:rsidRPr="00545BE1">
        <w:rPr>
          <w:rFonts w:hint="eastAsia"/>
        </w:rPr>
        <w:t>进行软件升级、数据备份</w:t>
      </w:r>
      <w:r w:rsidR="003A0AE2">
        <w:rPr>
          <w:rFonts w:hint="eastAsia"/>
        </w:rPr>
        <w:t>等人工维护。</w:t>
      </w:r>
    </w:p>
    <w:p w:rsidR="00643CDA" w:rsidRPr="00554BA9" w:rsidRDefault="00643CDA" w:rsidP="00643CDA">
      <w:pPr>
        <w:ind w:firstLineChars="200" w:firstLine="500"/>
      </w:pPr>
      <w:r>
        <w:rPr>
          <w:rFonts w:hint="eastAsia"/>
        </w:rPr>
        <w:t xml:space="preserve">6  </w:t>
      </w:r>
      <w:r>
        <w:rPr>
          <w:rFonts w:hint="eastAsia"/>
        </w:rPr>
        <w:t>主要</w:t>
      </w:r>
      <w:r w:rsidR="004C6DCE">
        <w:rPr>
          <w:rFonts w:hint="eastAsia"/>
        </w:rPr>
        <w:t>维护</w:t>
      </w:r>
      <w:r w:rsidR="00ED4EA9">
        <w:rPr>
          <w:rFonts w:hint="eastAsia"/>
        </w:rPr>
        <w:t>内容</w:t>
      </w:r>
      <w:r>
        <w:rPr>
          <w:rFonts w:hint="eastAsia"/>
        </w:rPr>
        <w:t>详见附录</w:t>
      </w:r>
      <w:r>
        <w:rPr>
          <w:rFonts w:hint="eastAsia"/>
        </w:rPr>
        <w:t>C</w:t>
      </w:r>
      <w:r>
        <w:rPr>
          <w:rFonts w:hint="eastAsia"/>
        </w:rPr>
        <w:t>。</w:t>
      </w:r>
    </w:p>
    <w:p w:rsidR="00C65947" w:rsidRPr="00BC3004" w:rsidRDefault="00C65947" w:rsidP="00C65947">
      <w:r>
        <w:rPr>
          <w:rFonts w:hint="eastAsia"/>
        </w:rPr>
        <w:t>5.6.</w:t>
      </w:r>
      <w:r w:rsidR="00E22173">
        <w:rPr>
          <w:rFonts w:hint="eastAsia"/>
        </w:rPr>
        <w:t>9</w:t>
      </w:r>
      <w:r>
        <w:rPr>
          <w:rFonts w:hint="eastAsia"/>
        </w:rPr>
        <w:t xml:space="preserve">  </w:t>
      </w:r>
      <w:r w:rsidR="00927012">
        <w:rPr>
          <w:rFonts w:hint="eastAsia"/>
        </w:rPr>
        <w:t>综合管廊监控与报警系统的</w:t>
      </w:r>
      <w:r>
        <w:rPr>
          <w:rFonts w:hint="eastAsia"/>
        </w:rPr>
        <w:t>运行维护</w:t>
      </w:r>
      <w:r w:rsidR="00927012">
        <w:rPr>
          <w:rFonts w:hint="eastAsia"/>
        </w:rPr>
        <w:t>还</w:t>
      </w:r>
      <w:r>
        <w:rPr>
          <w:rFonts w:hint="eastAsia"/>
        </w:rPr>
        <w:t>应满足现行国家标准《城镇综合管廊监控与报警系统工程技术标准》</w:t>
      </w:r>
      <w:r>
        <w:rPr>
          <w:rFonts w:hint="eastAsia"/>
        </w:rPr>
        <w:t>GB/T 51274</w:t>
      </w:r>
      <w:r>
        <w:rPr>
          <w:rFonts w:hint="eastAsia"/>
        </w:rPr>
        <w:t>的规定。</w:t>
      </w:r>
    </w:p>
    <w:p w:rsidR="005E53F6" w:rsidRPr="00D5725F" w:rsidRDefault="009E6982" w:rsidP="00D5725F">
      <w:pPr>
        <w:pStyle w:val="2"/>
        <w:jc w:val="center"/>
        <w:rPr>
          <w:rFonts w:ascii="Times New Roman" w:hAnsi="Times New Roman"/>
          <w:sz w:val="24"/>
          <w:szCs w:val="24"/>
        </w:rPr>
      </w:pPr>
      <w:bookmarkStart w:id="116" w:name="_Toc505183295"/>
      <w:bookmarkStart w:id="117" w:name="_Toc505191749"/>
      <w:bookmarkStart w:id="118" w:name="_Toc505594328"/>
      <w:r>
        <w:rPr>
          <w:rFonts w:ascii="Times New Roman" w:hAnsi="Times New Roman" w:hint="eastAsia"/>
          <w:sz w:val="24"/>
          <w:szCs w:val="24"/>
        </w:rPr>
        <w:lastRenderedPageBreak/>
        <w:t>5</w:t>
      </w:r>
      <w:r w:rsidR="005E53F6" w:rsidRPr="00D5725F">
        <w:rPr>
          <w:rFonts w:ascii="Times New Roman" w:hAnsi="Times New Roman" w:hint="eastAsia"/>
          <w:sz w:val="24"/>
          <w:szCs w:val="24"/>
        </w:rPr>
        <w:t>.</w:t>
      </w:r>
      <w:r w:rsidR="00621E16" w:rsidRPr="00D5725F">
        <w:rPr>
          <w:rFonts w:ascii="Times New Roman" w:hAnsi="Times New Roman"/>
          <w:sz w:val="24"/>
          <w:szCs w:val="24"/>
        </w:rPr>
        <w:t>7</w:t>
      </w:r>
      <w:r w:rsidR="005E53F6" w:rsidRPr="00D5725F">
        <w:rPr>
          <w:rFonts w:ascii="Times New Roman" w:hAnsi="Times New Roman"/>
          <w:sz w:val="24"/>
          <w:szCs w:val="24"/>
        </w:rPr>
        <w:t xml:space="preserve">  </w:t>
      </w:r>
      <w:r w:rsidR="00F359B1" w:rsidRPr="00D5725F">
        <w:rPr>
          <w:rFonts w:ascii="Times New Roman" w:hAnsi="Times New Roman" w:hint="eastAsia"/>
          <w:sz w:val="24"/>
          <w:szCs w:val="24"/>
        </w:rPr>
        <w:t>给</w:t>
      </w:r>
      <w:r w:rsidR="00621E16" w:rsidRPr="00D5725F">
        <w:rPr>
          <w:rFonts w:ascii="Times New Roman" w:hAnsi="Times New Roman" w:hint="eastAsia"/>
          <w:sz w:val="24"/>
          <w:szCs w:val="24"/>
        </w:rPr>
        <w:t>排水系统</w:t>
      </w:r>
      <w:bookmarkEnd w:id="116"/>
      <w:bookmarkEnd w:id="117"/>
      <w:bookmarkEnd w:id="118"/>
    </w:p>
    <w:p w:rsidR="00621E16" w:rsidRPr="008E5C45" w:rsidRDefault="009E6982" w:rsidP="00621E16">
      <w:r>
        <w:rPr>
          <w:rFonts w:hint="eastAsia"/>
        </w:rPr>
        <w:t>5</w:t>
      </w:r>
      <w:r w:rsidR="00621E16" w:rsidRPr="008E5C45">
        <w:rPr>
          <w:rFonts w:hint="eastAsia"/>
        </w:rPr>
        <w:t>.</w:t>
      </w:r>
      <w:r w:rsidR="00621E16" w:rsidRPr="008E5C45">
        <w:t>7</w:t>
      </w:r>
      <w:r w:rsidR="00621E16" w:rsidRPr="008E5C45">
        <w:rPr>
          <w:rFonts w:hint="eastAsia"/>
        </w:rPr>
        <w:t xml:space="preserve">.1  </w:t>
      </w:r>
      <w:r w:rsidR="00621E16" w:rsidRPr="008E5C45">
        <w:rPr>
          <w:rFonts w:hint="eastAsia"/>
        </w:rPr>
        <w:t>综合管廊内</w:t>
      </w:r>
      <w:r w:rsidR="00F359B1" w:rsidRPr="008E5C45">
        <w:rPr>
          <w:rFonts w:hint="eastAsia"/>
        </w:rPr>
        <w:t>给</w:t>
      </w:r>
      <w:r w:rsidR="00621E16" w:rsidRPr="008E5C45">
        <w:rPr>
          <w:rFonts w:hint="eastAsia"/>
        </w:rPr>
        <w:t>排水系统运行维护</w:t>
      </w:r>
      <w:r w:rsidR="005C307D" w:rsidRPr="008E5C45">
        <w:rPr>
          <w:rFonts w:hint="eastAsia"/>
        </w:rPr>
        <w:t>及安全管理对象</w:t>
      </w:r>
      <w:r w:rsidR="00621E16" w:rsidRPr="008E5C45">
        <w:rPr>
          <w:rFonts w:hint="eastAsia"/>
        </w:rPr>
        <w:t>应包括</w:t>
      </w:r>
      <w:r w:rsidR="00F359B1" w:rsidRPr="008E5C45">
        <w:rPr>
          <w:rFonts w:hint="eastAsia"/>
        </w:rPr>
        <w:t>给排水管道及其附属阀件、水</w:t>
      </w:r>
      <w:r w:rsidR="00621E16" w:rsidRPr="008E5C45">
        <w:rPr>
          <w:rFonts w:hint="eastAsia"/>
        </w:rPr>
        <w:t>泵、</w:t>
      </w:r>
      <w:r w:rsidR="00F359B1" w:rsidRPr="008E5C45">
        <w:rPr>
          <w:rFonts w:hint="eastAsia"/>
        </w:rPr>
        <w:t>仪表</w:t>
      </w:r>
      <w:r w:rsidR="00621E16" w:rsidRPr="008E5C45">
        <w:rPr>
          <w:rFonts w:hint="eastAsia"/>
        </w:rPr>
        <w:t>等。</w:t>
      </w:r>
    </w:p>
    <w:p w:rsidR="00621E16" w:rsidRPr="008E5C45" w:rsidRDefault="009E6982" w:rsidP="00621E16">
      <w:r>
        <w:rPr>
          <w:rFonts w:hint="eastAsia"/>
        </w:rPr>
        <w:t>5</w:t>
      </w:r>
      <w:r w:rsidR="00621E16" w:rsidRPr="008E5C45">
        <w:rPr>
          <w:rFonts w:hint="eastAsia"/>
        </w:rPr>
        <w:t>.</w:t>
      </w:r>
      <w:r w:rsidR="00621E16" w:rsidRPr="008E5C45">
        <w:t>7</w:t>
      </w:r>
      <w:r w:rsidR="00621E16" w:rsidRPr="008E5C45">
        <w:rPr>
          <w:rFonts w:hint="eastAsia"/>
        </w:rPr>
        <w:t>.</w:t>
      </w:r>
      <w:r w:rsidR="00F12C23" w:rsidRPr="008E5C45">
        <w:rPr>
          <w:rFonts w:hint="eastAsia"/>
        </w:rPr>
        <w:t>2</w:t>
      </w:r>
      <w:r w:rsidR="00DC7853" w:rsidRPr="008E5C45">
        <w:rPr>
          <w:rFonts w:hint="eastAsia"/>
        </w:rPr>
        <w:t xml:space="preserve">  </w:t>
      </w:r>
      <w:r w:rsidR="00621E16" w:rsidRPr="008E5C45">
        <w:rPr>
          <w:rFonts w:hint="eastAsia"/>
        </w:rPr>
        <w:t>排水系统的日常运行应满足以下功能要求：</w:t>
      </w:r>
    </w:p>
    <w:p w:rsidR="00621E16" w:rsidRPr="008E5C45" w:rsidRDefault="00621E16" w:rsidP="00DC0FC9">
      <w:pPr>
        <w:ind w:firstLineChars="200" w:firstLine="500"/>
      </w:pPr>
      <w:r w:rsidRPr="008E5C45">
        <w:rPr>
          <w:rFonts w:hint="eastAsia"/>
        </w:rPr>
        <w:t xml:space="preserve">1  </w:t>
      </w:r>
      <w:r w:rsidR="000C64F4">
        <w:rPr>
          <w:rFonts w:hint="eastAsia"/>
        </w:rPr>
        <w:t>实现</w:t>
      </w:r>
      <w:r w:rsidRPr="008E5C45">
        <w:rPr>
          <w:rFonts w:hint="eastAsia"/>
        </w:rPr>
        <w:t>对</w:t>
      </w:r>
      <w:r w:rsidR="000C64F4">
        <w:rPr>
          <w:rFonts w:hint="eastAsia"/>
        </w:rPr>
        <w:t>综合</w:t>
      </w:r>
      <w:r w:rsidRPr="008E5C45">
        <w:rPr>
          <w:rFonts w:hint="eastAsia"/>
        </w:rPr>
        <w:t>管廊内集水坑中水泵的启停水位、报警水位</w:t>
      </w:r>
      <w:r w:rsidR="000C64F4">
        <w:rPr>
          <w:rFonts w:hint="eastAsia"/>
        </w:rPr>
        <w:t>的</w:t>
      </w:r>
      <w:r w:rsidRPr="008E5C45">
        <w:rPr>
          <w:rFonts w:hint="eastAsia"/>
        </w:rPr>
        <w:t>监测；</w:t>
      </w:r>
    </w:p>
    <w:p w:rsidR="00621E16" w:rsidRPr="008E5C45" w:rsidRDefault="00621E16" w:rsidP="000C64F4">
      <w:pPr>
        <w:ind w:firstLineChars="200" w:firstLine="500"/>
      </w:pPr>
      <w:r w:rsidRPr="008E5C45">
        <w:rPr>
          <w:rFonts w:hint="eastAsia"/>
        </w:rPr>
        <w:t xml:space="preserve">2  </w:t>
      </w:r>
      <w:r w:rsidRPr="008E5C45">
        <w:rPr>
          <w:rFonts w:hint="eastAsia"/>
        </w:rPr>
        <w:t>实现</w:t>
      </w:r>
      <w:r w:rsidR="000C64F4">
        <w:rPr>
          <w:rFonts w:hint="eastAsia"/>
        </w:rPr>
        <w:t>综合</w:t>
      </w:r>
      <w:proofErr w:type="gramStart"/>
      <w:r w:rsidR="000C64F4">
        <w:rPr>
          <w:rFonts w:hint="eastAsia"/>
        </w:rPr>
        <w:t>管廊</w:t>
      </w:r>
      <w:r w:rsidRPr="008E5C45">
        <w:rPr>
          <w:rFonts w:hint="eastAsia"/>
        </w:rPr>
        <w:t>管廊</w:t>
      </w:r>
      <w:proofErr w:type="gramEnd"/>
      <w:r w:rsidRPr="008E5C45">
        <w:rPr>
          <w:rFonts w:hint="eastAsia"/>
        </w:rPr>
        <w:t>内水泵手</w:t>
      </w:r>
      <w:r w:rsidRPr="008E5C45">
        <w:rPr>
          <w:rFonts w:hint="eastAsia"/>
        </w:rPr>
        <w:t>/</w:t>
      </w:r>
      <w:r w:rsidRPr="008E5C45">
        <w:rPr>
          <w:rFonts w:hint="eastAsia"/>
        </w:rPr>
        <w:t>自动状态监视、启停控制、运行状态显示、故障报警。</w:t>
      </w:r>
    </w:p>
    <w:p w:rsidR="005D3F45" w:rsidRPr="00DC0FC9" w:rsidRDefault="009E6982" w:rsidP="00297EC7">
      <w:r>
        <w:rPr>
          <w:rFonts w:hint="eastAsia"/>
        </w:rPr>
        <w:t>5</w:t>
      </w:r>
      <w:r w:rsidR="00297EC7" w:rsidRPr="008E5C45">
        <w:rPr>
          <w:rFonts w:hint="eastAsia"/>
        </w:rPr>
        <w:t>.</w:t>
      </w:r>
      <w:r w:rsidR="00297EC7" w:rsidRPr="008E5C45">
        <w:t>7</w:t>
      </w:r>
      <w:r w:rsidR="00297EC7" w:rsidRPr="008E5C45">
        <w:rPr>
          <w:rFonts w:hint="eastAsia"/>
        </w:rPr>
        <w:t>.</w:t>
      </w:r>
      <w:r w:rsidR="00A52A69" w:rsidRPr="008E5C45">
        <w:rPr>
          <w:rFonts w:hint="eastAsia"/>
        </w:rPr>
        <w:t>3</w:t>
      </w:r>
      <w:r w:rsidR="00A52A69" w:rsidRPr="008E5C45">
        <w:t xml:space="preserve">  </w:t>
      </w:r>
      <w:r w:rsidR="00672860" w:rsidRPr="008E5C45">
        <w:rPr>
          <w:rFonts w:hint="eastAsia"/>
        </w:rPr>
        <w:t>给</w:t>
      </w:r>
      <w:r w:rsidR="00297EC7" w:rsidRPr="008E5C45">
        <w:rPr>
          <w:rFonts w:hint="eastAsia"/>
        </w:rPr>
        <w:t>排水系统日常巡检</w:t>
      </w:r>
      <w:r w:rsidR="00E85C50">
        <w:rPr>
          <w:rFonts w:hint="eastAsia"/>
        </w:rPr>
        <w:t>应</w:t>
      </w:r>
      <w:r w:rsidR="00E85C50" w:rsidRPr="008E5C45">
        <w:rPr>
          <w:rFonts w:hint="eastAsia"/>
        </w:rPr>
        <w:t>每月</w:t>
      </w:r>
      <w:r w:rsidR="00672860" w:rsidRPr="008E5C45">
        <w:rPr>
          <w:rFonts w:hint="eastAsia"/>
        </w:rPr>
        <w:t>不少于</w:t>
      </w:r>
      <w:r w:rsidR="00672860" w:rsidRPr="008E5C45">
        <w:rPr>
          <w:rFonts w:hint="eastAsia"/>
        </w:rPr>
        <w:t>1</w:t>
      </w:r>
      <w:r w:rsidR="00672860" w:rsidRPr="008E5C45">
        <w:rPr>
          <w:rFonts w:hint="eastAsia"/>
        </w:rPr>
        <w:t>次，</w:t>
      </w:r>
      <w:r w:rsidR="00A52A69" w:rsidRPr="008E5C45">
        <w:rPr>
          <w:rFonts w:hint="eastAsia"/>
        </w:rPr>
        <w:t>汛期、供热期应增加巡检频次</w:t>
      </w:r>
      <w:r w:rsidR="005D3F45" w:rsidRPr="008E5C45">
        <w:rPr>
          <w:rFonts w:hint="eastAsia"/>
        </w:rPr>
        <w:t>。</w:t>
      </w:r>
    </w:p>
    <w:p w:rsidR="005D3F45" w:rsidRPr="008E5C45" w:rsidRDefault="009E6982" w:rsidP="00297EC7">
      <w:r>
        <w:rPr>
          <w:rFonts w:hint="eastAsia"/>
        </w:rPr>
        <w:t>5</w:t>
      </w:r>
      <w:r w:rsidR="005D3F45" w:rsidRPr="008E5C45">
        <w:rPr>
          <w:rFonts w:hint="eastAsia"/>
        </w:rPr>
        <w:t xml:space="preserve">.7.4  </w:t>
      </w:r>
      <w:r w:rsidR="005D3F45" w:rsidRPr="008E5C45">
        <w:rPr>
          <w:rFonts w:hint="eastAsia"/>
        </w:rPr>
        <w:t>给排水系统</w:t>
      </w:r>
      <w:r w:rsidR="00672860" w:rsidRPr="008E5C45">
        <w:rPr>
          <w:rFonts w:hint="eastAsia"/>
        </w:rPr>
        <w:t>巡检</w:t>
      </w:r>
      <w:r w:rsidR="00DC0FC9">
        <w:rPr>
          <w:rFonts w:hint="eastAsia"/>
        </w:rPr>
        <w:t>应</w:t>
      </w:r>
      <w:r w:rsidR="00672860" w:rsidRPr="008E5C45">
        <w:rPr>
          <w:rFonts w:hint="eastAsia"/>
        </w:rPr>
        <w:t>包括</w:t>
      </w:r>
      <w:r w:rsidR="00DC0FC9">
        <w:rPr>
          <w:rFonts w:hint="eastAsia"/>
        </w:rPr>
        <w:t>下列</w:t>
      </w:r>
      <w:r w:rsidR="00DC0FC9" w:rsidRPr="008E5C45">
        <w:rPr>
          <w:rFonts w:hint="eastAsia"/>
        </w:rPr>
        <w:t>内容</w:t>
      </w:r>
      <w:r w:rsidR="00672860" w:rsidRPr="008E5C45">
        <w:rPr>
          <w:rFonts w:hint="eastAsia"/>
        </w:rPr>
        <w:t>：</w:t>
      </w:r>
    </w:p>
    <w:p w:rsidR="00297EC7" w:rsidRPr="008E5C45" w:rsidRDefault="00297EC7" w:rsidP="00DC0FC9">
      <w:pPr>
        <w:ind w:firstLineChars="200" w:firstLine="500"/>
      </w:pPr>
      <w:r w:rsidRPr="008E5C45">
        <w:rPr>
          <w:rFonts w:hint="eastAsia"/>
        </w:rPr>
        <w:t>1</w:t>
      </w:r>
      <w:r w:rsidRPr="008E5C45">
        <w:t xml:space="preserve">  </w:t>
      </w:r>
      <w:r w:rsidRPr="008E5C45">
        <w:rPr>
          <w:rFonts w:hint="eastAsia"/>
        </w:rPr>
        <w:t>集水</w:t>
      </w:r>
      <w:r w:rsidR="00672860" w:rsidRPr="008E5C45">
        <w:rPr>
          <w:rFonts w:hint="eastAsia"/>
        </w:rPr>
        <w:t>坑</w:t>
      </w:r>
      <w:r w:rsidRPr="008E5C45">
        <w:rPr>
          <w:rFonts w:hint="eastAsia"/>
        </w:rPr>
        <w:t>内水位是否正常，有无杂物</w:t>
      </w:r>
      <w:r w:rsidR="00DC0FC9">
        <w:rPr>
          <w:rFonts w:hint="eastAsia"/>
        </w:rPr>
        <w:t>；</w:t>
      </w:r>
    </w:p>
    <w:p w:rsidR="00297EC7" w:rsidRPr="008E5C45" w:rsidRDefault="00297EC7" w:rsidP="00DC0FC9">
      <w:pPr>
        <w:ind w:firstLineChars="200" w:firstLine="500"/>
      </w:pPr>
      <w:r w:rsidRPr="008E5C45">
        <w:rPr>
          <w:rFonts w:hint="eastAsia"/>
        </w:rPr>
        <w:t>2</w:t>
      </w:r>
      <w:r w:rsidRPr="008E5C45">
        <w:t xml:space="preserve">  </w:t>
      </w:r>
      <w:r w:rsidRPr="008E5C45">
        <w:rPr>
          <w:rFonts w:hint="eastAsia"/>
        </w:rPr>
        <w:t>水泵能否正常运行，有无异响</w:t>
      </w:r>
      <w:r w:rsidR="00DC0FC9">
        <w:rPr>
          <w:rFonts w:hint="eastAsia"/>
        </w:rPr>
        <w:t>；</w:t>
      </w:r>
    </w:p>
    <w:p w:rsidR="00297EC7" w:rsidRPr="008E5C45" w:rsidRDefault="00297EC7" w:rsidP="00DC0FC9">
      <w:pPr>
        <w:ind w:firstLineChars="200" w:firstLine="500"/>
      </w:pPr>
      <w:r w:rsidRPr="008E5C45">
        <w:rPr>
          <w:rFonts w:hint="eastAsia"/>
        </w:rPr>
        <w:t>3</w:t>
      </w:r>
      <w:r w:rsidRPr="008E5C45">
        <w:t xml:space="preserve">  </w:t>
      </w:r>
      <w:r w:rsidR="00672860" w:rsidRPr="008E5C45">
        <w:rPr>
          <w:rFonts w:hint="eastAsia"/>
        </w:rPr>
        <w:t>附属阀件</w:t>
      </w:r>
      <w:r w:rsidRPr="008E5C45">
        <w:rPr>
          <w:rFonts w:hint="eastAsia"/>
        </w:rPr>
        <w:t>是否动作可靠</w:t>
      </w:r>
      <w:r w:rsidR="00DC0FC9">
        <w:rPr>
          <w:rFonts w:hint="eastAsia"/>
        </w:rPr>
        <w:t>；</w:t>
      </w:r>
    </w:p>
    <w:p w:rsidR="00297EC7" w:rsidRPr="008E5C45" w:rsidRDefault="00297EC7" w:rsidP="00DC0FC9">
      <w:pPr>
        <w:ind w:firstLineChars="200" w:firstLine="500"/>
      </w:pPr>
      <w:r w:rsidRPr="008E5C45">
        <w:rPr>
          <w:rFonts w:hint="eastAsia"/>
        </w:rPr>
        <w:t>4</w:t>
      </w:r>
      <w:r w:rsidR="00F77EE9" w:rsidRPr="008E5C45">
        <w:rPr>
          <w:rFonts w:hint="eastAsia"/>
        </w:rPr>
        <w:t xml:space="preserve">  </w:t>
      </w:r>
      <w:r w:rsidRPr="008E5C45">
        <w:rPr>
          <w:rFonts w:hint="eastAsia"/>
        </w:rPr>
        <w:t>管道、管件是否存在堵塞现象、有无锈蚀和破损</w:t>
      </w:r>
      <w:r w:rsidR="00DC0FC9">
        <w:rPr>
          <w:rFonts w:hint="eastAsia"/>
        </w:rPr>
        <w:t>；</w:t>
      </w:r>
    </w:p>
    <w:p w:rsidR="00297EC7" w:rsidRPr="008E5C45" w:rsidRDefault="00F77EE9" w:rsidP="00DC0FC9">
      <w:pPr>
        <w:ind w:firstLineChars="200" w:firstLine="500"/>
      </w:pPr>
      <w:r w:rsidRPr="008E5C45">
        <w:rPr>
          <w:rFonts w:hint="eastAsia"/>
        </w:rPr>
        <w:t>5</w:t>
      </w:r>
      <w:r w:rsidR="00672860" w:rsidRPr="008E5C45">
        <w:rPr>
          <w:rFonts w:hint="eastAsia"/>
        </w:rPr>
        <w:t xml:space="preserve">  </w:t>
      </w:r>
      <w:r w:rsidR="00672860" w:rsidRPr="008E5C45">
        <w:rPr>
          <w:rFonts w:hint="eastAsia"/>
        </w:rPr>
        <w:t>仪表功能是否正常</w:t>
      </w:r>
      <w:r w:rsidR="00DC0FC9">
        <w:rPr>
          <w:rFonts w:hint="eastAsia"/>
        </w:rPr>
        <w:t>。</w:t>
      </w:r>
    </w:p>
    <w:p w:rsidR="00621E16" w:rsidRPr="008E5C45" w:rsidRDefault="009E6982" w:rsidP="00621E16">
      <w:r>
        <w:rPr>
          <w:rFonts w:hint="eastAsia"/>
        </w:rPr>
        <w:t>5</w:t>
      </w:r>
      <w:r w:rsidR="00621E16" w:rsidRPr="008E5C45">
        <w:rPr>
          <w:rFonts w:hint="eastAsia"/>
        </w:rPr>
        <w:t>.</w:t>
      </w:r>
      <w:r w:rsidR="00621E16" w:rsidRPr="008E5C45">
        <w:t>7</w:t>
      </w:r>
      <w:r w:rsidR="00A51D44">
        <w:rPr>
          <w:rFonts w:hint="eastAsia"/>
        </w:rPr>
        <w:t>.5</w:t>
      </w:r>
      <w:r w:rsidR="00621E16" w:rsidRPr="008E5C45">
        <w:t xml:space="preserve"> </w:t>
      </w:r>
      <w:r w:rsidR="00621E16" w:rsidRPr="008E5C45">
        <w:rPr>
          <w:rFonts w:hint="eastAsia"/>
        </w:rPr>
        <w:t xml:space="preserve"> </w:t>
      </w:r>
      <w:r w:rsidR="00F77EE9" w:rsidRPr="008E5C45">
        <w:rPr>
          <w:rFonts w:hint="eastAsia"/>
        </w:rPr>
        <w:t>给</w:t>
      </w:r>
      <w:r w:rsidR="003131E3" w:rsidRPr="008E5C45">
        <w:rPr>
          <w:rFonts w:hint="eastAsia"/>
        </w:rPr>
        <w:t>排水系统的</w:t>
      </w:r>
      <w:r w:rsidR="00A52A69" w:rsidRPr="008E5C45">
        <w:rPr>
          <w:rFonts w:hint="eastAsia"/>
        </w:rPr>
        <w:t>维护</w:t>
      </w:r>
      <w:r w:rsidR="00057759">
        <w:rPr>
          <w:rFonts w:hint="eastAsia"/>
        </w:rPr>
        <w:t>应包括下列内容</w:t>
      </w:r>
      <w:r w:rsidR="003131E3" w:rsidRPr="008E5C45">
        <w:rPr>
          <w:rFonts w:hint="eastAsia"/>
        </w:rPr>
        <w:t>：</w:t>
      </w:r>
    </w:p>
    <w:p w:rsidR="00F77EE9" w:rsidRPr="008E5C45" w:rsidRDefault="00F77EE9" w:rsidP="00DC0FC9">
      <w:pPr>
        <w:ind w:firstLineChars="200" w:firstLine="500"/>
      </w:pPr>
      <w:r w:rsidRPr="008E5C45">
        <w:rPr>
          <w:rFonts w:hint="eastAsia"/>
        </w:rPr>
        <w:t xml:space="preserve">1 </w:t>
      </w:r>
      <w:r w:rsidR="00DC7853" w:rsidRPr="008E5C45">
        <w:rPr>
          <w:rFonts w:hint="eastAsia"/>
        </w:rPr>
        <w:t xml:space="preserve"> </w:t>
      </w:r>
      <w:r w:rsidRPr="008E5C45">
        <w:rPr>
          <w:rFonts w:hint="eastAsia"/>
        </w:rPr>
        <w:t>水泵及附属阀件的异物清理、润滑、防腐；</w:t>
      </w:r>
    </w:p>
    <w:p w:rsidR="00F77EE9" w:rsidRPr="008E5C45" w:rsidRDefault="00F77EE9" w:rsidP="00DC0FC9">
      <w:pPr>
        <w:ind w:firstLineChars="200" w:firstLine="500"/>
      </w:pPr>
      <w:r w:rsidRPr="008E5C45">
        <w:rPr>
          <w:rFonts w:hint="eastAsia"/>
        </w:rPr>
        <w:t xml:space="preserve">2 </w:t>
      </w:r>
      <w:r w:rsidR="00DC7853" w:rsidRPr="008E5C45">
        <w:rPr>
          <w:rFonts w:hint="eastAsia"/>
        </w:rPr>
        <w:t xml:space="preserve"> </w:t>
      </w:r>
      <w:r w:rsidRPr="008E5C45">
        <w:rPr>
          <w:rFonts w:hint="eastAsia"/>
        </w:rPr>
        <w:t>管道、法兰的防腐、连接紧固</w:t>
      </w:r>
      <w:r w:rsidR="00A52A69" w:rsidRPr="008E5C45">
        <w:rPr>
          <w:rFonts w:hint="eastAsia"/>
        </w:rPr>
        <w:t>；</w:t>
      </w:r>
    </w:p>
    <w:p w:rsidR="00F77EE9" w:rsidRPr="008E5C45" w:rsidRDefault="00F77EE9" w:rsidP="00DC0FC9">
      <w:pPr>
        <w:ind w:firstLineChars="200" w:firstLine="500"/>
      </w:pPr>
      <w:r w:rsidRPr="008E5C45">
        <w:rPr>
          <w:rFonts w:hint="eastAsia"/>
        </w:rPr>
        <w:t xml:space="preserve">3 </w:t>
      </w:r>
      <w:r w:rsidR="00DC7853" w:rsidRPr="008E5C45">
        <w:rPr>
          <w:rFonts w:hint="eastAsia"/>
        </w:rPr>
        <w:t xml:space="preserve"> </w:t>
      </w:r>
      <w:r w:rsidR="00A52A69" w:rsidRPr="008E5C45">
        <w:rPr>
          <w:rFonts w:hint="eastAsia"/>
        </w:rPr>
        <w:t>电机及电器</w:t>
      </w:r>
      <w:r w:rsidRPr="008E5C45">
        <w:rPr>
          <w:rFonts w:hint="eastAsia"/>
        </w:rPr>
        <w:t>元件的</w:t>
      </w:r>
      <w:r w:rsidR="00A52A69" w:rsidRPr="008E5C45">
        <w:rPr>
          <w:rFonts w:hint="eastAsia"/>
        </w:rPr>
        <w:t>检查、维修、</w:t>
      </w:r>
      <w:r w:rsidRPr="008E5C45">
        <w:rPr>
          <w:rFonts w:hint="eastAsia"/>
        </w:rPr>
        <w:t>更换</w:t>
      </w:r>
      <w:r w:rsidR="00A52A69" w:rsidRPr="008E5C45">
        <w:rPr>
          <w:rFonts w:hint="eastAsia"/>
        </w:rPr>
        <w:t>。</w:t>
      </w:r>
    </w:p>
    <w:p w:rsidR="005E53F6" w:rsidRPr="00D5725F" w:rsidRDefault="0058454B" w:rsidP="00D5725F">
      <w:pPr>
        <w:pStyle w:val="2"/>
        <w:jc w:val="center"/>
        <w:rPr>
          <w:rFonts w:ascii="Times New Roman" w:hAnsi="Times New Roman"/>
          <w:sz w:val="24"/>
          <w:szCs w:val="24"/>
        </w:rPr>
      </w:pPr>
      <w:bookmarkStart w:id="119" w:name="_Toc505183296"/>
      <w:bookmarkStart w:id="120" w:name="_Toc505191750"/>
      <w:bookmarkStart w:id="121" w:name="_Toc505594329"/>
      <w:r>
        <w:rPr>
          <w:rFonts w:ascii="Times New Roman" w:hAnsi="Times New Roman" w:hint="eastAsia"/>
          <w:sz w:val="24"/>
          <w:szCs w:val="24"/>
        </w:rPr>
        <w:t>5</w:t>
      </w:r>
      <w:r w:rsidR="005E53F6" w:rsidRPr="00D5725F">
        <w:rPr>
          <w:rFonts w:ascii="Times New Roman" w:hAnsi="Times New Roman" w:hint="eastAsia"/>
          <w:sz w:val="24"/>
          <w:szCs w:val="24"/>
        </w:rPr>
        <w:t>.</w:t>
      </w:r>
      <w:r w:rsidR="00621E16" w:rsidRPr="00D5725F">
        <w:rPr>
          <w:rFonts w:ascii="Times New Roman" w:hAnsi="Times New Roman"/>
          <w:sz w:val="24"/>
          <w:szCs w:val="24"/>
        </w:rPr>
        <w:t>8</w:t>
      </w:r>
      <w:r w:rsidR="005E53F6" w:rsidRPr="00D5725F">
        <w:rPr>
          <w:rFonts w:ascii="Times New Roman" w:hAnsi="Times New Roman"/>
          <w:sz w:val="24"/>
          <w:szCs w:val="24"/>
        </w:rPr>
        <w:t xml:space="preserve">  </w:t>
      </w:r>
      <w:r w:rsidR="00621E16" w:rsidRPr="00D5725F">
        <w:rPr>
          <w:rFonts w:ascii="Times New Roman" w:hAnsi="Times New Roman" w:hint="eastAsia"/>
          <w:sz w:val="24"/>
          <w:szCs w:val="24"/>
        </w:rPr>
        <w:t>标识系统</w:t>
      </w:r>
      <w:bookmarkEnd w:id="119"/>
      <w:bookmarkEnd w:id="120"/>
      <w:bookmarkEnd w:id="121"/>
    </w:p>
    <w:p w:rsidR="00CE1DFC" w:rsidRPr="008E5C45" w:rsidRDefault="0058454B" w:rsidP="00A51D44">
      <w:r>
        <w:rPr>
          <w:rFonts w:hint="eastAsia"/>
        </w:rPr>
        <w:t>5</w:t>
      </w:r>
      <w:r w:rsidR="00621E16" w:rsidRPr="008E5C45">
        <w:rPr>
          <w:rFonts w:hint="eastAsia"/>
        </w:rPr>
        <w:t>.</w:t>
      </w:r>
      <w:r w:rsidR="00621E16" w:rsidRPr="008E5C45">
        <w:t>8</w:t>
      </w:r>
      <w:r w:rsidR="00621E16" w:rsidRPr="008E5C45">
        <w:rPr>
          <w:rFonts w:hint="eastAsia"/>
        </w:rPr>
        <w:t xml:space="preserve">.1  </w:t>
      </w:r>
      <w:r w:rsidR="00621E16" w:rsidRPr="008E5C45">
        <w:rPr>
          <w:rFonts w:hint="eastAsia"/>
        </w:rPr>
        <w:t>综合管廊标识系统</w:t>
      </w:r>
      <w:r w:rsidR="008D5934" w:rsidRPr="008E5C45">
        <w:rPr>
          <w:rFonts w:hint="eastAsia"/>
        </w:rPr>
        <w:t>运行</w:t>
      </w:r>
      <w:r w:rsidR="00621E16" w:rsidRPr="008E5C45">
        <w:rPr>
          <w:rFonts w:hint="eastAsia"/>
        </w:rPr>
        <w:t>维护</w:t>
      </w:r>
      <w:r w:rsidR="008D5934" w:rsidRPr="008E5C45">
        <w:rPr>
          <w:rFonts w:hint="eastAsia"/>
        </w:rPr>
        <w:t>及安全</w:t>
      </w:r>
      <w:r w:rsidR="005B053F" w:rsidRPr="008E5C45">
        <w:rPr>
          <w:rFonts w:hint="eastAsia"/>
        </w:rPr>
        <w:t>管理对象</w:t>
      </w:r>
      <w:r w:rsidR="003959F7">
        <w:rPr>
          <w:rFonts w:hint="eastAsia"/>
        </w:rPr>
        <w:t>应</w:t>
      </w:r>
      <w:r w:rsidR="00621E16" w:rsidRPr="008E5C45">
        <w:rPr>
          <w:rFonts w:hint="eastAsia"/>
        </w:rPr>
        <w:t>包括</w:t>
      </w:r>
      <w:r w:rsidR="00F31708" w:rsidRPr="008E5C45">
        <w:rPr>
          <w:rFonts w:hint="eastAsia"/>
        </w:rPr>
        <w:t>综合管廊</w:t>
      </w:r>
      <w:r w:rsidR="008D5934" w:rsidRPr="008E5C45">
        <w:rPr>
          <w:rFonts w:hint="eastAsia"/>
        </w:rPr>
        <w:t>介绍牌、</w:t>
      </w:r>
      <w:r w:rsidR="004E743F">
        <w:rPr>
          <w:rFonts w:hint="eastAsia"/>
        </w:rPr>
        <w:t>工程质量终身</w:t>
      </w:r>
      <w:r w:rsidR="00D9657E" w:rsidRPr="008E5C45">
        <w:rPr>
          <w:rFonts w:hint="eastAsia"/>
        </w:rPr>
        <w:t>责任</w:t>
      </w:r>
      <w:r w:rsidR="004E743F">
        <w:rPr>
          <w:rFonts w:hint="eastAsia"/>
        </w:rPr>
        <w:t>永久性标</w:t>
      </w:r>
      <w:r w:rsidR="00D9657E" w:rsidRPr="008E5C45">
        <w:rPr>
          <w:rFonts w:hint="eastAsia"/>
        </w:rPr>
        <w:t>牌、</w:t>
      </w:r>
      <w:r w:rsidR="008D5934" w:rsidRPr="008E5C45">
        <w:rPr>
          <w:rFonts w:hint="eastAsia"/>
        </w:rPr>
        <w:t>管线标识、设备铭牌、警示警告标识、里程标识、方向标识、节点标识和</w:t>
      </w:r>
      <w:r w:rsidR="00E00327">
        <w:rPr>
          <w:rFonts w:hint="eastAsia"/>
        </w:rPr>
        <w:t>其他</w:t>
      </w:r>
      <w:r w:rsidR="008D5934" w:rsidRPr="008E5C45">
        <w:rPr>
          <w:rFonts w:hint="eastAsia"/>
        </w:rPr>
        <w:t>标识。</w:t>
      </w:r>
    </w:p>
    <w:p w:rsidR="00621E16" w:rsidRDefault="0058454B" w:rsidP="00621E16">
      <w:r>
        <w:rPr>
          <w:rFonts w:hint="eastAsia"/>
        </w:rPr>
        <w:t>5</w:t>
      </w:r>
      <w:r w:rsidR="00CE1DFC" w:rsidRPr="008E5C45">
        <w:rPr>
          <w:rFonts w:hint="eastAsia"/>
        </w:rPr>
        <w:t>.8.2</w:t>
      </w:r>
      <w:r w:rsidR="00DC7853" w:rsidRPr="008E5C45">
        <w:rPr>
          <w:rFonts w:hint="eastAsia"/>
        </w:rPr>
        <w:t xml:space="preserve"> </w:t>
      </w:r>
      <w:r w:rsidR="00D42966" w:rsidRPr="008E5C45">
        <w:rPr>
          <w:rFonts w:hint="eastAsia"/>
        </w:rPr>
        <w:t xml:space="preserve"> </w:t>
      </w:r>
      <w:r w:rsidR="00A95CA3" w:rsidRPr="008E5C45">
        <w:rPr>
          <w:rFonts w:hint="eastAsia"/>
        </w:rPr>
        <w:t>标识的设置应符合现行国家标准《城市综合管廊工程技术规范》</w:t>
      </w:r>
      <w:r w:rsidR="00A95CA3" w:rsidRPr="008E5C45">
        <w:rPr>
          <w:rFonts w:hint="eastAsia"/>
        </w:rPr>
        <w:t>GB</w:t>
      </w:r>
      <w:r w:rsidR="001B271D">
        <w:rPr>
          <w:rFonts w:hint="eastAsia"/>
        </w:rPr>
        <w:t xml:space="preserve"> </w:t>
      </w:r>
      <w:r w:rsidR="00A95CA3" w:rsidRPr="008E5C45">
        <w:rPr>
          <w:rFonts w:hint="eastAsia"/>
        </w:rPr>
        <w:t>50838</w:t>
      </w:r>
      <w:r w:rsidR="00A95CA3" w:rsidRPr="008E5C45">
        <w:rPr>
          <w:rFonts w:hint="eastAsia"/>
        </w:rPr>
        <w:t>的要求。</w:t>
      </w:r>
    </w:p>
    <w:p w:rsidR="00EE7492" w:rsidRDefault="0058454B" w:rsidP="00EE7492">
      <w:r>
        <w:rPr>
          <w:rFonts w:hint="eastAsia"/>
        </w:rPr>
        <w:t>5</w:t>
      </w:r>
      <w:r w:rsidR="00EE7492">
        <w:rPr>
          <w:rFonts w:hint="eastAsia"/>
        </w:rPr>
        <w:t xml:space="preserve">.8.3  </w:t>
      </w:r>
      <w:r w:rsidR="00EE7492">
        <w:rPr>
          <w:rFonts w:hint="eastAsia"/>
        </w:rPr>
        <w:t>标识</w:t>
      </w:r>
      <w:r w:rsidR="006C5870">
        <w:rPr>
          <w:rFonts w:hint="eastAsia"/>
        </w:rPr>
        <w:t>的</w:t>
      </w:r>
      <w:r w:rsidR="00EE7492">
        <w:rPr>
          <w:rFonts w:hint="eastAsia"/>
        </w:rPr>
        <w:t>编号</w:t>
      </w:r>
      <w:r w:rsidR="009A341C">
        <w:rPr>
          <w:rFonts w:hint="eastAsia"/>
        </w:rPr>
        <w:t>原则应统一、易辨识，并符合唯一性、可扩展性。</w:t>
      </w:r>
    </w:p>
    <w:p w:rsidR="00EE7492" w:rsidRPr="00EE7492" w:rsidRDefault="00EE7492" w:rsidP="00621E16">
      <w:r>
        <w:rPr>
          <w:rFonts w:hint="eastAsia"/>
        </w:rPr>
        <w:t>各类运营管理单位应对管廊</w:t>
      </w:r>
      <w:r w:rsidRPr="0005645B">
        <w:rPr>
          <w:rFonts w:hint="eastAsia"/>
        </w:rPr>
        <w:t>人员出入口、逃生口、吊装口、通风口</w:t>
      </w:r>
      <w:r>
        <w:rPr>
          <w:rFonts w:hint="eastAsia"/>
        </w:rPr>
        <w:t>等制定统一的编号标识。</w:t>
      </w:r>
    </w:p>
    <w:p w:rsidR="00A909FC" w:rsidRPr="008E5C45" w:rsidRDefault="0058454B" w:rsidP="00621E16">
      <w:r>
        <w:rPr>
          <w:rFonts w:hint="eastAsia"/>
        </w:rPr>
        <w:t>5</w:t>
      </w:r>
      <w:r w:rsidR="00621E16" w:rsidRPr="008E5C45">
        <w:rPr>
          <w:rFonts w:hint="eastAsia"/>
        </w:rPr>
        <w:t>.</w:t>
      </w:r>
      <w:r w:rsidR="00621E16" w:rsidRPr="008E5C45">
        <w:t>8</w:t>
      </w:r>
      <w:r w:rsidR="00621E16" w:rsidRPr="008E5C45">
        <w:rPr>
          <w:rFonts w:hint="eastAsia"/>
        </w:rPr>
        <w:t>.</w:t>
      </w:r>
      <w:r w:rsidR="009A341C">
        <w:rPr>
          <w:rFonts w:hint="eastAsia"/>
        </w:rPr>
        <w:t>4</w:t>
      </w:r>
      <w:r w:rsidR="004378BF" w:rsidRPr="008E5C45">
        <w:t xml:space="preserve">  </w:t>
      </w:r>
      <w:r w:rsidR="00A95CA3" w:rsidRPr="008E5C45">
        <w:rPr>
          <w:rFonts w:hint="eastAsia"/>
        </w:rPr>
        <w:t>标识本体应使用安全可靠、无毒、不</w:t>
      </w:r>
      <w:r w:rsidR="008E5C45">
        <w:rPr>
          <w:rFonts w:hint="eastAsia"/>
        </w:rPr>
        <w:t>燃或阻燃的材料</w:t>
      </w:r>
      <w:r w:rsidR="00825AA7" w:rsidRPr="008E5C45">
        <w:rPr>
          <w:rFonts w:hint="eastAsia"/>
        </w:rPr>
        <w:t>。室外标识材料还应考虑自然环境影响，保证使用寿命。</w:t>
      </w:r>
    </w:p>
    <w:p w:rsidR="00D61621" w:rsidRPr="008E5C45" w:rsidRDefault="0058454B" w:rsidP="00621E16">
      <w:r>
        <w:rPr>
          <w:rFonts w:hint="eastAsia"/>
        </w:rPr>
        <w:t>5</w:t>
      </w:r>
      <w:r w:rsidR="00A909FC" w:rsidRPr="008E5C45">
        <w:rPr>
          <w:rFonts w:hint="eastAsia"/>
        </w:rPr>
        <w:t>.8.</w:t>
      </w:r>
      <w:r w:rsidR="009A341C">
        <w:rPr>
          <w:rFonts w:hint="eastAsia"/>
        </w:rPr>
        <w:t>5</w:t>
      </w:r>
      <w:r w:rsidR="00A909FC" w:rsidRPr="008E5C45">
        <w:rPr>
          <w:rFonts w:hint="eastAsia"/>
        </w:rPr>
        <w:t xml:space="preserve">  </w:t>
      </w:r>
      <w:r w:rsidR="008E5C45">
        <w:rPr>
          <w:rFonts w:hint="eastAsia"/>
        </w:rPr>
        <w:t>标识系统应</w:t>
      </w:r>
      <w:r w:rsidR="00A909FC" w:rsidRPr="008E5C45">
        <w:rPr>
          <w:rFonts w:hint="eastAsia"/>
        </w:rPr>
        <w:t>及时保洁、防腐、紧固、调整、更换。保持标识表面清洁、</w:t>
      </w:r>
      <w:r w:rsidR="00A909FC" w:rsidRPr="008E5C45">
        <w:rPr>
          <w:rFonts w:hint="eastAsia"/>
        </w:rPr>
        <w:lastRenderedPageBreak/>
        <w:t>安装牢固、位置端正、内容清晰完整。</w:t>
      </w:r>
      <w:r w:rsidR="008E5C45" w:rsidRPr="008E5C45">
        <w:rPr>
          <w:rFonts w:hint="eastAsia"/>
        </w:rPr>
        <w:t>日常巡检应</w:t>
      </w:r>
      <w:r w:rsidR="003959F7" w:rsidRPr="008E5C45">
        <w:rPr>
          <w:rFonts w:hint="eastAsia"/>
        </w:rPr>
        <w:t>每月</w:t>
      </w:r>
      <w:r w:rsidR="008E5C45" w:rsidRPr="008E5C45">
        <w:rPr>
          <w:rFonts w:hint="eastAsia"/>
        </w:rPr>
        <w:t>不少于</w:t>
      </w:r>
      <w:r w:rsidR="008E5C45" w:rsidRPr="008E5C45">
        <w:rPr>
          <w:rFonts w:hint="eastAsia"/>
        </w:rPr>
        <w:t>1</w:t>
      </w:r>
      <w:r w:rsidR="008E5C45">
        <w:rPr>
          <w:rFonts w:hint="eastAsia"/>
        </w:rPr>
        <w:t>次。</w:t>
      </w:r>
    </w:p>
    <w:p w:rsidR="00AB07D2" w:rsidRDefault="00AB07D2">
      <w:pPr>
        <w:widowControl/>
        <w:jc w:val="left"/>
        <w:rPr>
          <w:rFonts w:ascii="华文仿宋" w:eastAsia="华文仿宋" w:hAnsi="华文仿宋"/>
        </w:rPr>
      </w:pPr>
      <w:r>
        <w:rPr>
          <w:rFonts w:ascii="华文仿宋" w:eastAsia="华文仿宋" w:hAnsi="华文仿宋"/>
        </w:rPr>
        <w:br w:type="page"/>
      </w:r>
    </w:p>
    <w:p w:rsidR="00621E16" w:rsidRPr="00946104" w:rsidRDefault="0058454B" w:rsidP="009D3BAE">
      <w:pPr>
        <w:tabs>
          <w:tab w:val="left" w:pos="5000"/>
        </w:tabs>
        <w:spacing w:beforeLines="50" w:afterLines="50" w:line="480" w:lineRule="auto"/>
        <w:jc w:val="center"/>
        <w:outlineLvl w:val="0"/>
        <w:rPr>
          <w:rFonts w:eastAsia="黑体"/>
          <w:b/>
          <w:sz w:val="36"/>
          <w:szCs w:val="36"/>
        </w:rPr>
      </w:pPr>
      <w:bookmarkStart w:id="122" w:name="_Toc505183297"/>
      <w:bookmarkStart w:id="123" w:name="_Toc505191751"/>
      <w:bookmarkStart w:id="124" w:name="_Toc505594330"/>
      <w:r w:rsidRPr="00946104">
        <w:rPr>
          <w:rFonts w:eastAsia="黑体" w:hint="eastAsia"/>
          <w:b/>
          <w:sz w:val="36"/>
          <w:szCs w:val="36"/>
        </w:rPr>
        <w:lastRenderedPageBreak/>
        <w:t>6</w:t>
      </w:r>
      <w:r w:rsidR="00621E16" w:rsidRPr="00946104">
        <w:rPr>
          <w:rFonts w:eastAsia="黑体"/>
          <w:b/>
          <w:sz w:val="36"/>
          <w:szCs w:val="36"/>
        </w:rPr>
        <w:t xml:space="preserve">  </w:t>
      </w:r>
      <w:proofErr w:type="gramStart"/>
      <w:r w:rsidR="00621E16" w:rsidRPr="00946104">
        <w:rPr>
          <w:rFonts w:eastAsia="黑体" w:hint="eastAsia"/>
          <w:b/>
          <w:sz w:val="36"/>
          <w:szCs w:val="36"/>
        </w:rPr>
        <w:t>入廊管线</w:t>
      </w:r>
      <w:bookmarkEnd w:id="122"/>
      <w:bookmarkEnd w:id="123"/>
      <w:bookmarkEnd w:id="124"/>
      <w:proofErr w:type="gramEnd"/>
    </w:p>
    <w:p w:rsidR="00621E16" w:rsidRPr="00D5725F" w:rsidRDefault="00A368F5" w:rsidP="00D5725F">
      <w:pPr>
        <w:pStyle w:val="2"/>
        <w:jc w:val="center"/>
        <w:rPr>
          <w:rFonts w:ascii="Times New Roman" w:hAnsi="Times New Roman"/>
          <w:sz w:val="24"/>
          <w:szCs w:val="24"/>
        </w:rPr>
      </w:pPr>
      <w:bookmarkStart w:id="125" w:name="_Toc505183298"/>
      <w:bookmarkStart w:id="126" w:name="_Toc505191752"/>
      <w:bookmarkStart w:id="127" w:name="_Toc505594331"/>
      <w:r>
        <w:rPr>
          <w:rFonts w:ascii="Times New Roman" w:hAnsi="Times New Roman" w:hint="eastAsia"/>
          <w:sz w:val="24"/>
          <w:szCs w:val="24"/>
        </w:rPr>
        <w:t>6</w:t>
      </w:r>
      <w:r w:rsidR="00621E16" w:rsidRPr="00D5725F">
        <w:rPr>
          <w:rFonts w:ascii="Times New Roman" w:hAnsi="Times New Roman" w:hint="eastAsia"/>
          <w:sz w:val="24"/>
          <w:szCs w:val="24"/>
        </w:rPr>
        <w:t>.1</w:t>
      </w:r>
      <w:r w:rsidR="00621E16" w:rsidRPr="00D5725F">
        <w:rPr>
          <w:rFonts w:ascii="Times New Roman" w:hAnsi="Times New Roman"/>
          <w:sz w:val="24"/>
          <w:szCs w:val="24"/>
        </w:rPr>
        <w:t xml:space="preserve">  </w:t>
      </w:r>
      <w:r w:rsidR="00621E16" w:rsidRPr="00D5725F">
        <w:rPr>
          <w:rFonts w:ascii="Times New Roman" w:hAnsi="Times New Roman" w:hint="eastAsia"/>
          <w:sz w:val="24"/>
          <w:szCs w:val="24"/>
        </w:rPr>
        <w:t>一般规定</w:t>
      </w:r>
      <w:bookmarkEnd w:id="125"/>
      <w:bookmarkEnd w:id="126"/>
      <w:bookmarkEnd w:id="127"/>
    </w:p>
    <w:p w:rsidR="00C61A1E" w:rsidRDefault="00A368F5" w:rsidP="00621E16">
      <w:r>
        <w:rPr>
          <w:rFonts w:hint="eastAsia"/>
        </w:rPr>
        <w:t>6</w:t>
      </w:r>
      <w:r w:rsidR="00621E16" w:rsidRPr="00051DC8">
        <w:rPr>
          <w:rFonts w:hint="eastAsia"/>
        </w:rPr>
        <w:t>.1.1</w:t>
      </w:r>
      <w:r w:rsidR="00621E16" w:rsidRPr="00051DC8">
        <w:t xml:space="preserve">  </w:t>
      </w:r>
      <w:proofErr w:type="gramStart"/>
      <w:r w:rsidR="00C61A1E" w:rsidRPr="00051DC8">
        <w:rPr>
          <w:rFonts w:hint="eastAsia"/>
        </w:rPr>
        <w:t>入廊管线</w:t>
      </w:r>
      <w:proofErr w:type="gramEnd"/>
      <w:r w:rsidR="00C61A1E" w:rsidRPr="00051DC8">
        <w:rPr>
          <w:rFonts w:hint="eastAsia"/>
        </w:rPr>
        <w:t>运行维护及安全管理对象</w:t>
      </w:r>
      <w:r w:rsidR="004B7A17">
        <w:rPr>
          <w:rFonts w:hint="eastAsia"/>
        </w:rPr>
        <w:t>应</w:t>
      </w:r>
      <w:r w:rsidR="00C61A1E" w:rsidRPr="00051DC8">
        <w:rPr>
          <w:rFonts w:hint="eastAsia"/>
        </w:rPr>
        <w:t>包括</w:t>
      </w:r>
      <w:r w:rsidR="00300FB2" w:rsidRPr="00051DC8">
        <w:rPr>
          <w:rFonts w:hint="eastAsia"/>
        </w:rPr>
        <w:t>综合管廊内给水、雨水、污水、再生水、天然气、热力、电力、通信等市政公用管线、管件、</w:t>
      </w:r>
      <w:r w:rsidR="0066641A" w:rsidRPr="00051DC8">
        <w:rPr>
          <w:rFonts w:hint="eastAsia"/>
        </w:rPr>
        <w:t>随</w:t>
      </w:r>
      <w:r w:rsidR="00300FB2" w:rsidRPr="00051DC8">
        <w:rPr>
          <w:rFonts w:hint="eastAsia"/>
        </w:rPr>
        <w:t>管线</w:t>
      </w:r>
      <w:r w:rsidR="0066641A" w:rsidRPr="00051DC8">
        <w:rPr>
          <w:rFonts w:hint="eastAsia"/>
        </w:rPr>
        <w:t>建设的</w:t>
      </w:r>
      <w:r w:rsidR="00300FB2" w:rsidRPr="00051DC8">
        <w:rPr>
          <w:rFonts w:hint="eastAsia"/>
        </w:rPr>
        <w:t>支吊架</w:t>
      </w:r>
      <w:r w:rsidR="0066641A" w:rsidRPr="00051DC8">
        <w:rPr>
          <w:rFonts w:hint="eastAsia"/>
        </w:rPr>
        <w:t>、随</w:t>
      </w:r>
      <w:r w:rsidR="00300FB2" w:rsidRPr="00051DC8">
        <w:rPr>
          <w:rFonts w:hint="eastAsia"/>
        </w:rPr>
        <w:t>管线</w:t>
      </w:r>
      <w:r w:rsidR="0066641A" w:rsidRPr="00051DC8">
        <w:rPr>
          <w:rFonts w:hint="eastAsia"/>
        </w:rPr>
        <w:t>建设的</w:t>
      </w:r>
      <w:r w:rsidR="00300FB2" w:rsidRPr="00051DC8">
        <w:rPr>
          <w:rFonts w:hint="eastAsia"/>
        </w:rPr>
        <w:t>检测监测装置等。</w:t>
      </w:r>
    </w:p>
    <w:p w:rsidR="00011E29" w:rsidRDefault="00A368F5" w:rsidP="00621E16">
      <w:r>
        <w:rPr>
          <w:rFonts w:hint="eastAsia"/>
        </w:rPr>
        <w:t>6</w:t>
      </w:r>
      <w:r w:rsidR="00011E29">
        <w:rPr>
          <w:rFonts w:hint="eastAsia"/>
        </w:rPr>
        <w:t>.1.</w:t>
      </w:r>
      <w:r w:rsidR="005E1EB2">
        <w:rPr>
          <w:rFonts w:hint="eastAsia"/>
        </w:rPr>
        <w:t>2</w:t>
      </w:r>
      <w:r w:rsidR="004E35B8">
        <w:rPr>
          <w:rFonts w:hint="eastAsia"/>
        </w:rPr>
        <w:t xml:space="preserve"> </w:t>
      </w:r>
      <w:proofErr w:type="gramStart"/>
      <w:r w:rsidR="00011E29">
        <w:rPr>
          <w:rFonts w:hint="eastAsia"/>
        </w:rPr>
        <w:t>入廊管线</w:t>
      </w:r>
      <w:proofErr w:type="gramEnd"/>
      <w:r w:rsidR="00011E29">
        <w:rPr>
          <w:rFonts w:hint="eastAsia"/>
        </w:rPr>
        <w:t>的设计和施工，</w:t>
      </w:r>
      <w:r w:rsidR="004E35B8">
        <w:rPr>
          <w:rFonts w:hint="eastAsia"/>
        </w:rPr>
        <w:t>除应符合各管线相应的国家现行标准的有关规定</w:t>
      </w:r>
      <w:r w:rsidR="00D4034C">
        <w:rPr>
          <w:rFonts w:hint="eastAsia"/>
        </w:rPr>
        <w:t>外，还</w:t>
      </w:r>
      <w:r w:rsidR="00011E29">
        <w:rPr>
          <w:rFonts w:hint="eastAsia"/>
        </w:rPr>
        <w:t>应符合现行国家标准《城市地下综合管廊工程技术规范》</w:t>
      </w:r>
      <w:r w:rsidR="009C279F">
        <w:rPr>
          <w:rFonts w:hint="eastAsia"/>
        </w:rPr>
        <w:t>GB</w:t>
      </w:r>
      <w:r w:rsidR="004B7A17">
        <w:rPr>
          <w:rFonts w:hint="eastAsia"/>
        </w:rPr>
        <w:t xml:space="preserve"> </w:t>
      </w:r>
      <w:r w:rsidR="009C279F">
        <w:rPr>
          <w:rFonts w:hint="eastAsia"/>
        </w:rPr>
        <w:t>50838</w:t>
      </w:r>
      <w:r w:rsidR="00D4034C">
        <w:rPr>
          <w:rFonts w:hint="eastAsia"/>
        </w:rPr>
        <w:t>的</w:t>
      </w:r>
      <w:proofErr w:type="gramStart"/>
      <w:r w:rsidR="00D4034C">
        <w:rPr>
          <w:rFonts w:hint="eastAsia"/>
        </w:rPr>
        <w:t>有关入廊管线</w:t>
      </w:r>
      <w:proofErr w:type="gramEnd"/>
      <w:r w:rsidR="00D4034C">
        <w:rPr>
          <w:rFonts w:hint="eastAsia"/>
        </w:rPr>
        <w:t>的规定</w:t>
      </w:r>
      <w:r w:rsidR="005E1EB2">
        <w:rPr>
          <w:rFonts w:hint="eastAsia"/>
        </w:rPr>
        <w:t>以及</w:t>
      </w:r>
      <w:r w:rsidR="00D4034C">
        <w:rPr>
          <w:rFonts w:hint="eastAsia"/>
        </w:rPr>
        <w:t>综合管廊</w:t>
      </w:r>
      <w:r w:rsidR="005E1EB2">
        <w:rPr>
          <w:rFonts w:hint="eastAsia"/>
        </w:rPr>
        <w:t>工程总体</w:t>
      </w:r>
      <w:r w:rsidR="00D4034C">
        <w:rPr>
          <w:rFonts w:hint="eastAsia"/>
        </w:rPr>
        <w:t>设计要求</w:t>
      </w:r>
      <w:r w:rsidR="00011E29">
        <w:rPr>
          <w:rFonts w:hint="eastAsia"/>
        </w:rPr>
        <w:t>。</w:t>
      </w:r>
    </w:p>
    <w:p w:rsidR="0066641A" w:rsidRPr="00265584" w:rsidRDefault="00A368F5" w:rsidP="0066641A">
      <w:r w:rsidRPr="00265584">
        <w:rPr>
          <w:rFonts w:hint="eastAsia"/>
        </w:rPr>
        <w:t>6</w:t>
      </w:r>
      <w:r w:rsidR="0066641A" w:rsidRPr="00265584">
        <w:rPr>
          <w:rFonts w:hint="eastAsia"/>
        </w:rPr>
        <w:t>.1</w:t>
      </w:r>
      <w:r w:rsidR="00DC7853" w:rsidRPr="00265584">
        <w:rPr>
          <w:rFonts w:hint="eastAsia"/>
        </w:rPr>
        <w:t>.</w:t>
      </w:r>
      <w:r w:rsidR="00392FFF" w:rsidRPr="00265584">
        <w:rPr>
          <w:rFonts w:hint="eastAsia"/>
        </w:rPr>
        <w:t>3</w:t>
      </w:r>
      <w:r w:rsidR="00DC7853" w:rsidRPr="00265584">
        <w:rPr>
          <w:rFonts w:hint="eastAsia"/>
        </w:rPr>
        <w:t xml:space="preserve">  </w:t>
      </w:r>
      <w:proofErr w:type="gramStart"/>
      <w:r w:rsidR="005E1EB2" w:rsidRPr="00265584">
        <w:rPr>
          <w:rFonts w:hint="eastAsia"/>
        </w:rPr>
        <w:t>入廊</w:t>
      </w:r>
      <w:r w:rsidR="00927012" w:rsidRPr="00265584">
        <w:rPr>
          <w:rFonts w:hint="eastAsia"/>
        </w:rPr>
        <w:t>管线</w:t>
      </w:r>
      <w:proofErr w:type="gramEnd"/>
      <w:r w:rsidR="00927012" w:rsidRPr="00265584">
        <w:rPr>
          <w:rFonts w:hint="eastAsia"/>
        </w:rPr>
        <w:t>运行管理</w:t>
      </w:r>
      <w:r w:rsidR="00265584" w:rsidRPr="00265584">
        <w:rPr>
          <w:rFonts w:hint="eastAsia"/>
        </w:rPr>
        <w:t>应</w:t>
      </w:r>
      <w:proofErr w:type="gramStart"/>
      <w:r w:rsidR="00265584" w:rsidRPr="00265584">
        <w:rPr>
          <w:rFonts w:hint="eastAsia"/>
        </w:rPr>
        <w:t>与入廊管线</w:t>
      </w:r>
      <w:proofErr w:type="gramEnd"/>
      <w:r w:rsidR="00265584" w:rsidRPr="00265584">
        <w:rPr>
          <w:rFonts w:hint="eastAsia"/>
        </w:rPr>
        <w:t>运行环境特点相</w:t>
      </w:r>
      <w:r w:rsidR="00392FFF" w:rsidRPr="00265584">
        <w:rPr>
          <w:rFonts w:hint="eastAsia"/>
        </w:rPr>
        <w:t>适应</w:t>
      </w:r>
      <w:r w:rsidR="00265584" w:rsidRPr="00265584">
        <w:rPr>
          <w:rFonts w:hint="eastAsia"/>
        </w:rPr>
        <w:t>，</w:t>
      </w:r>
      <w:r w:rsidR="00392FFF" w:rsidRPr="00265584">
        <w:rPr>
          <w:rFonts w:hint="eastAsia"/>
        </w:rPr>
        <w:t>运行管理自动化系统</w:t>
      </w:r>
      <w:r w:rsidR="002C697C" w:rsidRPr="00265584">
        <w:rPr>
          <w:rFonts w:hint="eastAsia"/>
        </w:rPr>
        <w:t>宜</w:t>
      </w:r>
      <w:proofErr w:type="gramStart"/>
      <w:r w:rsidR="002C697C" w:rsidRPr="00265584">
        <w:rPr>
          <w:rFonts w:hint="eastAsia"/>
        </w:rPr>
        <w:t>根据入廊管线</w:t>
      </w:r>
      <w:proofErr w:type="gramEnd"/>
      <w:r w:rsidR="002C697C" w:rsidRPr="00265584">
        <w:rPr>
          <w:rFonts w:hint="eastAsia"/>
        </w:rPr>
        <w:t>综合管廊段的特点</w:t>
      </w:r>
      <w:r w:rsidR="00392FFF" w:rsidRPr="00265584">
        <w:rPr>
          <w:rFonts w:hint="eastAsia"/>
        </w:rPr>
        <w:t>进行</w:t>
      </w:r>
      <w:r w:rsidR="00265584" w:rsidRPr="00265584">
        <w:rPr>
          <w:rFonts w:hint="eastAsia"/>
        </w:rPr>
        <w:t>参数</w:t>
      </w:r>
      <w:r w:rsidR="00392FFF" w:rsidRPr="00265584">
        <w:rPr>
          <w:rFonts w:hint="eastAsia"/>
        </w:rPr>
        <w:t>设置</w:t>
      </w:r>
      <w:r w:rsidR="00732214" w:rsidRPr="00265584">
        <w:rPr>
          <w:rFonts w:hint="eastAsia"/>
        </w:rPr>
        <w:t>，并与综合管廊运行管理信息化系统实现关键信息共享</w:t>
      </w:r>
      <w:r w:rsidR="0066641A" w:rsidRPr="00265584">
        <w:rPr>
          <w:rFonts w:hint="eastAsia"/>
        </w:rPr>
        <w:t>。</w:t>
      </w:r>
    </w:p>
    <w:p w:rsidR="0066641A" w:rsidRDefault="00A368F5" w:rsidP="0066641A">
      <w:r>
        <w:rPr>
          <w:rFonts w:hint="eastAsia"/>
        </w:rPr>
        <w:t>6</w:t>
      </w:r>
      <w:r w:rsidR="0066641A" w:rsidRPr="00051DC8">
        <w:rPr>
          <w:rFonts w:hint="eastAsia"/>
        </w:rPr>
        <w:t>.1.</w:t>
      </w:r>
      <w:r w:rsidR="00265584">
        <w:rPr>
          <w:rFonts w:hint="eastAsia"/>
        </w:rPr>
        <w:t>4</w:t>
      </w:r>
      <w:r w:rsidR="0066641A" w:rsidRPr="00051DC8">
        <w:t xml:space="preserve"> </w:t>
      </w:r>
      <w:r w:rsidR="0066641A" w:rsidRPr="00051DC8">
        <w:rPr>
          <w:rFonts w:hint="eastAsia"/>
        </w:rPr>
        <w:t xml:space="preserve"> </w:t>
      </w:r>
      <w:r w:rsidR="0066641A" w:rsidRPr="00051DC8">
        <w:rPr>
          <w:rFonts w:hint="eastAsia"/>
        </w:rPr>
        <w:t>应</w:t>
      </w:r>
      <w:proofErr w:type="gramStart"/>
      <w:r w:rsidR="0066641A" w:rsidRPr="00051DC8">
        <w:rPr>
          <w:rFonts w:hint="eastAsia"/>
        </w:rPr>
        <w:t>编制入廊管线</w:t>
      </w:r>
      <w:proofErr w:type="gramEnd"/>
      <w:r w:rsidR="0066641A" w:rsidRPr="00051DC8">
        <w:rPr>
          <w:rFonts w:hint="eastAsia"/>
        </w:rPr>
        <w:t>的</w:t>
      </w:r>
      <w:r w:rsidR="00051DC8" w:rsidRPr="00051DC8">
        <w:rPr>
          <w:rFonts w:hint="eastAsia"/>
        </w:rPr>
        <w:t>巡检和</w:t>
      </w:r>
      <w:r w:rsidR="0066641A" w:rsidRPr="00051DC8">
        <w:rPr>
          <w:rFonts w:hint="eastAsia"/>
        </w:rPr>
        <w:t>维护计划，定期</w:t>
      </w:r>
      <w:proofErr w:type="gramStart"/>
      <w:r w:rsidR="0066641A" w:rsidRPr="00051DC8">
        <w:rPr>
          <w:rFonts w:hint="eastAsia"/>
        </w:rPr>
        <w:t>对入廊管线</w:t>
      </w:r>
      <w:proofErr w:type="gramEnd"/>
      <w:r w:rsidR="0066641A" w:rsidRPr="00051DC8">
        <w:rPr>
          <w:rFonts w:hint="eastAsia"/>
        </w:rPr>
        <w:t>进行巡检，及时对到期、老化、破损等不符合安全使用条件的管线进行维修、改造或更新，并对停止运行、封存、报废的管线采取必要的安全防护措施。</w:t>
      </w:r>
    </w:p>
    <w:p w:rsidR="006668A8" w:rsidRPr="00120786" w:rsidRDefault="00A368F5" w:rsidP="006668A8">
      <w:r>
        <w:rPr>
          <w:rFonts w:hint="eastAsia"/>
        </w:rPr>
        <w:t>6</w:t>
      </w:r>
      <w:r w:rsidR="006668A8">
        <w:rPr>
          <w:rFonts w:hint="eastAsia"/>
        </w:rPr>
        <w:t>.1.</w:t>
      </w:r>
      <w:r w:rsidR="00265584">
        <w:rPr>
          <w:rFonts w:hint="eastAsia"/>
        </w:rPr>
        <w:t>5</w:t>
      </w:r>
      <w:r w:rsidR="006668A8" w:rsidRPr="00DE1B81">
        <w:t xml:space="preserve">  </w:t>
      </w:r>
      <w:proofErr w:type="gramStart"/>
      <w:r w:rsidR="006668A8">
        <w:rPr>
          <w:rFonts w:hint="eastAsia"/>
        </w:rPr>
        <w:t>入廊</w:t>
      </w:r>
      <w:r w:rsidR="006668A8" w:rsidRPr="00DE1B81">
        <w:rPr>
          <w:rFonts w:hint="eastAsia"/>
        </w:rPr>
        <w:t>管线</w:t>
      </w:r>
      <w:proofErr w:type="gramEnd"/>
      <w:r w:rsidR="006668A8" w:rsidRPr="00DE1B81">
        <w:rPr>
          <w:rFonts w:hint="eastAsia"/>
        </w:rPr>
        <w:t>的</w:t>
      </w:r>
      <w:r w:rsidR="006668A8" w:rsidRPr="00051DC8">
        <w:rPr>
          <w:rFonts w:hint="eastAsia"/>
        </w:rPr>
        <w:t>维修、改造或更新</w:t>
      </w:r>
      <w:r w:rsidR="006668A8">
        <w:rPr>
          <w:rFonts w:hint="eastAsia"/>
        </w:rPr>
        <w:t>计划应与综合管廊本体及附属设施</w:t>
      </w:r>
      <w:r w:rsidR="006668A8" w:rsidRPr="00DE1B81">
        <w:rPr>
          <w:rFonts w:hint="eastAsia"/>
        </w:rPr>
        <w:t>的运行维护及安全管理相协调</w:t>
      </w:r>
      <w:r w:rsidR="00F57C68">
        <w:rPr>
          <w:rFonts w:hint="eastAsia"/>
        </w:rPr>
        <w:t>。</w:t>
      </w:r>
    </w:p>
    <w:p w:rsidR="00355AB2" w:rsidRPr="00DE1B81" w:rsidRDefault="00A368F5" w:rsidP="00355AB2">
      <w:r>
        <w:rPr>
          <w:rFonts w:hint="eastAsia"/>
        </w:rPr>
        <w:t>6</w:t>
      </w:r>
      <w:r w:rsidR="00355AB2" w:rsidRPr="00DE1B81">
        <w:rPr>
          <w:rFonts w:hint="eastAsia"/>
        </w:rPr>
        <w:t>.1.</w:t>
      </w:r>
      <w:r w:rsidR="00265584">
        <w:rPr>
          <w:rFonts w:hint="eastAsia"/>
        </w:rPr>
        <w:t>6</w:t>
      </w:r>
      <w:r w:rsidR="00355AB2" w:rsidRPr="00DE1B81">
        <w:t xml:space="preserve">  </w:t>
      </w:r>
      <w:proofErr w:type="gramStart"/>
      <w:r w:rsidR="00732214">
        <w:rPr>
          <w:rFonts w:hint="eastAsia"/>
        </w:rPr>
        <w:t>入廊管线</w:t>
      </w:r>
      <w:proofErr w:type="gramEnd"/>
      <w:r w:rsidR="00355AB2" w:rsidRPr="00DE1B81">
        <w:rPr>
          <w:rFonts w:hint="eastAsia"/>
        </w:rPr>
        <w:t>作业前，应对作业人员进行综合管廊内管线维护作业安全培训和作业交底，告知</w:t>
      </w:r>
      <w:r w:rsidR="00166283">
        <w:rPr>
          <w:rFonts w:hint="eastAsia"/>
        </w:rPr>
        <w:t>作业</w:t>
      </w:r>
      <w:r w:rsidR="00355AB2" w:rsidRPr="00DE1B81">
        <w:rPr>
          <w:rFonts w:hint="eastAsia"/>
        </w:rPr>
        <w:t>内容、安全注意事项及应采取的安全技术措施。</w:t>
      </w:r>
    </w:p>
    <w:p w:rsidR="004B63C1" w:rsidRDefault="00A368F5" w:rsidP="004B63C1">
      <w:r>
        <w:rPr>
          <w:rFonts w:hint="eastAsia"/>
        </w:rPr>
        <w:t>6</w:t>
      </w:r>
      <w:r w:rsidR="006668A8">
        <w:rPr>
          <w:rFonts w:hint="eastAsia"/>
        </w:rPr>
        <w:t>.1.</w:t>
      </w:r>
      <w:r w:rsidR="00265584">
        <w:rPr>
          <w:rFonts w:hint="eastAsia"/>
        </w:rPr>
        <w:t>7</w:t>
      </w:r>
      <w:r w:rsidR="004B63C1" w:rsidRPr="00DE1B81">
        <w:t xml:space="preserve">  </w:t>
      </w:r>
      <w:proofErr w:type="gramStart"/>
      <w:r w:rsidR="005E1EB2">
        <w:rPr>
          <w:rFonts w:hint="eastAsia"/>
        </w:rPr>
        <w:t>入廊</w:t>
      </w:r>
      <w:r w:rsidR="00C66D1B" w:rsidRPr="00DE1B81">
        <w:rPr>
          <w:rFonts w:hint="eastAsia"/>
        </w:rPr>
        <w:t>管线</w:t>
      </w:r>
      <w:proofErr w:type="gramEnd"/>
      <w:r w:rsidR="00C66D1B" w:rsidRPr="00DE1B81">
        <w:rPr>
          <w:rFonts w:hint="eastAsia"/>
        </w:rPr>
        <w:t>单位与综合管廊</w:t>
      </w:r>
      <w:r w:rsidR="004B63C1" w:rsidRPr="00DE1B81">
        <w:rPr>
          <w:rFonts w:hint="eastAsia"/>
        </w:rPr>
        <w:t>运营管理单位联系渠道</w:t>
      </w:r>
      <w:r w:rsidR="00732214">
        <w:rPr>
          <w:rFonts w:hint="eastAsia"/>
        </w:rPr>
        <w:t>应明确</w:t>
      </w:r>
      <w:r w:rsidR="004B63C1" w:rsidRPr="00DE1B81">
        <w:rPr>
          <w:rFonts w:hint="eastAsia"/>
        </w:rPr>
        <w:t>，并保证</w:t>
      </w:r>
      <w:r w:rsidR="00C66D1B" w:rsidRPr="00DE1B81">
        <w:rPr>
          <w:rFonts w:hint="eastAsia"/>
        </w:rPr>
        <w:t>渠道</w:t>
      </w:r>
      <w:r w:rsidR="004B63C1" w:rsidRPr="00DE1B81">
        <w:rPr>
          <w:rFonts w:hint="eastAsia"/>
        </w:rPr>
        <w:t>畅通。</w:t>
      </w:r>
    </w:p>
    <w:p w:rsidR="004C1F96" w:rsidRDefault="00A368F5" w:rsidP="004B63C1">
      <w:r>
        <w:rPr>
          <w:rFonts w:hint="eastAsia"/>
        </w:rPr>
        <w:t>6</w:t>
      </w:r>
      <w:r w:rsidR="006668A8">
        <w:rPr>
          <w:rFonts w:hint="eastAsia"/>
        </w:rPr>
        <w:t>.1.</w:t>
      </w:r>
      <w:r w:rsidR="00265584">
        <w:rPr>
          <w:rFonts w:hint="eastAsia"/>
        </w:rPr>
        <w:t>8</w:t>
      </w:r>
      <w:r w:rsidR="00DE1B81">
        <w:rPr>
          <w:rFonts w:hint="eastAsia"/>
        </w:rPr>
        <w:t xml:space="preserve">  </w:t>
      </w:r>
      <w:proofErr w:type="gramStart"/>
      <w:r w:rsidR="00392FFF">
        <w:rPr>
          <w:rFonts w:hint="eastAsia"/>
        </w:rPr>
        <w:t>入廊</w:t>
      </w:r>
      <w:r w:rsidR="00D41567" w:rsidRPr="00DE1B81">
        <w:rPr>
          <w:rFonts w:hint="eastAsia"/>
        </w:rPr>
        <w:t>管线</w:t>
      </w:r>
      <w:proofErr w:type="gramEnd"/>
      <w:r w:rsidR="00392FFF">
        <w:rPr>
          <w:rFonts w:hint="eastAsia"/>
        </w:rPr>
        <w:t>施工及维护</w:t>
      </w:r>
      <w:r w:rsidR="00631256" w:rsidRPr="00DE1B81">
        <w:rPr>
          <w:rFonts w:hint="eastAsia"/>
        </w:rPr>
        <w:t>作业应符合综合管廊运营管理要求，</w:t>
      </w:r>
      <w:r w:rsidR="005E1EB2">
        <w:rPr>
          <w:rFonts w:hint="eastAsia"/>
        </w:rPr>
        <w:t>并</w:t>
      </w:r>
      <w:r w:rsidR="00631256" w:rsidRPr="00DE1B81">
        <w:rPr>
          <w:rFonts w:hint="eastAsia"/>
        </w:rPr>
        <w:t>应采取对同舱管线的安全保护措施。</w:t>
      </w:r>
    </w:p>
    <w:p w:rsidR="000A76BB" w:rsidRDefault="00A368F5" w:rsidP="000A76BB">
      <w:r>
        <w:rPr>
          <w:rFonts w:hint="eastAsia"/>
        </w:rPr>
        <w:t>6</w:t>
      </w:r>
      <w:r w:rsidR="006668A8">
        <w:rPr>
          <w:rFonts w:hint="eastAsia"/>
        </w:rPr>
        <w:t>.1.</w:t>
      </w:r>
      <w:r w:rsidR="00265584">
        <w:rPr>
          <w:rFonts w:hint="eastAsia"/>
        </w:rPr>
        <w:t>9</w:t>
      </w:r>
      <w:r w:rsidR="000A76BB" w:rsidRPr="00A51D44">
        <w:rPr>
          <w:rFonts w:hint="eastAsia"/>
        </w:rPr>
        <w:t xml:space="preserve">  </w:t>
      </w:r>
      <w:proofErr w:type="gramStart"/>
      <w:r w:rsidR="00392FFF">
        <w:rPr>
          <w:rFonts w:hint="eastAsia"/>
        </w:rPr>
        <w:t>入廊</w:t>
      </w:r>
      <w:r w:rsidR="005E1EB2">
        <w:rPr>
          <w:rFonts w:hint="eastAsia"/>
        </w:rPr>
        <w:t>管线</w:t>
      </w:r>
      <w:proofErr w:type="gramEnd"/>
      <w:r w:rsidR="000A76BB" w:rsidRPr="00A51D44">
        <w:rPr>
          <w:rFonts w:hint="eastAsia"/>
        </w:rPr>
        <w:t>应急处置时应避免对周围</w:t>
      </w:r>
      <w:r w:rsidR="00E00327">
        <w:rPr>
          <w:rFonts w:hint="eastAsia"/>
        </w:rPr>
        <w:t>其他</w:t>
      </w:r>
      <w:r w:rsidR="00166283">
        <w:rPr>
          <w:rFonts w:hint="eastAsia"/>
        </w:rPr>
        <w:t>管线及附属配套设施造成安全影响，</w:t>
      </w:r>
      <w:r w:rsidR="000A76BB" w:rsidRPr="00A51D44">
        <w:rPr>
          <w:rFonts w:hint="eastAsia"/>
        </w:rPr>
        <w:t>采取</w:t>
      </w:r>
      <w:r w:rsidR="00166283">
        <w:rPr>
          <w:rFonts w:hint="eastAsia"/>
        </w:rPr>
        <w:t>措施</w:t>
      </w:r>
      <w:r w:rsidR="000A76BB" w:rsidRPr="00A51D44">
        <w:rPr>
          <w:rFonts w:hint="eastAsia"/>
        </w:rPr>
        <w:t>防止次生灾害的</w:t>
      </w:r>
      <w:r w:rsidR="00166283">
        <w:rPr>
          <w:rFonts w:hint="eastAsia"/>
        </w:rPr>
        <w:t>产生</w:t>
      </w:r>
      <w:r w:rsidR="000A76BB">
        <w:rPr>
          <w:rFonts w:hint="eastAsia"/>
        </w:rPr>
        <w:t>。</w:t>
      </w:r>
    </w:p>
    <w:p w:rsidR="003E0D9C" w:rsidRDefault="00A368F5" w:rsidP="000A76BB">
      <w:r>
        <w:rPr>
          <w:rFonts w:hint="eastAsia"/>
        </w:rPr>
        <w:t>6</w:t>
      </w:r>
      <w:r w:rsidR="003E0D9C">
        <w:rPr>
          <w:rFonts w:hint="eastAsia"/>
        </w:rPr>
        <w:t>.1.1</w:t>
      </w:r>
      <w:r w:rsidR="00265584">
        <w:rPr>
          <w:rFonts w:hint="eastAsia"/>
        </w:rPr>
        <w:t>0</w:t>
      </w:r>
      <w:r w:rsidR="005E1EB2">
        <w:rPr>
          <w:rFonts w:hint="eastAsia"/>
        </w:rPr>
        <w:t xml:space="preserve">  </w:t>
      </w:r>
      <w:proofErr w:type="gramStart"/>
      <w:r w:rsidR="003E0D9C">
        <w:rPr>
          <w:rFonts w:hint="eastAsia"/>
        </w:rPr>
        <w:t>入廊管线</w:t>
      </w:r>
      <w:proofErr w:type="gramEnd"/>
      <w:r w:rsidR="003E0D9C">
        <w:rPr>
          <w:rFonts w:hint="eastAsia"/>
        </w:rPr>
        <w:t>维护站点</w:t>
      </w:r>
      <w:r w:rsidR="005E1EB2">
        <w:rPr>
          <w:rFonts w:hint="eastAsia"/>
        </w:rPr>
        <w:t>宜</w:t>
      </w:r>
      <w:r w:rsidR="003E0D9C">
        <w:rPr>
          <w:rFonts w:hint="eastAsia"/>
        </w:rPr>
        <w:t>结合综合管廊监控中心或管理用房</w:t>
      </w:r>
      <w:r w:rsidR="00F57C68">
        <w:rPr>
          <w:rFonts w:hint="eastAsia"/>
        </w:rPr>
        <w:t>统筹</w:t>
      </w:r>
      <w:r w:rsidR="003E0D9C">
        <w:rPr>
          <w:rFonts w:hint="eastAsia"/>
        </w:rPr>
        <w:t>设置。</w:t>
      </w:r>
    </w:p>
    <w:p w:rsidR="004E10C0" w:rsidRDefault="00A368F5" w:rsidP="004E10C0">
      <w:r>
        <w:rPr>
          <w:rFonts w:hint="eastAsia"/>
        </w:rPr>
        <w:t>6</w:t>
      </w:r>
      <w:r w:rsidR="00265584">
        <w:rPr>
          <w:rFonts w:hint="eastAsia"/>
        </w:rPr>
        <w:t>.1.11</w:t>
      </w:r>
      <w:r w:rsidR="004E10C0">
        <w:rPr>
          <w:rFonts w:hint="eastAsia"/>
        </w:rPr>
        <w:t xml:space="preserve">  </w:t>
      </w:r>
      <w:proofErr w:type="gramStart"/>
      <w:r w:rsidR="004E10C0">
        <w:rPr>
          <w:rFonts w:hint="eastAsia"/>
        </w:rPr>
        <w:t>入廊管线</w:t>
      </w:r>
      <w:proofErr w:type="gramEnd"/>
      <w:r w:rsidR="004E10C0">
        <w:rPr>
          <w:rFonts w:hint="eastAsia"/>
        </w:rPr>
        <w:t>的防雷设施应按规定的周期进行测试和检修，保证其性能良好。</w:t>
      </w:r>
      <w:r w:rsidR="004E10C0">
        <w:t xml:space="preserve"> </w:t>
      </w:r>
    </w:p>
    <w:p w:rsidR="00621E16" w:rsidRPr="00D5725F" w:rsidRDefault="00A368F5" w:rsidP="00D5725F">
      <w:pPr>
        <w:pStyle w:val="2"/>
        <w:jc w:val="center"/>
        <w:rPr>
          <w:rFonts w:ascii="Times New Roman" w:hAnsi="Times New Roman"/>
          <w:sz w:val="24"/>
          <w:szCs w:val="24"/>
        </w:rPr>
      </w:pPr>
      <w:bookmarkStart w:id="128" w:name="_Toc505183299"/>
      <w:bookmarkStart w:id="129" w:name="_Toc505191753"/>
      <w:bookmarkStart w:id="130" w:name="_Toc505594332"/>
      <w:r>
        <w:rPr>
          <w:rFonts w:ascii="Times New Roman" w:hAnsi="Times New Roman" w:hint="eastAsia"/>
          <w:sz w:val="24"/>
          <w:szCs w:val="24"/>
        </w:rPr>
        <w:t>6</w:t>
      </w:r>
      <w:r w:rsidR="00621E16" w:rsidRPr="00D5725F">
        <w:rPr>
          <w:rFonts w:ascii="Times New Roman" w:hAnsi="Times New Roman" w:hint="eastAsia"/>
          <w:sz w:val="24"/>
          <w:szCs w:val="24"/>
        </w:rPr>
        <w:t>.2</w:t>
      </w:r>
      <w:r w:rsidR="00621E16" w:rsidRPr="00D5725F">
        <w:rPr>
          <w:rFonts w:ascii="Times New Roman" w:hAnsi="Times New Roman"/>
          <w:sz w:val="24"/>
          <w:szCs w:val="24"/>
        </w:rPr>
        <w:t xml:space="preserve">  </w:t>
      </w:r>
      <w:r w:rsidR="00621E16" w:rsidRPr="00D5725F">
        <w:rPr>
          <w:rFonts w:ascii="Times New Roman" w:hAnsi="Times New Roman" w:hint="eastAsia"/>
          <w:sz w:val="24"/>
          <w:szCs w:val="24"/>
        </w:rPr>
        <w:t>给水、再生水管道</w:t>
      </w:r>
      <w:bookmarkEnd w:id="128"/>
      <w:bookmarkEnd w:id="129"/>
      <w:bookmarkEnd w:id="130"/>
    </w:p>
    <w:p w:rsidR="00621E16" w:rsidRPr="00DE1B81" w:rsidRDefault="00A368F5" w:rsidP="00621E16">
      <w:r>
        <w:rPr>
          <w:rFonts w:hint="eastAsia"/>
        </w:rPr>
        <w:t>6</w:t>
      </w:r>
      <w:r w:rsidR="00143CC5" w:rsidRPr="00DE1B81">
        <w:t>.2.</w:t>
      </w:r>
      <w:r w:rsidR="00F810EF">
        <w:rPr>
          <w:rFonts w:hint="eastAsia"/>
        </w:rPr>
        <w:t>1</w:t>
      </w:r>
      <w:r w:rsidR="00143CC5" w:rsidRPr="00DE1B81">
        <w:t xml:space="preserve">  </w:t>
      </w:r>
      <w:r w:rsidR="00143CC5" w:rsidRPr="00DE1B81">
        <w:rPr>
          <w:rFonts w:hint="eastAsia"/>
        </w:rPr>
        <w:t>管道冲洗</w:t>
      </w:r>
      <w:r w:rsidR="00F57C68">
        <w:rPr>
          <w:rFonts w:hint="eastAsia"/>
        </w:rPr>
        <w:t>消毒、水压试验等应不影响综合管廊的安全稳定运行，必要时其</w:t>
      </w:r>
      <w:r w:rsidR="00143CC5" w:rsidRPr="00DE1B81">
        <w:rPr>
          <w:rFonts w:hint="eastAsia"/>
        </w:rPr>
        <w:t>计划及实施应与综合管廊运</w:t>
      </w:r>
      <w:r w:rsidR="00F57C68">
        <w:rPr>
          <w:rFonts w:hint="eastAsia"/>
        </w:rPr>
        <w:t>营</w:t>
      </w:r>
      <w:r w:rsidR="00143CC5" w:rsidRPr="00DE1B81">
        <w:rPr>
          <w:rFonts w:hint="eastAsia"/>
        </w:rPr>
        <w:t>管理单位</w:t>
      </w:r>
      <w:r w:rsidR="00F57C68">
        <w:rPr>
          <w:rFonts w:hint="eastAsia"/>
        </w:rPr>
        <w:t>提前进行</w:t>
      </w:r>
      <w:r w:rsidR="00143CC5" w:rsidRPr="00DE1B81">
        <w:rPr>
          <w:rFonts w:hint="eastAsia"/>
        </w:rPr>
        <w:t>有效联络与沟通。</w:t>
      </w:r>
    </w:p>
    <w:p w:rsidR="00145AAD" w:rsidRPr="00DE1B81" w:rsidRDefault="00A368F5" w:rsidP="00355AB2">
      <w:r>
        <w:rPr>
          <w:rFonts w:hint="eastAsia"/>
        </w:rPr>
        <w:lastRenderedPageBreak/>
        <w:t>6</w:t>
      </w:r>
      <w:r w:rsidR="00687DA9" w:rsidRPr="00DE1B81">
        <w:rPr>
          <w:rFonts w:hint="eastAsia"/>
        </w:rPr>
        <w:t>.2.</w:t>
      </w:r>
      <w:r w:rsidR="00F810EF">
        <w:rPr>
          <w:rFonts w:hint="eastAsia"/>
        </w:rPr>
        <w:t>2</w:t>
      </w:r>
      <w:r w:rsidR="00145AAD" w:rsidRPr="00DE1B81">
        <w:rPr>
          <w:rFonts w:hint="eastAsia"/>
        </w:rPr>
        <w:t xml:space="preserve">  </w:t>
      </w:r>
      <w:r w:rsidR="000D35F8">
        <w:rPr>
          <w:rFonts w:hint="eastAsia"/>
        </w:rPr>
        <w:t>管道</w:t>
      </w:r>
      <w:r w:rsidR="00145AAD" w:rsidRPr="00DE1B81">
        <w:rPr>
          <w:rFonts w:hint="eastAsia"/>
        </w:rPr>
        <w:t>排气阀</w:t>
      </w:r>
      <w:r w:rsidR="0025097F">
        <w:rPr>
          <w:rFonts w:hint="eastAsia"/>
        </w:rPr>
        <w:t>综合管廊内</w:t>
      </w:r>
      <w:r w:rsidR="00B5085B">
        <w:rPr>
          <w:rFonts w:hint="eastAsia"/>
        </w:rPr>
        <w:t>排气时应与</w:t>
      </w:r>
      <w:r w:rsidR="00145AAD" w:rsidRPr="00DE1B81">
        <w:rPr>
          <w:rFonts w:hint="eastAsia"/>
        </w:rPr>
        <w:t>综合管廊附属配套</w:t>
      </w:r>
      <w:r w:rsidR="000D35F8">
        <w:rPr>
          <w:rFonts w:hint="eastAsia"/>
        </w:rPr>
        <w:t>通风</w:t>
      </w:r>
      <w:r w:rsidR="00145AAD" w:rsidRPr="00DE1B81">
        <w:rPr>
          <w:rFonts w:hint="eastAsia"/>
        </w:rPr>
        <w:t>系统运行相协调，</w:t>
      </w:r>
      <w:proofErr w:type="gramStart"/>
      <w:r w:rsidR="00B5085B">
        <w:rPr>
          <w:rFonts w:hint="eastAsia"/>
        </w:rPr>
        <w:t>宜启动</w:t>
      </w:r>
      <w:proofErr w:type="gramEnd"/>
      <w:r w:rsidR="00B5085B">
        <w:rPr>
          <w:rFonts w:hint="eastAsia"/>
        </w:rPr>
        <w:t>风机通风，</w:t>
      </w:r>
      <w:r w:rsidR="00145AAD" w:rsidRPr="00DE1B81">
        <w:rPr>
          <w:rFonts w:hint="eastAsia"/>
        </w:rPr>
        <w:t>满足综合管廊运营管理环境和安全技术要求。</w:t>
      </w:r>
    </w:p>
    <w:p w:rsidR="00145AAD" w:rsidRPr="00DE1B81" w:rsidRDefault="00A368F5" w:rsidP="00355AB2">
      <w:r>
        <w:rPr>
          <w:rFonts w:hint="eastAsia"/>
        </w:rPr>
        <w:t>6</w:t>
      </w:r>
      <w:r w:rsidR="00687DA9" w:rsidRPr="00DE1B81">
        <w:rPr>
          <w:rFonts w:hint="eastAsia"/>
        </w:rPr>
        <w:t>.2.</w:t>
      </w:r>
      <w:r w:rsidR="00F810EF">
        <w:rPr>
          <w:rFonts w:hint="eastAsia"/>
        </w:rPr>
        <w:t>3</w:t>
      </w:r>
      <w:r w:rsidR="002E0FAC" w:rsidRPr="00DE1B81">
        <w:rPr>
          <w:rFonts w:hint="eastAsia"/>
        </w:rPr>
        <w:t xml:space="preserve">  </w:t>
      </w:r>
      <w:r w:rsidR="000D35F8">
        <w:rPr>
          <w:rFonts w:hint="eastAsia"/>
        </w:rPr>
        <w:t>管道</w:t>
      </w:r>
      <w:r w:rsidR="00145AAD" w:rsidRPr="00DE1B81">
        <w:rPr>
          <w:rFonts w:hint="eastAsia"/>
        </w:rPr>
        <w:t>低点排放</w:t>
      </w:r>
      <w:proofErr w:type="gramStart"/>
      <w:r w:rsidR="00145AAD" w:rsidRPr="00DE1B81">
        <w:rPr>
          <w:rFonts w:hint="eastAsia"/>
        </w:rPr>
        <w:t>管</w:t>
      </w:r>
      <w:r w:rsidR="0025097F">
        <w:rPr>
          <w:rFonts w:hint="eastAsia"/>
        </w:rPr>
        <w:t>综合</w:t>
      </w:r>
      <w:proofErr w:type="gramEnd"/>
      <w:r w:rsidR="0025097F">
        <w:rPr>
          <w:rFonts w:hint="eastAsia"/>
        </w:rPr>
        <w:t>管廊内排放</w:t>
      </w:r>
      <w:r w:rsidR="000D35F8">
        <w:rPr>
          <w:rFonts w:hint="eastAsia"/>
        </w:rPr>
        <w:t>时</w:t>
      </w:r>
      <w:r w:rsidR="00145AAD" w:rsidRPr="00DE1B81">
        <w:rPr>
          <w:rFonts w:hint="eastAsia"/>
        </w:rPr>
        <w:t>，</w:t>
      </w:r>
      <w:r w:rsidR="000D35F8" w:rsidRPr="00DE1B81">
        <w:rPr>
          <w:rFonts w:hint="eastAsia"/>
        </w:rPr>
        <w:t>应与综合管廊附属配套</w:t>
      </w:r>
      <w:r w:rsidR="000D35F8">
        <w:rPr>
          <w:rFonts w:hint="eastAsia"/>
        </w:rPr>
        <w:t>通风、排水</w:t>
      </w:r>
      <w:r w:rsidR="000D35F8" w:rsidRPr="00DE1B81">
        <w:rPr>
          <w:rFonts w:hint="eastAsia"/>
        </w:rPr>
        <w:t>系统运行相协调</w:t>
      </w:r>
      <w:r w:rsidR="000D35F8">
        <w:rPr>
          <w:rFonts w:hint="eastAsia"/>
        </w:rPr>
        <w:t>，排放</w:t>
      </w:r>
      <w:r w:rsidR="00145AAD" w:rsidRPr="00DE1B81">
        <w:rPr>
          <w:rFonts w:hint="eastAsia"/>
        </w:rPr>
        <w:t>水量</w:t>
      </w:r>
      <w:r w:rsidR="00687DA9" w:rsidRPr="00DE1B81">
        <w:rPr>
          <w:rFonts w:hint="eastAsia"/>
        </w:rPr>
        <w:t>、</w:t>
      </w:r>
      <w:r w:rsidR="00145AAD" w:rsidRPr="00DE1B81">
        <w:rPr>
          <w:rFonts w:hint="eastAsia"/>
        </w:rPr>
        <w:t>水质</w:t>
      </w:r>
      <w:r w:rsidR="00687DA9" w:rsidRPr="00DE1B81">
        <w:rPr>
          <w:rFonts w:hint="eastAsia"/>
        </w:rPr>
        <w:t>和可能的</w:t>
      </w:r>
      <w:r w:rsidR="00145AAD" w:rsidRPr="00DE1B81">
        <w:rPr>
          <w:rFonts w:hint="eastAsia"/>
        </w:rPr>
        <w:t>有毒有害气体排放应符合廊内运营</w:t>
      </w:r>
      <w:r w:rsidR="00B0764C" w:rsidRPr="00DE1B81">
        <w:rPr>
          <w:rFonts w:hint="eastAsia"/>
        </w:rPr>
        <w:t>管理</w:t>
      </w:r>
      <w:r w:rsidR="00145AAD" w:rsidRPr="00DE1B81">
        <w:rPr>
          <w:rFonts w:hint="eastAsia"/>
        </w:rPr>
        <w:t>和安全要求。</w:t>
      </w:r>
    </w:p>
    <w:p w:rsidR="00F913C6" w:rsidRDefault="00A368F5" w:rsidP="00355AB2">
      <w:r>
        <w:rPr>
          <w:rFonts w:hint="eastAsia"/>
        </w:rPr>
        <w:t>6</w:t>
      </w:r>
      <w:r w:rsidR="00355AB2" w:rsidRPr="00DE1B81">
        <w:rPr>
          <w:rFonts w:hint="eastAsia"/>
        </w:rPr>
        <w:t>.2.</w:t>
      </w:r>
      <w:r w:rsidR="00F810EF">
        <w:rPr>
          <w:rFonts w:hint="eastAsia"/>
        </w:rPr>
        <w:t>4</w:t>
      </w:r>
      <w:r w:rsidR="00355AB2" w:rsidRPr="00DE1B81">
        <w:t xml:space="preserve">  </w:t>
      </w:r>
      <w:r w:rsidR="00441AFB">
        <w:rPr>
          <w:rFonts w:hint="eastAsia"/>
        </w:rPr>
        <w:t>涉及综合管廊</w:t>
      </w:r>
      <w:r w:rsidR="00F57C68">
        <w:rPr>
          <w:rFonts w:hint="eastAsia"/>
        </w:rPr>
        <w:t>内</w:t>
      </w:r>
      <w:r w:rsidR="00FC40B5">
        <w:rPr>
          <w:rFonts w:hint="eastAsia"/>
        </w:rPr>
        <w:t>管道</w:t>
      </w:r>
      <w:r w:rsidR="00441AFB">
        <w:rPr>
          <w:rFonts w:hint="eastAsia"/>
        </w:rPr>
        <w:t>运行安全的</w:t>
      </w:r>
      <w:r w:rsidR="00FC40B5">
        <w:rPr>
          <w:rFonts w:hint="eastAsia"/>
        </w:rPr>
        <w:t>供水管网</w:t>
      </w:r>
      <w:r w:rsidR="00441AFB">
        <w:rPr>
          <w:rFonts w:hint="eastAsia"/>
        </w:rPr>
        <w:t>隐患预警信息、安全事故预警信息等应及时传送</w:t>
      </w:r>
      <w:r w:rsidR="00355AB2" w:rsidRPr="00DE1B81">
        <w:rPr>
          <w:rFonts w:hint="eastAsia"/>
        </w:rPr>
        <w:t>综合管廊监控与报警系统</w:t>
      </w:r>
      <w:r w:rsidR="00FC40B5">
        <w:rPr>
          <w:rFonts w:hint="eastAsia"/>
        </w:rPr>
        <w:t>，安全预警方案应与综合管廊本体及附属设施运营管理</w:t>
      </w:r>
      <w:r w:rsidR="00441AFB">
        <w:rPr>
          <w:rFonts w:hint="eastAsia"/>
        </w:rPr>
        <w:t>相</w:t>
      </w:r>
      <w:r w:rsidR="00F61AFC">
        <w:rPr>
          <w:rFonts w:hint="eastAsia"/>
        </w:rPr>
        <w:t>协调</w:t>
      </w:r>
      <w:r w:rsidR="00441AFB">
        <w:rPr>
          <w:rFonts w:hint="eastAsia"/>
        </w:rPr>
        <w:t>。</w:t>
      </w:r>
    </w:p>
    <w:p w:rsidR="00FC40B5" w:rsidRDefault="00A368F5" w:rsidP="00355AB2">
      <w:r>
        <w:rPr>
          <w:rFonts w:hint="eastAsia"/>
        </w:rPr>
        <w:t>6</w:t>
      </w:r>
      <w:r w:rsidR="00B5085B">
        <w:rPr>
          <w:rFonts w:hint="eastAsia"/>
        </w:rPr>
        <w:t>.2.</w:t>
      </w:r>
      <w:r w:rsidR="00F810EF">
        <w:rPr>
          <w:rFonts w:hint="eastAsia"/>
        </w:rPr>
        <w:t>5</w:t>
      </w:r>
      <w:r w:rsidR="00F913C6">
        <w:rPr>
          <w:rFonts w:hint="eastAsia"/>
        </w:rPr>
        <w:t xml:space="preserve">  </w:t>
      </w:r>
      <w:r w:rsidR="00F913C6">
        <w:rPr>
          <w:rFonts w:hint="eastAsia"/>
        </w:rPr>
        <w:t>管道巡检周期应根据管道现状、重要程度及舱室环境等确定，</w:t>
      </w:r>
      <w:r w:rsidR="009E591D">
        <w:rPr>
          <w:rFonts w:hint="eastAsia"/>
        </w:rPr>
        <w:t>应</w:t>
      </w:r>
      <w:r w:rsidR="00F913C6">
        <w:rPr>
          <w:rFonts w:hint="eastAsia"/>
        </w:rPr>
        <w:t>每周</w:t>
      </w:r>
      <w:r w:rsidR="00FC40B5">
        <w:rPr>
          <w:rFonts w:hint="eastAsia"/>
        </w:rPr>
        <w:t>不少于</w:t>
      </w:r>
      <w:r w:rsidR="00F913C6">
        <w:rPr>
          <w:rFonts w:hint="eastAsia"/>
        </w:rPr>
        <w:t>1</w:t>
      </w:r>
      <w:r w:rsidR="00FC40B5">
        <w:rPr>
          <w:rFonts w:hint="eastAsia"/>
        </w:rPr>
        <w:t>次，可结合综合管廊附属配套系统设置采用</w:t>
      </w:r>
      <w:r w:rsidR="00F913C6">
        <w:rPr>
          <w:rFonts w:hint="eastAsia"/>
        </w:rPr>
        <w:t>自动化巡检方式，</w:t>
      </w:r>
      <w:r w:rsidR="003B7A51">
        <w:rPr>
          <w:rFonts w:hint="eastAsia"/>
        </w:rPr>
        <w:t>及时发现异常情况及时处理。</w:t>
      </w:r>
    </w:p>
    <w:p w:rsidR="0021460E" w:rsidRDefault="00A368F5" w:rsidP="00355AB2">
      <w:r>
        <w:rPr>
          <w:rFonts w:hint="eastAsia"/>
        </w:rPr>
        <w:t>6</w:t>
      </w:r>
      <w:r w:rsidR="0021460E">
        <w:rPr>
          <w:rFonts w:hint="eastAsia"/>
        </w:rPr>
        <w:t>.2.</w:t>
      </w:r>
      <w:r w:rsidR="00F810EF">
        <w:rPr>
          <w:rFonts w:hint="eastAsia"/>
        </w:rPr>
        <w:t>6</w:t>
      </w:r>
      <w:r w:rsidR="0021460E">
        <w:rPr>
          <w:rFonts w:hint="eastAsia"/>
        </w:rPr>
        <w:t xml:space="preserve">  </w:t>
      </w:r>
      <w:r w:rsidR="0021460E">
        <w:rPr>
          <w:rFonts w:hint="eastAsia"/>
        </w:rPr>
        <w:t>管道巡检应包括下列内容：</w:t>
      </w:r>
    </w:p>
    <w:p w:rsidR="0021460E" w:rsidRDefault="0021460E" w:rsidP="00355AB2">
      <w:r>
        <w:rPr>
          <w:rFonts w:hint="eastAsia"/>
        </w:rPr>
        <w:t xml:space="preserve">     1  </w:t>
      </w:r>
      <w:r>
        <w:rPr>
          <w:rFonts w:hint="eastAsia"/>
        </w:rPr>
        <w:t>管道及设备的运行是否正常；</w:t>
      </w:r>
    </w:p>
    <w:p w:rsidR="00122327" w:rsidRDefault="0021460E" w:rsidP="00122327">
      <w:pPr>
        <w:ind w:firstLineChars="250" w:firstLine="625"/>
      </w:pPr>
      <w:r>
        <w:rPr>
          <w:rFonts w:hint="eastAsia"/>
        </w:rPr>
        <w:t xml:space="preserve">2  </w:t>
      </w:r>
      <w:r w:rsidR="00122327">
        <w:rPr>
          <w:rFonts w:hint="eastAsia"/>
        </w:rPr>
        <w:t>管道漏损情况；</w:t>
      </w:r>
    </w:p>
    <w:p w:rsidR="0021460E" w:rsidRDefault="00122327" w:rsidP="00122327">
      <w:pPr>
        <w:ind w:firstLineChars="250" w:firstLine="625"/>
      </w:pPr>
      <w:r>
        <w:rPr>
          <w:rFonts w:hint="eastAsia"/>
        </w:rPr>
        <w:t xml:space="preserve">3  </w:t>
      </w:r>
      <w:r>
        <w:rPr>
          <w:rFonts w:hint="eastAsia"/>
        </w:rPr>
        <w:t>管道防腐层破损情况、管道及设备锈蚀情况</w:t>
      </w:r>
      <w:r w:rsidR="00E30A14">
        <w:rPr>
          <w:rFonts w:hint="eastAsia"/>
        </w:rPr>
        <w:t>；</w:t>
      </w:r>
    </w:p>
    <w:p w:rsidR="00122327" w:rsidRPr="00122327" w:rsidRDefault="00122327" w:rsidP="00122327">
      <w:pPr>
        <w:ind w:firstLineChars="250" w:firstLine="625"/>
      </w:pPr>
      <w:r>
        <w:rPr>
          <w:rFonts w:hint="eastAsia"/>
        </w:rPr>
        <w:t xml:space="preserve">4  </w:t>
      </w:r>
      <w:r>
        <w:rPr>
          <w:rFonts w:hint="eastAsia"/>
        </w:rPr>
        <w:t>管道阀门、倒流防止器、消火栓、泄水阀、伸缩节、支吊架等附属设施的完好情况</w:t>
      </w:r>
      <w:r w:rsidR="00E30A14">
        <w:rPr>
          <w:rFonts w:hint="eastAsia"/>
        </w:rPr>
        <w:t>。</w:t>
      </w:r>
    </w:p>
    <w:p w:rsidR="003B7A51" w:rsidRDefault="00A368F5" w:rsidP="00770F19">
      <w:r>
        <w:rPr>
          <w:rFonts w:hint="eastAsia"/>
        </w:rPr>
        <w:t>6</w:t>
      </w:r>
      <w:r w:rsidR="00DE1B81" w:rsidRPr="00DE1B81">
        <w:rPr>
          <w:rFonts w:hint="eastAsia"/>
        </w:rPr>
        <w:t>.2.</w:t>
      </w:r>
      <w:r w:rsidR="00F810EF">
        <w:rPr>
          <w:rFonts w:hint="eastAsia"/>
        </w:rPr>
        <w:t>7</w:t>
      </w:r>
      <w:r w:rsidR="00F57C68">
        <w:rPr>
          <w:rFonts w:hint="eastAsia"/>
        </w:rPr>
        <w:t xml:space="preserve"> </w:t>
      </w:r>
      <w:r w:rsidR="003B7A51">
        <w:rPr>
          <w:rFonts w:hint="eastAsia"/>
        </w:rPr>
        <w:t xml:space="preserve"> </w:t>
      </w:r>
      <w:r w:rsidR="00F57C68">
        <w:rPr>
          <w:rFonts w:hint="eastAsia"/>
        </w:rPr>
        <w:t>当采用不停水</w:t>
      </w:r>
      <w:r w:rsidR="00441AFB">
        <w:rPr>
          <w:rFonts w:hint="eastAsia"/>
        </w:rPr>
        <w:t>快速维修方法时，应</w:t>
      </w:r>
      <w:r w:rsidR="002E0FAC" w:rsidRPr="00DE1B81">
        <w:rPr>
          <w:rFonts w:hint="eastAsia"/>
        </w:rPr>
        <w:t>校核</w:t>
      </w:r>
      <w:r w:rsidR="00441AFB">
        <w:rPr>
          <w:rFonts w:hint="eastAsia"/>
        </w:rPr>
        <w:t>并持续监测</w:t>
      </w:r>
      <w:r w:rsidR="002E0FAC" w:rsidRPr="00DE1B81">
        <w:rPr>
          <w:rFonts w:hint="eastAsia"/>
        </w:rPr>
        <w:t>排水量，并保障廊内作业用电、用气安全</w:t>
      </w:r>
      <w:r w:rsidR="00441AFB">
        <w:rPr>
          <w:rFonts w:hint="eastAsia"/>
        </w:rPr>
        <w:t>和人员安全。</w:t>
      </w:r>
    </w:p>
    <w:p w:rsidR="00770F19" w:rsidRPr="00DE1B81" w:rsidRDefault="00A368F5" w:rsidP="00770F19">
      <w:r>
        <w:rPr>
          <w:rFonts w:hint="eastAsia"/>
        </w:rPr>
        <w:t>6</w:t>
      </w:r>
      <w:r w:rsidR="00B5085B">
        <w:rPr>
          <w:rFonts w:hint="eastAsia"/>
        </w:rPr>
        <w:t>.2.</w:t>
      </w:r>
      <w:r w:rsidR="00F810EF">
        <w:rPr>
          <w:rFonts w:hint="eastAsia"/>
        </w:rPr>
        <w:t>8</w:t>
      </w:r>
      <w:r w:rsidR="003B7A51">
        <w:rPr>
          <w:rFonts w:hint="eastAsia"/>
        </w:rPr>
        <w:t xml:space="preserve">  </w:t>
      </w:r>
      <w:r w:rsidR="00295477">
        <w:rPr>
          <w:rFonts w:hint="eastAsia"/>
        </w:rPr>
        <w:t>当发生爆管、破损</w:t>
      </w:r>
      <w:r w:rsidR="003B7A51">
        <w:rPr>
          <w:rFonts w:hint="eastAsia"/>
        </w:rPr>
        <w:t>等突发事故时，应</w:t>
      </w:r>
      <w:r w:rsidR="003C2B40">
        <w:rPr>
          <w:rFonts w:hint="eastAsia"/>
        </w:rPr>
        <w:t>立即启动应急预案，</w:t>
      </w:r>
      <w:r w:rsidR="003B7A51">
        <w:rPr>
          <w:rFonts w:hint="eastAsia"/>
        </w:rPr>
        <w:t>迅速关阀止水，并与综合管廊运营管理单位联动</w:t>
      </w:r>
      <w:r w:rsidR="0021152A">
        <w:rPr>
          <w:rFonts w:hint="eastAsia"/>
        </w:rPr>
        <w:t>实施</w:t>
      </w:r>
      <w:r w:rsidR="003B7A51">
        <w:rPr>
          <w:rFonts w:hint="eastAsia"/>
        </w:rPr>
        <w:t>应急</w:t>
      </w:r>
      <w:r w:rsidR="003C2B40">
        <w:rPr>
          <w:rFonts w:hint="eastAsia"/>
        </w:rPr>
        <w:t>处置</w:t>
      </w:r>
      <w:r w:rsidR="003B7A51">
        <w:rPr>
          <w:rFonts w:hint="eastAsia"/>
        </w:rPr>
        <w:t>。</w:t>
      </w:r>
    </w:p>
    <w:p w:rsidR="00621E16" w:rsidRDefault="00A368F5" w:rsidP="00621E16">
      <w:r>
        <w:rPr>
          <w:rFonts w:hint="eastAsia"/>
        </w:rPr>
        <w:t>6</w:t>
      </w:r>
      <w:r w:rsidR="00143CC5" w:rsidRPr="00DE1B81">
        <w:t>.2.</w:t>
      </w:r>
      <w:r w:rsidR="00F810EF">
        <w:rPr>
          <w:rFonts w:hint="eastAsia"/>
        </w:rPr>
        <w:t>9</w:t>
      </w:r>
      <w:r w:rsidR="00143CC5" w:rsidRPr="00DE1B81">
        <w:t xml:space="preserve">  </w:t>
      </w:r>
      <w:r w:rsidR="00143CC5" w:rsidRPr="00DE1B81">
        <w:rPr>
          <w:rFonts w:hint="eastAsia"/>
        </w:rPr>
        <w:t>给水管线抢修</w:t>
      </w:r>
      <w:r w:rsidR="00D41567" w:rsidRPr="00DE1B81">
        <w:rPr>
          <w:rFonts w:hint="eastAsia"/>
        </w:rPr>
        <w:t>方案</w:t>
      </w:r>
      <w:r w:rsidR="00143CC5" w:rsidRPr="00DE1B81">
        <w:rPr>
          <w:rFonts w:hint="eastAsia"/>
        </w:rPr>
        <w:t>应</w:t>
      </w:r>
      <w:r w:rsidR="005D52AB" w:rsidRPr="00DE1B81">
        <w:rPr>
          <w:rFonts w:hint="eastAsia"/>
        </w:rPr>
        <w:t>根据廊内环境条件</w:t>
      </w:r>
      <w:r w:rsidR="00143CC5" w:rsidRPr="00DE1B81">
        <w:rPr>
          <w:rFonts w:hint="eastAsia"/>
        </w:rPr>
        <w:t>采取必要</w:t>
      </w:r>
      <w:r w:rsidR="005D52AB" w:rsidRPr="00DE1B81">
        <w:rPr>
          <w:rFonts w:hint="eastAsia"/>
        </w:rPr>
        <w:t>防护</w:t>
      </w:r>
      <w:r w:rsidR="00143CC5" w:rsidRPr="00DE1B81">
        <w:rPr>
          <w:rFonts w:hint="eastAsia"/>
        </w:rPr>
        <w:t>措施</w:t>
      </w:r>
      <w:r w:rsidR="0085120E">
        <w:rPr>
          <w:rFonts w:hint="eastAsia"/>
        </w:rPr>
        <w:t>，</w:t>
      </w:r>
      <w:r w:rsidR="00295477">
        <w:rPr>
          <w:rFonts w:hint="eastAsia"/>
        </w:rPr>
        <w:t>并</w:t>
      </w:r>
      <w:r w:rsidR="002479AA" w:rsidRPr="00DE1B81">
        <w:rPr>
          <w:rFonts w:hint="eastAsia"/>
        </w:rPr>
        <w:t>符合</w:t>
      </w:r>
      <w:proofErr w:type="gramStart"/>
      <w:r w:rsidR="006668A8">
        <w:rPr>
          <w:rFonts w:hint="eastAsia"/>
        </w:rPr>
        <w:t>现行行业</w:t>
      </w:r>
      <w:proofErr w:type="gramEnd"/>
      <w:r w:rsidR="006668A8">
        <w:rPr>
          <w:rFonts w:hint="eastAsia"/>
        </w:rPr>
        <w:t>标准</w:t>
      </w:r>
      <w:r w:rsidR="002479AA" w:rsidRPr="00DE1B81">
        <w:rPr>
          <w:rFonts w:hint="eastAsia"/>
        </w:rPr>
        <w:t>《城镇供水管网抢修技术规程》</w:t>
      </w:r>
      <w:r w:rsidR="00D41567" w:rsidRPr="00DE1B81">
        <w:rPr>
          <w:rFonts w:hint="eastAsia"/>
        </w:rPr>
        <w:t>CJJ/T</w:t>
      </w:r>
      <w:r w:rsidR="00D12BFF">
        <w:rPr>
          <w:rFonts w:hint="eastAsia"/>
        </w:rPr>
        <w:t xml:space="preserve"> </w:t>
      </w:r>
      <w:r w:rsidR="00D41567" w:rsidRPr="00DE1B81">
        <w:rPr>
          <w:rFonts w:hint="eastAsia"/>
        </w:rPr>
        <w:t>226</w:t>
      </w:r>
      <w:r w:rsidR="00D41567" w:rsidRPr="00DE1B81">
        <w:rPr>
          <w:rFonts w:hint="eastAsia"/>
        </w:rPr>
        <w:t>的有关规定</w:t>
      </w:r>
      <w:r w:rsidR="00143CC5" w:rsidRPr="00DE1B81">
        <w:rPr>
          <w:rFonts w:hint="eastAsia"/>
        </w:rPr>
        <w:t>。</w:t>
      </w:r>
    </w:p>
    <w:p w:rsidR="00252057" w:rsidRPr="00DE1B81" w:rsidRDefault="00252057" w:rsidP="00252057">
      <w:r>
        <w:rPr>
          <w:rFonts w:hint="eastAsia"/>
        </w:rPr>
        <w:t>6</w:t>
      </w:r>
      <w:r w:rsidRPr="00DE1B81">
        <w:rPr>
          <w:rFonts w:hint="eastAsia"/>
        </w:rPr>
        <w:t>.2.1</w:t>
      </w:r>
      <w:r w:rsidR="00F810EF">
        <w:rPr>
          <w:rFonts w:hint="eastAsia"/>
        </w:rPr>
        <w:t>0</w:t>
      </w:r>
      <w:r w:rsidRPr="00DE1B81">
        <w:rPr>
          <w:rFonts w:hint="eastAsia"/>
        </w:rPr>
        <w:t xml:space="preserve">  </w:t>
      </w:r>
      <w:r w:rsidRPr="00DE1B81">
        <w:rPr>
          <w:rFonts w:hint="eastAsia"/>
        </w:rPr>
        <w:t>综合管廊内给水管道的运行维护及安全管理</w:t>
      </w:r>
      <w:r w:rsidR="002C099E">
        <w:rPr>
          <w:rFonts w:hint="eastAsia"/>
        </w:rPr>
        <w:t>还</w:t>
      </w:r>
      <w:r w:rsidRPr="00DE1B81">
        <w:rPr>
          <w:rFonts w:hint="eastAsia"/>
        </w:rPr>
        <w:t>应符合</w:t>
      </w:r>
      <w:proofErr w:type="gramStart"/>
      <w:r w:rsidRPr="00DE1B81">
        <w:rPr>
          <w:rFonts w:hint="eastAsia"/>
        </w:rPr>
        <w:t>现行行业</w:t>
      </w:r>
      <w:proofErr w:type="gramEnd"/>
      <w:r w:rsidRPr="00DE1B81">
        <w:rPr>
          <w:rFonts w:hint="eastAsia"/>
        </w:rPr>
        <w:t>标准《城镇供水管网运行、维护及安全技术规程》</w:t>
      </w:r>
      <w:r w:rsidRPr="00DE1B81">
        <w:rPr>
          <w:rFonts w:hint="eastAsia"/>
        </w:rPr>
        <w:t>CJJ</w:t>
      </w:r>
      <w:r>
        <w:rPr>
          <w:rFonts w:hint="eastAsia"/>
        </w:rPr>
        <w:t xml:space="preserve"> </w:t>
      </w:r>
      <w:r w:rsidRPr="00DE1B81">
        <w:rPr>
          <w:rFonts w:hint="eastAsia"/>
        </w:rPr>
        <w:t>207</w:t>
      </w:r>
      <w:r w:rsidRPr="00DE1B81">
        <w:rPr>
          <w:rFonts w:hint="eastAsia"/>
        </w:rPr>
        <w:t>的有关规定。</w:t>
      </w:r>
    </w:p>
    <w:p w:rsidR="00621E16" w:rsidRPr="00D5725F" w:rsidRDefault="00A368F5" w:rsidP="00D5725F">
      <w:pPr>
        <w:pStyle w:val="2"/>
        <w:jc w:val="center"/>
        <w:rPr>
          <w:rFonts w:ascii="Times New Roman" w:hAnsi="Times New Roman"/>
          <w:sz w:val="24"/>
          <w:szCs w:val="24"/>
        </w:rPr>
      </w:pPr>
      <w:bookmarkStart w:id="131" w:name="_Toc505183300"/>
      <w:bookmarkStart w:id="132" w:name="_Toc505191754"/>
      <w:bookmarkStart w:id="133" w:name="_Toc505594333"/>
      <w:r>
        <w:rPr>
          <w:rFonts w:ascii="Times New Roman" w:hAnsi="Times New Roman" w:hint="eastAsia"/>
          <w:sz w:val="24"/>
          <w:szCs w:val="24"/>
        </w:rPr>
        <w:t>6</w:t>
      </w:r>
      <w:r w:rsidR="00621E16" w:rsidRPr="00D5725F">
        <w:rPr>
          <w:rFonts w:ascii="Times New Roman" w:hAnsi="Times New Roman"/>
          <w:sz w:val="24"/>
          <w:szCs w:val="24"/>
        </w:rPr>
        <w:t xml:space="preserve">.3  </w:t>
      </w:r>
      <w:r w:rsidR="00621E16" w:rsidRPr="00D5725F">
        <w:rPr>
          <w:rFonts w:ascii="Times New Roman" w:hAnsi="Times New Roman" w:hint="eastAsia"/>
          <w:sz w:val="24"/>
          <w:szCs w:val="24"/>
        </w:rPr>
        <w:t>排水管道</w:t>
      </w:r>
      <w:bookmarkEnd w:id="131"/>
      <w:bookmarkEnd w:id="132"/>
      <w:bookmarkEnd w:id="133"/>
    </w:p>
    <w:p w:rsidR="003626A5" w:rsidRDefault="00A368F5" w:rsidP="00B9529E">
      <w:r>
        <w:rPr>
          <w:rFonts w:hint="eastAsia"/>
        </w:rPr>
        <w:t>6</w:t>
      </w:r>
      <w:r w:rsidR="003626A5">
        <w:rPr>
          <w:rFonts w:hint="eastAsia"/>
        </w:rPr>
        <w:t>.3.</w:t>
      </w:r>
      <w:r w:rsidR="005F5BF8">
        <w:rPr>
          <w:rFonts w:hint="eastAsia"/>
        </w:rPr>
        <w:t>1</w:t>
      </w:r>
      <w:r w:rsidR="003626A5">
        <w:rPr>
          <w:rFonts w:hint="eastAsia"/>
        </w:rPr>
        <w:t xml:space="preserve">  </w:t>
      </w:r>
      <w:r w:rsidR="00E21F76">
        <w:rPr>
          <w:rFonts w:hint="eastAsia"/>
        </w:rPr>
        <w:t>综合管廊内</w:t>
      </w:r>
      <w:r w:rsidR="001431F1">
        <w:rPr>
          <w:rFonts w:hint="eastAsia"/>
        </w:rPr>
        <w:t>排水管道系统应严格密闭，排水管道舱室内</w:t>
      </w:r>
      <w:r w:rsidR="003626A5">
        <w:rPr>
          <w:rFonts w:hint="eastAsia"/>
        </w:rPr>
        <w:t>未经许可严禁动用明火。</w:t>
      </w:r>
    </w:p>
    <w:p w:rsidR="009C719B" w:rsidRDefault="00A368F5" w:rsidP="00621E16">
      <w:r>
        <w:rPr>
          <w:rFonts w:hint="eastAsia"/>
        </w:rPr>
        <w:t>6</w:t>
      </w:r>
      <w:r w:rsidR="00621E16" w:rsidRPr="00167738">
        <w:rPr>
          <w:rFonts w:hint="eastAsia"/>
        </w:rPr>
        <w:t>.3.</w:t>
      </w:r>
      <w:r w:rsidR="005F5BF8">
        <w:rPr>
          <w:rFonts w:hint="eastAsia"/>
        </w:rPr>
        <w:t>2</w:t>
      </w:r>
      <w:r w:rsidR="00621E16" w:rsidRPr="00167738">
        <w:t xml:space="preserve">  </w:t>
      </w:r>
      <w:r w:rsidR="00355AB2" w:rsidRPr="00167738">
        <w:rPr>
          <w:rFonts w:hint="eastAsia"/>
        </w:rPr>
        <w:t>排水管道</w:t>
      </w:r>
      <w:r w:rsidR="00AE1C82">
        <w:rPr>
          <w:rFonts w:hint="eastAsia"/>
        </w:rPr>
        <w:t>巡查</w:t>
      </w:r>
      <w:r w:rsidR="0025097F">
        <w:rPr>
          <w:rFonts w:hint="eastAsia"/>
        </w:rPr>
        <w:t>应采用综合管廊内部</w:t>
      </w:r>
      <w:r w:rsidR="00AE1C82">
        <w:rPr>
          <w:rFonts w:hint="eastAsia"/>
        </w:rPr>
        <w:t>巡查</w:t>
      </w:r>
      <w:r w:rsidR="0025097F">
        <w:rPr>
          <w:rFonts w:hint="eastAsia"/>
        </w:rPr>
        <w:t>和外部</w:t>
      </w:r>
      <w:r w:rsidR="00AE1C82">
        <w:rPr>
          <w:rFonts w:hint="eastAsia"/>
        </w:rPr>
        <w:t>巡查</w:t>
      </w:r>
      <w:r w:rsidR="0025097F">
        <w:rPr>
          <w:rFonts w:hint="eastAsia"/>
        </w:rPr>
        <w:t>相结合的方式，对</w:t>
      </w:r>
      <w:r w:rsidR="008C5607">
        <w:rPr>
          <w:rFonts w:hint="eastAsia"/>
        </w:rPr>
        <w:t>排水管道、检查井、雨水口</w:t>
      </w:r>
      <w:r w:rsidR="00AE1C82">
        <w:rPr>
          <w:rFonts w:hint="eastAsia"/>
        </w:rPr>
        <w:t>等</w:t>
      </w:r>
      <w:r w:rsidR="008C5607">
        <w:rPr>
          <w:rFonts w:hint="eastAsia"/>
        </w:rPr>
        <w:t>进行巡视检查</w:t>
      </w:r>
      <w:r w:rsidR="009C719B">
        <w:rPr>
          <w:rFonts w:hint="eastAsia"/>
        </w:rPr>
        <w:t>。</w:t>
      </w:r>
    </w:p>
    <w:p w:rsidR="00355AB2" w:rsidRPr="00167738" w:rsidRDefault="00A368F5" w:rsidP="00621E16">
      <w:r>
        <w:rPr>
          <w:rFonts w:hint="eastAsia"/>
        </w:rPr>
        <w:t>6</w:t>
      </w:r>
      <w:r w:rsidR="009C719B">
        <w:rPr>
          <w:rFonts w:hint="eastAsia"/>
        </w:rPr>
        <w:t>.3.</w:t>
      </w:r>
      <w:r w:rsidR="005F5BF8">
        <w:rPr>
          <w:rFonts w:hint="eastAsia"/>
        </w:rPr>
        <w:t>3</w:t>
      </w:r>
      <w:r w:rsidR="009C719B">
        <w:rPr>
          <w:rFonts w:hint="eastAsia"/>
        </w:rPr>
        <w:t xml:space="preserve">  </w:t>
      </w:r>
      <w:r w:rsidR="008C5607">
        <w:rPr>
          <w:rFonts w:hint="eastAsia"/>
        </w:rPr>
        <w:t>综合管廊内排水管道的</w:t>
      </w:r>
      <w:r w:rsidR="00355AB2" w:rsidRPr="00167738">
        <w:rPr>
          <w:rFonts w:hint="eastAsia"/>
        </w:rPr>
        <w:t>巡检内容应包括：</w:t>
      </w:r>
    </w:p>
    <w:p w:rsidR="00621E16" w:rsidRPr="00167738" w:rsidRDefault="00355AB2" w:rsidP="00E21F76">
      <w:pPr>
        <w:ind w:firstLineChars="200" w:firstLine="500"/>
      </w:pPr>
      <w:r w:rsidRPr="00167738">
        <w:rPr>
          <w:rFonts w:hint="eastAsia"/>
        </w:rPr>
        <w:t>1</w:t>
      </w:r>
      <w:r w:rsidR="005E18D1" w:rsidRPr="00167738">
        <w:rPr>
          <w:rFonts w:hint="eastAsia"/>
        </w:rPr>
        <w:t xml:space="preserve">  </w:t>
      </w:r>
      <w:r w:rsidRPr="00167738">
        <w:rPr>
          <w:rFonts w:hint="eastAsia"/>
        </w:rPr>
        <w:t>管</w:t>
      </w:r>
      <w:r w:rsidR="009C719B">
        <w:rPr>
          <w:rFonts w:hint="eastAsia"/>
        </w:rPr>
        <w:t>道</w:t>
      </w:r>
      <w:r w:rsidRPr="00167738">
        <w:rPr>
          <w:rFonts w:hint="eastAsia"/>
        </w:rPr>
        <w:t>外部破损、腐蚀</w:t>
      </w:r>
      <w:r w:rsidR="00094FAB" w:rsidRPr="00167738">
        <w:rPr>
          <w:rFonts w:hint="eastAsia"/>
        </w:rPr>
        <w:t>、渗漏</w:t>
      </w:r>
      <w:r w:rsidRPr="00167738">
        <w:rPr>
          <w:rFonts w:hint="eastAsia"/>
        </w:rPr>
        <w:t>情况</w:t>
      </w:r>
      <w:r w:rsidR="00E21F76">
        <w:rPr>
          <w:rFonts w:hint="eastAsia"/>
        </w:rPr>
        <w:t>；</w:t>
      </w:r>
    </w:p>
    <w:p w:rsidR="00355AB2" w:rsidRPr="00167738" w:rsidRDefault="00E369EB" w:rsidP="00E21F76">
      <w:pPr>
        <w:ind w:firstLineChars="200" w:firstLine="500"/>
      </w:pPr>
      <w:r>
        <w:rPr>
          <w:rFonts w:hint="eastAsia"/>
        </w:rPr>
        <w:lastRenderedPageBreak/>
        <w:t>2</w:t>
      </w:r>
      <w:r w:rsidR="005E18D1" w:rsidRPr="00167738">
        <w:rPr>
          <w:rFonts w:hint="eastAsia"/>
        </w:rPr>
        <w:t xml:space="preserve">  </w:t>
      </w:r>
      <w:r w:rsidR="005E18D1" w:rsidRPr="00167738">
        <w:rPr>
          <w:rFonts w:hint="eastAsia"/>
        </w:rPr>
        <w:t>管</w:t>
      </w:r>
      <w:r w:rsidR="009C719B">
        <w:rPr>
          <w:rFonts w:hint="eastAsia"/>
        </w:rPr>
        <w:t>道</w:t>
      </w:r>
      <w:r w:rsidR="005E18D1" w:rsidRPr="00167738">
        <w:rPr>
          <w:rFonts w:hint="eastAsia"/>
        </w:rPr>
        <w:t>支吊架、支墩腐蚀及破损情况</w:t>
      </w:r>
      <w:r w:rsidR="00E21F76">
        <w:rPr>
          <w:rFonts w:hint="eastAsia"/>
        </w:rPr>
        <w:t>；</w:t>
      </w:r>
    </w:p>
    <w:p w:rsidR="005E18D1" w:rsidRPr="00167738" w:rsidRDefault="00E369EB" w:rsidP="00E21F76">
      <w:pPr>
        <w:ind w:firstLineChars="200" w:firstLine="500"/>
      </w:pPr>
      <w:r>
        <w:rPr>
          <w:rFonts w:hint="eastAsia"/>
        </w:rPr>
        <w:t>3</w:t>
      </w:r>
      <w:r w:rsidR="005E18D1" w:rsidRPr="00167738">
        <w:rPr>
          <w:rFonts w:hint="eastAsia"/>
        </w:rPr>
        <w:t xml:space="preserve">  </w:t>
      </w:r>
      <w:r w:rsidR="005E18D1" w:rsidRPr="00167738">
        <w:rPr>
          <w:rFonts w:hint="eastAsia"/>
        </w:rPr>
        <w:t>管道连接井外观</w:t>
      </w:r>
      <w:r>
        <w:rPr>
          <w:rFonts w:hint="eastAsia"/>
        </w:rPr>
        <w:t>、渗漏</w:t>
      </w:r>
      <w:r w:rsidR="005E18D1" w:rsidRPr="00167738">
        <w:rPr>
          <w:rFonts w:hint="eastAsia"/>
        </w:rPr>
        <w:t>及淤积情况</w:t>
      </w:r>
      <w:r w:rsidR="00E21F76">
        <w:rPr>
          <w:rFonts w:hint="eastAsia"/>
        </w:rPr>
        <w:t>；</w:t>
      </w:r>
    </w:p>
    <w:p w:rsidR="00700499" w:rsidRDefault="00E369EB" w:rsidP="00E21F76">
      <w:pPr>
        <w:ind w:firstLineChars="200" w:firstLine="500"/>
      </w:pPr>
      <w:r>
        <w:rPr>
          <w:rFonts w:hint="eastAsia"/>
        </w:rPr>
        <w:t>4</w:t>
      </w:r>
      <w:r w:rsidR="00700499" w:rsidRPr="00167738">
        <w:rPr>
          <w:rFonts w:hint="eastAsia"/>
        </w:rPr>
        <w:t xml:space="preserve">  </w:t>
      </w:r>
      <w:r w:rsidR="00094FAB" w:rsidRPr="00167738">
        <w:rPr>
          <w:rFonts w:hint="eastAsia"/>
        </w:rPr>
        <w:t>管道检查井或检查孔外观变形、破损情况、</w:t>
      </w:r>
      <w:r w:rsidR="008A01D5" w:rsidRPr="00167738">
        <w:rPr>
          <w:rFonts w:hint="eastAsia"/>
        </w:rPr>
        <w:t>密闭情况</w:t>
      </w:r>
      <w:r w:rsidR="00E21F76">
        <w:rPr>
          <w:rFonts w:hint="eastAsia"/>
        </w:rPr>
        <w:t>；</w:t>
      </w:r>
    </w:p>
    <w:p w:rsidR="008C5607" w:rsidRPr="00167738" w:rsidRDefault="008C5607" w:rsidP="00E21F76">
      <w:pPr>
        <w:ind w:firstLineChars="200" w:firstLine="500"/>
      </w:pPr>
      <w:r>
        <w:rPr>
          <w:rFonts w:hint="eastAsia"/>
        </w:rPr>
        <w:t xml:space="preserve">5  </w:t>
      </w:r>
      <w:r>
        <w:rPr>
          <w:rFonts w:hint="eastAsia"/>
        </w:rPr>
        <w:t>当采用结构本体排水时，</w:t>
      </w:r>
      <w:r w:rsidR="001E095F">
        <w:rPr>
          <w:rFonts w:hint="eastAsia"/>
        </w:rPr>
        <w:t>应</w:t>
      </w:r>
      <w:r>
        <w:rPr>
          <w:rFonts w:hint="eastAsia"/>
        </w:rPr>
        <w:t>从临近舱室巡视</w:t>
      </w:r>
      <w:r w:rsidR="00F4447D">
        <w:rPr>
          <w:rFonts w:hint="eastAsia"/>
        </w:rPr>
        <w:t>排水舱的</w:t>
      </w:r>
      <w:r>
        <w:rPr>
          <w:rFonts w:hint="eastAsia"/>
        </w:rPr>
        <w:t>气密情况、渗漏情况</w:t>
      </w:r>
      <w:r w:rsidR="00E21F76">
        <w:rPr>
          <w:rFonts w:hint="eastAsia"/>
        </w:rPr>
        <w:t>。</w:t>
      </w:r>
    </w:p>
    <w:p w:rsidR="00C27EDA" w:rsidRDefault="00A368F5" w:rsidP="00701FC4">
      <w:r>
        <w:rPr>
          <w:rFonts w:hint="eastAsia"/>
        </w:rPr>
        <w:t>6</w:t>
      </w:r>
      <w:r w:rsidR="00EC12DB" w:rsidRPr="00167738">
        <w:rPr>
          <w:rFonts w:hint="eastAsia"/>
        </w:rPr>
        <w:t>.3.</w:t>
      </w:r>
      <w:r w:rsidR="005F5BF8">
        <w:rPr>
          <w:rFonts w:hint="eastAsia"/>
        </w:rPr>
        <w:t>4</w:t>
      </w:r>
      <w:r w:rsidR="00701FC4" w:rsidRPr="00167738">
        <w:t xml:space="preserve">  </w:t>
      </w:r>
      <w:r w:rsidR="00701FC4" w:rsidRPr="00167738">
        <w:rPr>
          <w:rFonts w:hint="eastAsia"/>
        </w:rPr>
        <w:t>当采用管道排水时，</w:t>
      </w:r>
      <w:r w:rsidR="00806C82" w:rsidRPr="00167738">
        <w:rPr>
          <w:rFonts w:hint="eastAsia"/>
        </w:rPr>
        <w:t>疏通方案</w:t>
      </w:r>
      <w:r w:rsidR="00806C82">
        <w:rPr>
          <w:rFonts w:hint="eastAsia"/>
        </w:rPr>
        <w:t>应结合</w:t>
      </w:r>
      <w:r w:rsidR="00806C82" w:rsidRPr="00167738">
        <w:rPr>
          <w:rFonts w:hint="eastAsia"/>
        </w:rPr>
        <w:t>管道材质、连接方式、管径等</w:t>
      </w:r>
      <w:r w:rsidR="00806C82">
        <w:rPr>
          <w:rFonts w:hint="eastAsia"/>
        </w:rPr>
        <w:t>因素</w:t>
      </w:r>
      <w:r w:rsidR="00806C82" w:rsidRPr="00167738">
        <w:rPr>
          <w:rFonts w:hint="eastAsia"/>
        </w:rPr>
        <w:t>综合确定</w:t>
      </w:r>
      <w:r w:rsidR="00806C82">
        <w:rPr>
          <w:rFonts w:hint="eastAsia"/>
        </w:rPr>
        <w:t>，确保管道结构安全。具备</w:t>
      </w:r>
      <w:r w:rsidR="00806C82" w:rsidRPr="00167738">
        <w:rPr>
          <w:rFonts w:hint="eastAsia"/>
        </w:rPr>
        <w:t>水力疏通</w:t>
      </w:r>
      <w:r w:rsidR="00806C82">
        <w:rPr>
          <w:rFonts w:hint="eastAsia"/>
        </w:rPr>
        <w:t>条件时，</w:t>
      </w:r>
      <w:r w:rsidR="00701FC4" w:rsidRPr="00167738">
        <w:rPr>
          <w:rFonts w:hint="eastAsia"/>
        </w:rPr>
        <w:t>应优先采用</w:t>
      </w:r>
      <w:r w:rsidR="00806C82">
        <w:rPr>
          <w:rFonts w:hint="eastAsia"/>
        </w:rPr>
        <w:t>水力疏通。</w:t>
      </w:r>
    </w:p>
    <w:p w:rsidR="00701FC4" w:rsidRPr="00167738" w:rsidRDefault="00A368F5" w:rsidP="00701FC4">
      <w:r>
        <w:rPr>
          <w:rFonts w:hint="eastAsia"/>
        </w:rPr>
        <w:t>6</w:t>
      </w:r>
      <w:r w:rsidR="00EC12DB" w:rsidRPr="00167738">
        <w:rPr>
          <w:rFonts w:hint="eastAsia"/>
        </w:rPr>
        <w:t>.3.</w:t>
      </w:r>
      <w:r w:rsidR="005F5BF8">
        <w:rPr>
          <w:rFonts w:hint="eastAsia"/>
        </w:rPr>
        <w:t>5</w:t>
      </w:r>
      <w:r w:rsidR="00701FC4" w:rsidRPr="00167738">
        <w:t xml:space="preserve"> </w:t>
      </w:r>
      <w:r w:rsidR="00A11F43">
        <w:rPr>
          <w:rFonts w:hint="eastAsia"/>
        </w:rPr>
        <w:t xml:space="preserve"> </w:t>
      </w:r>
      <w:r w:rsidR="00A51018">
        <w:rPr>
          <w:rFonts w:hint="eastAsia"/>
        </w:rPr>
        <w:t>综合管廊内</w:t>
      </w:r>
      <w:r w:rsidR="00701FC4" w:rsidRPr="00167738">
        <w:rPr>
          <w:rFonts w:hint="eastAsia"/>
        </w:rPr>
        <w:t>管道检查井或检查孔的开启与关闭应符合</w:t>
      </w:r>
      <w:r w:rsidR="00E21F76">
        <w:rPr>
          <w:rFonts w:hint="eastAsia"/>
        </w:rPr>
        <w:t>下列</w:t>
      </w:r>
      <w:r w:rsidR="00701FC4" w:rsidRPr="00167738">
        <w:rPr>
          <w:rFonts w:hint="eastAsia"/>
        </w:rPr>
        <w:t>要求：</w:t>
      </w:r>
    </w:p>
    <w:p w:rsidR="00701FC4" w:rsidRPr="00167738" w:rsidRDefault="00701FC4" w:rsidP="009B27E7">
      <w:pPr>
        <w:ind w:firstLineChars="200" w:firstLine="500"/>
      </w:pPr>
      <w:r w:rsidRPr="00167738">
        <w:rPr>
          <w:rFonts w:hint="eastAsia"/>
        </w:rPr>
        <w:t xml:space="preserve">1 </w:t>
      </w:r>
      <w:r w:rsidR="00094FAB" w:rsidRPr="00167738">
        <w:rPr>
          <w:rFonts w:hint="eastAsia"/>
        </w:rPr>
        <w:t xml:space="preserve">  </w:t>
      </w:r>
      <w:r w:rsidRPr="00167738">
        <w:rPr>
          <w:rFonts w:hint="eastAsia"/>
        </w:rPr>
        <w:t>使用专用工具</w:t>
      </w:r>
      <w:r w:rsidR="00F009CD">
        <w:rPr>
          <w:rFonts w:hint="eastAsia"/>
        </w:rPr>
        <w:t>；</w:t>
      </w:r>
    </w:p>
    <w:p w:rsidR="00701FC4" w:rsidRPr="00167738" w:rsidRDefault="00701FC4" w:rsidP="009B27E7">
      <w:pPr>
        <w:ind w:firstLineChars="200" w:firstLine="500"/>
      </w:pPr>
      <w:r w:rsidRPr="00167738">
        <w:rPr>
          <w:rFonts w:hint="eastAsia"/>
        </w:rPr>
        <w:t>2</w:t>
      </w:r>
      <w:r w:rsidR="00094FAB" w:rsidRPr="00167738">
        <w:rPr>
          <w:rFonts w:hint="eastAsia"/>
        </w:rPr>
        <w:t xml:space="preserve">   </w:t>
      </w:r>
      <w:r w:rsidRPr="00167738">
        <w:rPr>
          <w:rFonts w:hint="eastAsia"/>
        </w:rPr>
        <w:t>确认内部水位和压力，采取防污水外溢措施</w:t>
      </w:r>
      <w:r w:rsidR="00F009CD">
        <w:rPr>
          <w:rFonts w:hint="eastAsia"/>
        </w:rPr>
        <w:t>；</w:t>
      </w:r>
    </w:p>
    <w:p w:rsidR="00701FC4" w:rsidRPr="00167738" w:rsidRDefault="00701FC4" w:rsidP="009B27E7">
      <w:pPr>
        <w:ind w:firstLineChars="200" w:firstLine="500"/>
      </w:pPr>
      <w:r w:rsidRPr="00167738">
        <w:rPr>
          <w:rFonts w:hint="eastAsia"/>
        </w:rPr>
        <w:t>3</w:t>
      </w:r>
      <w:r w:rsidR="00094FAB" w:rsidRPr="00167738">
        <w:rPr>
          <w:rFonts w:hint="eastAsia"/>
        </w:rPr>
        <w:t xml:space="preserve">   </w:t>
      </w:r>
      <w:r w:rsidR="00166283">
        <w:rPr>
          <w:rFonts w:hint="eastAsia"/>
        </w:rPr>
        <w:t>开启压力井盖时，</w:t>
      </w:r>
      <w:r w:rsidRPr="00167738">
        <w:rPr>
          <w:rFonts w:hint="eastAsia"/>
        </w:rPr>
        <w:t>采取相应的防爆措施</w:t>
      </w:r>
      <w:r w:rsidR="00F009CD">
        <w:rPr>
          <w:rFonts w:hint="eastAsia"/>
        </w:rPr>
        <w:t>；</w:t>
      </w:r>
    </w:p>
    <w:p w:rsidR="00701FC4" w:rsidRPr="00167738" w:rsidRDefault="00701FC4" w:rsidP="009B27E7">
      <w:pPr>
        <w:ind w:firstLineChars="200" w:firstLine="500"/>
      </w:pPr>
      <w:r w:rsidRPr="00167738">
        <w:rPr>
          <w:rFonts w:hint="eastAsia"/>
        </w:rPr>
        <w:t>4</w:t>
      </w:r>
      <w:r w:rsidR="00094FAB" w:rsidRPr="00167738">
        <w:rPr>
          <w:rFonts w:hint="eastAsia"/>
        </w:rPr>
        <w:t xml:space="preserve">   </w:t>
      </w:r>
      <w:r w:rsidRPr="00167738">
        <w:rPr>
          <w:rFonts w:hint="eastAsia"/>
        </w:rPr>
        <w:t>保持</w:t>
      </w:r>
      <w:r w:rsidR="00E21F76">
        <w:rPr>
          <w:rFonts w:hint="eastAsia"/>
        </w:rPr>
        <w:t>综合管</w:t>
      </w:r>
      <w:r w:rsidRPr="00167738">
        <w:rPr>
          <w:rFonts w:hint="eastAsia"/>
        </w:rPr>
        <w:t>廊</w:t>
      </w:r>
      <w:r w:rsidR="00E21F76">
        <w:rPr>
          <w:rFonts w:hint="eastAsia"/>
        </w:rPr>
        <w:t>舱室</w:t>
      </w:r>
      <w:r w:rsidRPr="00167738">
        <w:rPr>
          <w:rFonts w:hint="eastAsia"/>
        </w:rPr>
        <w:t>内通风良好</w:t>
      </w:r>
      <w:r w:rsidR="00F009CD">
        <w:rPr>
          <w:rFonts w:hint="eastAsia"/>
        </w:rPr>
        <w:t>；</w:t>
      </w:r>
    </w:p>
    <w:p w:rsidR="00701FC4" w:rsidRPr="00167738" w:rsidRDefault="00701FC4" w:rsidP="009B27E7">
      <w:pPr>
        <w:ind w:firstLineChars="200" w:firstLine="500"/>
      </w:pPr>
      <w:r w:rsidRPr="00167738">
        <w:rPr>
          <w:rFonts w:hint="eastAsia"/>
        </w:rPr>
        <w:t>5</w:t>
      </w:r>
      <w:r w:rsidR="00094FAB" w:rsidRPr="00167738">
        <w:rPr>
          <w:rFonts w:hint="eastAsia"/>
        </w:rPr>
        <w:t xml:space="preserve">   </w:t>
      </w:r>
      <w:r w:rsidR="00166283">
        <w:rPr>
          <w:rFonts w:hint="eastAsia"/>
        </w:rPr>
        <w:t>作业人员</w:t>
      </w:r>
      <w:r w:rsidRPr="00167738">
        <w:rPr>
          <w:rFonts w:hint="eastAsia"/>
        </w:rPr>
        <w:t>采取相应的防护措施</w:t>
      </w:r>
      <w:r w:rsidR="00A51018">
        <w:rPr>
          <w:rFonts w:hint="eastAsia"/>
        </w:rPr>
        <w:t>，并做好安全监护</w:t>
      </w:r>
      <w:r w:rsidR="00F009CD">
        <w:rPr>
          <w:rFonts w:hint="eastAsia"/>
        </w:rPr>
        <w:t>。</w:t>
      </w:r>
    </w:p>
    <w:p w:rsidR="00166283" w:rsidRDefault="00A368F5" w:rsidP="00094FAB">
      <w:r>
        <w:rPr>
          <w:rFonts w:hint="eastAsia"/>
        </w:rPr>
        <w:t>6</w:t>
      </w:r>
      <w:r w:rsidR="00094FAB" w:rsidRPr="00167738">
        <w:rPr>
          <w:rFonts w:hint="eastAsia"/>
        </w:rPr>
        <w:t>.</w:t>
      </w:r>
      <w:r w:rsidR="00EC12DB" w:rsidRPr="00167738">
        <w:rPr>
          <w:rFonts w:hint="eastAsia"/>
        </w:rPr>
        <w:t>3.</w:t>
      </w:r>
      <w:r w:rsidR="005F5BF8">
        <w:rPr>
          <w:rFonts w:hint="eastAsia"/>
        </w:rPr>
        <w:t>6</w:t>
      </w:r>
      <w:r w:rsidR="00094FAB" w:rsidRPr="00167738">
        <w:t xml:space="preserve"> </w:t>
      </w:r>
      <w:r w:rsidR="00A11F43">
        <w:rPr>
          <w:rFonts w:hint="eastAsia"/>
        </w:rPr>
        <w:t xml:space="preserve"> </w:t>
      </w:r>
      <w:r w:rsidR="007C3A30">
        <w:rPr>
          <w:rFonts w:hint="eastAsia"/>
        </w:rPr>
        <w:t>综合管</w:t>
      </w:r>
      <w:r w:rsidR="00FF3B95">
        <w:rPr>
          <w:rFonts w:hint="eastAsia"/>
        </w:rPr>
        <w:t>廊舱室内清掏作业</w:t>
      </w:r>
      <w:r w:rsidR="007C3A30">
        <w:rPr>
          <w:rFonts w:hint="eastAsia"/>
        </w:rPr>
        <w:t>应</w:t>
      </w:r>
      <w:r w:rsidR="00FF3B95">
        <w:rPr>
          <w:rFonts w:hint="eastAsia"/>
        </w:rPr>
        <w:t>符合</w:t>
      </w:r>
      <w:proofErr w:type="gramStart"/>
      <w:r w:rsidR="00F4447D" w:rsidRPr="00167738">
        <w:rPr>
          <w:rFonts w:hint="eastAsia"/>
        </w:rPr>
        <w:t>现行行业</w:t>
      </w:r>
      <w:proofErr w:type="gramEnd"/>
      <w:r w:rsidR="00F4447D" w:rsidRPr="00167738">
        <w:rPr>
          <w:rFonts w:hint="eastAsia"/>
        </w:rPr>
        <w:t>标准《城镇排水管道维护安全技术规程》</w:t>
      </w:r>
      <w:r w:rsidR="00F4447D" w:rsidRPr="00167738">
        <w:t>CJJ</w:t>
      </w:r>
      <w:r w:rsidR="00FF3B95">
        <w:rPr>
          <w:rFonts w:hint="eastAsia"/>
        </w:rPr>
        <w:t xml:space="preserve"> </w:t>
      </w:r>
      <w:r w:rsidR="00F4447D" w:rsidRPr="00167738">
        <w:t>6</w:t>
      </w:r>
      <w:r w:rsidR="00F4447D">
        <w:rPr>
          <w:rFonts w:hint="eastAsia"/>
        </w:rPr>
        <w:t>中井下作业的有关规定，</w:t>
      </w:r>
      <w:r w:rsidR="007C3A30">
        <w:rPr>
          <w:rFonts w:hint="eastAsia"/>
        </w:rPr>
        <w:t>采取</w:t>
      </w:r>
      <w:r w:rsidR="00F4447D">
        <w:rPr>
          <w:rFonts w:hint="eastAsia"/>
        </w:rPr>
        <w:t>通风、检测、</w:t>
      </w:r>
      <w:r w:rsidR="007C3A30">
        <w:rPr>
          <w:rFonts w:hint="eastAsia"/>
        </w:rPr>
        <w:t>防爆</w:t>
      </w:r>
      <w:r w:rsidR="00F4447D">
        <w:rPr>
          <w:rFonts w:hint="eastAsia"/>
        </w:rPr>
        <w:t>等安全保护</w:t>
      </w:r>
      <w:r w:rsidR="007C3A30">
        <w:rPr>
          <w:rFonts w:hint="eastAsia"/>
        </w:rPr>
        <w:t>措施，</w:t>
      </w:r>
      <w:r w:rsidR="00414CF3">
        <w:rPr>
          <w:rFonts w:hint="eastAsia"/>
        </w:rPr>
        <w:t>并</w:t>
      </w:r>
      <w:r w:rsidR="00F4447D">
        <w:rPr>
          <w:rFonts w:hint="eastAsia"/>
        </w:rPr>
        <w:t>持续</w:t>
      </w:r>
      <w:r w:rsidR="00094FAB" w:rsidRPr="00167738">
        <w:rPr>
          <w:rFonts w:hint="eastAsia"/>
        </w:rPr>
        <w:t>保</w:t>
      </w:r>
      <w:r w:rsidR="00F4447D">
        <w:rPr>
          <w:rFonts w:hint="eastAsia"/>
        </w:rPr>
        <w:t>持</w:t>
      </w:r>
      <w:r w:rsidR="00094FAB" w:rsidRPr="00167738">
        <w:rPr>
          <w:rFonts w:hint="eastAsia"/>
        </w:rPr>
        <w:t>廊内通风良好</w:t>
      </w:r>
      <w:r w:rsidR="00F4447D">
        <w:rPr>
          <w:rFonts w:hint="eastAsia"/>
        </w:rPr>
        <w:t>。</w:t>
      </w:r>
    </w:p>
    <w:p w:rsidR="007C3A30" w:rsidRDefault="00A368F5" w:rsidP="00094FAB">
      <w:r>
        <w:rPr>
          <w:rFonts w:hint="eastAsia"/>
        </w:rPr>
        <w:t>6</w:t>
      </w:r>
      <w:r w:rsidR="00166283">
        <w:rPr>
          <w:rFonts w:hint="eastAsia"/>
        </w:rPr>
        <w:t>.3.</w:t>
      </w:r>
      <w:r w:rsidR="005F5BF8">
        <w:rPr>
          <w:rFonts w:hint="eastAsia"/>
        </w:rPr>
        <w:t>7</w:t>
      </w:r>
      <w:r w:rsidR="00166283">
        <w:rPr>
          <w:rFonts w:hint="eastAsia"/>
        </w:rPr>
        <w:t xml:space="preserve">  </w:t>
      </w:r>
      <w:r w:rsidR="00166283">
        <w:rPr>
          <w:rFonts w:hint="eastAsia"/>
        </w:rPr>
        <w:t>综合管廊内</w:t>
      </w:r>
      <w:r w:rsidR="00094FAB" w:rsidRPr="00167738">
        <w:rPr>
          <w:rFonts w:hint="eastAsia"/>
        </w:rPr>
        <w:t>淤泥外运</w:t>
      </w:r>
      <w:r w:rsidR="00FF3B95">
        <w:rPr>
          <w:rFonts w:hint="eastAsia"/>
        </w:rPr>
        <w:t>应</w:t>
      </w:r>
      <w:r w:rsidR="00094FAB" w:rsidRPr="00167738">
        <w:rPr>
          <w:rFonts w:hint="eastAsia"/>
        </w:rPr>
        <w:t>采取密闭措施</w:t>
      </w:r>
      <w:r w:rsidR="007C3A30">
        <w:rPr>
          <w:rFonts w:hint="eastAsia"/>
        </w:rPr>
        <w:t>。</w:t>
      </w:r>
    </w:p>
    <w:p w:rsidR="00701FC4" w:rsidRPr="00167738" w:rsidRDefault="00A368F5" w:rsidP="00094FAB">
      <w:r>
        <w:rPr>
          <w:rFonts w:hint="eastAsia"/>
        </w:rPr>
        <w:t>6</w:t>
      </w:r>
      <w:r w:rsidR="00EC12DB" w:rsidRPr="00167738">
        <w:rPr>
          <w:rFonts w:hint="eastAsia"/>
        </w:rPr>
        <w:t>.3.</w:t>
      </w:r>
      <w:r w:rsidR="005F5BF8">
        <w:rPr>
          <w:rFonts w:hint="eastAsia"/>
        </w:rPr>
        <w:t>8</w:t>
      </w:r>
      <w:r w:rsidR="00A11F43">
        <w:rPr>
          <w:rFonts w:hint="eastAsia"/>
        </w:rPr>
        <w:t xml:space="preserve">  </w:t>
      </w:r>
      <w:r w:rsidR="00A11F43">
        <w:rPr>
          <w:rFonts w:hint="eastAsia"/>
        </w:rPr>
        <w:t>排水</w:t>
      </w:r>
      <w:r w:rsidR="00094FAB" w:rsidRPr="00167738">
        <w:rPr>
          <w:rFonts w:hint="eastAsia"/>
        </w:rPr>
        <w:t>管道</w:t>
      </w:r>
      <w:r w:rsidR="00EC12DB" w:rsidRPr="00167738">
        <w:rPr>
          <w:rFonts w:hint="eastAsia"/>
        </w:rPr>
        <w:t>维修应根据管道基本概况、</w:t>
      </w:r>
      <w:r w:rsidR="003B21AF">
        <w:rPr>
          <w:rFonts w:hint="eastAsia"/>
        </w:rPr>
        <w:t>综合管</w:t>
      </w:r>
      <w:r w:rsidR="00EC12DB" w:rsidRPr="00167738">
        <w:rPr>
          <w:rFonts w:hint="eastAsia"/>
        </w:rPr>
        <w:t>廊内外环境</w:t>
      </w:r>
      <w:r w:rsidR="003B21AF">
        <w:rPr>
          <w:rFonts w:hint="eastAsia"/>
        </w:rPr>
        <w:t>条件</w:t>
      </w:r>
      <w:r w:rsidR="00EC12DB" w:rsidRPr="00167738">
        <w:rPr>
          <w:rFonts w:hint="eastAsia"/>
        </w:rPr>
        <w:t>和管道缺陷检测与评估成果，综合</w:t>
      </w:r>
      <w:r w:rsidR="006668A8">
        <w:rPr>
          <w:rFonts w:hint="eastAsia"/>
        </w:rPr>
        <w:t>确定</w:t>
      </w:r>
      <w:r w:rsidR="00A11F43">
        <w:rPr>
          <w:rFonts w:hint="eastAsia"/>
        </w:rPr>
        <w:t>维修</w:t>
      </w:r>
      <w:r w:rsidR="006668A8">
        <w:rPr>
          <w:rFonts w:hint="eastAsia"/>
        </w:rPr>
        <w:t>方案</w:t>
      </w:r>
      <w:r w:rsidR="00EC12DB" w:rsidRPr="00167738">
        <w:rPr>
          <w:rFonts w:hint="eastAsia"/>
        </w:rPr>
        <w:t>。</w:t>
      </w:r>
      <w:r w:rsidR="00A11F43">
        <w:rPr>
          <w:rFonts w:hint="eastAsia"/>
        </w:rPr>
        <w:t>排水管道</w:t>
      </w:r>
      <w:r w:rsidR="00A11F43" w:rsidRPr="00167738">
        <w:rPr>
          <w:rFonts w:hint="eastAsia"/>
        </w:rPr>
        <w:t>检查</w:t>
      </w:r>
      <w:r w:rsidR="00A11F43">
        <w:rPr>
          <w:rFonts w:hint="eastAsia"/>
        </w:rPr>
        <w:t>井</w:t>
      </w:r>
      <w:r w:rsidR="00A11F43" w:rsidRPr="00167738">
        <w:rPr>
          <w:rFonts w:hint="eastAsia"/>
        </w:rPr>
        <w:t>内</w:t>
      </w:r>
      <w:proofErr w:type="gramStart"/>
      <w:r w:rsidR="00A11F43">
        <w:rPr>
          <w:rFonts w:hint="eastAsia"/>
        </w:rPr>
        <w:t>宜</w:t>
      </w:r>
      <w:r w:rsidR="00A11F43" w:rsidRPr="00167738">
        <w:rPr>
          <w:rFonts w:hint="eastAsia"/>
        </w:rPr>
        <w:t>设置检修用闸槽</w:t>
      </w:r>
      <w:proofErr w:type="gramEnd"/>
      <w:r w:rsidR="00A11F43">
        <w:rPr>
          <w:rFonts w:hint="eastAsia"/>
        </w:rPr>
        <w:t>。</w:t>
      </w:r>
    </w:p>
    <w:p w:rsidR="00400CDD" w:rsidRPr="00167738" w:rsidRDefault="00A368F5" w:rsidP="00400CDD">
      <w:r>
        <w:rPr>
          <w:rFonts w:hint="eastAsia"/>
        </w:rPr>
        <w:t>6</w:t>
      </w:r>
      <w:r w:rsidR="00EC12DB" w:rsidRPr="00167738">
        <w:rPr>
          <w:rFonts w:hint="eastAsia"/>
        </w:rPr>
        <w:t>.3.</w:t>
      </w:r>
      <w:r w:rsidR="005F5BF8">
        <w:rPr>
          <w:rFonts w:hint="eastAsia"/>
        </w:rPr>
        <w:t>9</w:t>
      </w:r>
      <w:r w:rsidR="00EC12DB" w:rsidRPr="00167738">
        <w:rPr>
          <w:rFonts w:hint="eastAsia"/>
        </w:rPr>
        <w:t xml:space="preserve"> </w:t>
      </w:r>
      <w:r w:rsidR="00A11F43">
        <w:rPr>
          <w:rFonts w:hint="eastAsia"/>
        </w:rPr>
        <w:t xml:space="preserve"> </w:t>
      </w:r>
      <w:r w:rsidR="00AE1C82">
        <w:rPr>
          <w:rFonts w:hint="eastAsia"/>
        </w:rPr>
        <w:t>排水管道巡查周期</w:t>
      </w:r>
      <w:r w:rsidR="00A11F43">
        <w:rPr>
          <w:rFonts w:hint="eastAsia"/>
        </w:rPr>
        <w:t>应</w:t>
      </w:r>
      <w:r w:rsidR="00AE1C82">
        <w:rPr>
          <w:rFonts w:hint="eastAsia"/>
        </w:rPr>
        <w:t>每周不少于</w:t>
      </w:r>
      <w:r w:rsidR="00AE1C82">
        <w:rPr>
          <w:rFonts w:hint="eastAsia"/>
        </w:rPr>
        <w:t>1</w:t>
      </w:r>
      <w:r w:rsidR="00AE1C82">
        <w:rPr>
          <w:rFonts w:hint="eastAsia"/>
        </w:rPr>
        <w:t>次，检查井内部检查</w:t>
      </w:r>
      <w:r w:rsidR="00A11F43">
        <w:rPr>
          <w:rFonts w:hint="eastAsia"/>
        </w:rPr>
        <w:t>应</w:t>
      </w:r>
      <w:r w:rsidR="00AE1C82">
        <w:rPr>
          <w:rFonts w:hint="eastAsia"/>
        </w:rPr>
        <w:t>每年不少于</w:t>
      </w:r>
      <w:r w:rsidR="00AE1C82">
        <w:rPr>
          <w:rFonts w:hint="eastAsia"/>
        </w:rPr>
        <w:t>2</w:t>
      </w:r>
      <w:r w:rsidR="00AE1C82">
        <w:rPr>
          <w:rFonts w:hint="eastAsia"/>
        </w:rPr>
        <w:t>次，</w:t>
      </w:r>
      <w:r w:rsidR="00400CDD" w:rsidRPr="00167738">
        <w:rPr>
          <w:rFonts w:hint="eastAsia"/>
        </w:rPr>
        <w:t>利用综合管廊结构本体的雨水渠，每年非雨季清理疏通</w:t>
      </w:r>
      <w:r w:rsidR="00A11F43" w:rsidRPr="00167738">
        <w:rPr>
          <w:rFonts w:hint="eastAsia"/>
        </w:rPr>
        <w:t>应</w:t>
      </w:r>
      <w:r w:rsidR="00400CDD" w:rsidRPr="00167738">
        <w:rPr>
          <w:rFonts w:hint="eastAsia"/>
        </w:rPr>
        <w:t>不少于</w:t>
      </w:r>
      <w:r w:rsidR="00400CDD" w:rsidRPr="00167738">
        <w:rPr>
          <w:rFonts w:hint="eastAsia"/>
        </w:rPr>
        <w:t>2</w:t>
      </w:r>
      <w:r w:rsidR="00400CDD" w:rsidRPr="00167738">
        <w:rPr>
          <w:rFonts w:hint="eastAsia"/>
        </w:rPr>
        <w:t>次。</w:t>
      </w:r>
    </w:p>
    <w:p w:rsidR="00621E16" w:rsidRPr="00167738" w:rsidRDefault="00A368F5" w:rsidP="00621E16">
      <w:r>
        <w:rPr>
          <w:rFonts w:hint="eastAsia"/>
        </w:rPr>
        <w:t>6</w:t>
      </w:r>
      <w:r w:rsidR="00621E16" w:rsidRPr="00167738">
        <w:rPr>
          <w:rFonts w:hint="eastAsia"/>
        </w:rPr>
        <w:t>.3.</w:t>
      </w:r>
      <w:r w:rsidR="00166283">
        <w:rPr>
          <w:rFonts w:hint="eastAsia"/>
        </w:rPr>
        <w:t>1</w:t>
      </w:r>
      <w:r w:rsidR="005F5BF8">
        <w:rPr>
          <w:rFonts w:hint="eastAsia"/>
        </w:rPr>
        <w:t>0</w:t>
      </w:r>
      <w:r w:rsidR="00621E16" w:rsidRPr="00167738">
        <w:t xml:space="preserve">  </w:t>
      </w:r>
      <w:r w:rsidR="006668A8">
        <w:rPr>
          <w:rFonts w:hint="eastAsia"/>
        </w:rPr>
        <w:t>排水</w:t>
      </w:r>
      <w:r w:rsidR="00143CC5" w:rsidRPr="00167738">
        <w:rPr>
          <w:rFonts w:hint="eastAsia"/>
        </w:rPr>
        <w:t>井</w:t>
      </w:r>
      <w:r w:rsidR="007A0881">
        <w:rPr>
          <w:rFonts w:hint="eastAsia"/>
        </w:rPr>
        <w:t>下</w:t>
      </w:r>
      <w:r w:rsidR="00621E16" w:rsidRPr="00167738">
        <w:rPr>
          <w:rFonts w:hint="eastAsia"/>
        </w:rPr>
        <w:t>作业时应加强</w:t>
      </w:r>
      <w:r w:rsidR="003B21AF">
        <w:rPr>
          <w:rFonts w:hint="eastAsia"/>
        </w:rPr>
        <w:t>综合管廊</w:t>
      </w:r>
      <w:r w:rsidR="00621E16" w:rsidRPr="00167738">
        <w:rPr>
          <w:rFonts w:hint="eastAsia"/>
        </w:rPr>
        <w:t>内有毒有害气体</w:t>
      </w:r>
      <w:r w:rsidR="00DE1B81" w:rsidRPr="00167738">
        <w:rPr>
          <w:rFonts w:hint="eastAsia"/>
        </w:rPr>
        <w:t>检测及渗漏检查</w:t>
      </w:r>
      <w:r w:rsidR="00400CDD" w:rsidRPr="00167738">
        <w:rPr>
          <w:rFonts w:hint="eastAsia"/>
        </w:rPr>
        <w:t>。</w:t>
      </w:r>
    </w:p>
    <w:p w:rsidR="005E18D1" w:rsidRDefault="00A368F5" w:rsidP="005E18D1">
      <w:r>
        <w:rPr>
          <w:rFonts w:hint="eastAsia"/>
        </w:rPr>
        <w:t>6</w:t>
      </w:r>
      <w:r w:rsidR="005E18D1" w:rsidRPr="00167738">
        <w:rPr>
          <w:rFonts w:hint="eastAsia"/>
        </w:rPr>
        <w:t>.3.1</w:t>
      </w:r>
      <w:r w:rsidR="005F5BF8">
        <w:rPr>
          <w:rFonts w:hint="eastAsia"/>
        </w:rPr>
        <w:t>1</w:t>
      </w:r>
      <w:r w:rsidR="005E18D1" w:rsidRPr="00167738">
        <w:t xml:space="preserve"> </w:t>
      </w:r>
      <w:r w:rsidR="008932CD">
        <w:rPr>
          <w:rFonts w:hint="eastAsia"/>
        </w:rPr>
        <w:t xml:space="preserve"> </w:t>
      </w:r>
      <w:r w:rsidR="005E18D1" w:rsidRPr="00167738">
        <w:rPr>
          <w:rFonts w:hint="eastAsia"/>
        </w:rPr>
        <w:t>排水管</w:t>
      </w:r>
      <w:r w:rsidR="007A0881">
        <w:rPr>
          <w:rFonts w:hint="eastAsia"/>
        </w:rPr>
        <w:t>道</w:t>
      </w:r>
      <w:r w:rsidR="006668A8">
        <w:rPr>
          <w:rFonts w:hint="eastAsia"/>
        </w:rPr>
        <w:t>井</w:t>
      </w:r>
      <w:r w:rsidR="00350ADC">
        <w:rPr>
          <w:rFonts w:hint="eastAsia"/>
        </w:rPr>
        <w:t>下</w:t>
      </w:r>
      <w:r w:rsidR="006668A8" w:rsidRPr="00167738">
        <w:rPr>
          <w:rFonts w:hint="eastAsia"/>
        </w:rPr>
        <w:t>维护</w:t>
      </w:r>
      <w:r w:rsidR="005E18D1" w:rsidRPr="00167738">
        <w:rPr>
          <w:rFonts w:hint="eastAsia"/>
        </w:rPr>
        <w:t>作业</w:t>
      </w:r>
      <w:r w:rsidR="00DE1B81" w:rsidRPr="00167738">
        <w:rPr>
          <w:rFonts w:hint="eastAsia"/>
        </w:rPr>
        <w:t>应符合</w:t>
      </w:r>
      <w:proofErr w:type="gramStart"/>
      <w:r w:rsidR="006668A8" w:rsidRPr="00167738">
        <w:rPr>
          <w:rFonts w:hint="eastAsia"/>
        </w:rPr>
        <w:t>现行行业</w:t>
      </w:r>
      <w:proofErr w:type="gramEnd"/>
      <w:r w:rsidR="006668A8" w:rsidRPr="00167738">
        <w:rPr>
          <w:rFonts w:hint="eastAsia"/>
        </w:rPr>
        <w:t>标准《城镇排水管道维护安全技术规程》</w:t>
      </w:r>
      <w:r w:rsidR="006668A8" w:rsidRPr="00167738">
        <w:t>CJJ</w:t>
      </w:r>
      <w:r w:rsidR="008932CD">
        <w:rPr>
          <w:rFonts w:hint="eastAsia"/>
        </w:rPr>
        <w:t xml:space="preserve"> </w:t>
      </w:r>
      <w:r w:rsidR="006668A8" w:rsidRPr="00167738">
        <w:t>6</w:t>
      </w:r>
      <w:r w:rsidR="00DE1B81" w:rsidRPr="00167738">
        <w:rPr>
          <w:rFonts w:hint="eastAsia"/>
        </w:rPr>
        <w:t>中的</w:t>
      </w:r>
      <w:r w:rsidR="00A23A41">
        <w:rPr>
          <w:rFonts w:hint="eastAsia"/>
        </w:rPr>
        <w:t>相关</w:t>
      </w:r>
      <w:r w:rsidR="00DE1B81" w:rsidRPr="00167738">
        <w:rPr>
          <w:rFonts w:hint="eastAsia"/>
        </w:rPr>
        <w:t>规定，并</w:t>
      </w:r>
      <w:r w:rsidR="005E18D1" w:rsidRPr="00167738">
        <w:rPr>
          <w:rFonts w:hint="eastAsia"/>
        </w:rPr>
        <w:t>履行审批手续，除</w:t>
      </w:r>
      <w:r w:rsidR="00167738" w:rsidRPr="00167738">
        <w:rPr>
          <w:rFonts w:hint="eastAsia"/>
        </w:rPr>
        <w:t>执行当地排水管道下井许可制度外</w:t>
      </w:r>
      <w:r w:rsidR="00DE1B81" w:rsidRPr="00167738">
        <w:rPr>
          <w:rFonts w:hint="eastAsia"/>
        </w:rPr>
        <w:t>，还应符合综合管廊</w:t>
      </w:r>
      <w:r w:rsidR="00295477">
        <w:rPr>
          <w:rFonts w:hint="eastAsia"/>
        </w:rPr>
        <w:t>运行管理的</w:t>
      </w:r>
      <w:r w:rsidR="00DE1B81" w:rsidRPr="00167738">
        <w:rPr>
          <w:rFonts w:hint="eastAsia"/>
        </w:rPr>
        <w:t>作业管理</w:t>
      </w:r>
      <w:r w:rsidR="00167738" w:rsidRPr="00167738">
        <w:rPr>
          <w:rFonts w:hint="eastAsia"/>
        </w:rPr>
        <w:t>要求。</w:t>
      </w:r>
    </w:p>
    <w:p w:rsidR="00931200" w:rsidRDefault="00931200" w:rsidP="00931200">
      <w:r>
        <w:rPr>
          <w:rFonts w:hint="eastAsia"/>
        </w:rPr>
        <w:t>6</w:t>
      </w:r>
      <w:r w:rsidRPr="00167738">
        <w:rPr>
          <w:rFonts w:hint="eastAsia"/>
        </w:rPr>
        <w:t>.3.1</w:t>
      </w:r>
      <w:r w:rsidR="005F5BF8">
        <w:rPr>
          <w:rFonts w:hint="eastAsia"/>
        </w:rPr>
        <w:t>2</w:t>
      </w:r>
      <w:r w:rsidRPr="00167738">
        <w:t xml:space="preserve"> </w:t>
      </w:r>
      <w:r w:rsidRPr="00167738">
        <w:rPr>
          <w:rFonts w:hint="eastAsia"/>
        </w:rPr>
        <w:t xml:space="preserve"> </w:t>
      </w:r>
      <w:r w:rsidRPr="00167738">
        <w:rPr>
          <w:rFonts w:hint="eastAsia"/>
        </w:rPr>
        <w:t>综合管廊内排水管道或舱室排水的运行维护及安全管理</w:t>
      </w:r>
      <w:r w:rsidR="002C099E">
        <w:rPr>
          <w:rFonts w:hint="eastAsia"/>
        </w:rPr>
        <w:t>还</w:t>
      </w:r>
      <w:r w:rsidRPr="00167738">
        <w:rPr>
          <w:rFonts w:hint="eastAsia"/>
        </w:rPr>
        <w:t>应符合</w:t>
      </w:r>
      <w:proofErr w:type="gramStart"/>
      <w:r w:rsidRPr="00167738">
        <w:rPr>
          <w:rFonts w:hint="eastAsia"/>
        </w:rPr>
        <w:t>现行行业</w:t>
      </w:r>
      <w:proofErr w:type="gramEnd"/>
      <w:r w:rsidRPr="00167738">
        <w:rPr>
          <w:rFonts w:hint="eastAsia"/>
        </w:rPr>
        <w:t>标准《城镇排水管道维护安全技术规程》</w:t>
      </w:r>
      <w:r w:rsidRPr="00167738">
        <w:t>CJJ</w:t>
      </w:r>
      <w:r>
        <w:rPr>
          <w:rFonts w:hint="eastAsia"/>
        </w:rPr>
        <w:t xml:space="preserve"> </w:t>
      </w:r>
      <w:r w:rsidRPr="00167738">
        <w:t>6</w:t>
      </w:r>
      <w:r w:rsidRPr="00167738">
        <w:rPr>
          <w:rFonts w:hint="eastAsia"/>
        </w:rPr>
        <w:t>和《城镇排水管渠与泵站维护技术规程》</w:t>
      </w:r>
      <w:r w:rsidRPr="00167738">
        <w:rPr>
          <w:rFonts w:hint="eastAsia"/>
        </w:rPr>
        <w:t>CJJ</w:t>
      </w:r>
      <w:r>
        <w:rPr>
          <w:rFonts w:hint="eastAsia"/>
        </w:rPr>
        <w:t xml:space="preserve"> </w:t>
      </w:r>
      <w:r w:rsidRPr="00167738">
        <w:rPr>
          <w:rFonts w:hint="eastAsia"/>
        </w:rPr>
        <w:t>68</w:t>
      </w:r>
      <w:r w:rsidRPr="00167738">
        <w:rPr>
          <w:rFonts w:hint="eastAsia"/>
        </w:rPr>
        <w:t>的</w:t>
      </w:r>
      <w:r>
        <w:rPr>
          <w:rFonts w:hint="eastAsia"/>
        </w:rPr>
        <w:t>有关</w:t>
      </w:r>
      <w:r w:rsidRPr="00167738">
        <w:rPr>
          <w:rFonts w:hint="eastAsia"/>
        </w:rPr>
        <w:t>规定。</w:t>
      </w:r>
    </w:p>
    <w:p w:rsidR="00621E16" w:rsidRPr="00D5725F" w:rsidRDefault="00A368F5" w:rsidP="00D5725F">
      <w:pPr>
        <w:pStyle w:val="2"/>
        <w:jc w:val="center"/>
        <w:rPr>
          <w:rFonts w:ascii="Times New Roman" w:hAnsi="Times New Roman"/>
          <w:sz w:val="24"/>
          <w:szCs w:val="24"/>
        </w:rPr>
      </w:pPr>
      <w:bookmarkStart w:id="134" w:name="_Toc505183301"/>
      <w:bookmarkStart w:id="135" w:name="_Toc505191755"/>
      <w:bookmarkStart w:id="136" w:name="_Toc505594334"/>
      <w:r>
        <w:rPr>
          <w:rFonts w:ascii="Times New Roman" w:hAnsi="Times New Roman" w:hint="eastAsia"/>
          <w:sz w:val="24"/>
          <w:szCs w:val="24"/>
        </w:rPr>
        <w:t>6</w:t>
      </w:r>
      <w:r w:rsidR="00621E16" w:rsidRPr="00D5725F">
        <w:rPr>
          <w:rFonts w:ascii="Times New Roman" w:hAnsi="Times New Roman" w:hint="eastAsia"/>
          <w:sz w:val="24"/>
          <w:szCs w:val="24"/>
        </w:rPr>
        <w:t>.</w:t>
      </w:r>
      <w:r w:rsidR="00621E16" w:rsidRPr="00D5725F">
        <w:rPr>
          <w:rFonts w:ascii="Times New Roman" w:hAnsi="Times New Roman"/>
          <w:sz w:val="24"/>
          <w:szCs w:val="24"/>
        </w:rPr>
        <w:t xml:space="preserve">4  </w:t>
      </w:r>
      <w:r w:rsidR="00621E16" w:rsidRPr="00D5725F">
        <w:rPr>
          <w:rFonts w:ascii="Times New Roman" w:hAnsi="Times New Roman" w:hint="eastAsia"/>
          <w:sz w:val="24"/>
          <w:szCs w:val="24"/>
        </w:rPr>
        <w:t>天然气管道</w:t>
      </w:r>
      <w:bookmarkEnd w:id="134"/>
      <w:bookmarkEnd w:id="135"/>
      <w:bookmarkEnd w:id="136"/>
    </w:p>
    <w:p w:rsidR="009549A2" w:rsidRPr="00934DE5" w:rsidRDefault="00A368F5">
      <w:r>
        <w:rPr>
          <w:rFonts w:hint="eastAsia"/>
        </w:rPr>
        <w:t>6</w:t>
      </w:r>
      <w:r w:rsidR="00C7548B" w:rsidRPr="00934DE5">
        <w:t>.</w:t>
      </w:r>
      <w:r w:rsidR="00EC12DB" w:rsidRPr="00934DE5">
        <w:t>4.</w:t>
      </w:r>
      <w:r w:rsidR="00B52D08">
        <w:rPr>
          <w:rFonts w:hint="eastAsia"/>
        </w:rPr>
        <w:t>1</w:t>
      </w:r>
      <w:r w:rsidR="00C7548B" w:rsidRPr="00934DE5">
        <w:t xml:space="preserve"> </w:t>
      </w:r>
      <w:r w:rsidR="00EC12DB" w:rsidRPr="00934DE5">
        <w:rPr>
          <w:rFonts w:hint="eastAsia"/>
        </w:rPr>
        <w:t xml:space="preserve"> </w:t>
      </w:r>
      <w:r w:rsidR="00167738" w:rsidRPr="00934DE5">
        <w:rPr>
          <w:rFonts w:hint="eastAsia"/>
        </w:rPr>
        <w:t>天然气管道运行压力应小于</w:t>
      </w:r>
      <w:r w:rsidR="00C7548B" w:rsidRPr="00934DE5">
        <w:rPr>
          <w:rFonts w:hint="eastAsia"/>
        </w:rPr>
        <w:t>等于管道设计</w:t>
      </w:r>
      <w:r w:rsidR="00934DE5">
        <w:rPr>
          <w:rFonts w:hint="eastAsia"/>
        </w:rPr>
        <w:t>运行</w:t>
      </w:r>
      <w:r w:rsidR="00C7548B" w:rsidRPr="00934DE5">
        <w:rPr>
          <w:rFonts w:hint="eastAsia"/>
        </w:rPr>
        <w:t>压力。</w:t>
      </w:r>
    </w:p>
    <w:p w:rsidR="00621E16" w:rsidRPr="00934DE5" w:rsidRDefault="00A368F5" w:rsidP="00621E16">
      <w:r>
        <w:rPr>
          <w:rFonts w:hint="eastAsia"/>
        </w:rPr>
        <w:t>6</w:t>
      </w:r>
      <w:r w:rsidR="00621E16" w:rsidRPr="00934DE5">
        <w:rPr>
          <w:rFonts w:hint="eastAsia"/>
        </w:rPr>
        <w:t>.4.</w:t>
      </w:r>
      <w:r w:rsidR="00B52D08">
        <w:rPr>
          <w:rFonts w:hint="eastAsia"/>
        </w:rPr>
        <w:t>2</w:t>
      </w:r>
      <w:r w:rsidR="00621E16" w:rsidRPr="00934DE5">
        <w:t xml:space="preserve">  </w:t>
      </w:r>
      <w:r w:rsidR="00621E16" w:rsidRPr="00934DE5">
        <w:rPr>
          <w:rFonts w:hint="eastAsia"/>
        </w:rPr>
        <w:t>管道维修或更换后，如须置换，置换合格恢复通气前，应进行全面检查，</w:t>
      </w:r>
      <w:r w:rsidR="00EC12DB" w:rsidRPr="00934DE5">
        <w:rPr>
          <w:rFonts w:hint="eastAsia"/>
        </w:rPr>
        <w:t>除应</w:t>
      </w:r>
      <w:r w:rsidR="00621E16" w:rsidRPr="00934DE5">
        <w:rPr>
          <w:rFonts w:hint="eastAsia"/>
        </w:rPr>
        <w:t>符合</w:t>
      </w:r>
      <w:r w:rsidR="00954DD1" w:rsidRPr="00934DE5">
        <w:rPr>
          <w:rFonts w:hint="eastAsia"/>
        </w:rPr>
        <w:t>管网</w:t>
      </w:r>
      <w:r w:rsidR="00621E16" w:rsidRPr="00934DE5">
        <w:rPr>
          <w:rFonts w:hint="eastAsia"/>
        </w:rPr>
        <w:t>运行</w:t>
      </w:r>
      <w:r w:rsidR="00EC12DB" w:rsidRPr="00934DE5">
        <w:rPr>
          <w:rFonts w:hint="eastAsia"/>
        </w:rPr>
        <w:t>要求外，还应核实天然气舱室</w:t>
      </w:r>
      <w:r w:rsidR="00954DD1" w:rsidRPr="00934DE5">
        <w:rPr>
          <w:rFonts w:hint="eastAsia"/>
        </w:rPr>
        <w:t>运行</w:t>
      </w:r>
      <w:r w:rsidR="00EC12DB" w:rsidRPr="00934DE5">
        <w:rPr>
          <w:rFonts w:hint="eastAsia"/>
        </w:rPr>
        <w:t>条件</w:t>
      </w:r>
      <w:r w:rsidR="00621E16" w:rsidRPr="00934DE5">
        <w:rPr>
          <w:rFonts w:hint="eastAsia"/>
        </w:rPr>
        <w:t>。</w:t>
      </w:r>
    </w:p>
    <w:p w:rsidR="00621E16" w:rsidRPr="00934DE5" w:rsidRDefault="00A368F5" w:rsidP="00621E16">
      <w:r>
        <w:rPr>
          <w:rFonts w:hint="eastAsia"/>
        </w:rPr>
        <w:lastRenderedPageBreak/>
        <w:t>6</w:t>
      </w:r>
      <w:r w:rsidR="00621E16" w:rsidRPr="00934DE5">
        <w:rPr>
          <w:rFonts w:hint="eastAsia"/>
        </w:rPr>
        <w:t>.4.</w:t>
      </w:r>
      <w:r w:rsidR="00B52D08">
        <w:rPr>
          <w:rFonts w:hint="eastAsia"/>
        </w:rPr>
        <w:t>3</w:t>
      </w:r>
      <w:r w:rsidR="00621E16" w:rsidRPr="00934DE5">
        <w:t xml:space="preserve">  </w:t>
      </w:r>
      <w:r w:rsidR="00414CF3">
        <w:rPr>
          <w:rFonts w:hint="eastAsia"/>
        </w:rPr>
        <w:t>天然气管</w:t>
      </w:r>
      <w:proofErr w:type="gramStart"/>
      <w:r w:rsidR="00414CF3">
        <w:rPr>
          <w:rFonts w:hint="eastAsia"/>
        </w:rPr>
        <w:t>线单位</w:t>
      </w:r>
      <w:proofErr w:type="gramEnd"/>
      <w:r w:rsidR="00414CF3">
        <w:rPr>
          <w:rFonts w:hint="eastAsia"/>
        </w:rPr>
        <w:t>应根据综合管廊运行维护及安全管理</w:t>
      </w:r>
      <w:r w:rsidR="00414CF3" w:rsidRPr="00414CF3">
        <w:rPr>
          <w:rFonts w:hint="eastAsia"/>
        </w:rPr>
        <w:t>标准及相关行业标准建立、健全管线安全管理</w:t>
      </w:r>
      <w:r w:rsidR="00414CF3">
        <w:rPr>
          <w:rFonts w:hint="eastAsia"/>
        </w:rPr>
        <w:t>制度及运行、维护、抢修操作规程。</w:t>
      </w:r>
    </w:p>
    <w:p w:rsidR="00621E16" w:rsidRPr="00934DE5" w:rsidRDefault="00A368F5" w:rsidP="00621E16">
      <w:r>
        <w:rPr>
          <w:rFonts w:hint="eastAsia"/>
        </w:rPr>
        <w:t>6</w:t>
      </w:r>
      <w:r w:rsidR="00621E16" w:rsidRPr="00934DE5">
        <w:rPr>
          <w:rFonts w:hint="eastAsia"/>
        </w:rPr>
        <w:t>.4.</w:t>
      </w:r>
      <w:r w:rsidR="00B52D08">
        <w:rPr>
          <w:rFonts w:hint="eastAsia"/>
        </w:rPr>
        <w:t>4</w:t>
      </w:r>
      <w:r w:rsidR="008021E9" w:rsidRPr="00934DE5">
        <w:t xml:space="preserve">  </w:t>
      </w:r>
      <w:r w:rsidR="00F749E2">
        <w:rPr>
          <w:rFonts w:hint="eastAsia"/>
        </w:rPr>
        <w:t>天然气管</w:t>
      </w:r>
      <w:proofErr w:type="gramStart"/>
      <w:r w:rsidR="00F749E2">
        <w:rPr>
          <w:rFonts w:hint="eastAsia"/>
        </w:rPr>
        <w:t>线单位应</w:t>
      </w:r>
      <w:r w:rsidR="00621E16" w:rsidRPr="00934DE5">
        <w:rPr>
          <w:rFonts w:hint="eastAsia"/>
        </w:rPr>
        <w:t>制定综合</w:t>
      </w:r>
      <w:proofErr w:type="gramEnd"/>
      <w:r w:rsidR="00621E16" w:rsidRPr="00934DE5">
        <w:rPr>
          <w:rFonts w:hint="eastAsia"/>
        </w:rPr>
        <w:t>管廊内</w:t>
      </w:r>
      <w:r w:rsidR="002365E5">
        <w:rPr>
          <w:rFonts w:hint="eastAsia"/>
        </w:rPr>
        <w:t>中毒、火灾、泄漏</w:t>
      </w:r>
      <w:r w:rsidR="00511481" w:rsidRPr="00934DE5">
        <w:rPr>
          <w:rFonts w:hint="eastAsia"/>
        </w:rPr>
        <w:t>等</w:t>
      </w:r>
      <w:r w:rsidR="00621E16" w:rsidRPr="00934DE5">
        <w:rPr>
          <w:rFonts w:hint="eastAsia"/>
        </w:rPr>
        <w:t>天然气安全生产事故应急预案。应急预案</w:t>
      </w:r>
      <w:r w:rsidR="00A041C9" w:rsidRPr="00934DE5">
        <w:rPr>
          <w:rFonts w:hint="eastAsia"/>
        </w:rPr>
        <w:t>制定及演练</w:t>
      </w:r>
      <w:r w:rsidR="00621E16" w:rsidRPr="00934DE5">
        <w:rPr>
          <w:rFonts w:hint="eastAsia"/>
        </w:rPr>
        <w:t>应</w:t>
      </w:r>
      <w:r w:rsidR="00275335" w:rsidRPr="00934DE5">
        <w:rPr>
          <w:rFonts w:hint="eastAsia"/>
        </w:rPr>
        <w:t>与</w:t>
      </w:r>
      <w:r w:rsidR="00621E16" w:rsidRPr="00934DE5">
        <w:rPr>
          <w:rFonts w:hint="eastAsia"/>
        </w:rPr>
        <w:t>综合管廊</w:t>
      </w:r>
      <w:r w:rsidR="00275335" w:rsidRPr="00934DE5">
        <w:rPr>
          <w:rFonts w:hint="eastAsia"/>
        </w:rPr>
        <w:t>运营</w:t>
      </w:r>
      <w:r w:rsidR="00621E16" w:rsidRPr="00934DE5">
        <w:rPr>
          <w:rFonts w:hint="eastAsia"/>
        </w:rPr>
        <w:t>管理</w:t>
      </w:r>
      <w:r w:rsidR="00EC12DB" w:rsidRPr="00934DE5">
        <w:rPr>
          <w:rFonts w:hint="eastAsia"/>
        </w:rPr>
        <w:t>相</w:t>
      </w:r>
      <w:r w:rsidR="00275335" w:rsidRPr="00934DE5">
        <w:rPr>
          <w:rFonts w:hint="eastAsia"/>
        </w:rPr>
        <w:t>协同</w:t>
      </w:r>
      <w:r w:rsidR="00621E16" w:rsidRPr="00934DE5">
        <w:rPr>
          <w:rFonts w:hint="eastAsia"/>
        </w:rPr>
        <w:t>，并按有关规定进行备案。</w:t>
      </w:r>
    </w:p>
    <w:p w:rsidR="00621E16" w:rsidRPr="00934DE5" w:rsidRDefault="00A368F5" w:rsidP="00621E16">
      <w:r>
        <w:rPr>
          <w:rFonts w:hint="eastAsia"/>
        </w:rPr>
        <w:t>6</w:t>
      </w:r>
      <w:r w:rsidR="00621E16" w:rsidRPr="00934DE5">
        <w:rPr>
          <w:rFonts w:hint="eastAsia"/>
        </w:rPr>
        <w:t>.4.</w:t>
      </w:r>
      <w:r w:rsidR="00B52D08">
        <w:rPr>
          <w:rFonts w:hint="eastAsia"/>
        </w:rPr>
        <w:t>5</w:t>
      </w:r>
      <w:r w:rsidR="008021E9" w:rsidRPr="00934DE5">
        <w:t xml:space="preserve">  </w:t>
      </w:r>
      <w:r w:rsidR="00621E16" w:rsidRPr="00934DE5">
        <w:rPr>
          <w:rFonts w:hint="eastAsia"/>
        </w:rPr>
        <w:t>应根据天然气管道的不同压力</w:t>
      </w:r>
      <w:proofErr w:type="gramStart"/>
      <w:r w:rsidR="00621E16" w:rsidRPr="00934DE5">
        <w:rPr>
          <w:rFonts w:hint="eastAsia"/>
        </w:rPr>
        <w:t>等级及</w:t>
      </w:r>
      <w:r w:rsidR="00A041C9" w:rsidRPr="00934DE5">
        <w:rPr>
          <w:rFonts w:hint="eastAsia"/>
        </w:rPr>
        <w:t>廊内外</w:t>
      </w:r>
      <w:proofErr w:type="gramEnd"/>
      <w:r w:rsidR="00A041C9" w:rsidRPr="00934DE5">
        <w:rPr>
          <w:rFonts w:hint="eastAsia"/>
        </w:rPr>
        <w:t>环境</w:t>
      </w:r>
      <w:r w:rsidR="00F749E2">
        <w:rPr>
          <w:rFonts w:hint="eastAsia"/>
        </w:rPr>
        <w:t>制定综合</w:t>
      </w:r>
      <w:r w:rsidR="00621E16" w:rsidRPr="00934DE5">
        <w:rPr>
          <w:rFonts w:hint="eastAsia"/>
        </w:rPr>
        <w:t>管廊内天然气管道巡检</w:t>
      </w:r>
      <w:r w:rsidR="00F749E2">
        <w:rPr>
          <w:rFonts w:hint="eastAsia"/>
        </w:rPr>
        <w:t>计划</w:t>
      </w:r>
      <w:r w:rsidR="003447D9" w:rsidRPr="00934DE5">
        <w:rPr>
          <w:rFonts w:hint="eastAsia"/>
        </w:rPr>
        <w:t>，通常情况下巡检周期</w:t>
      </w:r>
      <w:r w:rsidR="00F749E2" w:rsidRPr="00934DE5">
        <w:rPr>
          <w:rFonts w:hint="eastAsia"/>
        </w:rPr>
        <w:t>宜</w:t>
      </w:r>
      <w:r w:rsidR="003447D9" w:rsidRPr="00934DE5">
        <w:rPr>
          <w:rFonts w:hint="eastAsia"/>
        </w:rPr>
        <w:t>不大于</w:t>
      </w:r>
      <w:r w:rsidR="003447D9" w:rsidRPr="00934DE5">
        <w:rPr>
          <w:rFonts w:hint="eastAsia"/>
        </w:rPr>
        <w:t>2</w:t>
      </w:r>
      <w:r w:rsidR="003447D9" w:rsidRPr="00934DE5">
        <w:rPr>
          <w:rFonts w:hint="eastAsia"/>
        </w:rPr>
        <w:t>周</w:t>
      </w:r>
      <w:r w:rsidR="008021E9" w:rsidRPr="00934DE5">
        <w:rPr>
          <w:rFonts w:hint="eastAsia"/>
        </w:rPr>
        <w:t>。</w:t>
      </w:r>
    </w:p>
    <w:p w:rsidR="00AA6054" w:rsidRDefault="00A368F5" w:rsidP="00621E16">
      <w:r>
        <w:rPr>
          <w:rFonts w:hint="eastAsia"/>
        </w:rPr>
        <w:t>6</w:t>
      </w:r>
      <w:r w:rsidR="00621E16" w:rsidRPr="00934DE5">
        <w:rPr>
          <w:rFonts w:hint="eastAsia"/>
        </w:rPr>
        <w:t>.4.</w:t>
      </w:r>
      <w:r w:rsidR="00B52D08">
        <w:rPr>
          <w:rFonts w:hint="eastAsia"/>
        </w:rPr>
        <w:t>6</w:t>
      </w:r>
      <w:r w:rsidR="008021E9" w:rsidRPr="00934DE5">
        <w:t xml:space="preserve">  </w:t>
      </w:r>
      <w:r w:rsidR="00621E16" w:rsidRPr="00934DE5">
        <w:rPr>
          <w:rFonts w:hint="eastAsia"/>
        </w:rPr>
        <w:t>天然气管道巡检</w:t>
      </w:r>
      <w:r w:rsidR="00E91668">
        <w:rPr>
          <w:rFonts w:hint="eastAsia"/>
        </w:rPr>
        <w:t>人员进入天然气舱室</w:t>
      </w:r>
      <w:r w:rsidR="00AA6054">
        <w:rPr>
          <w:rFonts w:hint="eastAsia"/>
        </w:rPr>
        <w:t>前，应检测舱室内是否有天然气泄露，并检测</w:t>
      </w:r>
      <w:r w:rsidR="00E00327">
        <w:rPr>
          <w:rFonts w:hint="eastAsia"/>
        </w:rPr>
        <w:t>其他</w:t>
      </w:r>
      <w:r w:rsidR="00AA6054">
        <w:rPr>
          <w:rFonts w:hint="eastAsia"/>
        </w:rPr>
        <w:t>有害气体及氧气浓度，确认安全后方可进入。</w:t>
      </w:r>
      <w:r w:rsidR="009400F7">
        <w:rPr>
          <w:rFonts w:hint="eastAsia"/>
        </w:rPr>
        <w:t>人员进出还</w:t>
      </w:r>
      <w:r w:rsidR="00AA6054">
        <w:rPr>
          <w:rFonts w:hint="eastAsia"/>
        </w:rPr>
        <w:t>应符合</w:t>
      </w:r>
      <w:r w:rsidR="00E3372E">
        <w:rPr>
          <w:rFonts w:hint="eastAsia"/>
        </w:rPr>
        <w:t>相应的</w:t>
      </w:r>
      <w:r w:rsidR="00AA6054">
        <w:rPr>
          <w:rFonts w:hint="eastAsia"/>
        </w:rPr>
        <w:t>综合管廊</w:t>
      </w:r>
      <w:r w:rsidR="00E91668">
        <w:rPr>
          <w:rFonts w:hint="eastAsia"/>
        </w:rPr>
        <w:t>安全</w:t>
      </w:r>
      <w:r w:rsidR="00AA6054">
        <w:rPr>
          <w:rFonts w:hint="eastAsia"/>
        </w:rPr>
        <w:t>管理</w:t>
      </w:r>
      <w:r w:rsidR="00E91668">
        <w:rPr>
          <w:rFonts w:hint="eastAsia"/>
        </w:rPr>
        <w:t>规定</w:t>
      </w:r>
      <w:r w:rsidR="009400F7">
        <w:rPr>
          <w:rFonts w:hint="eastAsia"/>
        </w:rPr>
        <w:t>。</w:t>
      </w:r>
    </w:p>
    <w:p w:rsidR="00621E16" w:rsidRPr="00934DE5" w:rsidRDefault="00A368F5" w:rsidP="00621E16">
      <w:r>
        <w:rPr>
          <w:rFonts w:hint="eastAsia"/>
        </w:rPr>
        <w:t>6</w:t>
      </w:r>
      <w:r w:rsidR="009400F7">
        <w:rPr>
          <w:rFonts w:hint="eastAsia"/>
        </w:rPr>
        <w:t>.4.</w:t>
      </w:r>
      <w:r w:rsidR="00B52D08">
        <w:rPr>
          <w:rFonts w:hint="eastAsia"/>
        </w:rPr>
        <w:t>7</w:t>
      </w:r>
      <w:r w:rsidR="009400F7">
        <w:rPr>
          <w:rFonts w:hint="eastAsia"/>
        </w:rPr>
        <w:t xml:space="preserve"> </w:t>
      </w:r>
      <w:r w:rsidR="009400F7">
        <w:rPr>
          <w:rFonts w:hint="eastAsia"/>
        </w:rPr>
        <w:t>天然气管道</w:t>
      </w:r>
      <w:r w:rsidR="0021460E">
        <w:rPr>
          <w:rFonts w:hint="eastAsia"/>
        </w:rPr>
        <w:t>应按巡检计划定期巡检，运行状况</w:t>
      </w:r>
      <w:r w:rsidR="009400F7">
        <w:rPr>
          <w:rFonts w:hint="eastAsia"/>
        </w:rPr>
        <w:t>应</w:t>
      </w:r>
      <w:r w:rsidR="0021460E">
        <w:rPr>
          <w:rFonts w:hint="eastAsia"/>
        </w:rPr>
        <w:t>符合</w:t>
      </w:r>
      <w:r w:rsidR="002365E5">
        <w:rPr>
          <w:rFonts w:hint="eastAsia"/>
        </w:rPr>
        <w:t>下列</w:t>
      </w:r>
      <w:r w:rsidR="0021460E">
        <w:rPr>
          <w:rFonts w:hint="eastAsia"/>
        </w:rPr>
        <w:t>规定</w:t>
      </w:r>
      <w:r w:rsidR="00621E16" w:rsidRPr="00934DE5">
        <w:rPr>
          <w:rFonts w:hint="eastAsia"/>
        </w:rPr>
        <w:t>：</w:t>
      </w:r>
    </w:p>
    <w:p w:rsidR="00621E16" w:rsidRPr="00934DE5" w:rsidRDefault="00621E16" w:rsidP="00F749E2">
      <w:pPr>
        <w:ind w:firstLineChars="200" w:firstLine="500"/>
      </w:pPr>
      <w:r w:rsidRPr="00934DE5">
        <w:rPr>
          <w:rFonts w:hint="eastAsia"/>
        </w:rPr>
        <w:t>1</w:t>
      </w:r>
      <w:r w:rsidR="008021E9" w:rsidRPr="00934DE5">
        <w:t xml:space="preserve"> </w:t>
      </w:r>
      <w:r w:rsidRPr="00934DE5">
        <w:rPr>
          <w:rFonts w:hint="eastAsia"/>
        </w:rPr>
        <w:t xml:space="preserve"> </w:t>
      </w:r>
      <w:r w:rsidRPr="00934DE5">
        <w:rPr>
          <w:rFonts w:hint="eastAsia"/>
        </w:rPr>
        <w:t>管道</w:t>
      </w:r>
      <w:r w:rsidR="00037B22" w:rsidRPr="00934DE5">
        <w:rPr>
          <w:rFonts w:hint="eastAsia"/>
        </w:rPr>
        <w:t>舱内</w:t>
      </w:r>
      <w:r w:rsidR="00E6761B" w:rsidRPr="00934DE5">
        <w:rPr>
          <w:rFonts w:hint="eastAsia"/>
        </w:rPr>
        <w:t>无</w:t>
      </w:r>
      <w:r w:rsidR="009400F7">
        <w:rPr>
          <w:rFonts w:hint="eastAsia"/>
        </w:rPr>
        <w:t>燃气异味，便携式甲烷气体检测报警</w:t>
      </w:r>
      <w:r w:rsidR="003112E6">
        <w:rPr>
          <w:rFonts w:hint="eastAsia"/>
        </w:rPr>
        <w:t>装置</w:t>
      </w:r>
      <w:r w:rsidR="009400F7">
        <w:rPr>
          <w:rFonts w:hint="eastAsia"/>
        </w:rPr>
        <w:t>无报警</w:t>
      </w:r>
      <w:r w:rsidRPr="00934DE5">
        <w:rPr>
          <w:rFonts w:hint="eastAsia"/>
        </w:rPr>
        <w:t>；</w:t>
      </w:r>
    </w:p>
    <w:p w:rsidR="00621E16" w:rsidRPr="00934DE5" w:rsidRDefault="00621E16" w:rsidP="00F749E2">
      <w:pPr>
        <w:ind w:firstLineChars="200" w:firstLine="500"/>
      </w:pPr>
      <w:r w:rsidRPr="00934DE5">
        <w:rPr>
          <w:rFonts w:hint="eastAsia"/>
        </w:rPr>
        <w:t xml:space="preserve">2 </w:t>
      </w:r>
      <w:r w:rsidR="008021E9" w:rsidRPr="00934DE5">
        <w:t xml:space="preserve"> </w:t>
      </w:r>
      <w:r w:rsidRPr="00934DE5">
        <w:rPr>
          <w:rFonts w:hint="eastAsia"/>
        </w:rPr>
        <w:t>管道支架及附件防腐涂层应完好，支架固定应牢靠；</w:t>
      </w:r>
    </w:p>
    <w:p w:rsidR="00A041C9" w:rsidRDefault="00A041C9" w:rsidP="00F749E2">
      <w:pPr>
        <w:ind w:firstLineChars="200" w:firstLine="500"/>
      </w:pPr>
      <w:r w:rsidRPr="00934DE5">
        <w:rPr>
          <w:rFonts w:hint="eastAsia"/>
        </w:rPr>
        <w:t xml:space="preserve">3  </w:t>
      </w:r>
      <w:r w:rsidRPr="00934DE5">
        <w:rPr>
          <w:rFonts w:hint="eastAsia"/>
        </w:rPr>
        <w:t>管道</w:t>
      </w:r>
      <w:r w:rsidR="004F3844" w:rsidRPr="00934DE5">
        <w:rPr>
          <w:rFonts w:hint="eastAsia"/>
        </w:rPr>
        <w:t>温度</w:t>
      </w:r>
      <w:r w:rsidRPr="00934DE5">
        <w:rPr>
          <w:rFonts w:hint="eastAsia"/>
        </w:rPr>
        <w:t>补偿</w:t>
      </w:r>
      <w:r w:rsidR="004F3844" w:rsidRPr="00934DE5">
        <w:rPr>
          <w:rFonts w:hint="eastAsia"/>
        </w:rPr>
        <w:t>措施</w:t>
      </w:r>
      <w:r w:rsidRPr="00934DE5">
        <w:rPr>
          <w:rFonts w:hint="eastAsia"/>
        </w:rPr>
        <w:t>、管</w:t>
      </w:r>
      <w:r w:rsidR="00BA7D80">
        <w:rPr>
          <w:rFonts w:hint="eastAsia"/>
        </w:rPr>
        <w:t>道</w:t>
      </w:r>
      <w:r w:rsidRPr="00934DE5">
        <w:rPr>
          <w:rFonts w:hint="eastAsia"/>
        </w:rPr>
        <w:t>穿墙保护功能正常；</w:t>
      </w:r>
    </w:p>
    <w:p w:rsidR="0039304B" w:rsidRPr="00934DE5" w:rsidRDefault="0039304B" w:rsidP="00F749E2">
      <w:pPr>
        <w:ind w:firstLineChars="200" w:firstLine="500"/>
      </w:pPr>
      <w:r>
        <w:rPr>
          <w:rFonts w:hint="eastAsia"/>
        </w:rPr>
        <w:t xml:space="preserve">4  </w:t>
      </w:r>
      <w:r>
        <w:rPr>
          <w:rFonts w:hint="eastAsia"/>
        </w:rPr>
        <w:t>管道阀门应无泄漏、损坏；</w:t>
      </w:r>
    </w:p>
    <w:p w:rsidR="00621E16" w:rsidRDefault="0021460E" w:rsidP="00F749E2">
      <w:pPr>
        <w:ind w:firstLineChars="200" w:firstLine="500"/>
      </w:pPr>
      <w:r>
        <w:rPr>
          <w:rFonts w:hint="eastAsia"/>
        </w:rPr>
        <w:t>5</w:t>
      </w:r>
      <w:r w:rsidR="008021E9" w:rsidRPr="00934DE5">
        <w:t xml:space="preserve">  </w:t>
      </w:r>
      <w:r w:rsidR="00621E16" w:rsidRPr="00934DE5">
        <w:rPr>
          <w:rFonts w:hint="eastAsia"/>
        </w:rPr>
        <w:t>管道附件及标志不得丢失或损坏。</w:t>
      </w:r>
    </w:p>
    <w:p w:rsidR="00621E16" w:rsidRPr="00934DE5" w:rsidRDefault="00A368F5" w:rsidP="00621E16">
      <w:r>
        <w:rPr>
          <w:rFonts w:hint="eastAsia"/>
        </w:rPr>
        <w:t>6</w:t>
      </w:r>
      <w:r w:rsidR="00621E16" w:rsidRPr="00934DE5">
        <w:rPr>
          <w:rFonts w:hint="eastAsia"/>
        </w:rPr>
        <w:t>.4.</w:t>
      </w:r>
      <w:r w:rsidR="00B52D08">
        <w:rPr>
          <w:rFonts w:hint="eastAsia"/>
        </w:rPr>
        <w:t>8</w:t>
      </w:r>
      <w:r w:rsidR="008021E9" w:rsidRPr="00934DE5">
        <w:t xml:space="preserve">  </w:t>
      </w:r>
      <w:r w:rsidR="00621E16" w:rsidRPr="00934DE5">
        <w:rPr>
          <w:rFonts w:hint="eastAsia"/>
        </w:rPr>
        <w:t>综合管廊内天然气管线和引出支管线</w:t>
      </w:r>
      <w:r w:rsidR="00511481" w:rsidRPr="00934DE5">
        <w:rPr>
          <w:rFonts w:hint="eastAsia"/>
        </w:rPr>
        <w:t>敷设及连接</w:t>
      </w:r>
      <w:r w:rsidR="00621E16" w:rsidRPr="00934DE5">
        <w:rPr>
          <w:rFonts w:hint="eastAsia"/>
        </w:rPr>
        <w:t>施工时，应采取可靠的安全保护措施</w:t>
      </w:r>
      <w:r w:rsidR="008021E9" w:rsidRPr="00934DE5">
        <w:rPr>
          <w:rFonts w:hint="eastAsia"/>
        </w:rPr>
        <w:t>。</w:t>
      </w:r>
    </w:p>
    <w:p w:rsidR="00621E16" w:rsidRPr="00934DE5" w:rsidRDefault="00A368F5" w:rsidP="00621E16">
      <w:r>
        <w:rPr>
          <w:rFonts w:hint="eastAsia"/>
        </w:rPr>
        <w:t>6</w:t>
      </w:r>
      <w:r w:rsidR="00934DE5">
        <w:rPr>
          <w:rFonts w:hint="eastAsia"/>
        </w:rPr>
        <w:t>.4.</w:t>
      </w:r>
      <w:r w:rsidR="00B52D08">
        <w:rPr>
          <w:rFonts w:hint="eastAsia"/>
        </w:rPr>
        <w:t>9</w:t>
      </w:r>
      <w:r w:rsidR="008021E9" w:rsidRPr="00934DE5">
        <w:t xml:space="preserve">  </w:t>
      </w:r>
      <w:r w:rsidR="00EC12DB" w:rsidRPr="00934DE5">
        <w:rPr>
          <w:rFonts w:hint="eastAsia"/>
        </w:rPr>
        <w:t>天然气管线泄漏时</w:t>
      </w:r>
      <w:r w:rsidR="00EA2A99" w:rsidRPr="00934DE5">
        <w:rPr>
          <w:rFonts w:hint="eastAsia"/>
        </w:rPr>
        <w:t>，应对综合管廊临近舱室及临近构建筑物内进行天然气浓度</w:t>
      </w:r>
      <w:r w:rsidR="00621E16" w:rsidRPr="00934DE5">
        <w:rPr>
          <w:rFonts w:hint="eastAsia"/>
        </w:rPr>
        <w:t>检测，并应根据</w:t>
      </w:r>
      <w:r w:rsidR="00E6761B" w:rsidRPr="00934DE5">
        <w:rPr>
          <w:rFonts w:hint="eastAsia"/>
        </w:rPr>
        <w:t>检测结果采取相应措施</w:t>
      </w:r>
      <w:r w:rsidR="00621E16" w:rsidRPr="00934DE5">
        <w:rPr>
          <w:rFonts w:hint="eastAsia"/>
        </w:rPr>
        <w:t>。</w:t>
      </w:r>
    </w:p>
    <w:p w:rsidR="00CC1653" w:rsidRPr="00934DE5" w:rsidRDefault="00A368F5" w:rsidP="00CC1653">
      <w:r>
        <w:rPr>
          <w:rFonts w:hint="eastAsia"/>
        </w:rPr>
        <w:t>6</w:t>
      </w:r>
      <w:r w:rsidR="00CC1653" w:rsidRPr="00934DE5">
        <w:rPr>
          <w:rFonts w:hint="eastAsia"/>
        </w:rPr>
        <w:t>.4.1</w:t>
      </w:r>
      <w:r w:rsidR="00B52D08">
        <w:rPr>
          <w:rFonts w:hint="eastAsia"/>
        </w:rPr>
        <w:t>0</w:t>
      </w:r>
      <w:r w:rsidR="00CC1653" w:rsidRPr="00934DE5">
        <w:t xml:space="preserve">  </w:t>
      </w:r>
      <w:r w:rsidR="00CC1653" w:rsidRPr="00934DE5">
        <w:rPr>
          <w:rFonts w:hint="eastAsia"/>
        </w:rPr>
        <w:t>天然气管线与</w:t>
      </w:r>
      <w:proofErr w:type="gramStart"/>
      <w:r w:rsidR="00CC1653" w:rsidRPr="00934DE5">
        <w:rPr>
          <w:rFonts w:hint="eastAsia"/>
        </w:rPr>
        <w:t>直埋支管线</w:t>
      </w:r>
      <w:proofErr w:type="gramEnd"/>
      <w:r w:rsidR="00CC1653" w:rsidRPr="00934DE5">
        <w:rPr>
          <w:rFonts w:hint="eastAsia"/>
        </w:rPr>
        <w:t>连接处应封堵严密。</w:t>
      </w:r>
    </w:p>
    <w:p w:rsidR="00621E16" w:rsidRPr="00934DE5" w:rsidRDefault="00A368F5" w:rsidP="00621E16">
      <w:r>
        <w:rPr>
          <w:rFonts w:hint="eastAsia"/>
        </w:rPr>
        <w:t>6</w:t>
      </w:r>
      <w:r w:rsidR="00621E16" w:rsidRPr="00934DE5">
        <w:rPr>
          <w:rFonts w:hint="eastAsia"/>
        </w:rPr>
        <w:t>.4.1</w:t>
      </w:r>
      <w:r w:rsidR="00B52D08">
        <w:rPr>
          <w:rFonts w:hint="eastAsia"/>
        </w:rPr>
        <w:t>1</w:t>
      </w:r>
      <w:r w:rsidR="008021E9" w:rsidRPr="00934DE5">
        <w:t xml:space="preserve">  </w:t>
      </w:r>
      <w:r w:rsidR="00EC12DB" w:rsidRPr="00934DE5">
        <w:rPr>
          <w:rFonts w:hint="eastAsia"/>
        </w:rPr>
        <w:t>临近</w:t>
      </w:r>
      <w:r w:rsidR="00EA2A99" w:rsidRPr="00934DE5">
        <w:rPr>
          <w:rFonts w:hint="eastAsia"/>
        </w:rPr>
        <w:t>或进出</w:t>
      </w:r>
      <w:r w:rsidR="00621E16" w:rsidRPr="00934DE5">
        <w:rPr>
          <w:rFonts w:hint="eastAsia"/>
        </w:rPr>
        <w:t>综合管廊</w:t>
      </w:r>
      <w:r w:rsidR="00EC12DB" w:rsidRPr="00934DE5">
        <w:rPr>
          <w:rFonts w:hint="eastAsia"/>
        </w:rPr>
        <w:t>的直埋天然气管线泄漏</w:t>
      </w:r>
      <w:r w:rsidR="00EF11AC" w:rsidRPr="00934DE5">
        <w:rPr>
          <w:rFonts w:hint="eastAsia"/>
        </w:rPr>
        <w:t>信息</w:t>
      </w:r>
      <w:r w:rsidR="00EC12DB" w:rsidRPr="00934DE5">
        <w:rPr>
          <w:rFonts w:hint="eastAsia"/>
        </w:rPr>
        <w:t>应及时传送给</w:t>
      </w:r>
      <w:r w:rsidR="00621E16" w:rsidRPr="00934DE5">
        <w:rPr>
          <w:rFonts w:hint="eastAsia"/>
        </w:rPr>
        <w:t>综合</w:t>
      </w:r>
      <w:r w:rsidR="00EF11AC" w:rsidRPr="00934DE5">
        <w:rPr>
          <w:rFonts w:hint="eastAsia"/>
        </w:rPr>
        <w:t>管廊</w:t>
      </w:r>
      <w:r w:rsidR="00167738" w:rsidRPr="00934DE5">
        <w:rPr>
          <w:rFonts w:hint="eastAsia"/>
        </w:rPr>
        <w:t>运营管理单位，</w:t>
      </w:r>
      <w:r w:rsidR="00621E16" w:rsidRPr="00934DE5">
        <w:rPr>
          <w:rFonts w:hint="eastAsia"/>
        </w:rPr>
        <w:t>做好</w:t>
      </w:r>
      <w:r w:rsidR="00167738" w:rsidRPr="00934DE5">
        <w:rPr>
          <w:rFonts w:hint="eastAsia"/>
        </w:rPr>
        <w:t>管廊内相应</w:t>
      </w:r>
      <w:r w:rsidR="00621E16" w:rsidRPr="00934DE5">
        <w:rPr>
          <w:rFonts w:hint="eastAsia"/>
        </w:rPr>
        <w:t>防范措施</w:t>
      </w:r>
      <w:r w:rsidR="008021E9" w:rsidRPr="00934DE5">
        <w:rPr>
          <w:rFonts w:hint="eastAsia"/>
        </w:rPr>
        <w:t>。</w:t>
      </w:r>
    </w:p>
    <w:p w:rsidR="00621E16" w:rsidRPr="00934DE5" w:rsidRDefault="00A368F5" w:rsidP="00621E16">
      <w:r>
        <w:rPr>
          <w:rFonts w:hint="eastAsia"/>
        </w:rPr>
        <w:t>6</w:t>
      </w:r>
      <w:r w:rsidR="00621E16" w:rsidRPr="00934DE5">
        <w:rPr>
          <w:rFonts w:hint="eastAsia"/>
        </w:rPr>
        <w:t>.4.</w:t>
      </w:r>
      <w:r w:rsidR="00934DE5">
        <w:rPr>
          <w:rFonts w:hint="eastAsia"/>
        </w:rPr>
        <w:t>1</w:t>
      </w:r>
      <w:r w:rsidR="00B52D08">
        <w:rPr>
          <w:rFonts w:hint="eastAsia"/>
        </w:rPr>
        <w:t>2</w:t>
      </w:r>
      <w:r w:rsidR="008021E9" w:rsidRPr="00934DE5">
        <w:t xml:space="preserve">  </w:t>
      </w:r>
      <w:r w:rsidR="00621E16" w:rsidRPr="00934DE5">
        <w:rPr>
          <w:rFonts w:hint="eastAsia"/>
        </w:rPr>
        <w:t>应定期检查天然气管线放散管的接地可靠性</w:t>
      </w:r>
      <w:r w:rsidR="00275335" w:rsidRPr="00934DE5">
        <w:rPr>
          <w:rFonts w:hint="eastAsia"/>
        </w:rPr>
        <w:t>、</w:t>
      </w:r>
      <w:r w:rsidR="00621E16" w:rsidRPr="00934DE5">
        <w:rPr>
          <w:rFonts w:hint="eastAsia"/>
        </w:rPr>
        <w:t>牢固程度</w:t>
      </w:r>
      <w:r w:rsidR="00275335" w:rsidRPr="00934DE5">
        <w:rPr>
          <w:rFonts w:hint="eastAsia"/>
        </w:rPr>
        <w:t>和管道通畅性</w:t>
      </w:r>
      <w:r w:rsidR="008021E9" w:rsidRPr="00934DE5">
        <w:rPr>
          <w:rFonts w:hint="eastAsia"/>
        </w:rPr>
        <w:t>。</w:t>
      </w:r>
    </w:p>
    <w:p w:rsidR="003C5573" w:rsidRDefault="00A368F5">
      <w:r>
        <w:rPr>
          <w:rFonts w:hint="eastAsia"/>
        </w:rPr>
        <w:t>6</w:t>
      </w:r>
      <w:r w:rsidR="00621E16" w:rsidRPr="00934DE5">
        <w:rPr>
          <w:rFonts w:hint="eastAsia"/>
        </w:rPr>
        <w:t>.4.</w:t>
      </w:r>
      <w:r w:rsidR="00934DE5">
        <w:rPr>
          <w:rFonts w:hint="eastAsia"/>
        </w:rPr>
        <w:t>1</w:t>
      </w:r>
      <w:r w:rsidR="00B52D08">
        <w:rPr>
          <w:rFonts w:hint="eastAsia"/>
        </w:rPr>
        <w:t>3</w:t>
      </w:r>
      <w:r w:rsidR="008021E9" w:rsidRPr="00934DE5">
        <w:t xml:space="preserve">  </w:t>
      </w:r>
      <w:r w:rsidR="00621E16" w:rsidRPr="00934DE5">
        <w:rPr>
          <w:rFonts w:hint="eastAsia"/>
        </w:rPr>
        <w:t>天然气舱内不</w:t>
      </w:r>
      <w:r w:rsidR="005A197C">
        <w:rPr>
          <w:rFonts w:hint="eastAsia"/>
        </w:rPr>
        <w:t>应</w:t>
      </w:r>
      <w:r w:rsidR="00621E16" w:rsidRPr="00934DE5">
        <w:rPr>
          <w:rFonts w:hint="eastAsia"/>
        </w:rPr>
        <w:t>带气动火作业</w:t>
      </w:r>
      <w:r w:rsidR="00D2048E" w:rsidRPr="00934DE5">
        <w:rPr>
          <w:rFonts w:hint="eastAsia"/>
        </w:rPr>
        <w:t>，</w:t>
      </w:r>
      <w:r w:rsidR="00E00327">
        <w:rPr>
          <w:rFonts w:hint="eastAsia"/>
        </w:rPr>
        <w:t>其他</w:t>
      </w:r>
      <w:r w:rsidR="00934DE5" w:rsidRPr="00934DE5">
        <w:rPr>
          <w:rFonts w:hint="eastAsia"/>
        </w:rPr>
        <w:t>必要</w:t>
      </w:r>
      <w:r w:rsidR="00D2048E" w:rsidRPr="00934DE5">
        <w:rPr>
          <w:rFonts w:hint="eastAsia"/>
        </w:rPr>
        <w:t>作业</w:t>
      </w:r>
      <w:r w:rsidR="005A197C">
        <w:rPr>
          <w:rFonts w:hint="eastAsia"/>
        </w:rPr>
        <w:t>应符合</w:t>
      </w:r>
      <w:proofErr w:type="gramStart"/>
      <w:r w:rsidR="005A197C" w:rsidRPr="00934DE5">
        <w:rPr>
          <w:rFonts w:hint="eastAsia"/>
        </w:rPr>
        <w:t>现行</w:t>
      </w:r>
      <w:r w:rsidR="005A197C">
        <w:rPr>
          <w:rFonts w:hint="eastAsia"/>
        </w:rPr>
        <w:t>行业</w:t>
      </w:r>
      <w:proofErr w:type="gramEnd"/>
      <w:r w:rsidR="005A197C" w:rsidRPr="00934DE5">
        <w:rPr>
          <w:rFonts w:hint="eastAsia"/>
        </w:rPr>
        <w:t>标准《城镇燃气设施运行、维护和检修安全技术规程》</w:t>
      </w:r>
      <w:r w:rsidR="005A197C" w:rsidRPr="00934DE5">
        <w:rPr>
          <w:rFonts w:hint="eastAsia"/>
        </w:rPr>
        <w:t>CJJ</w:t>
      </w:r>
      <w:r w:rsidR="00A97B11">
        <w:rPr>
          <w:rFonts w:hint="eastAsia"/>
        </w:rPr>
        <w:t xml:space="preserve"> </w:t>
      </w:r>
      <w:r w:rsidR="005A197C" w:rsidRPr="00934DE5">
        <w:rPr>
          <w:rFonts w:hint="eastAsia"/>
        </w:rPr>
        <w:t>51</w:t>
      </w:r>
      <w:r w:rsidR="00B1154F">
        <w:rPr>
          <w:rFonts w:hint="eastAsia"/>
        </w:rPr>
        <w:t>中</w:t>
      </w:r>
      <w:r w:rsidR="005A197C">
        <w:rPr>
          <w:rFonts w:hint="eastAsia"/>
        </w:rPr>
        <w:t>生产作业的规定，</w:t>
      </w:r>
      <w:r w:rsidR="00EC12DB" w:rsidRPr="00934DE5">
        <w:rPr>
          <w:rFonts w:hint="eastAsia"/>
        </w:rPr>
        <w:t>发现天然气泄漏应立即停止</w:t>
      </w:r>
      <w:r w:rsidR="00511481" w:rsidRPr="00934DE5">
        <w:rPr>
          <w:rFonts w:hint="eastAsia"/>
        </w:rPr>
        <w:t>作业</w:t>
      </w:r>
      <w:r w:rsidR="002A28EF">
        <w:rPr>
          <w:rFonts w:hint="eastAsia"/>
        </w:rPr>
        <w:t>。</w:t>
      </w:r>
    </w:p>
    <w:p w:rsidR="003E204B" w:rsidRDefault="00A368F5" w:rsidP="003E204B">
      <w:r>
        <w:rPr>
          <w:rFonts w:hint="eastAsia"/>
        </w:rPr>
        <w:t>6</w:t>
      </w:r>
      <w:r w:rsidR="00934DE5">
        <w:rPr>
          <w:rFonts w:hint="eastAsia"/>
        </w:rPr>
        <w:t>.4.1</w:t>
      </w:r>
      <w:r w:rsidR="00B52D08">
        <w:rPr>
          <w:rFonts w:hint="eastAsia"/>
        </w:rPr>
        <w:t>4</w:t>
      </w:r>
      <w:r w:rsidR="003E204B" w:rsidRPr="00934DE5">
        <w:rPr>
          <w:rFonts w:hint="eastAsia"/>
        </w:rPr>
        <w:t xml:space="preserve"> </w:t>
      </w:r>
      <w:r w:rsidR="00EF2AF0">
        <w:rPr>
          <w:rFonts w:hint="eastAsia"/>
        </w:rPr>
        <w:t xml:space="preserve"> </w:t>
      </w:r>
      <w:r w:rsidR="003E204B" w:rsidRPr="00934DE5">
        <w:rPr>
          <w:rFonts w:hint="eastAsia"/>
        </w:rPr>
        <w:t>当舱室内天然气浓度超过爆炸下限的</w:t>
      </w:r>
      <w:r w:rsidR="001778EA">
        <w:rPr>
          <w:rFonts w:hint="eastAsia"/>
        </w:rPr>
        <w:t>20</w:t>
      </w:r>
      <w:r w:rsidR="003E204B" w:rsidRPr="00934DE5">
        <w:rPr>
          <w:rFonts w:hint="eastAsia"/>
        </w:rPr>
        <w:t>%</w:t>
      </w:r>
      <w:r w:rsidR="003E204B" w:rsidRPr="00934DE5">
        <w:rPr>
          <w:rFonts w:hint="eastAsia"/>
        </w:rPr>
        <w:t>时，应启动应急预案。</w:t>
      </w:r>
    </w:p>
    <w:p w:rsidR="00B52D08" w:rsidRPr="00934DE5" w:rsidRDefault="00B52D08" w:rsidP="00B52D08">
      <w:r>
        <w:rPr>
          <w:rFonts w:hint="eastAsia"/>
        </w:rPr>
        <w:t>6</w:t>
      </w:r>
      <w:r w:rsidRPr="00934DE5">
        <w:rPr>
          <w:rFonts w:hint="eastAsia"/>
        </w:rPr>
        <w:t>.4.1</w:t>
      </w:r>
      <w:r>
        <w:rPr>
          <w:rFonts w:hint="eastAsia"/>
        </w:rPr>
        <w:t>5</w:t>
      </w:r>
      <w:r w:rsidRPr="00934DE5">
        <w:t xml:space="preserve">  </w:t>
      </w:r>
      <w:r w:rsidRPr="00934DE5">
        <w:rPr>
          <w:rFonts w:hint="eastAsia"/>
        </w:rPr>
        <w:t>综合管廊内天然气管线的运行维护及安全管理</w:t>
      </w:r>
      <w:r w:rsidR="003032BA">
        <w:rPr>
          <w:rFonts w:hint="eastAsia"/>
        </w:rPr>
        <w:t>还</w:t>
      </w:r>
      <w:r w:rsidRPr="00934DE5">
        <w:rPr>
          <w:rFonts w:hint="eastAsia"/>
        </w:rPr>
        <w:t>应符合</w:t>
      </w:r>
      <w:r>
        <w:rPr>
          <w:rFonts w:hint="eastAsia"/>
        </w:rPr>
        <w:t>国家</w:t>
      </w:r>
      <w:r w:rsidRPr="00934DE5">
        <w:rPr>
          <w:rFonts w:hint="eastAsia"/>
        </w:rPr>
        <w:t>现行标准《城镇燃气设施运行、维护和检修安全技术规程》</w:t>
      </w:r>
      <w:r w:rsidRPr="00934DE5">
        <w:rPr>
          <w:rFonts w:hint="eastAsia"/>
        </w:rPr>
        <w:t>CJJ</w:t>
      </w:r>
      <w:r>
        <w:rPr>
          <w:rFonts w:hint="eastAsia"/>
        </w:rPr>
        <w:t xml:space="preserve"> </w:t>
      </w:r>
      <w:r w:rsidRPr="00934DE5">
        <w:rPr>
          <w:rFonts w:hint="eastAsia"/>
        </w:rPr>
        <w:t>51</w:t>
      </w:r>
      <w:r w:rsidRPr="00934DE5">
        <w:rPr>
          <w:rFonts w:hint="eastAsia"/>
        </w:rPr>
        <w:t>、《城镇燃气管网泄漏检测技术规程》</w:t>
      </w:r>
      <w:r w:rsidRPr="00934DE5">
        <w:rPr>
          <w:rFonts w:hint="eastAsia"/>
        </w:rPr>
        <w:t>CJJ</w:t>
      </w:r>
      <w:r>
        <w:rPr>
          <w:rFonts w:hint="eastAsia"/>
        </w:rPr>
        <w:t xml:space="preserve"> </w:t>
      </w:r>
      <w:r w:rsidRPr="00934DE5">
        <w:rPr>
          <w:rFonts w:hint="eastAsia"/>
        </w:rPr>
        <w:t>215</w:t>
      </w:r>
      <w:r w:rsidRPr="00934DE5">
        <w:rPr>
          <w:rFonts w:hint="eastAsia"/>
        </w:rPr>
        <w:t>和《燃气系统运行安全评价标准》</w:t>
      </w:r>
      <w:r w:rsidRPr="00934DE5">
        <w:rPr>
          <w:rFonts w:hint="eastAsia"/>
        </w:rPr>
        <w:t>GB/T</w:t>
      </w:r>
      <w:r>
        <w:rPr>
          <w:rFonts w:hint="eastAsia"/>
        </w:rPr>
        <w:t xml:space="preserve"> </w:t>
      </w:r>
      <w:r w:rsidRPr="00934DE5">
        <w:rPr>
          <w:rFonts w:hint="eastAsia"/>
        </w:rPr>
        <w:t>50811</w:t>
      </w:r>
      <w:r w:rsidRPr="00934DE5">
        <w:rPr>
          <w:rFonts w:hint="eastAsia"/>
        </w:rPr>
        <w:t>的有关规定。</w:t>
      </w:r>
    </w:p>
    <w:p w:rsidR="00B52D08" w:rsidRPr="00B52D08" w:rsidRDefault="00B52D08" w:rsidP="003E204B"/>
    <w:p w:rsidR="00621E16" w:rsidRPr="00D5725F" w:rsidRDefault="00A368F5" w:rsidP="00D5725F">
      <w:pPr>
        <w:pStyle w:val="2"/>
        <w:jc w:val="center"/>
        <w:rPr>
          <w:rFonts w:ascii="Times New Roman" w:hAnsi="Times New Roman"/>
          <w:sz w:val="24"/>
          <w:szCs w:val="24"/>
        </w:rPr>
      </w:pPr>
      <w:bookmarkStart w:id="137" w:name="_Toc505183302"/>
      <w:bookmarkStart w:id="138" w:name="_Toc505191756"/>
      <w:bookmarkStart w:id="139" w:name="_Toc505594335"/>
      <w:r>
        <w:rPr>
          <w:rFonts w:ascii="Times New Roman" w:hAnsi="Times New Roman" w:hint="eastAsia"/>
          <w:sz w:val="24"/>
          <w:szCs w:val="24"/>
        </w:rPr>
        <w:lastRenderedPageBreak/>
        <w:t>6</w:t>
      </w:r>
      <w:r w:rsidR="00621E16" w:rsidRPr="00D5725F">
        <w:rPr>
          <w:rFonts w:ascii="Times New Roman" w:hAnsi="Times New Roman" w:hint="eastAsia"/>
          <w:sz w:val="24"/>
          <w:szCs w:val="24"/>
        </w:rPr>
        <w:t>.</w:t>
      </w:r>
      <w:r w:rsidR="008021E9" w:rsidRPr="00D5725F">
        <w:rPr>
          <w:rFonts w:ascii="Times New Roman" w:hAnsi="Times New Roman"/>
          <w:sz w:val="24"/>
          <w:szCs w:val="24"/>
        </w:rPr>
        <w:t>5</w:t>
      </w:r>
      <w:r w:rsidR="00621E16" w:rsidRPr="00D5725F">
        <w:rPr>
          <w:rFonts w:ascii="Times New Roman" w:hAnsi="Times New Roman"/>
          <w:sz w:val="24"/>
          <w:szCs w:val="24"/>
        </w:rPr>
        <w:t xml:space="preserve">  </w:t>
      </w:r>
      <w:r w:rsidR="008021E9" w:rsidRPr="00D5725F">
        <w:rPr>
          <w:rFonts w:ascii="Times New Roman" w:hAnsi="Times New Roman" w:hint="eastAsia"/>
          <w:sz w:val="24"/>
          <w:szCs w:val="24"/>
        </w:rPr>
        <w:t>热力管道</w:t>
      </w:r>
      <w:bookmarkEnd w:id="137"/>
      <w:bookmarkEnd w:id="138"/>
      <w:bookmarkEnd w:id="139"/>
    </w:p>
    <w:p w:rsidR="00D27856" w:rsidRDefault="00A368F5" w:rsidP="00D27856">
      <w:r>
        <w:rPr>
          <w:rFonts w:hint="eastAsia"/>
        </w:rPr>
        <w:t>6</w:t>
      </w:r>
      <w:r w:rsidR="00D27856" w:rsidRPr="00934DE5">
        <w:t>.</w:t>
      </w:r>
      <w:r w:rsidR="00D27856">
        <w:rPr>
          <w:rFonts w:hint="eastAsia"/>
        </w:rPr>
        <w:t>5</w:t>
      </w:r>
      <w:r w:rsidR="00D27856" w:rsidRPr="00934DE5">
        <w:t>.</w:t>
      </w:r>
      <w:r w:rsidR="00FE4B90">
        <w:rPr>
          <w:rFonts w:hint="eastAsia"/>
        </w:rPr>
        <w:t>1</w:t>
      </w:r>
      <w:r w:rsidR="00D27856" w:rsidRPr="00934DE5">
        <w:t xml:space="preserve"> </w:t>
      </w:r>
      <w:r w:rsidR="00D27856" w:rsidRPr="00934DE5">
        <w:rPr>
          <w:rFonts w:hint="eastAsia"/>
        </w:rPr>
        <w:t xml:space="preserve"> </w:t>
      </w:r>
      <w:r w:rsidR="00D27856">
        <w:rPr>
          <w:rFonts w:hint="eastAsia"/>
        </w:rPr>
        <w:t>热力</w:t>
      </w:r>
      <w:r w:rsidR="00D27856" w:rsidRPr="00934DE5">
        <w:rPr>
          <w:rFonts w:hint="eastAsia"/>
        </w:rPr>
        <w:t>管道运行压力</w:t>
      </w:r>
      <w:r w:rsidR="00D27856">
        <w:rPr>
          <w:rFonts w:hint="eastAsia"/>
        </w:rPr>
        <w:t>、温度、输送量</w:t>
      </w:r>
      <w:r w:rsidR="00D27856" w:rsidRPr="00934DE5">
        <w:rPr>
          <w:rFonts w:hint="eastAsia"/>
        </w:rPr>
        <w:t>应小于等于管道设计</w:t>
      </w:r>
      <w:r w:rsidR="00D27856">
        <w:rPr>
          <w:rFonts w:hint="eastAsia"/>
        </w:rPr>
        <w:t>运行</w:t>
      </w:r>
      <w:r w:rsidR="00D27856" w:rsidRPr="00934DE5">
        <w:rPr>
          <w:rFonts w:hint="eastAsia"/>
        </w:rPr>
        <w:t>压力</w:t>
      </w:r>
      <w:r w:rsidR="00D27856">
        <w:rPr>
          <w:rFonts w:hint="eastAsia"/>
        </w:rPr>
        <w:t>、温度和</w:t>
      </w:r>
      <w:r w:rsidR="00867EB6">
        <w:rPr>
          <w:rFonts w:hint="eastAsia"/>
        </w:rPr>
        <w:t>输送量</w:t>
      </w:r>
      <w:r w:rsidR="00D27856" w:rsidRPr="00934DE5">
        <w:rPr>
          <w:rFonts w:hint="eastAsia"/>
        </w:rPr>
        <w:t>。</w:t>
      </w:r>
    </w:p>
    <w:p w:rsidR="00D27856" w:rsidRDefault="00A368F5" w:rsidP="00D27856">
      <w:r>
        <w:rPr>
          <w:rFonts w:hint="eastAsia"/>
        </w:rPr>
        <w:t>6</w:t>
      </w:r>
      <w:r w:rsidR="00D27856">
        <w:rPr>
          <w:rFonts w:hint="eastAsia"/>
        </w:rPr>
        <w:t>.5.</w:t>
      </w:r>
      <w:r w:rsidR="00FE4B90">
        <w:rPr>
          <w:rFonts w:hint="eastAsia"/>
        </w:rPr>
        <w:t>2</w:t>
      </w:r>
      <w:r w:rsidR="00D27856">
        <w:rPr>
          <w:rFonts w:hint="eastAsia"/>
        </w:rPr>
        <w:t xml:space="preserve">  </w:t>
      </w:r>
      <w:r w:rsidR="00D27856">
        <w:rPr>
          <w:rFonts w:hint="eastAsia"/>
        </w:rPr>
        <w:t>热力管</w:t>
      </w:r>
      <w:r w:rsidR="001026DF">
        <w:rPr>
          <w:rFonts w:hint="eastAsia"/>
        </w:rPr>
        <w:t>道</w:t>
      </w:r>
      <w:r w:rsidR="00AA2BFA">
        <w:rPr>
          <w:rFonts w:hint="eastAsia"/>
        </w:rPr>
        <w:t>宜结合综合管廊空间条件采用自然补偿方式进行管道补偿</w:t>
      </w:r>
      <w:r w:rsidR="00D27856">
        <w:rPr>
          <w:rFonts w:hint="eastAsia"/>
        </w:rPr>
        <w:t>，减少补偿器的使用。</w:t>
      </w:r>
    </w:p>
    <w:p w:rsidR="00D27856" w:rsidRPr="00D27856" w:rsidRDefault="00A368F5" w:rsidP="00D27856">
      <w:r>
        <w:rPr>
          <w:rFonts w:hint="eastAsia"/>
        </w:rPr>
        <w:t>6</w:t>
      </w:r>
      <w:r w:rsidR="00D27856">
        <w:rPr>
          <w:rFonts w:hint="eastAsia"/>
        </w:rPr>
        <w:t>.5.</w:t>
      </w:r>
      <w:r w:rsidR="00FE4B90">
        <w:rPr>
          <w:rFonts w:hint="eastAsia"/>
        </w:rPr>
        <w:t>3</w:t>
      </w:r>
      <w:r w:rsidR="00D27856">
        <w:rPr>
          <w:rFonts w:hint="eastAsia"/>
        </w:rPr>
        <w:t xml:space="preserve">  </w:t>
      </w:r>
      <w:r w:rsidR="00AA2BFA">
        <w:rPr>
          <w:rFonts w:hint="eastAsia"/>
        </w:rPr>
        <w:t>应</w:t>
      </w:r>
      <w:r w:rsidR="00D27856">
        <w:rPr>
          <w:rFonts w:hint="eastAsia"/>
        </w:rPr>
        <w:t>根据管</w:t>
      </w:r>
      <w:r w:rsidR="001026DF">
        <w:rPr>
          <w:rFonts w:hint="eastAsia"/>
        </w:rPr>
        <w:t>道</w:t>
      </w:r>
      <w:r w:rsidR="00D27856">
        <w:rPr>
          <w:rFonts w:hint="eastAsia"/>
        </w:rPr>
        <w:t>设计应力计算对转角、弯头、分支等应力集中释放处的管</w:t>
      </w:r>
      <w:r w:rsidR="001026DF">
        <w:rPr>
          <w:rFonts w:hint="eastAsia"/>
        </w:rPr>
        <w:t>道</w:t>
      </w:r>
      <w:r w:rsidR="00D27856">
        <w:rPr>
          <w:rFonts w:hint="eastAsia"/>
        </w:rPr>
        <w:t>、支架或设备进行监测。</w:t>
      </w:r>
    </w:p>
    <w:p w:rsidR="008021E9" w:rsidRDefault="00A368F5" w:rsidP="008021E9">
      <w:r>
        <w:rPr>
          <w:rFonts w:hint="eastAsia"/>
        </w:rPr>
        <w:t>6</w:t>
      </w:r>
      <w:r w:rsidR="00D27856">
        <w:rPr>
          <w:rFonts w:hint="eastAsia"/>
        </w:rPr>
        <w:t>.5.</w:t>
      </w:r>
      <w:r w:rsidR="00FE4B90">
        <w:rPr>
          <w:rFonts w:hint="eastAsia"/>
        </w:rPr>
        <w:t>4</w:t>
      </w:r>
      <w:r w:rsidR="008021E9" w:rsidRPr="006E1F4E">
        <w:rPr>
          <w:rFonts w:hint="eastAsia"/>
        </w:rPr>
        <w:t xml:space="preserve">  </w:t>
      </w:r>
      <w:r w:rsidR="000A76BB" w:rsidRPr="006E1F4E">
        <w:rPr>
          <w:rFonts w:hint="eastAsia"/>
        </w:rPr>
        <w:t>热力</w:t>
      </w:r>
      <w:r w:rsidR="008021E9" w:rsidRPr="006E1F4E">
        <w:rPr>
          <w:rFonts w:hint="eastAsia"/>
        </w:rPr>
        <w:t>管</w:t>
      </w:r>
      <w:r w:rsidR="001026DF">
        <w:rPr>
          <w:rFonts w:hint="eastAsia"/>
        </w:rPr>
        <w:t>道</w:t>
      </w:r>
      <w:r w:rsidR="004E589A" w:rsidRPr="006E1F4E">
        <w:rPr>
          <w:rFonts w:hint="eastAsia"/>
        </w:rPr>
        <w:t>更新改造完毕</w:t>
      </w:r>
      <w:r w:rsidR="008021E9" w:rsidRPr="006E1F4E">
        <w:rPr>
          <w:rFonts w:hint="eastAsia"/>
        </w:rPr>
        <w:t>或停止运行后重新启用时，应</w:t>
      </w:r>
      <w:r w:rsidR="004E589A" w:rsidRPr="006E1F4E">
        <w:rPr>
          <w:rFonts w:hint="eastAsia"/>
        </w:rPr>
        <w:t>专门</w:t>
      </w:r>
      <w:r w:rsidR="008021E9" w:rsidRPr="006E1F4E">
        <w:rPr>
          <w:rFonts w:hint="eastAsia"/>
        </w:rPr>
        <w:t>对综合管廊内设备、管道、阀门及</w:t>
      </w:r>
      <w:r w:rsidR="00143CC5" w:rsidRPr="006E1F4E">
        <w:rPr>
          <w:rFonts w:hint="eastAsia"/>
        </w:rPr>
        <w:t>相关配套附属设施</w:t>
      </w:r>
      <w:r w:rsidR="008021E9" w:rsidRPr="006E1F4E">
        <w:rPr>
          <w:rFonts w:hint="eastAsia"/>
        </w:rPr>
        <w:t>进行全面检查，确认正常后方可</w:t>
      </w:r>
      <w:r w:rsidR="002365E5">
        <w:rPr>
          <w:rFonts w:hint="eastAsia"/>
        </w:rPr>
        <w:t>启用</w:t>
      </w:r>
      <w:r w:rsidR="008021E9" w:rsidRPr="006E1F4E">
        <w:rPr>
          <w:rFonts w:hint="eastAsia"/>
        </w:rPr>
        <w:t>。</w:t>
      </w:r>
    </w:p>
    <w:p w:rsidR="008021E9" w:rsidRPr="006E1F4E" w:rsidRDefault="00A368F5" w:rsidP="008021E9">
      <w:r>
        <w:rPr>
          <w:rFonts w:hint="eastAsia"/>
        </w:rPr>
        <w:t>6</w:t>
      </w:r>
      <w:r w:rsidR="008021E9" w:rsidRPr="006E1F4E">
        <w:rPr>
          <w:rFonts w:hint="eastAsia"/>
        </w:rPr>
        <w:t>.5.</w:t>
      </w:r>
      <w:r w:rsidR="00FE4B90">
        <w:rPr>
          <w:rFonts w:hint="eastAsia"/>
        </w:rPr>
        <w:t>5</w:t>
      </w:r>
      <w:r w:rsidR="008021E9" w:rsidRPr="006E1F4E">
        <w:rPr>
          <w:rFonts w:hint="eastAsia"/>
        </w:rPr>
        <w:t xml:space="preserve">  </w:t>
      </w:r>
      <w:r w:rsidR="000A76BB" w:rsidRPr="006E1F4E">
        <w:rPr>
          <w:rFonts w:hint="eastAsia"/>
        </w:rPr>
        <w:t>热力管</w:t>
      </w:r>
      <w:r w:rsidR="001026DF">
        <w:rPr>
          <w:rFonts w:hint="eastAsia"/>
        </w:rPr>
        <w:t>道</w:t>
      </w:r>
      <w:r w:rsidR="000A76BB" w:rsidRPr="006E1F4E">
        <w:rPr>
          <w:rFonts w:hint="eastAsia"/>
        </w:rPr>
        <w:t>定期检查</w:t>
      </w:r>
      <w:r w:rsidR="00EC12DB" w:rsidRPr="006E1F4E">
        <w:rPr>
          <w:rFonts w:hint="eastAsia"/>
        </w:rPr>
        <w:t>应包括但不限于以下内容</w:t>
      </w:r>
      <w:r w:rsidR="00143CC5" w:rsidRPr="006E1F4E">
        <w:rPr>
          <w:rFonts w:hint="eastAsia"/>
        </w:rPr>
        <w:t>：</w:t>
      </w:r>
    </w:p>
    <w:p w:rsidR="008021E9" w:rsidRPr="006E1F4E" w:rsidRDefault="008021E9" w:rsidP="00EF7265">
      <w:pPr>
        <w:ind w:firstLineChars="200" w:firstLine="500"/>
      </w:pPr>
      <w:r w:rsidRPr="006E1F4E">
        <w:rPr>
          <w:rFonts w:hint="eastAsia"/>
        </w:rPr>
        <w:t>1</w:t>
      </w:r>
      <w:r w:rsidRPr="006E1F4E">
        <w:t xml:space="preserve">  </w:t>
      </w:r>
      <w:r w:rsidR="00F7531F">
        <w:rPr>
          <w:rFonts w:hint="eastAsia"/>
        </w:rPr>
        <w:t>管道</w:t>
      </w:r>
      <w:r w:rsidRPr="006E1F4E">
        <w:rPr>
          <w:rFonts w:hint="eastAsia"/>
        </w:rPr>
        <w:t>无泄漏</w:t>
      </w:r>
      <w:r w:rsidR="00EF7265">
        <w:rPr>
          <w:rFonts w:hint="eastAsia"/>
        </w:rPr>
        <w:t>；</w:t>
      </w:r>
    </w:p>
    <w:p w:rsidR="008021E9" w:rsidRPr="006E1F4E" w:rsidRDefault="008021E9" w:rsidP="00EF7265">
      <w:pPr>
        <w:ind w:firstLineChars="200" w:firstLine="500"/>
      </w:pPr>
      <w:r w:rsidRPr="006E1F4E">
        <w:rPr>
          <w:rFonts w:hint="eastAsia"/>
        </w:rPr>
        <w:t>2</w:t>
      </w:r>
      <w:r w:rsidRPr="006E1F4E">
        <w:t xml:space="preserve">  </w:t>
      </w:r>
      <w:r w:rsidRPr="006E1F4E">
        <w:rPr>
          <w:rFonts w:hint="eastAsia"/>
        </w:rPr>
        <w:t>补偿器运行状态应正常</w:t>
      </w:r>
      <w:r w:rsidR="00EF7265">
        <w:rPr>
          <w:rFonts w:hint="eastAsia"/>
        </w:rPr>
        <w:t>；</w:t>
      </w:r>
    </w:p>
    <w:p w:rsidR="008021E9" w:rsidRPr="006E1F4E" w:rsidRDefault="008021E9" w:rsidP="00EF7265">
      <w:pPr>
        <w:ind w:firstLineChars="200" w:firstLine="500"/>
      </w:pPr>
      <w:r w:rsidRPr="006E1F4E">
        <w:rPr>
          <w:rFonts w:hint="eastAsia"/>
        </w:rPr>
        <w:t>3</w:t>
      </w:r>
      <w:r w:rsidRPr="006E1F4E">
        <w:t xml:space="preserve">  </w:t>
      </w:r>
      <w:r w:rsidRPr="006E1F4E">
        <w:rPr>
          <w:rFonts w:hint="eastAsia"/>
        </w:rPr>
        <w:t>活动支架应无失稳、失垮，固定支架应无变形</w:t>
      </w:r>
      <w:r w:rsidR="00EF7265">
        <w:rPr>
          <w:rFonts w:hint="eastAsia"/>
        </w:rPr>
        <w:t>；</w:t>
      </w:r>
    </w:p>
    <w:p w:rsidR="008021E9" w:rsidRPr="006E1F4E" w:rsidRDefault="008021E9" w:rsidP="00EF7265">
      <w:pPr>
        <w:ind w:firstLineChars="200" w:firstLine="500"/>
      </w:pPr>
      <w:r w:rsidRPr="006E1F4E">
        <w:rPr>
          <w:rFonts w:hint="eastAsia"/>
        </w:rPr>
        <w:t>4</w:t>
      </w:r>
      <w:r w:rsidRPr="006E1F4E">
        <w:t xml:space="preserve">  </w:t>
      </w:r>
      <w:r w:rsidR="00934DE5" w:rsidRPr="006E1F4E">
        <w:rPr>
          <w:rFonts w:hint="eastAsia"/>
        </w:rPr>
        <w:t>阀门应无跑</w:t>
      </w:r>
      <w:r w:rsidR="000A76BB">
        <w:rPr>
          <w:rFonts w:hint="eastAsia"/>
        </w:rPr>
        <w:t>冒滴现象</w:t>
      </w:r>
      <w:r w:rsidR="00EF7265">
        <w:rPr>
          <w:rFonts w:hint="eastAsia"/>
        </w:rPr>
        <w:t>；</w:t>
      </w:r>
    </w:p>
    <w:p w:rsidR="008021E9" w:rsidRPr="006E1F4E" w:rsidRDefault="008021E9" w:rsidP="00EF7265">
      <w:pPr>
        <w:ind w:firstLineChars="200" w:firstLine="500"/>
      </w:pPr>
      <w:r w:rsidRPr="006E1F4E">
        <w:rPr>
          <w:rFonts w:hint="eastAsia"/>
        </w:rPr>
        <w:t>5</w:t>
      </w:r>
      <w:r w:rsidRPr="006E1F4E">
        <w:t xml:space="preserve">  </w:t>
      </w:r>
      <w:r w:rsidRPr="006E1F4E">
        <w:rPr>
          <w:rFonts w:hint="eastAsia"/>
        </w:rPr>
        <w:t>疏水器排水应正常</w:t>
      </w:r>
      <w:r w:rsidR="00EF7265">
        <w:rPr>
          <w:rFonts w:hint="eastAsia"/>
        </w:rPr>
        <w:t>；</w:t>
      </w:r>
    </w:p>
    <w:p w:rsidR="00FA4DEE" w:rsidRPr="006E1F4E" w:rsidRDefault="00FA4DEE" w:rsidP="00EF7265">
      <w:pPr>
        <w:ind w:firstLineChars="200" w:firstLine="500"/>
      </w:pPr>
      <w:r w:rsidRPr="006E1F4E">
        <w:rPr>
          <w:rFonts w:hint="eastAsia"/>
        </w:rPr>
        <w:t xml:space="preserve">6  </w:t>
      </w:r>
      <w:r w:rsidR="00F009CD">
        <w:rPr>
          <w:rFonts w:hint="eastAsia"/>
        </w:rPr>
        <w:t>管道保温层</w:t>
      </w:r>
      <w:r w:rsidRPr="006E1F4E">
        <w:rPr>
          <w:rFonts w:hint="eastAsia"/>
        </w:rPr>
        <w:t>外表面温度无异常升高</w:t>
      </w:r>
      <w:r w:rsidR="00EF7265">
        <w:rPr>
          <w:rFonts w:hint="eastAsia"/>
        </w:rPr>
        <w:t>；</w:t>
      </w:r>
    </w:p>
    <w:p w:rsidR="008021E9" w:rsidRPr="006E1F4E" w:rsidRDefault="00FA4DEE" w:rsidP="00EF7265">
      <w:pPr>
        <w:ind w:firstLineChars="200" w:firstLine="500"/>
      </w:pPr>
      <w:r w:rsidRPr="006E1F4E">
        <w:rPr>
          <w:rFonts w:hint="eastAsia"/>
        </w:rPr>
        <w:t>7</w:t>
      </w:r>
      <w:r w:rsidR="008021E9" w:rsidRPr="006E1F4E">
        <w:t xml:space="preserve">  </w:t>
      </w:r>
      <w:r w:rsidR="008021E9" w:rsidRPr="006E1F4E">
        <w:rPr>
          <w:rFonts w:hint="eastAsia"/>
        </w:rPr>
        <w:t>廊内</w:t>
      </w:r>
      <w:r w:rsidR="00E00327">
        <w:rPr>
          <w:rFonts w:hint="eastAsia"/>
        </w:rPr>
        <w:t>其他</w:t>
      </w:r>
      <w:r w:rsidR="008021E9" w:rsidRPr="006E1F4E">
        <w:rPr>
          <w:rFonts w:hint="eastAsia"/>
        </w:rPr>
        <w:t>管线应无影响热力管线安全运行和操作的因素</w:t>
      </w:r>
      <w:r w:rsidR="00EF7265">
        <w:rPr>
          <w:rFonts w:hint="eastAsia"/>
        </w:rPr>
        <w:t>。</w:t>
      </w:r>
    </w:p>
    <w:p w:rsidR="008021E9" w:rsidRPr="006E1F4E" w:rsidRDefault="00BC5E20" w:rsidP="008021E9">
      <w:r>
        <w:rPr>
          <w:rFonts w:hint="eastAsia"/>
        </w:rPr>
        <w:t>6</w:t>
      </w:r>
      <w:r w:rsidR="008021E9" w:rsidRPr="006E1F4E">
        <w:rPr>
          <w:rFonts w:hint="eastAsia"/>
        </w:rPr>
        <w:t>.5.</w:t>
      </w:r>
      <w:r w:rsidR="00FE4B90">
        <w:rPr>
          <w:rFonts w:hint="eastAsia"/>
        </w:rPr>
        <w:t>6</w:t>
      </w:r>
      <w:r w:rsidR="008021E9" w:rsidRPr="006E1F4E">
        <w:t xml:space="preserve">  </w:t>
      </w:r>
      <w:r w:rsidR="000A76BB" w:rsidRPr="006E1F4E">
        <w:rPr>
          <w:rFonts w:hint="eastAsia"/>
        </w:rPr>
        <w:t>热力管</w:t>
      </w:r>
      <w:r w:rsidR="001026DF">
        <w:rPr>
          <w:rFonts w:hint="eastAsia"/>
        </w:rPr>
        <w:t>道</w:t>
      </w:r>
      <w:r w:rsidR="000A76BB" w:rsidRPr="006E1F4E">
        <w:rPr>
          <w:rFonts w:hint="eastAsia"/>
        </w:rPr>
        <w:t>运行期间</w:t>
      </w:r>
      <w:r w:rsidR="00DC05F5" w:rsidRPr="006E1F4E">
        <w:rPr>
          <w:rFonts w:hint="eastAsia"/>
        </w:rPr>
        <w:t>巡检应</w:t>
      </w:r>
      <w:r w:rsidR="008021E9" w:rsidRPr="006E1F4E">
        <w:rPr>
          <w:rFonts w:hint="eastAsia"/>
        </w:rPr>
        <w:t>每月不少于</w:t>
      </w:r>
      <w:r w:rsidR="008021E9" w:rsidRPr="006E1F4E">
        <w:rPr>
          <w:rFonts w:hint="eastAsia"/>
        </w:rPr>
        <w:t>2</w:t>
      </w:r>
      <w:r w:rsidR="000A76BB" w:rsidRPr="006E1F4E">
        <w:rPr>
          <w:rFonts w:hint="eastAsia"/>
        </w:rPr>
        <w:t>次，</w:t>
      </w:r>
      <w:proofErr w:type="gramStart"/>
      <w:r w:rsidR="000A76BB" w:rsidRPr="006E1F4E">
        <w:rPr>
          <w:rFonts w:hint="eastAsia"/>
        </w:rPr>
        <w:t>非运行</w:t>
      </w:r>
      <w:proofErr w:type="gramEnd"/>
      <w:r w:rsidR="000A76BB" w:rsidRPr="006E1F4E">
        <w:rPr>
          <w:rFonts w:hint="eastAsia"/>
        </w:rPr>
        <w:t>期</w:t>
      </w:r>
      <w:r w:rsidR="00DC05F5">
        <w:rPr>
          <w:rFonts w:hint="eastAsia"/>
        </w:rPr>
        <w:t>巡检应</w:t>
      </w:r>
      <w:r w:rsidR="008021E9" w:rsidRPr="006E1F4E">
        <w:rPr>
          <w:rFonts w:hint="eastAsia"/>
        </w:rPr>
        <w:t>每月不少于</w:t>
      </w:r>
      <w:r w:rsidR="008021E9" w:rsidRPr="006E1F4E">
        <w:rPr>
          <w:rFonts w:hint="eastAsia"/>
        </w:rPr>
        <w:t>1</w:t>
      </w:r>
      <w:r w:rsidR="008021E9" w:rsidRPr="006E1F4E">
        <w:rPr>
          <w:rFonts w:hint="eastAsia"/>
        </w:rPr>
        <w:t>次。蒸汽管</w:t>
      </w:r>
      <w:r w:rsidR="001026DF">
        <w:rPr>
          <w:rFonts w:hint="eastAsia"/>
        </w:rPr>
        <w:t>道</w:t>
      </w:r>
      <w:r w:rsidR="000A76BB" w:rsidRPr="006E1F4E">
        <w:rPr>
          <w:rFonts w:hint="eastAsia"/>
        </w:rPr>
        <w:t>运行期</w:t>
      </w:r>
      <w:r w:rsidR="00DC05F5">
        <w:rPr>
          <w:rFonts w:hint="eastAsia"/>
        </w:rPr>
        <w:t>巡检</w:t>
      </w:r>
      <w:r w:rsidR="008021E9" w:rsidRPr="006E1F4E">
        <w:rPr>
          <w:rFonts w:hint="eastAsia"/>
        </w:rPr>
        <w:t>应每周</w:t>
      </w:r>
      <w:r w:rsidR="00DC05F5">
        <w:rPr>
          <w:rFonts w:hint="eastAsia"/>
        </w:rPr>
        <w:t>不少于</w:t>
      </w:r>
      <w:r w:rsidR="00DC05F5">
        <w:rPr>
          <w:rFonts w:hint="eastAsia"/>
        </w:rPr>
        <w:t>1</w:t>
      </w:r>
      <w:r w:rsidR="008021E9" w:rsidRPr="006E1F4E">
        <w:rPr>
          <w:rFonts w:hint="eastAsia"/>
        </w:rPr>
        <w:t>次，当供热管网</w:t>
      </w:r>
      <w:r w:rsidR="00DC05F5" w:rsidRPr="006E1F4E">
        <w:rPr>
          <w:rFonts w:hint="eastAsia"/>
        </w:rPr>
        <w:t>新投入</w:t>
      </w:r>
      <w:r w:rsidR="00DC05F5">
        <w:rPr>
          <w:rFonts w:hint="eastAsia"/>
        </w:rPr>
        <w:t>使用</w:t>
      </w:r>
      <w:r w:rsidR="008021E9" w:rsidRPr="006E1F4E">
        <w:rPr>
          <w:rFonts w:hint="eastAsia"/>
        </w:rPr>
        <w:t>或运行参数变化较大时，应增加巡检</w:t>
      </w:r>
      <w:r w:rsidR="001026DF">
        <w:rPr>
          <w:rFonts w:hint="eastAsia"/>
        </w:rPr>
        <w:t>频次</w:t>
      </w:r>
      <w:r w:rsidR="008021E9" w:rsidRPr="006E1F4E">
        <w:rPr>
          <w:rFonts w:hint="eastAsia"/>
        </w:rPr>
        <w:t>。</w:t>
      </w:r>
    </w:p>
    <w:p w:rsidR="00E34D23" w:rsidRPr="008021E9" w:rsidRDefault="00BC5E20" w:rsidP="008021E9">
      <w:r>
        <w:rPr>
          <w:rFonts w:hint="eastAsia"/>
        </w:rPr>
        <w:t>6</w:t>
      </w:r>
      <w:r w:rsidR="00D27856">
        <w:rPr>
          <w:rFonts w:hint="eastAsia"/>
        </w:rPr>
        <w:t>.5.</w:t>
      </w:r>
      <w:r w:rsidR="00FE4B90">
        <w:rPr>
          <w:rFonts w:hint="eastAsia"/>
        </w:rPr>
        <w:t>7</w:t>
      </w:r>
      <w:r w:rsidR="006E1F4E">
        <w:rPr>
          <w:rFonts w:hint="eastAsia"/>
        </w:rPr>
        <w:t xml:space="preserve">  </w:t>
      </w:r>
      <w:r w:rsidR="00F009CD">
        <w:rPr>
          <w:rFonts w:hint="eastAsia"/>
        </w:rPr>
        <w:t>当管道发生泄漏时，</w:t>
      </w:r>
      <w:r w:rsidR="00E34D23">
        <w:rPr>
          <w:rFonts w:hint="eastAsia"/>
        </w:rPr>
        <w:t>应根据发生泄漏管</w:t>
      </w:r>
      <w:r w:rsidR="001026DF">
        <w:rPr>
          <w:rFonts w:hint="eastAsia"/>
        </w:rPr>
        <w:t>道</w:t>
      </w:r>
      <w:r w:rsidR="002365E5">
        <w:rPr>
          <w:rFonts w:hint="eastAsia"/>
        </w:rPr>
        <w:t>的实际情况，确定抢修方案。抢修作业</w:t>
      </w:r>
      <w:r w:rsidR="00F009CD">
        <w:rPr>
          <w:rFonts w:hint="eastAsia"/>
        </w:rPr>
        <w:t>应符合</w:t>
      </w:r>
      <w:proofErr w:type="gramStart"/>
      <w:r w:rsidR="00F009CD">
        <w:rPr>
          <w:rFonts w:hint="eastAsia"/>
        </w:rPr>
        <w:t>现行行业</w:t>
      </w:r>
      <w:proofErr w:type="gramEnd"/>
      <w:r w:rsidR="00F009CD">
        <w:rPr>
          <w:rFonts w:hint="eastAsia"/>
        </w:rPr>
        <w:t>标准《城镇供热系统抢修技术规程》</w:t>
      </w:r>
      <w:r w:rsidR="00F009CD">
        <w:rPr>
          <w:rFonts w:hint="eastAsia"/>
        </w:rPr>
        <w:t>CJJ</w:t>
      </w:r>
      <w:r w:rsidR="001026DF">
        <w:rPr>
          <w:rFonts w:hint="eastAsia"/>
        </w:rPr>
        <w:t xml:space="preserve"> </w:t>
      </w:r>
      <w:r w:rsidR="00F009CD">
        <w:rPr>
          <w:rFonts w:hint="eastAsia"/>
        </w:rPr>
        <w:t>203</w:t>
      </w:r>
      <w:r w:rsidR="00F009CD">
        <w:rPr>
          <w:rFonts w:hint="eastAsia"/>
        </w:rPr>
        <w:t>的有关规定。</w:t>
      </w:r>
      <w:r w:rsidR="00E34D23">
        <w:rPr>
          <w:rFonts w:hint="eastAsia"/>
        </w:rPr>
        <w:t>蒸汽管</w:t>
      </w:r>
      <w:r w:rsidR="001026DF">
        <w:rPr>
          <w:rFonts w:hint="eastAsia"/>
        </w:rPr>
        <w:t>道</w:t>
      </w:r>
      <w:r w:rsidR="00E34D23">
        <w:rPr>
          <w:rFonts w:hint="eastAsia"/>
        </w:rPr>
        <w:t>泄漏抢修不宜采用</w:t>
      </w:r>
      <w:proofErr w:type="gramStart"/>
      <w:r w:rsidR="00E34D23">
        <w:rPr>
          <w:rFonts w:hint="eastAsia"/>
        </w:rPr>
        <w:t>不停热</w:t>
      </w:r>
      <w:proofErr w:type="gramEnd"/>
      <w:r w:rsidR="00E34D23">
        <w:rPr>
          <w:rFonts w:hint="eastAsia"/>
        </w:rPr>
        <w:t>抢修方式。</w:t>
      </w:r>
    </w:p>
    <w:p w:rsidR="008021E9" w:rsidRPr="008021E9" w:rsidRDefault="00BC5E20" w:rsidP="008021E9">
      <w:r>
        <w:rPr>
          <w:rFonts w:hint="eastAsia"/>
        </w:rPr>
        <w:t>6</w:t>
      </w:r>
      <w:r w:rsidR="00D27856">
        <w:rPr>
          <w:rFonts w:hint="eastAsia"/>
        </w:rPr>
        <w:t>.5.</w:t>
      </w:r>
      <w:r w:rsidR="00FE4B90">
        <w:rPr>
          <w:rFonts w:hint="eastAsia"/>
        </w:rPr>
        <w:t>8</w:t>
      </w:r>
      <w:r w:rsidR="00803221" w:rsidRPr="00EC12DB">
        <w:rPr>
          <w:rFonts w:hint="eastAsia"/>
        </w:rPr>
        <w:t xml:space="preserve">  </w:t>
      </w:r>
      <w:r w:rsidR="006E1F4E">
        <w:rPr>
          <w:rFonts w:hint="eastAsia"/>
        </w:rPr>
        <w:t>热力管</w:t>
      </w:r>
      <w:r w:rsidR="001026DF">
        <w:rPr>
          <w:rFonts w:hint="eastAsia"/>
        </w:rPr>
        <w:t>道</w:t>
      </w:r>
      <w:r w:rsidR="006E1F4E">
        <w:rPr>
          <w:rFonts w:hint="eastAsia"/>
        </w:rPr>
        <w:t>的疏水、排气、</w:t>
      </w:r>
      <w:r w:rsidR="008021E9" w:rsidRPr="00EC12DB">
        <w:rPr>
          <w:rFonts w:hint="eastAsia"/>
        </w:rPr>
        <w:t>排水应符合综合管廊的运行管理要求。</w:t>
      </w:r>
    </w:p>
    <w:p w:rsidR="000A76BB" w:rsidRDefault="00BC5E20" w:rsidP="008021E9">
      <w:r>
        <w:rPr>
          <w:rFonts w:hint="eastAsia"/>
        </w:rPr>
        <w:t>6</w:t>
      </w:r>
      <w:r w:rsidR="00D27856">
        <w:rPr>
          <w:rFonts w:hint="eastAsia"/>
        </w:rPr>
        <w:t>.5.</w:t>
      </w:r>
      <w:r w:rsidR="00FE4B90">
        <w:rPr>
          <w:rFonts w:hint="eastAsia"/>
        </w:rPr>
        <w:t>9</w:t>
      </w:r>
      <w:r w:rsidR="008021E9" w:rsidRPr="000A76BB">
        <w:t xml:space="preserve">  </w:t>
      </w:r>
      <w:r w:rsidR="001026DF">
        <w:rPr>
          <w:rFonts w:hint="eastAsia"/>
        </w:rPr>
        <w:t>热力</w:t>
      </w:r>
      <w:r w:rsidR="008021E9" w:rsidRPr="000A76BB">
        <w:rPr>
          <w:rFonts w:hint="eastAsia"/>
        </w:rPr>
        <w:t>管</w:t>
      </w:r>
      <w:r w:rsidR="001026DF">
        <w:rPr>
          <w:rFonts w:hint="eastAsia"/>
        </w:rPr>
        <w:t>道</w:t>
      </w:r>
      <w:r w:rsidR="008021E9" w:rsidRPr="000A76BB">
        <w:rPr>
          <w:rFonts w:hint="eastAsia"/>
        </w:rPr>
        <w:t>检测与控制装置宜采用可在线检测</w:t>
      </w:r>
      <w:r w:rsidR="000A76BB" w:rsidRPr="000A76BB">
        <w:rPr>
          <w:rFonts w:hint="eastAsia"/>
        </w:rPr>
        <w:t>与控制</w:t>
      </w:r>
      <w:r w:rsidR="008021E9" w:rsidRPr="000A76BB">
        <w:rPr>
          <w:rFonts w:hint="eastAsia"/>
        </w:rPr>
        <w:t>的产品</w:t>
      </w:r>
      <w:r w:rsidR="002365E5">
        <w:rPr>
          <w:rFonts w:hint="eastAsia"/>
        </w:rPr>
        <w:t>。</w:t>
      </w:r>
    </w:p>
    <w:p w:rsidR="00295477" w:rsidRDefault="00295477" w:rsidP="008021E9">
      <w:r>
        <w:rPr>
          <w:rFonts w:hint="eastAsia"/>
        </w:rPr>
        <w:t xml:space="preserve">6.5.10 </w:t>
      </w:r>
      <w:r>
        <w:rPr>
          <w:rFonts w:hint="eastAsia"/>
        </w:rPr>
        <w:t>热力管道的运行维护及安全管理还应符合</w:t>
      </w:r>
      <w:proofErr w:type="gramStart"/>
      <w:r w:rsidR="00A26FB9">
        <w:rPr>
          <w:rFonts w:hint="eastAsia"/>
        </w:rPr>
        <w:t>现行行业</w:t>
      </w:r>
      <w:proofErr w:type="gramEnd"/>
      <w:r w:rsidR="00A26FB9">
        <w:rPr>
          <w:rFonts w:hint="eastAsia"/>
        </w:rPr>
        <w:t>标准《城镇供热系统运行维护技术规程》</w:t>
      </w:r>
      <w:r w:rsidR="00A26FB9">
        <w:rPr>
          <w:rFonts w:hint="eastAsia"/>
        </w:rPr>
        <w:t>CJJ 88</w:t>
      </w:r>
      <w:r w:rsidR="00A26FB9">
        <w:rPr>
          <w:rFonts w:hint="eastAsia"/>
        </w:rPr>
        <w:t>的有关规定。</w:t>
      </w:r>
    </w:p>
    <w:p w:rsidR="00621E16" w:rsidRPr="00D5725F" w:rsidRDefault="00BC5E20" w:rsidP="00D5725F">
      <w:pPr>
        <w:pStyle w:val="2"/>
        <w:jc w:val="center"/>
        <w:rPr>
          <w:rFonts w:ascii="Times New Roman" w:hAnsi="Times New Roman"/>
          <w:sz w:val="24"/>
          <w:szCs w:val="24"/>
        </w:rPr>
      </w:pPr>
      <w:bookmarkStart w:id="140" w:name="_Toc505183303"/>
      <w:bookmarkStart w:id="141" w:name="_Toc505191757"/>
      <w:bookmarkStart w:id="142" w:name="_Toc505594336"/>
      <w:r>
        <w:rPr>
          <w:rFonts w:ascii="Times New Roman" w:hAnsi="Times New Roman" w:hint="eastAsia"/>
          <w:sz w:val="24"/>
          <w:szCs w:val="24"/>
        </w:rPr>
        <w:t>6</w:t>
      </w:r>
      <w:r w:rsidR="008021E9" w:rsidRPr="00D5725F">
        <w:rPr>
          <w:rFonts w:ascii="Times New Roman" w:hAnsi="Times New Roman"/>
          <w:sz w:val="24"/>
          <w:szCs w:val="24"/>
        </w:rPr>
        <w:t>.6</w:t>
      </w:r>
      <w:r w:rsidR="00621E16" w:rsidRPr="00D5725F">
        <w:rPr>
          <w:rFonts w:ascii="Times New Roman" w:hAnsi="Times New Roman"/>
          <w:sz w:val="24"/>
          <w:szCs w:val="24"/>
        </w:rPr>
        <w:t xml:space="preserve">  </w:t>
      </w:r>
      <w:r w:rsidR="008021E9" w:rsidRPr="00D5725F">
        <w:rPr>
          <w:rFonts w:ascii="Times New Roman" w:hAnsi="Times New Roman" w:hint="eastAsia"/>
          <w:sz w:val="24"/>
          <w:szCs w:val="24"/>
        </w:rPr>
        <w:t>电力电缆</w:t>
      </w:r>
      <w:bookmarkEnd w:id="140"/>
      <w:bookmarkEnd w:id="141"/>
      <w:bookmarkEnd w:id="142"/>
    </w:p>
    <w:p w:rsidR="00DF2DF5" w:rsidRDefault="00B27771" w:rsidP="00DF2DF5">
      <w:r>
        <w:rPr>
          <w:rFonts w:hint="eastAsia"/>
        </w:rPr>
        <w:t>6</w:t>
      </w:r>
      <w:r w:rsidR="00A51D44" w:rsidRPr="00507CB8">
        <w:rPr>
          <w:rFonts w:hint="eastAsia"/>
        </w:rPr>
        <w:t>.6.</w:t>
      </w:r>
      <w:r>
        <w:rPr>
          <w:rFonts w:hint="eastAsia"/>
        </w:rPr>
        <w:t>1</w:t>
      </w:r>
      <w:r w:rsidR="00DF2DF5" w:rsidRPr="00507CB8">
        <w:t xml:space="preserve">  </w:t>
      </w:r>
      <w:r w:rsidR="00DF2DF5" w:rsidRPr="00507CB8">
        <w:rPr>
          <w:rFonts w:hint="eastAsia"/>
        </w:rPr>
        <w:t>电缆线路的巡检</w:t>
      </w:r>
      <w:r w:rsidR="00507CB8" w:rsidRPr="00507CB8">
        <w:rPr>
          <w:rFonts w:hint="eastAsia"/>
        </w:rPr>
        <w:t>应不少于</w:t>
      </w:r>
      <w:r w:rsidR="00DF2DF5" w:rsidRPr="00507CB8">
        <w:rPr>
          <w:rFonts w:hint="eastAsia"/>
        </w:rPr>
        <w:t>3</w:t>
      </w:r>
      <w:r w:rsidR="00DF2DF5" w:rsidRPr="00507CB8">
        <w:rPr>
          <w:rFonts w:hint="eastAsia"/>
        </w:rPr>
        <w:t>个月</w:t>
      </w:r>
      <w:r w:rsidR="00507CB8" w:rsidRPr="00507CB8">
        <w:rPr>
          <w:rFonts w:hint="eastAsia"/>
        </w:rPr>
        <w:t>1</w:t>
      </w:r>
      <w:r w:rsidR="00DF2DF5" w:rsidRPr="00507CB8">
        <w:rPr>
          <w:rFonts w:hint="eastAsia"/>
        </w:rPr>
        <w:t>次，综合管廊路段洪涝或暴雨过后应</w:t>
      </w:r>
      <w:r w:rsidR="00DF2DF5" w:rsidRPr="008021E9">
        <w:rPr>
          <w:rFonts w:hint="eastAsia"/>
        </w:rPr>
        <w:t>进行</w:t>
      </w:r>
      <w:r w:rsidR="00507CB8">
        <w:rPr>
          <w:rFonts w:hint="eastAsia"/>
        </w:rPr>
        <w:t>1</w:t>
      </w:r>
      <w:r w:rsidR="00DF2DF5" w:rsidRPr="008021E9">
        <w:rPr>
          <w:rFonts w:hint="eastAsia"/>
        </w:rPr>
        <w:t>次巡检，综合管廊内有管线施工作业、遭遇洪涝、地震、火灾以及周边</w:t>
      </w:r>
      <w:r w:rsidR="00DF2DF5" w:rsidRPr="008021E9">
        <w:rPr>
          <w:rFonts w:hint="eastAsia"/>
        </w:rPr>
        <w:lastRenderedPageBreak/>
        <w:t>场地开挖作业或非开挖作业施工时，应该加强对电缆的非定期巡视。</w:t>
      </w:r>
    </w:p>
    <w:p w:rsidR="008021E9" w:rsidRPr="00A51D44" w:rsidRDefault="00B27771" w:rsidP="00A51D44">
      <w:r>
        <w:rPr>
          <w:rFonts w:hint="eastAsia"/>
        </w:rPr>
        <w:t>6</w:t>
      </w:r>
      <w:r w:rsidR="00A51D44">
        <w:rPr>
          <w:rFonts w:hint="eastAsia"/>
        </w:rPr>
        <w:t>.6.</w:t>
      </w:r>
      <w:r>
        <w:rPr>
          <w:rFonts w:hint="eastAsia"/>
        </w:rPr>
        <w:t>2</w:t>
      </w:r>
      <w:r w:rsidR="008021E9" w:rsidRPr="00A51D44">
        <w:t xml:space="preserve"> </w:t>
      </w:r>
      <w:r w:rsidR="00507CB8">
        <w:rPr>
          <w:rFonts w:hint="eastAsia"/>
        </w:rPr>
        <w:t xml:space="preserve"> </w:t>
      </w:r>
      <w:r w:rsidR="007B2F3B" w:rsidRPr="00A51D44">
        <w:rPr>
          <w:rFonts w:hint="eastAsia"/>
        </w:rPr>
        <w:t>电缆巡检</w:t>
      </w:r>
      <w:r w:rsidR="00EC12DB" w:rsidRPr="00A51D44">
        <w:rPr>
          <w:rFonts w:hint="eastAsia"/>
        </w:rPr>
        <w:t>内容应该包括但不限于以</w:t>
      </w:r>
      <w:r w:rsidR="008021E9" w:rsidRPr="00A51D44">
        <w:rPr>
          <w:rFonts w:hint="eastAsia"/>
        </w:rPr>
        <w:t>下内容：</w:t>
      </w:r>
    </w:p>
    <w:p w:rsidR="008021E9" w:rsidRDefault="008021E9" w:rsidP="00F07400">
      <w:r>
        <w:t xml:space="preserve"> </w:t>
      </w:r>
      <w:r w:rsidR="00F07400">
        <w:rPr>
          <w:rFonts w:hint="eastAsia"/>
        </w:rPr>
        <w:t xml:space="preserve">  </w:t>
      </w:r>
      <w:r w:rsidR="00507CB8">
        <w:rPr>
          <w:rFonts w:hint="eastAsia"/>
        </w:rPr>
        <w:t xml:space="preserve"> </w:t>
      </w:r>
      <w:r w:rsidR="00F07400">
        <w:rPr>
          <w:rFonts w:hint="eastAsia"/>
        </w:rPr>
        <w:t xml:space="preserve">1  </w:t>
      </w:r>
      <w:r w:rsidRPr="008021E9">
        <w:rPr>
          <w:rFonts w:hint="eastAsia"/>
        </w:rPr>
        <w:t>有无受到同舱</w:t>
      </w:r>
      <w:r w:rsidR="00E00327">
        <w:rPr>
          <w:rFonts w:hint="eastAsia"/>
        </w:rPr>
        <w:t>其他</w:t>
      </w:r>
      <w:r w:rsidRPr="008021E9">
        <w:rPr>
          <w:rFonts w:hint="eastAsia"/>
        </w:rPr>
        <w:t>市政管线的影响；</w:t>
      </w:r>
    </w:p>
    <w:p w:rsidR="00F07400" w:rsidRPr="00F07400" w:rsidRDefault="00F07400" w:rsidP="00507CB8">
      <w:pPr>
        <w:ind w:firstLineChars="200" w:firstLine="500"/>
      </w:pPr>
      <w:r w:rsidRPr="00F07400">
        <w:rPr>
          <w:rFonts w:hint="eastAsia"/>
        </w:rPr>
        <w:t>2</w:t>
      </w:r>
      <w:r>
        <w:rPr>
          <w:rFonts w:hint="eastAsia"/>
        </w:rPr>
        <w:t xml:space="preserve">  </w:t>
      </w:r>
      <w:r w:rsidR="002C2167">
        <w:rPr>
          <w:rFonts w:hint="eastAsia"/>
        </w:rPr>
        <w:t>电缆本体有无破损，</w:t>
      </w:r>
      <w:r w:rsidRPr="00F07400">
        <w:rPr>
          <w:rFonts w:hint="eastAsia"/>
        </w:rPr>
        <w:t>电缆铭牌是否完好，相</w:t>
      </w:r>
      <w:proofErr w:type="gramStart"/>
      <w:r w:rsidRPr="00F07400">
        <w:rPr>
          <w:rFonts w:hint="eastAsia"/>
        </w:rPr>
        <w:t>色标志</w:t>
      </w:r>
      <w:proofErr w:type="gramEnd"/>
      <w:r w:rsidRPr="00F07400">
        <w:rPr>
          <w:rFonts w:hint="eastAsia"/>
        </w:rPr>
        <w:t>是否齐全、清晰；</w:t>
      </w:r>
    </w:p>
    <w:p w:rsidR="00F07400" w:rsidRPr="00F07400" w:rsidRDefault="00F07400" w:rsidP="00507CB8">
      <w:pPr>
        <w:ind w:firstLineChars="200" w:firstLine="500"/>
      </w:pPr>
      <w:r>
        <w:rPr>
          <w:rFonts w:hint="eastAsia"/>
        </w:rPr>
        <w:t xml:space="preserve">3  </w:t>
      </w:r>
      <w:r w:rsidRPr="00F07400">
        <w:rPr>
          <w:rFonts w:hint="eastAsia"/>
        </w:rPr>
        <w:t>电缆外护套与支架、金属构件处有无磨损、</w:t>
      </w:r>
      <w:r w:rsidR="007E7C59">
        <w:rPr>
          <w:rFonts w:hint="eastAsia"/>
        </w:rPr>
        <w:t>锈蚀、老化、</w:t>
      </w:r>
      <w:r w:rsidRPr="00F07400">
        <w:rPr>
          <w:rFonts w:hint="eastAsia"/>
        </w:rPr>
        <w:t>放电现象，衬垫是否脱落；</w:t>
      </w:r>
    </w:p>
    <w:p w:rsidR="002C2167" w:rsidRDefault="00DD4510" w:rsidP="00507CB8">
      <w:pPr>
        <w:ind w:firstLineChars="200" w:firstLine="500"/>
      </w:pPr>
      <w:r>
        <w:rPr>
          <w:rFonts w:hint="eastAsia"/>
        </w:rPr>
        <w:t>4</w:t>
      </w:r>
      <w:r w:rsidR="00F07400" w:rsidRPr="00F07400">
        <w:rPr>
          <w:rFonts w:hint="eastAsia"/>
        </w:rPr>
        <w:t xml:space="preserve"> </w:t>
      </w:r>
      <w:r>
        <w:rPr>
          <w:rFonts w:hint="eastAsia"/>
        </w:rPr>
        <w:t xml:space="preserve"> </w:t>
      </w:r>
      <w:r w:rsidR="00F07400" w:rsidRPr="00F07400">
        <w:rPr>
          <w:rFonts w:hint="eastAsia"/>
        </w:rPr>
        <w:t>电缆及接头位置是否固定正常，电缆及接头上的防火涂料、防火带是否完好。</w:t>
      </w:r>
    </w:p>
    <w:p w:rsidR="002C2167" w:rsidRDefault="002C2167" w:rsidP="00507CB8">
      <w:pPr>
        <w:ind w:firstLineChars="200" w:firstLine="500"/>
      </w:pPr>
      <w:r>
        <w:rPr>
          <w:rFonts w:hint="eastAsia"/>
        </w:rPr>
        <w:t xml:space="preserve">5  </w:t>
      </w:r>
      <w:r w:rsidR="007E7C59">
        <w:rPr>
          <w:rFonts w:hint="eastAsia"/>
        </w:rPr>
        <w:t>支吊架、接</w:t>
      </w:r>
      <w:r w:rsidR="00F07400" w:rsidRPr="00F07400">
        <w:rPr>
          <w:rFonts w:hint="eastAsia"/>
        </w:rPr>
        <w:t>地扁钢是否锈蚀</w:t>
      </w:r>
      <w:r>
        <w:rPr>
          <w:rFonts w:hint="eastAsia"/>
        </w:rPr>
        <w:t>，与电气连接点有无松动、锈蚀；</w:t>
      </w:r>
    </w:p>
    <w:p w:rsidR="002C2167" w:rsidRDefault="002C2167" w:rsidP="00507CB8">
      <w:pPr>
        <w:ind w:firstLineChars="200" w:firstLine="500"/>
      </w:pPr>
      <w:r>
        <w:rPr>
          <w:rFonts w:hint="eastAsia"/>
        </w:rPr>
        <w:t xml:space="preserve">6  </w:t>
      </w:r>
      <w:r>
        <w:rPr>
          <w:rFonts w:hint="eastAsia"/>
        </w:rPr>
        <w:t>中间接头是否过热，</w:t>
      </w:r>
      <w:proofErr w:type="gramStart"/>
      <w:r>
        <w:rPr>
          <w:rFonts w:hint="eastAsia"/>
        </w:rPr>
        <w:t>是否渗胶或</w:t>
      </w:r>
      <w:proofErr w:type="gramEnd"/>
      <w:r>
        <w:rPr>
          <w:rFonts w:hint="eastAsia"/>
        </w:rPr>
        <w:t>漏油，中间接头外观是否正常，摆放是否合理，两端电缆是否平直；</w:t>
      </w:r>
    </w:p>
    <w:p w:rsidR="008021E9" w:rsidRPr="008021E9" w:rsidRDefault="002C2167" w:rsidP="00507CB8">
      <w:pPr>
        <w:ind w:firstLineChars="200" w:firstLine="500"/>
      </w:pPr>
      <w:r>
        <w:rPr>
          <w:rFonts w:hint="eastAsia"/>
        </w:rPr>
        <w:t xml:space="preserve">7  </w:t>
      </w:r>
      <w:r w:rsidR="000A7989">
        <w:rPr>
          <w:rFonts w:hint="eastAsia"/>
        </w:rPr>
        <w:t>终端头有无发热，绝缘油渗漏；</w:t>
      </w:r>
      <w:r w:rsidR="008021E9" w:rsidRPr="008021E9">
        <w:rPr>
          <w:rFonts w:hint="eastAsia"/>
        </w:rPr>
        <w:t>引出线连接点有无发热，发热检测应采用红外测温仪测量</w:t>
      </w:r>
      <w:r w:rsidR="007B2F3B">
        <w:rPr>
          <w:rFonts w:hint="eastAsia"/>
        </w:rPr>
        <w:t>；</w:t>
      </w:r>
    </w:p>
    <w:p w:rsidR="008021E9" w:rsidRPr="008021E9" w:rsidRDefault="007B2F3B" w:rsidP="00507CB8">
      <w:pPr>
        <w:ind w:firstLineChars="200" w:firstLine="500"/>
      </w:pPr>
      <w:r w:rsidRPr="00507CB8">
        <w:rPr>
          <w:rFonts w:hint="eastAsia"/>
        </w:rPr>
        <w:t>8</w:t>
      </w:r>
      <w:r w:rsidR="008021E9" w:rsidRPr="008021E9">
        <w:rPr>
          <w:b/>
        </w:rPr>
        <w:t xml:space="preserve"> </w:t>
      </w:r>
      <w:r w:rsidR="008021E9">
        <w:t xml:space="preserve"> </w:t>
      </w:r>
      <w:r w:rsidR="008021E9" w:rsidRPr="008021E9">
        <w:rPr>
          <w:rFonts w:hint="eastAsia"/>
        </w:rPr>
        <w:t>接地线是否良好，连接处是否紧固可靠，有无发热或放电现象；必要时测量电缆连接处温度和单芯电缆金属保护层接地电流，</w:t>
      </w:r>
      <w:r w:rsidR="007E7C59" w:rsidRPr="007E7C59">
        <w:rPr>
          <w:rFonts w:hint="eastAsia"/>
        </w:rPr>
        <w:t>有较大突变时，进行接地系统检查，必要时通知供电公司申请停电检查</w:t>
      </w:r>
      <w:r w:rsidR="007E7C59">
        <w:rPr>
          <w:rFonts w:hint="eastAsia"/>
        </w:rPr>
        <w:t>；</w:t>
      </w:r>
    </w:p>
    <w:p w:rsidR="008021E9" w:rsidRPr="008021E9" w:rsidRDefault="007B2F3B" w:rsidP="00507CB8">
      <w:pPr>
        <w:ind w:firstLineChars="200" w:firstLine="500"/>
      </w:pPr>
      <w:r w:rsidRPr="00507CB8">
        <w:rPr>
          <w:rFonts w:hint="eastAsia"/>
        </w:rPr>
        <w:t>9</w:t>
      </w:r>
      <w:r w:rsidR="008021E9" w:rsidRPr="008021E9">
        <w:rPr>
          <w:b/>
        </w:rPr>
        <w:t xml:space="preserve"> </w:t>
      </w:r>
      <w:r w:rsidR="008021E9">
        <w:t xml:space="preserve"> </w:t>
      </w:r>
      <w:proofErr w:type="gramStart"/>
      <w:r>
        <w:rPr>
          <w:rFonts w:hint="eastAsia"/>
        </w:rPr>
        <w:t>电缆出线</w:t>
      </w:r>
      <w:proofErr w:type="gramEnd"/>
      <w:r w:rsidR="008021E9" w:rsidRPr="008021E9">
        <w:rPr>
          <w:rFonts w:hint="eastAsia"/>
        </w:rPr>
        <w:t>部位是否有渗漏、破损、腐蚀等情况</w:t>
      </w:r>
      <w:r w:rsidR="00BC0A0D">
        <w:rPr>
          <w:rFonts w:hint="eastAsia"/>
        </w:rPr>
        <w:t>，防火分隔封堵是否严密完好</w:t>
      </w:r>
      <w:r>
        <w:rPr>
          <w:rFonts w:hint="eastAsia"/>
        </w:rPr>
        <w:t>。</w:t>
      </w:r>
    </w:p>
    <w:p w:rsidR="008021E9" w:rsidRPr="008021E9" w:rsidRDefault="00B27771" w:rsidP="008021E9">
      <w:r>
        <w:rPr>
          <w:rFonts w:hint="eastAsia"/>
        </w:rPr>
        <w:t>6</w:t>
      </w:r>
      <w:r w:rsidR="00A51D44" w:rsidRPr="00507CB8">
        <w:rPr>
          <w:rFonts w:hint="eastAsia"/>
        </w:rPr>
        <w:t>.6.</w:t>
      </w:r>
      <w:r>
        <w:rPr>
          <w:rFonts w:hint="eastAsia"/>
        </w:rPr>
        <w:t>3</w:t>
      </w:r>
      <w:r w:rsidR="008021E9" w:rsidRPr="00507CB8">
        <w:t xml:space="preserve">  </w:t>
      </w:r>
      <w:r w:rsidR="008021E9" w:rsidRPr="00507CB8">
        <w:rPr>
          <w:rFonts w:hint="eastAsia"/>
        </w:rPr>
        <w:t>巡检人员应记录</w:t>
      </w:r>
      <w:r w:rsidR="00841C8F" w:rsidRPr="00507CB8">
        <w:rPr>
          <w:rFonts w:hint="eastAsia"/>
        </w:rPr>
        <w:t>线路</w:t>
      </w:r>
      <w:r w:rsidR="008021E9" w:rsidRPr="00507CB8">
        <w:rPr>
          <w:rFonts w:hint="eastAsia"/>
        </w:rPr>
        <w:t>巡检的结果。应</w:t>
      </w:r>
      <w:r w:rsidR="00507CB8">
        <w:rPr>
          <w:rFonts w:hint="eastAsia"/>
        </w:rPr>
        <w:t>做好</w:t>
      </w:r>
      <w:r w:rsidR="008021E9" w:rsidRPr="00507CB8">
        <w:rPr>
          <w:rFonts w:hint="eastAsia"/>
        </w:rPr>
        <w:t>巡查记录</w:t>
      </w:r>
      <w:r w:rsidR="00841C8F">
        <w:rPr>
          <w:rFonts w:hint="eastAsia"/>
        </w:rPr>
        <w:t>、</w:t>
      </w:r>
      <w:r w:rsidR="008021E9" w:rsidRPr="00507CB8">
        <w:rPr>
          <w:rFonts w:hint="eastAsia"/>
        </w:rPr>
        <w:t>隐患排查治</w:t>
      </w:r>
      <w:r w:rsidR="008021E9" w:rsidRPr="008021E9">
        <w:rPr>
          <w:rFonts w:hint="eastAsia"/>
        </w:rPr>
        <w:t>理和缺陷处理记录</w:t>
      </w:r>
      <w:r w:rsidR="004253AD">
        <w:rPr>
          <w:rFonts w:hint="eastAsia"/>
        </w:rPr>
        <w:t>，</w:t>
      </w:r>
      <w:r w:rsidR="00841C8F">
        <w:rPr>
          <w:rFonts w:hint="eastAsia"/>
        </w:rPr>
        <w:t>并</w:t>
      </w:r>
      <w:r w:rsidR="008021E9" w:rsidRPr="008021E9">
        <w:rPr>
          <w:rFonts w:hint="eastAsia"/>
        </w:rPr>
        <w:t>应根据巡检情况，采取对策消除缺陷</w:t>
      </w:r>
      <w:r w:rsidR="00841C8F">
        <w:rPr>
          <w:rFonts w:hint="eastAsia"/>
        </w:rPr>
        <w:t>。重大安全隐患应及时告知</w:t>
      </w:r>
      <w:r w:rsidR="00743966">
        <w:rPr>
          <w:rFonts w:hint="eastAsia"/>
        </w:rPr>
        <w:t>综合管廊运营单位</w:t>
      </w:r>
      <w:r w:rsidR="00507CB8">
        <w:rPr>
          <w:rFonts w:hint="eastAsia"/>
        </w:rPr>
        <w:t>。</w:t>
      </w:r>
    </w:p>
    <w:p w:rsidR="008021E9" w:rsidRDefault="00B27771" w:rsidP="008021E9">
      <w:r>
        <w:rPr>
          <w:rFonts w:hint="eastAsia"/>
        </w:rPr>
        <w:t>6</w:t>
      </w:r>
      <w:r w:rsidR="00A51D44" w:rsidRPr="00507CB8">
        <w:rPr>
          <w:rFonts w:hint="eastAsia"/>
        </w:rPr>
        <w:t>.6.</w:t>
      </w:r>
      <w:r>
        <w:rPr>
          <w:rFonts w:hint="eastAsia"/>
        </w:rPr>
        <w:t>4</w:t>
      </w:r>
      <w:r w:rsidR="008021E9" w:rsidRPr="00507CB8">
        <w:t xml:space="preserve">  </w:t>
      </w:r>
      <w:r w:rsidR="004253AD" w:rsidRPr="00507CB8">
        <w:rPr>
          <w:rFonts w:hint="eastAsia"/>
        </w:rPr>
        <w:t>电力电缆应执行状态评价和管理，</w:t>
      </w:r>
      <w:r w:rsidR="00353454" w:rsidRPr="00507CB8">
        <w:rPr>
          <w:rFonts w:hint="eastAsia"/>
        </w:rPr>
        <w:t>当综合管廊电力舱室运行环境</w:t>
      </w:r>
      <w:r w:rsidR="00A41CE0">
        <w:rPr>
          <w:rFonts w:hint="eastAsia"/>
        </w:rPr>
        <w:t>及电缆设备</w:t>
      </w:r>
      <w:r w:rsidR="00353454" w:rsidRPr="00507CB8">
        <w:rPr>
          <w:rFonts w:hint="eastAsia"/>
        </w:rPr>
        <w:t>发生</w:t>
      </w:r>
      <w:r w:rsidR="004253AD" w:rsidRPr="00507CB8">
        <w:rPr>
          <w:rFonts w:hint="eastAsia"/>
        </w:rPr>
        <w:t>较</w:t>
      </w:r>
      <w:r w:rsidR="004253AD" w:rsidRPr="00EC12DB">
        <w:rPr>
          <w:rFonts w:hint="eastAsia"/>
        </w:rPr>
        <w:t>大变化时应及时修正</w:t>
      </w:r>
      <w:r w:rsidR="00353454">
        <w:rPr>
          <w:rFonts w:hint="eastAsia"/>
        </w:rPr>
        <w:t>状态评价</w:t>
      </w:r>
      <w:r w:rsidR="004253AD">
        <w:rPr>
          <w:rFonts w:hint="eastAsia"/>
        </w:rPr>
        <w:t>结果</w:t>
      </w:r>
      <w:r w:rsidR="00353454">
        <w:rPr>
          <w:rFonts w:hint="eastAsia"/>
        </w:rPr>
        <w:t>和</w:t>
      </w:r>
      <w:r w:rsidR="004253AD">
        <w:rPr>
          <w:rFonts w:hint="eastAsia"/>
        </w:rPr>
        <w:t>调整</w:t>
      </w:r>
      <w:r w:rsidR="00353454">
        <w:rPr>
          <w:rFonts w:hint="eastAsia"/>
        </w:rPr>
        <w:t>状态管理</w:t>
      </w:r>
      <w:r w:rsidR="004253AD">
        <w:rPr>
          <w:rFonts w:hint="eastAsia"/>
        </w:rPr>
        <w:t>工作</w:t>
      </w:r>
      <w:r w:rsidR="00507CB8">
        <w:rPr>
          <w:rFonts w:hint="eastAsia"/>
        </w:rPr>
        <w:t>。</w:t>
      </w:r>
    </w:p>
    <w:p w:rsidR="00585889" w:rsidRDefault="00B27771" w:rsidP="00585889">
      <w:r>
        <w:rPr>
          <w:rFonts w:hint="eastAsia"/>
        </w:rPr>
        <w:t>6</w:t>
      </w:r>
      <w:r w:rsidR="00585889" w:rsidRPr="00507CB8">
        <w:rPr>
          <w:rFonts w:hint="eastAsia"/>
        </w:rPr>
        <w:t>.6.</w:t>
      </w:r>
      <w:r>
        <w:rPr>
          <w:rFonts w:hint="eastAsia"/>
        </w:rPr>
        <w:t>5</w:t>
      </w:r>
      <w:r w:rsidR="00585889" w:rsidRPr="00507CB8">
        <w:t xml:space="preserve">  </w:t>
      </w:r>
      <w:r w:rsidR="00585889" w:rsidRPr="00507CB8">
        <w:rPr>
          <w:rFonts w:hint="eastAsia"/>
        </w:rPr>
        <w:t>电力电缆运行、维护</w:t>
      </w:r>
      <w:r w:rsidR="00585889">
        <w:rPr>
          <w:rFonts w:hint="eastAsia"/>
        </w:rPr>
        <w:t>及安全管理除</w:t>
      </w:r>
      <w:r w:rsidR="00585889" w:rsidRPr="00507CB8">
        <w:rPr>
          <w:rFonts w:hint="eastAsia"/>
        </w:rPr>
        <w:t>应符合</w:t>
      </w:r>
      <w:r w:rsidR="00585889">
        <w:rPr>
          <w:rFonts w:hint="eastAsia"/>
        </w:rPr>
        <w:t>本标准外，还应符合电力行业</w:t>
      </w:r>
      <w:r w:rsidR="0039304B">
        <w:rPr>
          <w:rFonts w:hint="eastAsia"/>
        </w:rPr>
        <w:t>和地方</w:t>
      </w:r>
      <w:r w:rsidR="00585889">
        <w:rPr>
          <w:rFonts w:hint="eastAsia"/>
        </w:rPr>
        <w:t>的有关规定</w:t>
      </w:r>
      <w:r w:rsidR="00585889" w:rsidRPr="008021E9">
        <w:rPr>
          <w:rFonts w:hint="eastAsia"/>
        </w:rPr>
        <w:t>。</w:t>
      </w:r>
    </w:p>
    <w:p w:rsidR="00B27771" w:rsidRDefault="00B27771" w:rsidP="00B27771">
      <w:r>
        <w:rPr>
          <w:rFonts w:hint="eastAsia"/>
        </w:rPr>
        <w:t>6</w:t>
      </w:r>
      <w:r w:rsidRPr="00507CB8">
        <w:rPr>
          <w:rFonts w:hint="eastAsia"/>
        </w:rPr>
        <w:t>.6.</w:t>
      </w:r>
      <w:r>
        <w:rPr>
          <w:rFonts w:hint="eastAsia"/>
        </w:rPr>
        <w:t>6</w:t>
      </w:r>
      <w:r w:rsidRPr="00507CB8">
        <w:t xml:space="preserve">  </w:t>
      </w:r>
      <w:r w:rsidRPr="00507CB8">
        <w:rPr>
          <w:rFonts w:hint="eastAsia"/>
        </w:rPr>
        <w:t>电力电缆运行维护</w:t>
      </w:r>
      <w:r w:rsidR="00D445F7">
        <w:rPr>
          <w:rFonts w:hint="eastAsia"/>
        </w:rPr>
        <w:t>及安全管理</w:t>
      </w:r>
      <w:r>
        <w:rPr>
          <w:rFonts w:hint="eastAsia"/>
        </w:rPr>
        <w:t>还</w:t>
      </w:r>
      <w:r w:rsidRPr="00507CB8">
        <w:rPr>
          <w:rFonts w:hint="eastAsia"/>
        </w:rPr>
        <w:t>应符合</w:t>
      </w:r>
      <w:r>
        <w:rPr>
          <w:rFonts w:hint="eastAsia"/>
        </w:rPr>
        <w:t>国家现行</w:t>
      </w:r>
      <w:r w:rsidRPr="00507CB8">
        <w:rPr>
          <w:rFonts w:hint="eastAsia"/>
        </w:rPr>
        <w:t>标准</w:t>
      </w:r>
      <w:r>
        <w:rPr>
          <w:rFonts w:hint="eastAsia"/>
        </w:rPr>
        <w:t>《电力安全工作规程》</w:t>
      </w:r>
      <w:r>
        <w:rPr>
          <w:rFonts w:hint="eastAsia"/>
        </w:rPr>
        <w:t>GB 26859</w:t>
      </w:r>
      <w:r>
        <w:rPr>
          <w:rFonts w:hint="eastAsia"/>
        </w:rPr>
        <w:t>、</w:t>
      </w:r>
      <w:r w:rsidRPr="00507CB8">
        <w:rPr>
          <w:rFonts w:hint="eastAsia"/>
        </w:rPr>
        <w:t>《电力电缆线路运行规程》</w:t>
      </w:r>
      <w:r>
        <w:rPr>
          <w:rFonts w:hint="eastAsia"/>
        </w:rPr>
        <w:t xml:space="preserve"> DL/T 1253</w:t>
      </w:r>
      <w:r>
        <w:rPr>
          <w:rFonts w:hint="eastAsia"/>
        </w:rPr>
        <w:t>和《电力电缆分布式光纤测温系统技术规范》</w:t>
      </w:r>
      <w:r>
        <w:rPr>
          <w:rFonts w:hint="eastAsia"/>
        </w:rPr>
        <w:t>DL/T 1573</w:t>
      </w:r>
      <w:r>
        <w:rPr>
          <w:rFonts w:hint="eastAsia"/>
        </w:rPr>
        <w:t>的有关规定</w:t>
      </w:r>
      <w:r w:rsidRPr="008021E9">
        <w:rPr>
          <w:rFonts w:hint="eastAsia"/>
        </w:rPr>
        <w:t>。</w:t>
      </w:r>
    </w:p>
    <w:p w:rsidR="00621E16" w:rsidRPr="00D5725F" w:rsidRDefault="00332C7D" w:rsidP="00D5725F">
      <w:pPr>
        <w:pStyle w:val="2"/>
        <w:jc w:val="center"/>
        <w:rPr>
          <w:rFonts w:ascii="Times New Roman" w:hAnsi="Times New Roman"/>
          <w:sz w:val="24"/>
          <w:szCs w:val="24"/>
        </w:rPr>
      </w:pPr>
      <w:bookmarkStart w:id="143" w:name="_Toc505183304"/>
      <w:bookmarkStart w:id="144" w:name="_Toc505191758"/>
      <w:bookmarkStart w:id="145" w:name="_Toc505594337"/>
      <w:r>
        <w:rPr>
          <w:rFonts w:ascii="Times New Roman" w:hAnsi="Times New Roman" w:hint="eastAsia"/>
          <w:sz w:val="24"/>
          <w:szCs w:val="24"/>
        </w:rPr>
        <w:t>6</w:t>
      </w:r>
      <w:r w:rsidR="008021E9" w:rsidRPr="00D5725F">
        <w:rPr>
          <w:rFonts w:ascii="Times New Roman" w:hAnsi="Times New Roman"/>
          <w:sz w:val="24"/>
          <w:szCs w:val="24"/>
        </w:rPr>
        <w:t>.7</w:t>
      </w:r>
      <w:r w:rsidR="00621E16" w:rsidRPr="00D5725F">
        <w:rPr>
          <w:rFonts w:ascii="Times New Roman" w:hAnsi="Times New Roman"/>
          <w:sz w:val="24"/>
          <w:szCs w:val="24"/>
        </w:rPr>
        <w:t xml:space="preserve">  </w:t>
      </w:r>
      <w:r w:rsidR="00DF2DF5" w:rsidRPr="00D5725F">
        <w:rPr>
          <w:rFonts w:ascii="Times New Roman" w:hAnsi="Times New Roman" w:hint="eastAsia"/>
          <w:sz w:val="24"/>
          <w:szCs w:val="24"/>
        </w:rPr>
        <w:t>通信线</w:t>
      </w:r>
      <w:r w:rsidR="00076793" w:rsidRPr="00D5725F">
        <w:rPr>
          <w:rFonts w:ascii="Times New Roman" w:hAnsi="Times New Roman" w:hint="eastAsia"/>
          <w:sz w:val="24"/>
          <w:szCs w:val="24"/>
        </w:rPr>
        <w:t>缆</w:t>
      </w:r>
      <w:bookmarkEnd w:id="143"/>
      <w:bookmarkEnd w:id="144"/>
      <w:bookmarkEnd w:id="145"/>
    </w:p>
    <w:p w:rsidR="002E769F" w:rsidRPr="00613811" w:rsidRDefault="00332C7D" w:rsidP="00BE33A1">
      <w:r>
        <w:rPr>
          <w:rFonts w:hint="eastAsia"/>
        </w:rPr>
        <w:t>6</w:t>
      </w:r>
      <w:r w:rsidR="008021E9" w:rsidRPr="00613811">
        <w:rPr>
          <w:rFonts w:hint="eastAsia"/>
        </w:rPr>
        <w:t>.7.</w:t>
      </w:r>
      <w:r>
        <w:rPr>
          <w:rFonts w:hint="eastAsia"/>
        </w:rPr>
        <w:t>1</w:t>
      </w:r>
      <w:r w:rsidR="008021E9" w:rsidRPr="00613811">
        <w:t xml:space="preserve">  </w:t>
      </w:r>
      <w:r w:rsidR="008021E9" w:rsidRPr="00613811">
        <w:rPr>
          <w:rFonts w:hint="eastAsia"/>
        </w:rPr>
        <w:t>通信</w:t>
      </w:r>
      <w:r w:rsidR="00DF2DF5" w:rsidRPr="00613811">
        <w:rPr>
          <w:rFonts w:hint="eastAsia"/>
        </w:rPr>
        <w:t>线</w:t>
      </w:r>
      <w:r w:rsidR="00BE33A1" w:rsidRPr="00613811">
        <w:rPr>
          <w:rFonts w:hint="eastAsia"/>
        </w:rPr>
        <w:t>缆巡查应包括</w:t>
      </w:r>
      <w:r w:rsidR="00613811" w:rsidRPr="00613811">
        <w:rPr>
          <w:rFonts w:hint="eastAsia"/>
        </w:rPr>
        <w:t>下列内容</w:t>
      </w:r>
      <w:r w:rsidR="00BE33A1" w:rsidRPr="00613811">
        <w:rPr>
          <w:rFonts w:hint="eastAsia"/>
        </w:rPr>
        <w:t>：</w:t>
      </w:r>
    </w:p>
    <w:p w:rsidR="00BE33A1" w:rsidRDefault="00BE33A1" w:rsidP="009B27E7">
      <w:pPr>
        <w:ind w:firstLineChars="200" w:firstLine="500"/>
      </w:pPr>
      <w:r>
        <w:rPr>
          <w:rFonts w:hint="eastAsia"/>
        </w:rPr>
        <w:t>1</w:t>
      </w:r>
      <w:r w:rsidR="00DF2DF5">
        <w:rPr>
          <w:rFonts w:hint="eastAsia"/>
        </w:rPr>
        <w:t xml:space="preserve">  </w:t>
      </w:r>
      <w:r w:rsidR="00DF2DF5">
        <w:rPr>
          <w:rFonts w:hint="eastAsia"/>
        </w:rPr>
        <w:t>线</w:t>
      </w:r>
      <w:r w:rsidR="00452D7C">
        <w:rPr>
          <w:rFonts w:hint="eastAsia"/>
        </w:rPr>
        <w:t>缆的敷设</w:t>
      </w:r>
      <w:r w:rsidR="000C790B">
        <w:rPr>
          <w:rFonts w:hint="eastAsia"/>
        </w:rPr>
        <w:t>状况，线缆固定设施</w:t>
      </w:r>
      <w:r w:rsidR="00DF2DF5">
        <w:rPr>
          <w:rFonts w:hint="eastAsia"/>
        </w:rPr>
        <w:t>有无脱落和丢失，线</w:t>
      </w:r>
      <w:r w:rsidRPr="00072BF2">
        <w:rPr>
          <w:rFonts w:hint="eastAsia"/>
        </w:rPr>
        <w:t>缆是否有严重下沉和倾斜、折裂；</w:t>
      </w:r>
    </w:p>
    <w:p w:rsidR="00BE33A1" w:rsidRDefault="00BE33A1" w:rsidP="009B27E7">
      <w:pPr>
        <w:ind w:firstLineChars="200" w:firstLine="500"/>
      </w:pPr>
      <w:r>
        <w:rPr>
          <w:rFonts w:hint="eastAsia"/>
        </w:rPr>
        <w:lastRenderedPageBreak/>
        <w:t>2</w:t>
      </w:r>
      <w:r w:rsidR="00DF2DF5">
        <w:rPr>
          <w:rFonts w:hint="eastAsia"/>
        </w:rPr>
        <w:t xml:space="preserve">  </w:t>
      </w:r>
      <w:r w:rsidR="00DF2DF5">
        <w:rPr>
          <w:rFonts w:hint="eastAsia"/>
        </w:rPr>
        <w:t>周围环境对线</w:t>
      </w:r>
      <w:r w:rsidRPr="00072BF2">
        <w:rPr>
          <w:rFonts w:hint="eastAsia"/>
        </w:rPr>
        <w:t>缆</w:t>
      </w:r>
      <w:r w:rsidR="00DF2DF5">
        <w:rPr>
          <w:rFonts w:hint="eastAsia"/>
        </w:rPr>
        <w:t>运行有无影响；</w:t>
      </w:r>
    </w:p>
    <w:p w:rsidR="00BE33A1" w:rsidRDefault="00BE33A1" w:rsidP="009B27E7">
      <w:pPr>
        <w:ind w:firstLineChars="200" w:firstLine="500"/>
      </w:pPr>
      <w:r>
        <w:rPr>
          <w:rFonts w:hint="eastAsia"/>
        </w:rPr>
        <w:t>3</w:t>
      </w:r>
      <w:r w:rsidRPr="00072BF2">
        <w:rPr>
          <w:rFonts w:hint="eastAsia"/>
        </w:rPr>
        <w:t xml:space="preserve"> </w:t>
      </w:r>
      <w:r w:rsidR="00DF2DF5">
        <w:rPr>
          <w:rFonts w:hint="eastAsia"/>
        </w:rPr>
        <w:t xml:space="preserve"> </w:t>
      </w:r>
      <w:r w:rsidR="000C790B">
        <w:rPr>
          <w:rFonts w:hint="eastAsia"/>
        </w:rPr>
        <w:t>线缆有无损毁迹象</w:t>
      </w:r>
      <w:r w:rsidR="00DF2DF5">
        <w:rPr>
          <w:rFonts w:hint="eastAsia"/>
        </w:rPr>
        <w:t>；</w:t>
      </w:r>
    </w:p>
    <w:p w:rsidR="00BE33A1" w:rsidRDefault="00BE33A1" w:rsidP="009B27E7">
      <w:pPr>
        <w:ind w:firstLineChars="200" w:firstLine="500"/>
      </w:pPr>
      <w:r>
        <w:rPr>
          <w:rFonts w:hint="eastAsia"/>
        </w:rPr>
        <w:t>4</w:t>
      </w:r>
      <w:r w:rsidR="00DF2DF5">
        <w:rPr>
          <w:rFonts w:hint="eastAsia"/>
        </w:rPr>
        <w:t xml:space="preserve">  </w:t>
      </w:r>
      <w:r w:rsidR="000C790B">
        <w:rPr>
          <w:rFonts w:hint="eastAsia"/>
        </w:rPr>
        <w:t>配属</w:t>
      </w:r>
      <w:r w:rsidR="00DF2DF5">
        <w:rPr>
          <w:rFonts w:hint="eastAsia"/>
        </w:rPr>
        <w:t>装置是否完整有效；</w:t>
      </w:r>
      <w:r w:rsidRPr="00072BF2">
        <w:rPr>
          <w:rFonts w:hint="eastAsia"/>
        </w:rPr>
        <w:t xml:space="preserve"> </w:t>
      </w:r>
    </w:p>
    <w:p w:rsidR="00BE33A1" w:rsidRDefault="00BE33A1" w:rsidP="009B27E7">
      <w:pPr>
        <w:ind w:firstLineChars="200" w:firstLine="500"/>
      </w:pPr>
      <w:r>
        <w:rPr>
          <w:rFonts w:hint="eastAsia"/>
        </w:rPr>
        <w:t>5</w:t>
      </w:r>
      <w:r w:rsidR="00DF2DF5">
        <w:rPr>
          <w:rFonts w:hint="eastAsia"/>
        </w:rPr>
        <w:t xml:space="preserve">  </w:t>
      </w:r>
      <w:r w:rsidR="00DF2DF5">
        <w:rPr>
          <w:rFonts w:hint="eastAsia"/>
        </w:rPr>
        <w:t>线</w:t>
      </w:r>
      <w:r w:rsidR="004155B5">
        <w:rPr>
          <w:rFonts w:hint="eastAsia"/>
        </w:rPr>
        <w:t>缆的附属设备</w:t>
      </w:r>
      <w:r w:rsidRPr="00072BF2">
        <w:rPr>
          <w:rFonts w:hint="eastAsia"/>
        </w:rPr>
        <w:t>是否牢固，有无丢失缺损等情况。</w:t>
      </w:r>
      <w:r w:rsidRPr="00072BF2">
        <w:rPr>
          <w:rFonts w:hint="eastAsia"/>
        </w:rPr>
        <w:t xml:space="preserve"> </w:t>
      </w:r>
    </w:p>
    <w:p w:rsidR="004E1E3B" w:rsidRPr="008021E9" w:rsidRDefault="00332C7D" w:rsidP="004E1E3B">
      <w:r>
        <w:rPr>
          <w:rFonts w:hint="eastAsia"/>
        </w:rPr>
        <w:t>6</w:t>
      </w:r>
      <w:r w:rsidR="004E1E3B" w:rsidRPr="00613811">
        <w:rPr>
          <w:rFonts w:hint="eastAsia"/>
        </w:rPr>
        <w:t>.7.</w:t>
      </w:r>
      <w:r>
        <w:rPr>
          <w:rFonts w:hint="eastAsia"/>
        </w:rPr>
        <w:t>2</w:t>
      </w:r>
      <w:r w:rsidR="004E1E3B" w:rsidRPr="00613811">
        <w:t xml:space="preserve">  </w:t>
      </w:r>
      <w:r w:rsidR="004E1E3B" w:rsidRPr="00613811">
        <w:rPr>
          <w:rFonts w:hint="eastAsia"/>
        </w:rPr>
        <w:t>线路及设备日常巡查</w:t>
      </w:r>
      <w:r w:rsidR="00613811">
        <w:rPr>
          <w:rFonts w:hint="eastAsia"/>
        </w:rPr>
        <w:t>应</w:t>
      </w:r>
      <w:r w:rsidR="004E1E3B" w:rsidRPr="00613811">
        <w:rPr>
          <w:rFonts w:hint="eastAsia"/>
        </w:rPr>
        <w:t>每月不少于</w:t>
      </w:r>
      <w:r w:rsidR="004E1E3B" w:rsidRPr="00613811">
        <w:rPr>
          <w:rFonts w:hint="eastAsia"/>
        </w:rPr>
        <w:t>1</w:t>
      </w:r>
      <w:r w:rsidR="004E1E3B" w:rsidRPr="00613811">
        <w:rPr>
          <w:rFonts w:hint="eastAsia"/>
        </w:rPr>
        <w:t>次，</w:t>
      </w:r>
      <w:proofErr w:type="gramStart"/>
      <w:r w:rsidR="004E1E3B" w:rsidRPr="00613811">
        <w:rPr>
          <w:rFonts w:hint="eastAsia"/>
        </w:rPr>
        <w:t>遇综合</w:t>
      </w:r>
      <w:proofErr w:type="gramEnd"/>
      <w:r w:rsidR="004E1E3B" w:rsidRPr="00613811">
        <w:rPr>
          <w:rFonts w:hint="eastAsia"/>
        </w:rPr>
        <w:t>管廊内</w:t>
      </w:r>
      <w:r w:rsidR="00613811">
        <w:rPr>
          <w:rFonts w:hint="eastAsia"/>
        </w:rPr>
        <w:t>部</w:t>
      </w:r>
      <w:r w:rsidR="004E1E3B" w:rsidRPr="00613811">
        <w:rPr>
          <w:rFonts w:hint="eastAsia"/>
        </w:rPr>
        <w:t>施工</w:t>
      </w:r>
      <w:r w:rsidR="00A15948">
        <w:rPr>
          <w:rFonts w:hint="eastAsia"/>
        </w:rPr>
        <w:t>、</w:t>
      </w:r>
      <w:r w:rsidR="004E1E3B">
        <w:rPr>
          <w:rFonts w:hint="eastAsia"/>
        </w:rPr>
        <w:t>洪涝、地震、</w:t>
      </w:r>
      <w:r w:rsidR="00301192">
        <w:rPr>
          <w:rFonts w:hint="eastAsia"/>
        </w:rPr>
        <w:t>火灾</w:t>
      </w:r>
      <w:r w:rsidR="004E1E3B">
        <w:rPr>
          <w:rFonts w:hint="eastAsia"/>
        </w:rPr>
        <w:t>等情况</w:t>
      </w:r>
      <w:r w:rsidR="00613811">
        <w:rPr>
          <w:rFonts w:hint="eastAsia"/>
        </w:rPr>
        <w:t>时</w:t>
      </w:r>
      <w:r w:rsidR="004E1E3B">
        <w:rPr>
          <w:rFonts w:hint="eastAsia"/>
        </w:rPr>
        <w:t>应增加巡查频次</w:t>
      </w:r>
      <w:r w:rsidR="004E1E3B" w:rsidRPr="008021E9">
        <w:rPr>
          <w:rFonts w:hint="eastAsia"/>
        </w:rPr>
        <w:t>；</w:t>
      </w:r>
    </w:p>
    <w:p w:rsidR="00BE33A1" w:rsidRDefault="00332C7D" w:rsidP="004E10C0">
      <w:pPr>
        <w:jc w:val="left"/>
      </w:pPr>
      <w:r>
        <w:rPr>
          <w:rFonts w:hint="eastAsia"/>
        </w:rPr>
        <w:t>6</w:t>
      </w:r>
      <w:r w:rsidR="004E1E3B">
        <w:rPr>
          <w:rFonts w:hint="eastAsia"/>
        </w:rPr>
        <w:t>.7.</w:t>
      </w:r>
      <w:r>
        <w:rPr>
          <w:rFonts w:hint="eastAsia"/>
        </w:rPr>
        <w:t>3</w:t>
      </w:r>
      <w:r w:rsidR="004E1E3B">
        <w:rPr>
          <w:rFonts w:hint="eastAsia"/>
        </w:rPr>
        <w:t xml:space="preserve"> </w:t>
      </w:r>
      <w:r w:rsidR="00D27856">
        <w:rPr>
          <w:rFonts w:hint="eastAsia"/>
        </w:rPr>
        <w:t xml:space="preserve"> </w:t>
      </w:r>
      <w:r w:rsidR="00D27856">
        <w:rPr>
          <w:rFonts w:hint="eastAsia"/>
        </w:rPr>
        <w:t>应</w:t>
      </w:r>
      <w:r w:rsidR="00171A0E">
        <w:rPr>
          <w:rFonts w:hint="eastAsia"/>
        </w:rPr>
        <w:t>编制</w:t>
      </w:r>
      <w:proofErr w:type="gramStart"/>
      <w:r w:rsidR="00171A0E">
        <w:rPr>
          <w:rFonts w:hint="eastAsia"/>
        </w:rPr>
        <w:t>线缆测修计划</w:t>
      </w:r>
      <w:proofErr w:type="gramEnd"/>
      <w:r w:rsidR="00D27856">
        <w:rPr>
          <w:rFonts w:hint="eastAsia"/>
        </w:rPr>
        <w:t>，</w:t>
      </w:r>
      <w:r w:rsidR="000C790B" w:rsidRPr="004E10C0">
        <w:rPr>
          <w:rFonts w:hint="eastAsia"/>
        </w:rPr>
        <w:t>周期性整理、</w:t>
      </w:r>
      <w:proofErr w:type="gramStart"/>
      <w:r w:rsidR="000C790B" w:rsidRPr="004E10C0">
        <w:rPr>
          <w:rFonts w:hint="eastAsia"/>
        </w:rPr>
        <w:t>测修通信</w:t>
      </w:r>
      <w:proofErr w:type="gramEnd"/>
      <w:r w:rsidR="000C790B" w:rsidRPr="004E10C0">
        <w:rPr>
          <w:rFonts w:hint="eastAsia"/>
        </w:rPr>
        <w:t>线缆，根据日常维护及测试结果，进行系统维护或更换，使其符合规定标准</w:t>
      </w:r>
      <w:r w:rsidR="004E10C0">
        <w:rPr>
          <w:rFonts w:hint="eastAsia"/>
        </w:rPr>
        <w:t>。</w:t>
      </w:r>
    </w:p>
    <w:p w:rsidR="00332C7D" w:rsidRDefault="00332C7D" w:rsidP="00332C7D">
      <w:pPr>
        <w:rPr>
          <w:b/>
        </w:rPr>
      </w:pPr>
      <w:r>
        <w:rPr>
          <w:rFonts w:hint="eastAsia"/>
        </w:rPr>
        <w:t>6</w:t>
      </w:r>
      <w:r w:rsidRPr="004E10C0">
        <w:rPr>
          <w:rFonts w:hint="eastAsia"/>
        </w:rPr>
        <w:t>.7.</w:t>
      </w:r>
      <w:r>
        <w:rPr>
          <w:rFonts w:hint="eastAsia"/>
        </w:rPr>
        <w:t>4</w:t>
      </w:r>
      <w:r w:rsidRPr="008021E9">
        <w:rPr>
          <w:rFonts w:hint="eastAsia"/>
        </w:rPr>
        <w:t xml:space="preserve">  </w:t>
      </w:r>
      <w:r>
        <w:rPr>
          <w:rFonts w:hint="eastAsia"/>
        </w:rPr>
        <w:t>综合管廊内通信线缆</w:t>
      </w:r>
      <w:r w:rsidRPr="008021E9">
        <w:rPr>
          <w:rFonts w:hint="eastAsia"/>
        </w:rPr>
        <w:t>的</w:t>
      </w:r>
      <w:r>
        <w:rPr>
          <w:rFonts w:hint="eastAsia"/>
        </w:rPr>
        <w:t>运行</w:t>
      </w:r>
      <w:r w:rsidRPr="008021E9">
        <w:rPr>
          <w:rFonts w:hint="eastAsia"/>
        </w:rPr>
        <w:t>维护</w:t>
      </w:r>
      <w:r>
        <w:rPr>
          <w:rFonts w:hint="eastAsia"/>
        </w:rPr>
        <w:t>及安全管理</w:t>
      </w:r>
      <w:r w:rsidRPr="008021E9">
        <w:rPr>
          <w:rFonts w:hint="eastAsia"/>
        </w:rPr>
        <w:t>应符合</w:t>
      </w:r>
      <w:proofErr w:type="gramStart"/>
      <w:r w:rsidRPr="008021E9">
        <w:rPr>
          <w:rFonts w:hint="eastAsia"/>
        </w:rPr>
        <w:t>现行行业</w:t>
      </w:r>
      <w:proofErr w:type="gramEnd"/>
      <w:r w:rsidRPr="008021E9">
        <w:rPr>
          <w:rFonts w:hint="eastAsia"/>
        </w:rPr>
        <w:t>标准《通信线路工程设计规范》</w:t>
      </w:r>
      <w:r w:rsidRPr="008021E9">
        <w:rPr>
          <w:rFonts w:hint="eastAsia"/>
        </w:rPr>
        <w:t>YD</w:t>
      </w:r>
      <w:r>
        <w:rPr>
          <w:rFonts w:hint="eastAsia"/>
        </w:rPr>
        <w:t xml:space="preserve"> </w:t>
      </w:r>
      <w:r w:rsidRPr="008021E9">
        <w:rPr>
          <w:rFonts w:hint="eastAsia"/>
        </w:rPr>
        <w:t>5102</w:t>
      </w:r>
      <w:r>
        <w:rPr>
          <w:rFonts w:hint="eastAsia"/>
        </w:rPr>
        <w:t>和</w:t>
      </w:r>
      <w:r>
        <w:rPr>
          <w:rFonts w:hint="eastAsia"/>
          <w:szCs w:val="21"/>
        </w:rPr>
        <w:t>《电力系统光纤通信运行管理规程》</w:t>
      </w:r>
      <w:r>
        <w:rPr>
          <w:szCs w:val="21"/>
        </w:rPr>
        <w:t>DL/T</w:t>
      </w:r>
      <w:r>
        <w:rPr>
          <w:rFonts w:hint="eastAsia"/>
          <w:szCs w:val="21"/>
        </w:rPr>
        <w:t xml:space="preserve"> </w:t>
      </w:r>
      <w:r>
        <w:rPr>
          <w:szCs w:val="21"/>
        </w:rPr>
        <w:t>547</w:t>
      </w:r>
      <w:r>
        <w:rPr>
          <w:rFonts w:hint="eastAsia"/>
        </w:rPr>
        <w:t>的有关规定。</w:t>
      </w:r>
    </w:p>
    <w:p w:rsidR="00332C7D" w:rsidRPr="00332C7D" w:rsidRDefault="00332C7D" w:rsidP="004E10C0">
      <w:pPr>
        <w:jc w:val="left"/>
      </w:pPr>
    </w:p>
    <w:p w:rsidR="004E10C0" w:rsidRDefault="004E10C0" w:rsidP="004E10C0">
      <w:pPr>
        <w:pStyle w:val="111"/>
        <w:spacing w:before="203" w:after="203"/>
        <w:jc w:val="both"/>
        <w:rPr>
          <w:b w:val="0"/>
        </w:rPr>
      </w:pPr>
    </w:p>
    <w:p w:rsidR="004E10C0" w:rsidRPr="004E10C0" w:rsidRDefault="004E10C0" w:rsidP="004E10C0">
      <w:pPr>
        <w:pStyle w:val="111"/>
        <w:spacing w:before="203" w:after="203"/>
        <w:jc w:val="both"/>
        <w:rPr>
          <w:b w:val="0"/>
        </w:rPr>
        <w:sectPr w:rsidR="004E10C0" w:rsidRPr="004E10C0" w:rsidSect="0039448C">
          <w:headerReference w:type="even" r:id="rId13"/>
          <w:headerReference w:type="default" r:id="rId14"/>
          <w:footerReference w:type="default" r:id="rId15"/>
          <w:headerReference w:type="first" r:id="rId16"/>
          <w:pgSz w:w="11906" w:h="16838" w:code="9"/>
          <w:pgMar w:top="1440" w:right="1558" w:bottom="1440" w:left="1800" w:header="1134" w:footer="1134" w:gutter="0"/>
          <w:pgNumType w:start="1"/>
          <w:cols w:space="720"/>
          <w:docGrid w:type="linesAndChars" w:linePitch="407" w:charSpace="2072"/>
        </w:sectPr>
      </w:pPr>
    </w:p>
    <w:p w:rsidR="00E815A8" w:rsidRPr="00946104" w:rsidRDefault="0081426C" w:rsidP="009D3BAE">
      <w:pPr>
        <w:tabs>
          <w:tab w:val="left" w:pos="5000"/>
        </w:tabs>
        <w:spacing w:beforeLines="50" w:afterLines="50" w:line="480" w:lineRule="auto"/>
        <w:jc w:val="center"/>
        <w:outlineLvl w:val="0"/>
        <w:rPr>
          <w:rFonts w:eastAsia="黑体"/>
          <w:b/>
          <w:sz w:val="36"/>
          <w:szCs w:val="36"/>
        </w:rPr>
      </w:pPr>
      <w:bookmarkStart w:id="146" w:name="_Toc505183305"/>
      <w:bookmarkStart w:id="147" w:name="_Toc505191759"/>
      <w:bookmarkStart w:id="148" w:name="_Toc505594338"/>
      <w:r w:rsidRPr="00946104">
        <w:rPr>
          <w:rFonts w:eastAsia="黑体" w:hint="eastAsia"/>
          <w:b/>
          <w:sz w:val="36"/>
          <w:szCs w:val="36"/>
        </w:rPr>
        <w:lastRenderedPageBreak/>
        <w:t>7</w:t>
      </w:r>
      <w:r w:rsidR="00E97BA6" w:rsidRPr="00946104">
        <w:rPr>
          <w:rFonts w:eastAsia="黑体"/>
          <w:b/>
          <w:sz w:val="36"/>
          <w:szCs w:val="36"/>
        </w:rPr>
        <w:t xml:space="preserve"> </w:t>
      </w:r>
      <w:r w:rsidR="004E1E3B" w:rsidRPr="00946104">
        <w:rPr>
          <w:rFonts w:eastAsia="黑体" w:hint="eastAsia"/>
          <w:b/>
          <w:sz w:val="36"/>
          <w:szCs w:val="36"/>
        </w:rPr>
        <w:t>信息</w:t>
      </w:r>
      <w:r w:rsidR="00E815A8" w:rsidRPr="00946104">
        <w:rPr>
          <w:rFonts w:eastAsia="黑体"/>
          <w:b/>
          <w:sz w:val="36"/>
          <w:szCs w:val="36"/>
        </w:rPr>
        <w:t>管理</w:t>
      </w:r>
      <w:bookmarkEnd w:id="146"/>
      <w:bookmarkEnd w:id="147"/>
      <w:bookmarkEnd w:id="148"/>
    </w:p>
    <w:p w:rsidR="00E815A8" w:rsidRPr="00D5725F" w:rsidRDefault="0081426C" w:rsidP="00D5725F">
      <w:pPr>
        <w:pStyle w:val="2"/>
        <w:jc w:val="center"/>
        <w:rPr>
          <w:rFonts w:ascii="Times New Roman" w:hAnsi="Times New Roman"/>
          <w:sz w:val="24"/>
          <w:szCs w:val="24"/>
        </w:rPr>
      </w:pPr>
      <w:bookmarkStart w:id="149" w:name="_Toc505183306"/>
      <w:bookmarkStart w:id="150" w:name="_Toc505191760"/>
      <w:bookmarkStart w:id="151" w:name="_Toc505594339"/>
      <w:r>
        <w:rPr>
          <w:rFonts w:ascii="Times New Roman" w:hAnsi="Times New Roman" w:hint="eastAsia"/>
          <w:sz w:val="24"/>
          <w:szCs w:val="24"/>
        </w:rPr>
        <w:t>7</w:t>
      </w:r>
      <w:r w:rsidR="00E815A8" w:rsidRPr="00D5725F">
        <w:rPr>
          <w:rFonts w:ascii="Times New Roman" w:hAnsi="Times New Roman"/>
          <w:sz w:val="24"/>
          <w:szCs w:val="24"/>
        </w:rPr>
        <w:t>.1</w:t>
      </w:r>
      <w:r w:rsidR="00587036">
        <w:rPr>
          <w:rFonts w:ascii="Times New Roman" w:hAnsi="Times New Roman" w:hint="eastAsia"/>
          <w:sz w:val="24"/>
          <w:szCs w:val="24"/>
        </w:rPr>
        <w:t xml:space="preserve">  </w:t>
      </w:r>
      <w:r w:rsidR="00B22637" w:rsidRPr="00D5725F">
        <w:rPr>
          <w:rFonts w:ascii="Times New Roman" w:hAnsi="Times New Roman" w:hint="eastAsia"/>
          <w:sz w:val="24"/>
          <w:szCs w:val="24"/>
        </w:rPr>
        <w:t>档案资料管理</w:t>
      </w:r>
      <w:bookmarkEnd w:id="149"/>
      <w:bookmarkEnd w:id="150"/>
      <w:bookmarkEnd w:id="151"/>
    </w:p>
    <w:p w:rsidR="00AD45DA" w:rsidRPr="00AD45DA" w:rsidRDefault="0081426C" w:rsidP="00AD45DA">
      <w:r>
        <w:rPr>
          <w:rFonts w:hint="eastAsia"/>
        </w:rPr>
        <w:t>7</w:t>
      </w:r>
      <w:r w:rsidR="009E1E4D">
        <w:rPr>
          <w:rFonts w:hint="eastAsia"/>
        </w:rPr>
        <w:t xml:space="preserve">.1.1  </w:t>
      </w:r>
      <w:r w:rsidR="000A7989">
        <w:rPr>
          <w:rFonts w:hint="eastAsia"/>
        </w:rPr>
        <w:t>综合管廊的技术档案</w:t>
      </w:r>
      <w:r w:rsidR="00AD45DA" w:rsidRPr="00AD45DA">
        <w:rPr>
          <w:rFonts w:hint="eastAsia"/>
        </w:rPr>
        <w:t>管理应符合</w:t>
      </w:r>
      <w:proofErr w:type="gramStart"/>
      <w:r w:rsidR="00AD45DA" w:rsidRPr="00AD45DA">
        <w:rPr>
          <w:rFonts w:hint="eastAsia"/>
        </w:rPr>
        <w:t>现行行业</w:t>
      </w:r>
      <w:proofErr w:type="gramEnd"/>
      <w:r w:rsidR="00AD45DA" w:rsidRPr="00AD45DA">
        <w:rPr>
          <w:rFonts w:hint="eastAsia"/>
        </w:rPr>
        <w:t>标准《城建档案业务管理规范》</w:t>
      </w:r>
      <w:r w:rsidR="00AD45DA" w:rsidRPr="00AD45DA">
        <w:rPr>
          <w:rFonts w:hint="eastAsia"/>
        </w:rPr>
        <w:t>CJJ/T</w:t>
      </w:r>
      <w:r w:rsidR="009E1E4D">
        <w:rPr>
          <w:rFonts w:hint="eastAsia"/>
        </w:rPr>
        <w:t xml:space="preserve"> </w:t>
      </w:r>
      <w:r w:rsidR="00AD45DA" w:rsidRPr="00AD45DA">
        <w:rPr>
          <w:rFonts w:hint="eastAsia"/>
        </w:rPr>
        <w:t>158</w:t>
      </w:r>
      <w:r w:rsidR="00AD45DA" w:rsidRPr="00AD45DA">
        <w:rPr>
          <w:rFonts w:hint="eastAsia"/>
        </w:rPr>
        <w:t>的有关规定。</w:t>
      </w:r>
    </w:p>
    <w:p w:rsidR="00E815A8" w:rsidRPr="0057143F" w:rsidRDefault="0081426C" w:rsidP="00E815A8">
      <w:pPr>
        <w:pStyle w:val="333"/>
        <w:rPr>
          <w:szCs w:val="24"/>
        </w:rPr>
      </w:pPr>
      <w:r>
        <w:rPr>
          <w:rFonts w:hint="eastAsia"/>
          <w:szCs w:val="24"/>
        </w:rPr>
        <w:t>7</w:t>
      </w:r>
      <w:r w:rsidR="00AD45DA" w:rsidRPr="0057143F">
        <w:rPr>
          <w:szCs w:val="24"/>
        </w:rPr>
        <w:t>.1.</w:t>
      </w:r>
      <w:r w:rsidR="00AD45DA" w:rsidRPr="0057143F">
        <w:rPr>
          <w:rFonts w:hint="eastAsia"/>
          <w:szCs w:val="24"/>
        </w:rPr>
        <w:t>2</w:t>
      </w:r>
      <w:r w:rsidR="00E815A8" w:rsidRPr="0057143F">
        <w:rPr>
          <w:szCs w:val="24"/>
        </w:rPr>
        <w:t xml:space="preserve">  </w:t>
      </w:r>
      <w:r w:rsidR="00E815A8" w:rsidRPr="0057143F">
        <w:rPr>
          <w:szCs w:val="24"/>
        </w:rPr>
        <w:t>综合管廊</w:t>
      </w:r>
      <w:r w:rsidR="00F91156" w:rsidRPr="0057143F">
        <w:rPr>
          <w:rFonts w:hint="eastAsia"/>
          <w:szCs w:val="24"/>
        </w:rPr>
        <w:t>运营</w:t>
      </w:r>
      <w:r w:rsidR="00E815A8" w:rsidRPr="0057143F">
        <w:rPr>
          <w:szCs w:val="24"/>
        </w:rPr>
        <w:t>管理单位应建立完备的技术档案管理制度，包括技术档案的收集、整理、鉴定、统计、归档、保管、借阅、检查、销毁等规定和工作流程。</w:t>
      </w:r>
    </w:p>
    <w:p w:rsidR="001869CE" w:rsidRPr="0057143F" w:rsidRDefault="0081426C" w:rsidP="00E815A8">
      <w:pPr>
        <w:pStyle w:val="333"/>
        <w:rPr>
          <w:szCs w:val="24"/>
        </w:rPr>
      </w:pPr>
      <w:r>
        <w:rPr>
          <w:rFonts w:hint="eastAsia"/>
          <w:szCs w:val="24"/>
        </w:rPr>
        <w:t>7</w:t>
      </w:r>
      <w:r w:rsidR="00E815A8" w:rsidRPr="0057143F">
        <w:rPr>
          <w:szCs w:val="24"/>
        </w:rPr>
        <w:t>.1.</w:t>
      </w:r>
      <w:r w:rsidR="00AD45DA" w:rsidRPr="0057143F">
        <w:rPr>
          <w:rFonts w:hint="eastAsia"/>
          <w:szCs w:val="24"/>
        </w:rPr>
        <w:t>3</w:t>
      </w:r>
      <w:r w:rsidR="00E815A8" w:rsidRPr="0057143F">
        <w:rPr>
          <w:szCs w:val="24"/>
        </w:rPr>
        <w:t xml:space="preserve">  </w:t>
      </w:r>
      <w:r w:rsidR="001869CE" w:rsidRPr="0057143F">
        <w:rPr>
          <w:rFonts w:hint="eastAsia"/>
          <w:szCs w:val="24"/>
        </w:rPr>
        <w:t>综合管廊</w:t>
      </w:r>
      <w:r w:rsidR="00E815A8" w:rsidRPr="0057143F">
        <w:rPr>
          <w:szCs w:val="24"/>
        </w:rPr>
        <w:t>技术档案应包括</w:t>
      </w:r>
      <w:r w:rsidR="001869CE" w:rsidRPr="0057143F">
        <w:rPr>
          <w:rFonts w:hint="eastAsia"/>
          <w:szCs w:val="24"/>
        </w:rPr>
        <w:t>下列内容：</w:t>
      </w:r>
    </w:p>
    <w:p w:rsidR="001869CE" w:rsidRPr="0057143F" w:rsidRDefault="001869CE" w:rsidP="00D959A7">
      <w:pPr>
        <w:pStyle w:val="333"/>
        <w:ind w:firstLineChars="200" w:firstLine="500"/>
        <w:rPr>
          <w:szCs w:val="24"/>
        </w:rPr>
      </w:pPr>
      <w:r w:rsidRPr="0057143F">
        <w:rPr>
          <w:rFonts w:hint="eastAsia"/>
          <w:szCs w:val="24"/>
        </w:rPr>
        <w:t xml:space="preserve">1  </w:t>
      </w:r>
      <w:r w:rsidR="000F1120" w:rsidRPr="0057143F">
        <w:rPr>
          <w:rFonts w:hint="eastAsia"/>
          <w:szCs w:val="24"/>
        </w:rPr>
        <w:t>相关</w:t>
      </w:r>
      <w:r w:rsidR="00E815A8" w:rsidRPr="0057143F">
        <w:rPr>
          <w:szCs w:val="24"/>
        </w:rPr>
        <w:t>技术规范、标准和操作规程</w:t>
      </w:r>
      <w:r w:rsidR="00D959A7">
        <w:rPr>
          <w:rFonts w:hint="eastAsia"/>
          <w:szCs w:val="24"/>
        </w:rPr>
        <w:t>；</w:t>
      </w:r>
    </w:p>
    <w:p w:rsidR="001869CE" w:rsidRPr="0057143F" w:rsidRDefault="001869CE" w:rsidP="00D959A7">
      <w:pPr>
        <w:pStyle w:val="333"/>
        <w:ind w:firstLineChars="200" w:firstLine="500"/>
        <w:rPr>
          <w:szCs w:val="24"/>
        </w:rPr>
      </w:pPr>
      <w:r w:rsidRPr="0057143F">
        <w:rPr>
          <w:rFonts w:hint="eastAsia"/>
          <w:szCs w:val="24"/>
        </w:rPr>
        <w:t xml:space="preserve">2  </w:t>
      </w:r>
      <w:r w:rsidRPr="0057143F">
        <w:rPr>
          <w:rFonts w:hint="eastAsia"/>
          <w:szCs w:val="24"/>
        </w:rPr>
        <w:t>综合管廊本体及附属设施</w:t>
      </w:r>
      <w:r w:rsidR="00E815A8" w:rsidRPr="0057143F">
        <w:rPr>
          <w:szCs w:val="24"/>
        </w:rPr>
        <w:t>设备台账</w:t>
      </w:r>
      <w:r w:rsidR="00D959A7">
        <w:rPr>
          <w:rFonts w:hint="eastAsia"/>
          <w:szCs w:val="24"/>
        </w:rPr>
        <w:t>；</w:t>
      </w:r>
    </w:p>
    <w:p w:rsidR="001869CE" w:rsidRPr="0057143F" w:rsidRDefault="001869CE" w:rsidP="00D959A7">
      <w:pPr>
        <w:pStyle w:val="333"/>
        <w:ind w:firstLineChars="200" w:firstLine="500"/>
        <w:rPr>
          <w:szCs w:val="24"/>
        </w:rPr>
      </w:pPr>
      <w:r w:rsidRPr="0057143F">
        <w:rPr>
          <w:rFonts w:hint="eastAsia"/>
          <w:szCs w:val="24"/>
        </w:rPr>
        <w:t xml:space="preserve">3  </w:t>
      </w:r>
      <w:r w:rsidR="00A83DC5" w:rsidRPr="0057143F">
        <w:rPr>
          <w:rFonts w:hint="eastAsia"/>
          <w:szCs w:val="24"/>
        </w:rPr>
        <w:t>综合管廊</w:t>
      </w:r>
      <w:proofErr w:type="gramStart"/>
      <w:r w:rsidR="00A83DC5" w:rsidRPr="0057143F">
        <w:rPr>
          <w:rFonts w:hint="eastAsia"/>
          <w:szCs w:val="24"/>
        </w:rPr>
        <w:t>及入廊管线</w:t>
      </w:r>
      <w:proofErr w:type="gramEnd"/>
      <w:r w:rsidR="00A83DC5" w:rsidRPr="0057143F">
        <w:rPr>
          <w:rFonts w:hint="eastAsia"/>
          <w:szCs w:val="24"/>
        </w:rPr>
        <w:t>的竣工资料</w:t>
      </w:r>
      <w:r w:rsidR="00D959A7">
        <w:rPr>
          <w:rFonts w:hint="eastAsia"/>
          <w:szCs w:val="24"/>
        </w:rPr>
        <w:t>；</w:t>
      </w:r>
    </w:p>
    <w:p w:rsidR="001869CE" w:rsidRPr="0057143F" w:rsidRDefault="001869CE" w:rsidP="00D959A7">
      <w:pPr>
        <w:pStyle w:val="333"/>
        <w:ind w:firstLineChars="200" w:firstLine="500"/>
        <w:rPr>
          <w:szCs w:val="24"/>
        </w:rPr>
      </w:pPr>
      <w:r w:rsidRPr="0057143F">
        <w:rPr>
          <w:rFonts w:hint="eastAsia"/>
          <w:szCs w:val="24"/>
        </w:rPr>
        <w:t xml:space="preserve">4  </w:t>
      </w:r>
      <w:r w:rsidR="000F1120" w:rsidRPr="0057143F">
        <w:rPr>
          <w:rFonts w:hint="eastAsia"/>
          <w:szCs w:val="24"/>
        </w:rPr>
        <w:t>运行维护及安全管理</w:t>
      </w:r>
      <w:r w:rsidR="002800BD" w:rsidRPr="0057143F">
        <w:rPr>
          <w:rFonts w:hint="eastAsia"/>
          <w:szCs w:val="24"/>
        </w:rPr>
        <w:t>数据、</w:t>
      </w:r>
      <w:proofErr w:type="gramStart"/>
      <w:r w:rsidR="000F1120" w:rsidRPr="0057143F">
        <w:rPr>
          <w:rFonts w:hint="eastAsia"/>
          <w:szCs w:val="24"/>
        </w:rPr>
        <w:t>记录</w:t>
      </w:r>
      <w:r w:rsidR="00FB3AFC" w:rsidRPr="0057143F">
        <w:rPr>
          <w:rFonts w:hint="eastAsia"/>
          <w:szCs w:val="24"/>
        </w:rPr>
        <w:t>日档</w:t>
      </w:r>
      <w:proofErr w:type="gramEnd"/>
      <w:r w:rsidR="00FB3AFC" w:rsidRPr="0057143F">
        <w:rPr>
          <w:rFonts w:hint="eastAsia"/>
          <w:szCs w:val="24"/>
        </w:rPr>
        <w:t>资料</w:t>
      </w:r>
      <w:r w:rsidRPr="0057143F">
        <w:rPr>
          <w:rFonts w:hint="eastAsia"/>
          <w:szCs w:val="24"/>
        </w:rPr>
        <w:t>、应急处置及</w:t>
      </w:r>
      <w:r w:rsidR="000F1120" w:rsidRPr="0057143F">
        <w:rPr>
          <w:rFonts w:hint="eastAsia"/>
          <w:szCs w:val="24"/>
        </w:rPr>
        <w:t>分析报告</w:t>
      </w:r>
      <w:r w:rsidR="00D959A7">
        <w:rPr>
          <w:rFonts w:hint="eastAsia"/>
          <w:szCs w:val="24"/>
        </w:rPr>
        <w:t>；</w:t>
      </w:r>
    </w:p>
    <w:p w:rsidR="00E815A8" w:rsidRPr="0057143F" w:rsidRDefault="001869CE" w:rsidP="00D959A7">
      <w:pPr>
        <w:pStyle w:val="333"/>
        <w:ind w:firstLineChars="200" w:firstLine="500"/>
        <w:rPr>
          <w:szCs w:val="24"/>
        </w:rPr>
      </w:pPr>
      <w:r w:rsidRPr="0057143F">
        <w:rPr>
          <w:rFonts w:hint="eastAsia"/>
          <w:szCs w:val="24"/>
        </w:rPr>
        <w:t xml:space="preserve">5  </w:t>
      </w:r>
      <w:r w:rsidR="00E00327">
        <w:rPr>
          <w:rFonts w:hint="eastAsia"/>
          <w:szCs w:val="24"/>
        </w:rPr>
        <w:t>其他</w:t>
      </w:r>
      <w:r w:rsidR="00267934" w:rsidRPr="0057143F">
        <w:rPr>
          <w:rFonts w:hint="eastAsia"/>
          <w:szCs w:val="24"/>
        </w:rPr>
        <w:t>必要资料</w:t>
      </w:r>
      <w:r w:rsidR="00D959A7">
        <w:rPr>
          <w:rFonts w:hint="eastAsia"/>
          <w:szCs w:val="24"/>
        </w:rPr>
        <w:t>。</w:t>
      </w:r>
    </w:p>
    <w:p w:rsidR="000A7989" w:rsidRDefault="0081426C" w:rsidP="00E815A8">
      <w:pPr>
        <w:pStyle w:val="333"/>
        <w:rPr>
          <w:szCs w:val="24"/>
        </w:rPr>
      </w:pPr>
      <w:r>
        <w:rPr>
          <w:rFonts w:hint="eastAsia"/>
          <w:szCs w:val="24"/>
        </w:rPr>
        <w:t>7</w:t>
      </w:r>
      <w:r w:rsidR="00E815A8" w:rsidRPr="0057143F">
        <w:rPr>
          <w:szCs w:val="24"/>
        </w:rPr>
        <w:t>.1</w:t>
      </w:r>
      <w:r w:rsidR="00AD45DA" w:rsidRPr="0057143F">
        <w:rPr>
          <w:szCs w:val="24"/>
        </w:rPr>
        <w:t>.</w:t>
      </w:r>
      <w:r w:rsidR="00AD45DA" w:rsidRPr="0057143F">
        <w:rPr>
          <w:rFonts w:hint="eastAsia"/>
          <w:szCs w:val="24"/>
        </w:rPr>
        <w:t>4</w:t>
      </w:r>
      <w:r w:rsidR="00E815A8" w:rsidRPr="0057143F">
        <w:rPr>
          <w:szCs w:val="24"/>
        </w:rPr>
        <w:t xml:space="preserve">  </w:t>
      </w:r>
      <w:r w:rsidR="001869CE" w:rsidRPr="0057143F">
        <w:rPr>
          <w:rFonts w:hint="eastAsia"/>
          <w:szCs w:val="24"/>
        </w:rPr>
        <w:t>综合管廊</w:t>
      </w:r>
      <w:r w:rsidR="00EC12DB" w:rsidRPr="0057143F">
        <w:rPr>
          <w:rFonts w:hint="eastAsia"/>
          <w:szCs w:val="24"/>
        </w:rPr>
        <w:t>运营</w:t>
      </w:r>
      <w:r w:rsidR="00E815A8" w:rsidRPr="0057143F">
        <w:rPr>
          <w:szCs w:val="24"/>
        </w:rPr>
        <w:t>管理单位应</w:t>
      </w:r>
      <w:r w:rsidR="000A7989">
        <w:rPr>
          <w:rFonts w:hint="eastAsia"/>
          <w:szCs w:val="24"/>
        </w:rPr>
        <w:t>设</w:t>
      </w:r>
      <w:r w:rsidR="000A7989" w:rsidRPr="0057143F">
        <w:rPr>
          <w:szCs w:val="24"/>
        </w:rPr>
        <w:t>专门部门及专人负责管理</w:t>
      </w:r>
      <w:r w:rsidR="000A7989">
        <w:rPr>
          <w:rFonts w:hint="eastAsia"/>
          <w:szCs w:val="24"/>
        </w:rPr>
        <w:t>。</w:t>
      </w:r>
    </w:p>
    <w:p w:rsidR="000A7989" w:rsidRDefault="0081426C" w:rsidP="00E815A8">
      <w:pPr>
        <w:pStyle w:val="333"/>
        <w:rPr>
          <w:szCs w:val="24"/>
        </w:rPr>
      </w:pPr>
      <w:r>
        <w:rPr>
          <w:rFonts w:hint="eastAsia"/>
          <w:szCs w:val="24"/>
        </w:rPr>
        <w:t>7</w:t>
      </w:r>
      <w:r w:rsidR="000A7989">
        <w:rPr>
          <w:rFonts w:hint="eastAsia"/>
          <w:szCs w:val="24"/>
        </w:rPr>
        <w:t xml:space="preserve">.1.5  </w:t>
      </w:r>
      <w:r w:rsidR="000A7989" w:rsidRPr="0057143F">
        <w:rPr>
          <w:rFonts w:hint="eastAsia"/>
          <w:szCs w:val="24"/>
        </w:rPr>
        <w:t>综合管廊运营</w:t>
      </w:r>
      <w:r w:rsidR="000A7989" w:rsidRPr="0057143F">
        <w:rPr>
          <w:szCs w:val="24"/>
        </w:rPr>
        <w:t>管理单位应</w:t>
      </w:r>
      <w:r w:rsidR="000A7989">
        <w:rPr>
          <w:szCs w:val="24"/>
        </w:rPr>
        <w:t>定期对技术档案进行核对维护，保</w:t>
      </w:r>
      <w:r w:rsidR="000A7989">
        <w:rPr>
          <w:rFonts w:hint="eastAsia"/>
          <w:szCs w:val="24"/>
        </w:rPr>
        <w:t>持</w:t>
      </w:r>
      <w:r w:rsidR="000A7989">
        <w:rPr>
          <w:szCs w:val="24"/>
        </w:rPr>
        <w:t>技术档案完整</w:t>
      </w:r>
      <w:r w:rsidR="000A7989">
        <w:rPr>
          <w:rFonts w:hint="eastAsia"/>
          <w:szCs w:val="24"/>
        </w:rPr>
        <w:t>和</w:t>
      </w:r>
      <w:r w:rsidR="000A7989">
        <w:rPr>
          <w:szCs w:val="24"/>
        </w:rPr>
        <w:t>准确</w:t>
      </w:r>
      <w:r w:rsidR="00E815A8" w:rsidRPr="0057143F">
        <w:rPr>
          <w:szCs w:val="24"/>
        </w:rPr>
        <w:t>。</w:t>
      </w:r>
    </w:p>
    <w:p w:rsidR="00E815A8" w:rsidRPr="0057143F" w:rsidRDefault="0081426C" w:rsidP="00E815A8">
      <w:pPr>
        <w:pStyle w:val="333"/>
        <w:rPr>
          <w:szCs w:val="24"/>
        </w:rPr>
      </w:pPr>
      <w:r>
        <w:rPr>
          <w:rFonts w:hint="eastAsia"/>
          <w:szCs w:val="24"/>
        </w:rPr>
        <w:t>7</w:t>
      </w:r>
      <w:r w:rsidR="000A7989">
        <w:rPr>
          <w:rFonts w:hint="eastAsia"/>
          <w:szCs w:val="24"/>
        </w:rPr>
        <w:t xml:space="preserve">.1.6  </w:t>
      </w:r>
      <w:r w:rsidR="000A7989">
        <w:rPr>
          <w:rFonts w:hint="eastAsia"/>
          <w:szCs w:val="24"/>
        </w:rPr>
        <w:t>综合管廊</w:t>
      </w:r>
      <w:r w:rsidR="00E815A8" w:rsidRPr="0057143F">
        <w:rPr>
          <w:szCs w:val="24"/>
        </w:rPr>
        <w:t>技术档案管理</w:t>
      </w:r>
      <w:r w:rsidR="00F91156" w:rsidRPr="0057143F">
        <w:rPr>
          <w:rFonts w:hint="eastAsia"/>
          <w:szCs w:val="24"/>
        </w:rPr>
        <w:t>宜</w:t>
      </w:r>
      <w:r w:rsidR="00267934" w:rsidRPr="0057143F">
        <w:rPr>
          <w:rFonts w:hint="eastAsia"/>
          <w:szCs w:val="24"/>
        </w:rPr>
        <w:t>采用计算机技术</w:t>
      </w:r>
      <w:r w:rsidR="000F1120" w:rsidRPr="0057143F">
        <w:rPr>
          <w:rFonts w:hint="eastAsia"/>
          <w:szCs w:val="24"/>
        </w:rPr>
        <w:t>实施动态管理，</w:t>
      </w:r>
      <w:r w:rsidR="00267934" w:rsidRPr="0057143F">
        <w:rPr>
          <w:rFonts w:hint="eastAsia"/>
          <w:szCs w:val="24"/>
        </w:rPr>
        <w:t>并</w:t>
      </w:r>
      <w:r w:rsidR="000F1120" w:rsidRPr="0057143F">
        <w:rPr>
          <w:rFonts w:hint="eastAsia"/>
          <w:szCs w:val="24"/>
        </w:rPr>
        <w:t>纳入综合管廊统一管理平台</w:t>
      </w:r>
      <w:r w:rsidR="00E815A8" w:rsidRPr="0057143F">
        <w:rPr>
          <w:szCs w:val="24"/>
        </w:rPr>
        <w:t>。</w:t>
      </w:r>
    </w:p>
    <w:p w:rsidR="00E815A8" w:rsidRPr="0057143F" w:rsidRDefault="0081426C" w:rsidP="00E815A8">
      <w:pPr>
        <w:pStyle w:val="333"/>
        <w:rPr>
          <w:szCs w:val="24"/>
        </w:rPr>
      </w:pPr>
      <w:r>
        <w:rPr>
          <w:rFonts w:hint="eastAsia"/>
          <w:szCs w:val="24"/>
        </w:rPr>
        <w:t>7</w:t>
      </w:r>
      <w:r w:rsidR="00AD45DA" w:rsidRPr="0057143F">
        <w:rPr>
          <w:szCs w:val="24"/>
        </w:rPr>
        <w:t>.1.</w:t>
      </w:r>
      <w:r w:rsidR="000A7989">
        <w:rPr>
          <w:rFonts w:hint="eastAsia"/>
          <w:szCs w:val="24"/>
        </w:rPr>
        <w:t>7</w:t>
      </w:r>
      <w:r w:rsidR="00E815A8" w:rsidRPr="0057143F">
        <w:rPr>
          <w:szCs w:val="24"/>
        </w:rPr>
        <w:t xml:space="preserve">  </w:t>
      </w:r>
      <w:r w:rsidR="000A7989">
        <w:rPr>
          <w:rFonts w:hint="eastAsia"/>
          <w:szCs w:val="24"/>
        </w:rPr>
        <w:t>综合管廊</w:t>
      </w:r>
      <w:r w:rsidR="00E815A8" w:rsidRPr="0057143F">
        <w:rPr>
          <w:szCs w:val="24"/>
        </w:rPr>
        <w:t>技术档案的存放地应有防火、防潮、防虫鼠、防霉、防蛀、防盗等有效措施。</w:t>
      </w:r>
    </w:p>
    <w:p w:rsidR="00DA051A" w:rsidRPr="0057143F" w:rsidRDefault="0081426C" w:rsidP="00E815A8">
      <w:pPr>
        <w:pStyle w:val="333"/>
        <w:rPr>
          <w:szCs w:val="24"/>
        </w:rPr>
      </w:pPr>
      <w:r>
        <w:rPr>
          <w:rFonts w:hint="eastAsia"/>
          <w:szCs w:val="24"/>
        </w:rPr>
        <w:t>7</w:t>
      </w:r>
      <w:r w:rsidR="00AD45DA" w:rsidRPr="0057143F">
        <w:rPr>
          <w:rFonts w:hint="eastAsia"/>
          <w:szCs w:val="24"/>
        </w:rPr>
        <w:t>.1.6</w:t>
      </w:r>
      <w:r w:rsidR="00DA051A" w:rsidRPr="0057143F">
        <w:rPr>
          <w:rFonts w:hint="eastAsia"/>
          <w:szCs w:val="24"/>
        </w:rPr>
        <w:t xml:space="preserve">  </w:t>
      </w:r>
      <w:r w:rsidR="00136816" w:rsidRPr="0057143F">
        <w:rPr>
          <w:rFonts w:hint="eastAsia"/>
          <w:szCs w:val="24"/>
        </w:rPr>
        <w:t>电子技术档案管理应符合</w:t>
      </w:r>
      <w:proofErr w:type="gramStart"/>
      <w:r w:rsidR="00136816" w:rsidRPr="0057143F">
        <w:rPr>
          <w:rFonts w:hint="eastAsia"/>
          <w:szCs w:val="24"/>
        </w:rPr>
        <w:t>现行行业</w:t>
      </w:r>
      <w:proofErr w:type="gramEnd"/>
      <w:r w:rsidR="00136816" w:rsidRPr="0057143F">
        <w:rPr>
          <w:rFonts w:hint="eastAsia"/>
          <w:szCs w:val="24"/>
        </w:rPr>
        <w:t>标准</w:t>
      </w:r>
      <w:r w:rsidR="00D959A7">
        <w:rPr>
          <w:rFonts w:hint="eastAsia"/>
          <w:szCs w:val="24"/>
        </w:rPr>
        <w:t>《建设电子文件与电子档案管理规范》</w:t>
      </w:r>
      <w:r w:rsidR="00D959A7">
        <w:rPr>
          <w:rFonts w:hint="eastAsia"/>
          <w:szCs w:val="24"/>
        </w:rPr>
        <w:t>CJJ/T 117</w:t>
      </w:r>
      <w:r w:rsidR="00D959A7">
        <w:rPr>
          <w:rFonts w:hint="eastAsia"/>
          <w:szCs w:val="24"/>
        </w:rPr>
        <w:t>和</w:t>
      </w:r>
      <w:r w:rsidR="00136816" w:rsidRPr="0057143F">
        <w:rPr>
          <w:rFonts w:hint="eastAsia"/>
          <w:szCs w:val="24"/>
        </w:rPr>
        <w:t>《建设电子档案元数据标准》</w:t>
      </w:r>
      <w:r w:rsidR="00D959A7">
        <w:rPr>
          <w:rFonts w:hint="eastAsia"/>
          <w:szCs w:val="24"/>
        </w:rPr>
        <w:t>CJJ/T 187</w:t>
      </w:r>
      <w:r w:rsidR="00136816" w:rsidRPr="0057143F">
        <w:rPr>
          <w:rFonts w:hint="eastAsia"/>
          <w:szCs w:val="24"/>
        </w:rPr>
        <w:t>的</w:t>
      </w:r>
      <w:r w:rsidR="00AD45DA" w:rsidRPr="0057143F">
        <w:rPr>
          <w:rFonts w:hint="eastAsia"/>
          <w:szCs w:val="24"/>
        </w:rPr>
        <w:t>有关</w:t>
      </w:r>
      <w:r w:rsidR="00136816" w:rsidRPr="0057143F">
        <w:rPr>
          <w:rFonts w:hint="eastAsia"/>
          <w:szCs w:val="24"/>
        </w:rPr>
        <w:t>规定</w:t>
      </w:r>
      <w:r w:rsidR="00DA051A" w:rsidRPr="0057143F">
        <w:rPr>
          <w:rFonts w:hint="eastAsia"/>
          <w:szCs w:val="24"/>
        </w:rPr>
        <w:t>。</w:t>
      </w:r>
    </w:p>
    <w:p w:rsidR="00E30C58" w:rsidRPr="0057143F" w:rsidRDefault="0081426C" w:rsidP="00E30C58">
      <w:pPr>
        <w:pStyle w:val="333"/>
        <w:rPr>
          <w:szCs w:val="24"/>
        </w:rPr>
      </w:pPr>
      <w:r>
        <w:rPr>
          <w:rFonts w:hint="eastAsia"/>
          <w:szCs w:val="24"/>
        </w:rPr>
        <w:t>7</w:t>
      </w:r>
      <w:r w:rsidR="00E30C58" w:rsidRPr="0057143F">
        <w:rPr>
          <w:szCs w:val="24"/>
        </w:rPr>
        <w:t>.</w:t>
      </w:r>
      <w:r w:rsidR="00E30C58" w:rsidRPr="0057143F">
        <w:rPr>
          <w:rFonts w:hint="eastAsia"/>
          <w:szCs w:val="24"/>
        </w:rPr>
        <w:t>1.</w:t>
      </w:r>
      <w:r w:rsidR="00AD45DA" w:rsidRPr="0057143F">
        <w:rPr>
          <w:rFonts w:hint="eastAsia"/>
          <w:szCs w:val="24"/>
        </w:rPr>
        <w:t>7</w:t>
      </w:r>
      <w:r w:rsidR="00E30C58" w:rsidRPr="0057143F">
        <w:rPr>
          <w:szCs w:val="24"/>
        </w:rPr>
        <w:t xml:space="preserve"> </w:t>
      </w:r>
      <w:r w:rsidR="00587036">
        <w:rPr>
          <w:rFonts w:hint="eastAsia"/>
          <w:szCs w:val="24"/>
        </w:rPr>
        <w:t xml:space="preserve"> </w:t>
      </w:r>
      <w:r w:rsidR="0022512C" w:rsidRPr="0057143F">
        <w:rPr>
          <w:szCs w:val="24"/>
        </w:rPr>
        <w:t>综合管廊</w:t>
      </w:r>
      <w:r w:rsidR="005F58D5">
        <w:rPr>
          <w:rFonts w:hint="eastAsia"/>
          <w:szCs w:val="24"/>
        </w:rPr>
        <w:t>档案</w:t>
      </w:r>
      <w:r w:rsidR="00E30C58" w:rsidRPr="0057143F">
        <w:rPr>
          <w:szCs w:val="24"/>
        </w:rPr>
        <w:t>资</w:t>
      </w:r>
      <w:r w:rsidR="0022512C" w:rsidRPr="0057143F">
        <w:rPr>
          <w:szCs w:val="24"/>
        </w:rPr>
        <w:t>料</w:t>
      </w:r>
      <w:r w:rsidR="00E30C58" w:rsidRPr="0057143F">
        <w:rPr>
          <w:rFonts w:hint="eastAsia"/>
          <w:szCs w:val="24"/>
        </w:rPr>
        <w:t>管理</w:t>
      </w:r>
      <w:r w:rsidR="000A7989">
        <w:rPr>
          <w:rFonts w:hint="eastAsia"/>
          <w:szCs w:val="24"/>
        </w:rPr>
        <w:t>应</w:t>
      </w:r>
      <w:r w:rsidR="00D05399">
        <w:rPr>
          <w:rFonts w:hint="eastAsia"/>
          <w:szCs w:val="24"/>
        </w:rPr>
        <w:t>符合</w:t>
      </w:r>
      <w:r w:rsidR="000A7989">
        <w:rPr>
          <w:rFonts w:hint="eastAsia"/>
          <w:szCs w:val="24"/>
        </w:rPr>
        <w:t>国家安全、保密</w:t>
      </w:r>
      <w:r w:rsidR="00D05399">
        <w:rPr>
          <w:rFonts w:hint="eastAsia"/>
          <w:szCs w:val="24"/>
        </w:rPr>
        <w:t>要求</w:t>
      </w:r>
      <w:r w:rsidR="00E30C58" w:rsidRPr="0057143F">
        <w:rPr>
          <w:szCs w:val="24"/>
        </w:rPr>
        <w:t>，</w:t>
      </w:r>
      <w:r w:rsidR="000A7989">
        <w:rPr>
          <w:rFonts w:hint="eastAsia"/>
          <w:szCs w:val="24"/>
        </w:rPr>
        <w:t>并</w:t>
      </w:r>
      <w:r w:rsidR="00E30C58" w:rsidRPr="0057143F">
        <w:rPr>
          <w:rFonts w:hint="eastAsia"/>
          <w:szCs w:val="24"/>
        </w:rPr>
        <w:t>应符合本标准第</w:t>
      </w:r>
      <w:r w:rsidR="00E30C58" w:rsidRPr="0057143F">
        <w:rPr>
          <w:rFonts w:hint="eastAsia"/>
          <w:szCs w:val="24"/>
        </w:rPr>
        <w:t>5.2.5</w:t>
      </w:r>
      <w:r w:rsidR="00587036">
        <w:rPr>
          <w:rFonts w:hint="eastAsia"/>
          <w:szCs w:val="24"/>
        </w:rPr>
        <w:t>条的规定</w:t>
      </w:r>
      <w:r w:rsidR="00E30C58" w:rsidRPr="0057143F">
        <w:rPr>
          <w:rFonts w:hint="eastAsia"/>
          <w:szCs w:val="24"/>
        </w:rPr>
        <w:t>。</w:t>
      </w:r>
    </w:p>
    <w:p w:rsidR="00E815A8" w:rsidRPr="0057143F" w:rsidRDefault="0081426C" w:rsidP="00E815A8">
      <w:pPr>
        <w:pStyle w:val="333"/>
        <w:rPr>
          <w:szCs w:val="24"/>
        </w:rPr>
      </w:pPr>
      <w:r>
        <w:rPr>
          <w:rFonts w:hint="eastAsia"/>
          <w:szCs w:val="24"/>
        </w:rPr>
        <w:t>7</w:t>
      </w:r>
      <w:r w:rsidR="00E815A8" w:rsidRPr="0057143F">
        <w:rPr>
          <w:szCs w:val="24"/>
        </w:rPr>
        <w:t>.</w:t>
      </w:r>
      <w:r w:rsidR="00DA051A" w:rsidRPr="0057143F">
        <w:rPr>
          <w:rFonts w:hint="eastAsia"/>
          <w:szCs w:val="24"/>
        </w:rPr>
        <w:t>1</w:t>
      </w:r>
      <w:r w:rsidR="00E815A8" w:rsidRPr="0057143F">
        <w:rPr>
          <w:szCs w:val="24"/>
        </w:rPr>
        <w:t>.</w:t>
      </w:r>
      <w:r w:rsidR="008204CC" w:rsidRPr="0057143F">
        <w:rPr>
          <w:rFonts w:hint="eastAsia"/>
          <w:szCs w:val="24"/>
        </w:rPr>
        <w:t>8</w:t>
      </w:r>
      <w:r w:rsidR="00E815A8" w:rsidRPr="0057143F">
        <w:rPr>
          <w:szCs w:val="24"/>
        </w:rPr>
        <w:t xml:space="preserve">  </w:t>
      </w:r>
      <w:proofErr w:type="gramStart"/>
      <w:r w:rsidR="00B22637" w:rsidRPr="0057143F">
        <w:rPr>
          <w:szCs w:val="24"/>
        </w:rPr>
        <w:t>入廊管线</w:t>
      </w:r>
      <w:proofErr w:type="gramEnd"/>
      <w:r w:rsidR="00B22637" w:rsidRPr="0057143F">
        <w:rPr>
          <w:szCs w:val="24"/>
        </w:rPr>
        <w:t>的</w:t>
      </w:r>
      <w:r w:rsidR="00E815A8" w:rsidRPr="0057143F">
        <w:rPr>
          <w:szCs w:val="24"/>
        </w:rPr>
        <w:t>，</w:t>
      </w:r>
      <w:r w:rsidR="00267934" w:rsidRPr="0057143F">
        <w:rPr>
          <w:rFonts w:hint="eastAsia"/>
          <w:szCs w:val="24"/>
        </w:rPr>
        <w:t>管线管理</w:t>
      </w:r>
      <w:r w:rsidR="00E815A8" w:rsidRPr="0057143F">
        <w:rPr>
          <w:szCs w:val="24"/>
        </w:rPr>
        <w:t>单位应在</w:t>
      </w:r>
      <w:r w:rsidR="00D05399">
        <w:rPr>
          <w:rFonts w:hint="eastAsia"/>
          <w:szCs w:val="24"/>
        </w:rPr>
        <w:t>管线</w:t>
      </w:r>
      <w:r w:rsidR="00D05399" w:rsidRPr="0057143F">
        <w:rPr>
          <w:rFonts w:hint="eastAsia"/>
          <w:szCs w:val="24"/>
        </w:rPr>
        <w:t>敷设、</w:t>
      </w:r>
      <w:r w:rsidR="00D05399" w:rsidRPr="0057143F">
        <w:rPr>
          <w:szCs w:val="24"/>
        </w:rPr>
        <w:t>迁移、变更、废弃</w:t>
      </w:r>
      <w:r w:rsidR="00D05399">
        <w:rPr>
          <w:szCs w:val="24"/>
        </w:rPr>
        <w:t>完成后</w:t>
      </w:r>
      <w:r w:rsidR="00D05399">
        <w:rPr>
          <w:rFonts w:hint="eastAsia"/>
          <w:szCs w:val="24"/>
        </w:rPr>
        <w:t>3</w:t>
      </w:r>
      <w:r w:rsidR="00E815A8" w:rsidRPr="0057143F">
        <w:rPr>
          <w:szCs w:val="24"/>
        </w:rPr>
        <w:t>个月内向</w:t>
      </w:r>
      <w:r w:rsidR="00267934" w:rsidRPr="0057143F">
        <w:rPr>
          <w:rFonts w:hint="eastAsia"/>
          <w:szCs w:val="24"/>
        </w:rPr>
        <w:t>综合管廊</w:t>
      </w:r>
      <w:r w:rsidR="00E815A8" w:rsidRPr="0057143F">
        <w:rPr>
          <w:szCs w:val="24"/>
        </w:rPr>
        <w:t>档案管理部门归档。</w:t>
      </w:r>
    </w:p>
    <w:p w:rsidR="00E815A8" w:rsidRPr="00D5725F" w:rsidRDefault="0081426C" w:rsidP="00D5725F">
      <w:pPr>
        <w:pStyle w:val="2"/>
        <w:jc w:val="center"/>
        <w:rPr>
          <w:rFonts w:ascii="Times New Roman" w:hAnsi="Times New Roman"/>
          <w:sz w:val="24"/>
          <w:szCs w:val="24"/>
        </w:rPr>
      </w:pPr>
      <w:bookmarkStart w:id="152" w:name="_Toc505183307"/>
      <w:bookmarkStart w:id="153" w:name="_Toc505191761"/>
      <w:bookmarkStart w:id="154" w:name="_Toc505594340"/>
      <w:r>
        <w:rPr>
          <w:rFonts w:ascii="Times New Roman" w:hAnsi="Times New Roman" w:hint="eastAsia"/>
          <w:sz w:val="24"/>
          <w:szCs w:val="24"/>
        </w:rPr>
        <w:t>7</w:t>
      </w:r>
      <w:r w:rsidR="00E815A8" w:rsidRPr="00D5725F">
        <w:rPr>
          <w:rFonts w:ascii="Times New Roman" w:hAnsi="Times New Roman"/>
          <w:sz w:val="24"/>
          <w:szCs w:val="24"/>
        </w:rPr>
        <w:t>.</w:t>
      </w:r>
      <w:r w:rsidR="00DA051A" w:rsidRPr="00D5725F">
        <w:rPr>
          <w:rFonts w:ascii="Times New Roman" w:hAnsi="Times New Roman" w:hint="eastAsia"/>
          <w:sz w:val="24"/>
          <w:szCs w:val="24"/>
        </w:rPr>
        <w:t>2</w:t>
      </w:r>
      <w:r w:rsidR="00E815A8" w:rsidRPr="00D5725F">
        <w:rPr>
          <w:rFonts w:ascii="Times New Roman" w:hAnsi="Times New Roman"/>
          <w:sz w:val="24"/>
          <w:szCs w:val="24"/>
        </w:rPr>
        <w:t xml:space="preserve"> </w:t>
      </w:r>
      <w:r w:rsidR="00587036">
        <w:rPr>
          <w:rFonts w:ascii="Times New Roman" w:hAnsi="Times New Roman" w:hint="eastAsia"/>
          <w:sz w:val="24"/>
          <w:szCs w:val="24"/>
        </w:rPr>
        <w:t xml:space="preserve"> </w:t>
      </w:r>
      <w:r w:rsidR="00E97BA6" w:rsidRPr="00D5725F">
        <w:rPr>
          <w:rFonts w:ascii="Times New Roman" w:hAnsi="Times New Roman"/>
          <w:sz w:val="24"/>
          <w:szCs w:val="24"/>
        </w:rPr>
        <w:t>运行数据管理</w:t>
      </w:r>
      <w:bookmarkEnd w:id="152"/>
      <w:bookmarkEnd w:id="153"/>
      <w:bookmarkEnd w:id="154"/>
    </w:p>
    <w:p w:rsidR="00E815A8" w:rsidRPr="0057143F" w:rsidRDefault="0081426C" w:rsidP="00E815A8">
      <w:pPr>
        <w:pStyle w:val="333"/>
        <w:rPr>
          <w:szCs w:val="24"/>
        </w:rPr>
      </w:pPr>
      <w:r>
        <w:rPr>
          <w:rFonts w:hint="eastAsia"/>
          <w:szCs w:val="24"/>
        </w:rPr>
        <w:t>7</w:t>
      </w:r>
      <w:r w:rsidR="00E815A8" w:rsidRPr="0057143F">
        <w:rPr>
          <w:szCs w:val="24"/>
        </w:rPr>
        <w:t>.</w:t>
      </w:r>
      <w:r w:rsidR="00DA051A" w:rsidRPr="0057143F">
        <w:rPr>
          <w:rFonts w:hint="eastAsia"/>
          <w:szCs w:val="24"/>
        </w:rPr>
        <w:t>2</w:t>
      </w:r>
      <w:r w:rsidR="00E815A8" w:rsidRPr="0057143F">
        <w:rPr>
          <w:szCs w:val="24"/>
        </w:rPr>
        <w:t xml:space="preserve">.1  </w:t>
      </w:r>
      <w:r w:rsidR="00E815A8" w:rsidRPr="0057143F">
        <w:rPr>
          <w:szCs w:val="24"/>
        </w:rPr>
        <w:t>综合管廊运行相关数据类型</w:t>
      </w:r>
      <w:r w:rsidR="00B65071">
        <w:rPr>
          <w:rFonts w:hint="eastAsia"/>
          <w:szCs w:val="24"/>
        </w:rPr>
        <w:t>应</w:t>
      </w:r>
      <w:r w:rsidR="00E815A8" w:rsidRPr="0057143F">
        <w:rPr>
          <w:szCs w:val="24"/>
        </w:rPr>
        <w:t>包含</w:t>
      </w:r>
      <w:r w:rsidR="00E815A8" w:rsidRPr="0057143F">
        <w:rPr>
          <w:szCs w:val="24"/>
        </w:rPr>
        <w:t>BIM</w:t>
      </w:r>
      <w:r w:rsidR="00E815A8" w:rsidRPr="0057143F">
        <w:rPr>
          <w:szCs w:val="24"/>
        </w:rPr>
        <w:t>数据、</w:t>
      </w:r>
      <w:r w:rsidR="00E815A8" w:rsidRPr="0057143F">
        <w:rPr>
          <w:szCs w:val="24"/>
        </w:rPr>
        <w:t>GIS</w:t>
      </w:r>
      <w:r w:rsidR="00E815A8" w:rsidRPr="0057143F">
        <w:rPr>
          <w:szCs w:val="24"/>
        </w:rPr>
        <w:t>数据、管线数据、运维数据、监控存储数据、安全监测数据等。</w:t>
      </w:r>
    </w:p>
    <w:p w:rsidR="00E815A8" w:rsidRPr="0057143F" w:rsidRDefault="0081426C" w:rsidP="00E815A8">
      <w:pPr>
        <w:pStyle w:val="333"/>
        <w:rPr>
          <w:szCs w:val="24"/>
        </w:rPr>
      </w:pPr>
      <w:r>
        <w:rPr>
          <w:rFonts w:hint="eastAsia"/>
          <w:szCs w:val="24"/>
        </w:rPr>
        <w:lastRenderedPageBreak/>
        <w:t>7</w:t>
      </w:r>
      <w:r w:rsidR="00E815A8" w:rsidRPr="0057143F">
        <w:rPr>
          <w:szCs w:val="24"/>
        </w:rPr>
        <w:t>.</w:t>
      </w:r>
      <w:r w:rsidR="00DA051A" w:rsidRPr="0057143F">
        <w:rPr>
          <w:rFonts w:hint="eastAsia"/>
          <w:szCs w:val="24"/>
        </w:rPr>
        <w:t>2</w:t>
      </w:r>
      <w:r w:rsidR="00E815A8" w:rsidRPr="0057143F">
        <w:rPr>
          <w:szCs w:val="24"/>
        </w:rPr>
        <w:t xml:space="preserve">.2  </w:t>
      </w:r>
      <w:r w:rsidR="00EE4438">
        <w:rPr>
          <w:rFonts w:hint="eastAsia"/>
          <w:szCs w:val="24"/>
        </w:rPr>
        <w:t>综合</w:t>
      </w:r>
      <w:r w:rsidR="00E815A8" w:rsidRPr="0057143F">
        <w:rPr>
          <w:szCs w:val="24"/>
        </w:rPr>
        <w:t>管廊</w:t>
      </w:r>
      <w:r w:rsidR="0022512C" w:rsidRPr="0057143F">
        <w:rPr>
          <w:rFonts w:hint="eastAsia"/>
          <w:szCs w:val="24"/>
        </w:rPr>
        <w:t>统一管理平台</w:t>
      </w:r>
      <w:r w:rsidR="007160E6" w:rsidRPr="0057143F">
        <w:rPr>
          <w:rFonts w:hint="eastAsia"/>
          <w:szCs w:val="24"/>
        </w:rPr>
        <w:t>可</w:t>
      </w:r>
      <w:proofErr w:type="gramStart"/>
      <w:r w:rsidR="00E815A8" w:rsidRPr="0057143F">
        <w:rPr>
          <w:szCs w:val="24"/>
        </w:rPr>
        <w:t>对入廊管线</w:t>
      </w:r>
      <w:proofErr w:type="gramEnd"/>
      <w:r w:rsidR="00E815A8" w:rsidRPr="0057143F">
        <w:rPr>
          <w:szCs w:val="24"/>
        </w:rPr>
        <w:t>信息进行集中统一管理，及时</w:t>
      </w:r>
      <w:proofErr w:type="gramStart"/>
      <w:r w:rsidR="00E815A8" w:rsidRPr="0057143F">
        <w:rPr>
          <w:szCs w:val="24"/>
        </w:rPr>
        <w:t>将入廊管线</w:t>
      </w:r>
      <w:proofErr w:type="gramEnd"/>
      <w:r w:rsidR="00E815A8" w:rsidRPr="0057143F">
        <w:rPr>
          <w:szCs w:val="24"/>
        </w:rPr>
        <w:t>规划、普查、竣工测量资料</w:t>
      </w:r>
      <w:proofErr w:type="gramStart"/>
      <w:r w:rsidR="00E815A8" w:rsidRPr="0057143F">
        <w:rPr>
          <w:szCs w:val="24"/>
        </w:rPr>
        <w:t>及入廊管线</w:t>
      </w:r>
      <w:proofErr w:type="gramEnd"/>
      <w:r w:rsidR="00E815A8" w:rsidRPr="0057143F">
        <w:rPr>
          <w:szCs w:val="24"/>
        </w:rPr>
        <w:t>的具体信息输入系统，并实行动态管理。</w:t>
      </w:r>
    </w:p>
    <w:p w:rsidR="00E815A8" w:rsidRPr="0057143F" w:rsidRDefault="0081426C" w:rsidP="00E815A8">
      <w:pPr>
        <w:pStyle w:val="333"/>
        <w:rPr>
          <w:szCs w:val="24"/>
        </w:rPr>
      </w:pPr>
      <w:r>
        <w:rPr>
          <w:rFonts w:hint="eastAsia"/>
          <w:szCs w:val="24"/>
        </w:rPr>
        <w:t>7</w:t>
      </w:r>
      <w:r w:rsidR="00E815A8" w:rsidRPr="0057143F">
        <w:rPr>
          <w:szCs w:val="24"/>
        </w:rPr>
        <w:t>.</w:t>
      </w:r>
      <w:r w:rsidR="00DA051A" w:rsidRPr="0057143F">
        <w:rPr>
          <w:rFonts w:hint="eastAsia"/>
          <w:szCs w:val="24"/>
        </w:rPr>
        <w:t>2</w:t>
      </w:r>
      <w:r w:rsidR="00A51D44">
        <w:rPr>
          <w:szCs w:val="24"/>
        </w:rPr>
        <w:t>.</w:t>
      </w:r>
      <w:r w:rsidR="00A51D44">
        <w:rPr>
          <w:rFonts w:hint="eastAsia"/>
          <w:szCs w:val="24"/>
        </w:rPr>
        <w:t>3</w:t>
      </w:r>
      <w:r w:rsidR="00E815A8" w:rsidRPr="0057143F">
        <w:rPr>
          <w:szCs w:val="24"/>
        </w:rPr>
        <w:t xml:space="preserve">  </w:t>
      </w:r>
      <w:r w:rsidR="00E815A8" w:rsidRPr="0057143F">
        <w:rPr>
          <w:szCs w:val="24"/>
        </w:rPr>
        <w:t>综合管廊</w:t>
      </w:r>
      <w:proofErr w:type="gramStart"/>
      <w:r w:rsidR="0022512C" w:rsidRPr="0057143F">
        <w:rPr>
          <w:rFonts w:hint="eastAsia"/>
          <w:szCs w:val="24"/>
        </w:rPr>
        <w:t>宜建立</w:t>
      </w:r>
      <w:proofErr w:type="gramEnd"/>
      <w:r w:rsidR="00E815A8" w:rsidRPr="0057143F">
        <w:rPr>
          <w:szCs w:val="24"/>
        </w:rPr>
        <w:t>运行数据库</w:t>
      </w:r>
      <w:r w:rsidR="008204CC" w:rsidRPr="0057143F">
        <w:rPr>
          <w:rFonts w:hint="eastAsia"/>
          <w:szCs w:val="24"/>
        </w:rPr>
        <w:t>，</w:t>
      </w:r>
      <w:r w:rsidR="00E815A8" w:rsidRPr="0057143F">
        <w:rPr>
          <w:szCs w:val="24"/>
        </w:rPr>
        <w:t>具备扩展和异构数据兼容功能。内容应完整、准确、规范，并应建立统一的命名规则、分类编码和标识编码体系。</w:t>
      </w:r>
    </w:p>
    <w:p w:rsidR="00E815A8" w:rsidRPr="0057143F" w:rsidRDefault="0081426C" w:rsidP="00E815A8">
      <w:pPr>
        <w:pStyle w:val="333"/>
        <w:rPr>
          <w:szCs w:val="24"/>
        </w:rPr>
      </w:pPr>
      <w:r>
        <w:rPr>
          <w:rFonts w:hint="eastAsia"/>
          <w:szCs w:val="24"/>
        </w:rPr>
        <w:t>7</w:t>
      </w:r>
      <w:r w:rsidR="00E815A8" w:rsidRPr="0057143F">
        <w:rPr>
          <w:szCs w:val="24"/>
        </w:rPr>
        <w:t>.</w:t>
      </w:r>
      <w:r w:rsidR="00DA051A" w:rsidRPr="0057143F">
        <w:rPr>
          <w:rFonts w:hint="eastAsia"/>
          <w:szCs w:val="24"/>
        </w:rPr>
        <w:t>2</w:t>
      </w:r>
      <w:r w:rsidR="00A51D44">
        <w:rPr>
          <w:szCs w:val="24"/>
        </w:rPr>
        <w:t>.</w:t>
      </w:r>
      <w:r w:rsidR="00A51D44">
        <w:rPr>
          <w:rFonts w:hint="eastAsia"/>
          <w:szCs w:val="24"/>
        </w:rPr>
        <w:t>4</w:t>
      </w:r>
      <w:r w:rsidR="00E815A8" w:rsidRPr="0057143F">
        <w:rPr>
          <w:szCs w:val="24"/>
        </w:rPr>
        <w:t xml:space="preserve">  </w:t>
      </w:r>
      <w:r w:rsidR="00E815A8" w:rsidRPr="0057143F">
        <w:rPr>
          <w:szCs w:val="24"/>
        </w:rPr>
        <w:t>综合管廊运行数据管理应建立有效的数据备份和恢复机制，数据的保密</w:t>
      </w:r>
      <w:r w:rsidR="0022512C" w:rsidRPr="0057143F">
        <w:rPr>
          <w:rFonts w:hint="eastAsia"/>
          <w:szCs w:val="24"/>
        </w:rPr>
        <w:t>和安全</w:t>
      </w:r>
      <w:r w:rsidR="00E815A8" w:rsidRPr="0057143F">
        <w:rPr>
          <w:szCs w:val="24"/>
        </w:rPr>
        <w:t>管理应符合</w:t>
      </w:r>
      <w:r w:rsidR="0022512C" w:rsidRPr="0057143F">
        <w:rPr>
          <w:rFonts w:hint="eastAsia"/>
          <w:szCs w:val="24"/>
        </w:rPr>
        <w:t>本标准第</w:t>
      </w:r>
      <w:r w:rsidR="005F58D5">
        <w:rPr>
          <w:rFonts w:hint="eastAsia"/>
          <w:szCs w:val="24"/>
        </w:rPr>
        <w:t>5.2.5</w:t>
      </w:r>
      <w:r w:rsidR="0022512C" w:rsidRPr="0057143F">
        <w:rPr>
          <w:rFonts w:hint="eastAsia"/>
          <w:szCs w:val="24"/>
        </w:rPr>
        <w:t>条的规定。</w:t>
      </w:r>
    </w:p>
    <w:p w:rsidR="0058458C" w:rsidRPr="0057143F" w:rsidRDefault="0081426C" w:rsidP="00E815A8">
      <w:pPr>
        <w:pStyle w:val="333"/>
        <w:rPr>
          <w:szCs w:val="24"/>
        </w:rPr>
      </w:pPr>
      <w:r>
        <w:rPr>
          <w:rFonts w:hint="eastAsia"/>
          <w:szCs w:val="24"/>
        </w:rPr>
        <w:t>7</w:t>
      </w:r>
      <w:r w:rsidR="00DA051A" w:rsidRPr="0057143F">
        <w:rPr>
          <w:rFonts w:hint="eastAsia"/>
          <w:szCs w:val="24"/>
        </w:rPr>
        <w:t>.2</w:t>
      </w:r>
      <w:r w:rsidR="00A51D44">
        <w:rPr>
          <w:rFonts w:hint="eastAsia"/>
          <w:szCs w:val="24"/>
        </w:rPr>
        <w:t>.5</w:t>
      </w:r>
      <w:r w:rsidR="00795D06" w:rsidRPr="0057143F">
        <w:rPr>
          <w:rFonts w:hint="eastAsia"/>
          <w:szCs w:val="24"/>
        </w:rPr>
        <w:t>数据存储时间</w:t>
      </w:r>
      <w:r w:rsidR="00B65071" w:rsidRPr="0057143F">
        <w:rPr>
          <w:rFonts w:hint="eastAsia"/>
          <w:szCs w:val="24"/>
        </w:rPr>
        <w:t>宜</w:t>
      </w:r>
      <w:r w:rsidR="0058458C" w:rsidRPr="0057143F">
        <w:rPr>
          <w:rFonts w:hint="eastAsia"/>
          <w:szCs w:val="24"/>
        </w:rPr>
        <w:t>不少于</w:t>
      </w:r>
      <w:r w:rsidR="0058458C" w:rsidRPr="0057143F">
        <w:rPr>
          <w:rFonts w:hint="eastAsia"/>
          <w:szCs w:val="24"/>
        </w:rPr>
        <w:t>30</w:t>
      </w:r>
      <w:r w:rsidR="0058458C" w:rsidRPr="0057143F">
        <w:rPr>
          <w:rFonts w:hint="eastAsia"/>
          <w:szCs w:val="24"/>
        </w:rPr>
        <w:t>天。</w:t>
      </w:r>
    </w:p>
    <w:p w:rsidR="00FB6C57" w:rsidRDefault="00FB6C57">
      <w:pPr>
        <w:widowControl/>
        <w:jc w:val="left"/>
        <w:rPr>
          <w:rFonts w:ascii="华文仿宋" w:eastAsia="华文仿宋" w:hAnsi="华文仿宋"/>
        </w:rPr>
      </w:pPr>
      <w:r>
        <w:rPr>
          <w:rFonts w:ascii="华文仿宋" w:eastAsia="华文仿宋" w:hAnsi="华文仿宋"/>
        </w:rPr>
        <w:br w:type="page"/>
      </w:r>
    </w:p>
    <w:p w:rsidR="009B27E7" w:rsidRDefault="009B27E7" w:rsidP="009D3BAE">
      <w:pPr>
        <w:pStyle w:val="1"/>
        <w:spacing w:beforeLines="100" w:afterLines="100" w:line="360" w:lineRule="auto"/>
        <w:jc w:val="center"/>
        <w:rPr>
          <w:rFonts w:ascii="宋体" w:hAnsi="宋体"/>
          <w:b w:val="0"/>
          <w:sz w:val="28"/>
          <w:szCs w:val="28"/>
        </w:rPr>
      </w:pPr>
      <w:bookmarkStart w:id="155" w:name="_Toc469907434"/>
      <w:bookmarkStart w:id="156" w:name="_Toc469907591"/>
      <w:bookmarkStart w:id="157" w:name="_Toc469908400"/>
      <w:bookmarkStart w:id="158" w:name="_Toc469908591"/>
      <w:bookmarkStart w:id="159" w:name="_Toc469908901"/>
      <w:bookmarkStart w:id="160" w:name="_Toc469909216"/>
      <w:bookmarkStart w:id="161" w:name="_Toc474769594"/>
      <w:bookmarkStart w:id="162" w:name="_Toc474769679"/>
      <w:bookmarkStart w:id="163" w:name="_Toc505183308"/>
      <w:bookmarkStart w:id="164" w:name="_Toc505191762"/>
      <w:bookmarkStart w:id="165" w:name="_Toc505594341"/>
      <w:r>
        <w:rPr>
          <w:rFonts w:ascii="宋体" w:hAnsi="宋体" w:hint="eastAsia"/>
          <w:b w:val="0"/>
          <w:sz w:val="28"/>
          <w:szCs w:val="28"/>
        </w:rPr>
        <w:lastRenderedPageBreak/>
        <w:t xml:space="preserve">附录A </w:t>
      </w:r>
      <w:bookmarkEnd w:id="155"/>
      <w:bookmarkEnd w:id="156"/>
      <w:bookmarkEnd w:id="157"/>
      <w:bookmarkEnd w:id="158"/>
      <w:bookmarkEnd w:id="159"/>
      <w:bookmarkEnd w:id="160"/>
      <w:bookmarkEnd w:id="161"/>
      <w:bookmarkEnd w:id="162"/>
      <w:r w:rsidR="00F3586A">
        <w:rPr>
          <w:rFonts w:ascii="宋体" w:hAnsi="宋体" w:hint="eastAsia"/>
          <w:b w:val="0"/>
          <w:sz w:val="28"/>
          <w:szCs w:val="28"/>
        </w:rPr>
        <w:t>综合管廊本体专业检测内容及方法</w:t>
      </w:r>
      <w:bookmarkEnd w:id="163"/>
      <w:bookmarkEnd w:id="164"/>
      <w:bookmarkEnd w:id="165"/>
    </w:p>
    <w:p w:rsidR="009B27E7" w:rsidRDefault="009B27E7" w:rsidP="009B27E7">
      <w:pPr>
        <w:pStyle w:val="aff8"/>
        <w:spacing w:line="560" w:lineRule="exact"/>
        <w:ind w:firstLineChars="0" w:firstLine="0"/>
        <w:rPr>
          <w:rFonts w:ascii="宋体" w:hAnsi="宋体"/>
        </w:rPr>
      </w:pPr>
      <w:r>
        <w:rPr>
          <w:rFonts w:hint="eastAsia"/>
          <w:b/>
          <w:bCs/>
          <w:szCs w:val="24"/>
        </w:rPr>
        <w:t>A.0.1</w:t>
      </w:r>
      <w:r>
        <w:rPr>
          <w:rFonts w:ascii="宋体" w:hAnsi="宋体" w:hint="eastAsia"/>
        </w:rPr>
        <w:t xml:space="preserve"> </w:t>
      </w:r>
      <w:r w:rsidR="00F3586A">
        <w:rPr>
          <w:rFonts w:ascii="宋体" w:hAnsi="宋体" w:hint="eastAsia"/>
        </w:rPr>
        <w:t>综合管廊本体专业</w:t>
      </w:r>
      <w:r w:rsidR="00A26FB9">
        <w:rPr>
          <w:rFonts w:ascii="宋体" w:hAnsi="宋体" w:hint="eastAsia"/>
        </w:rPr>
        <w:t>检测</w:t>
      </w:r>
      <w:r w:rsidR="008877F5">
        <w:rPr>
          <w:rFonts w:ascii="宋体" w:hAnsi="宋体" w:hint="eastAsia"/>
        </w:rPr>
        <w:t>主要</w:t>
      </w:r>
      <w:r w:rsidR="00F3586A">
        <w:rPr>
          <w:rFonts w:ascii="宋体" w:hAnsi="宋体" w:hint="eastAsia"/>
        </w:rPr>
        <w:t>检测</w:t>
      </w:r>
      <w:r>
        <w:rPr>
          <w:rFonts w:ascii="宋体" w:hAnsi="宋体" w:hint="eastAsia"/>
        </w:rPr>
        <w:t>内容及方法见表A.0.1。</w:t>
      </w:r>
    </w:p>
    <w:p w:rsidR="009B27E7" w:rsidRPr="00A3739D" w:rsidRDefault="009B27E7" w:rsidP="009B27E7">
      <w:pPr>
        <w:spacing w:line="360" w:lineRule="auto"/>
        <w:jc w:val="center"/>
        <w:rPr>
          <w:rFonts w:asciiTheme="minorEastAsia" w:eastAsiaTheme="minorEastAsia" w:hAnsiTheme="minorEastAsia"/>
        </w:rPr>
      </w:pPr>
      <w:r w:rsidRPr="00A3739D">
        <w:rPr>
          <w:rFonts w:asciiTheme="minorEastAsia" w:eastAsiaTheme="minorEastAsia" w:hAnsiTheme="minorEastAsia" w:hint="eastAsia"/>
        </w:rPr>
        <w:t>表</w:t>
      </w:r>
      <w:r w:rsidR="00A3739D" w:rsidRPr="00A3739D">
        <w:rPr>
          <w:rFonts w:asciiTheme="minorEastAsia" w:eastAsiaTheme="minorEastAsia" w:hAnsiTheme="minorEastAsia" w:hint="eastAsia"/>
        </w:rPr>
        <w:t xml:space="preserve">A.0.1  </w:t>
      </w:r>
      <w:r w:rsidRPr="00A3739D">
        <w:rPr>
          <w:rFonts w:asciiTheme="minorEastAsia" w:eastAsiaTheme="minorEastAsia" w:hAnsiTheme="minorEastAsia" w:hint="eastAsia"/>
        </w:rPr>
        <w:t>综合管廊本体专业检测内容及方法</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23"/>
        <w:gridCol w:w="3014"/>
        <w:gridCol w:w="3014"/>
      </w:tblGrid>
      <w:tr w:rsidR="00F93F2A" w:rsidRPr="00A3739D" w:rsidTr="0049323A">
        <w:trPr>
          <w:trHeight w:val="370"/>
          <w:jc w:val="center"/>
        </w:trPr>
        <w:tc>
          <w:tcPr>
            <w:tcW w:w="2323" w:type="dxa"/>
            <w:vAlign w:val="center"/>
          </w:tcPr>
          <w:p w:rsidR="00F93F2A" w:rsidRPr="00A3739D" w:rsidRDefault="00F93F2A" w:rsidP="00F3586A">
            <w:pPr>
              <w:pStyle w:val="af1"/>
              <w:spacing w:line="380" w:lineRule="atLeast"/>
              <w:ind w:firstLineChars="0" w:firstLine="0"/>
              <w:jc w:val="center"/>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检测项目</w:t>
            </w:r>
          </w:p>
        </w:tc>
        <w:tc>
          <w:tcPr>
            <w:tcW w:w="3014" w:type="dxa"/>
          </w:tcPr>
          <w:p w:rsidR="00F93F2A" w:rsidRPr="00A3739D" w:rsidRDefault="00F93F2A" w:rsidP="00F3586A">
            <w:pPr>
              <w:pStyle w:val="af1"/>
              <w:spacing w:line="380" w:lineRule="atLeast"/>
              <w:ind w:firstLineChars="0" w:firstLine="0"/>
              <w:jc w:val="center"/>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检测内容</w:t>
            </w:r>
          </w:p>
        </w:tc>
        <w:tc>
          <w:tcPr>
            <w:tcW w:w="3014" w:type="dxa"/>
            <w:vAlign w:val="center"/>
          </w:tcPr>
          <w:p w:rsidR="00F93F2A" w:rsidRPr="00A3739D" w:rsidRDefault="00F93F2A" w:rsidP="00F3586A">
            <w:pPr>
              <w:pStyle w:val="af1"/>
              <w:spacing w:line="380" w:lineRule="atLeast"/>
              <w:ind w:firstLineChars="0" w:firstLine="0"/>
              <w:jc w:val="center"/>
              <w:rPr>
                <w:rFonts w:asciiTheme="minorEastAsia" w:eastAsiaTheme="minorEastAsia" w:hAnsiTheme="minorEastAsia"/>
                <w:sz w:val="24"/>
                <w:szCs w:val="18"/>
              </w:rPr>
            </w:pPr>
            <w:r w:rsidRPr="00A3739D">
              <w:rPr>
                <w:rFonts w:asciiTheme="minorEastAsia" w:eastAsiaTheme="minorEastAsia" w:hAnsiTheme="minorEastAsia"/>
                <w:sz w:val="24"/>
                <w:szCs w:val="18"/>
              </w:rPr>
              <w:t>检验方法</w:t>
            </w:r>
          </w:p>
        </w:tc>
      </w:tr>
      <w:tr w:rsidR="00F93F2A" w:rsidRPr="00A3739D" w:rsidTr="0049323A">
        <w:trPr>
          <w:trHeight w:val="370"/>
          <w:jc w:val="center"/>
        </w:trPr>
        <w:tc>
          <w:tcPr>
            <w:tcW w:w="2323" w:type="dxa"/>
            <w:vAlign w:val="center"/>
          </w:tcPr>
          <w:p w:rsidR="00F93F2A" w:rsidRPr="00A3739D" w:rsidRDefault="00F93F2A" w:rsidP="00F3586A">
            <w:pPr>
              <w:pStyle w:val="af1"/>
              <w:spacing w:line="380" w:lineRule="atLeast"/>
              <w:ind w:firstLineChars="0" w:firstLine="0"/>
              <w:jc w:val="center"/>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混凝土强度</w:t>
            </w:r>
          </w:p>
        </w:tc>
        <w:tc>
          <w:tcPr>
            <w:tcW w:w="3014" w:type="dxa"/>
          </w:tcPr>
          <w:p w:rsidR="00F93F2A" w:rsidRPr="00A3739D" w:rsidRDefault="008877F5" w:rsidP="00F3586A">
            <w:pPr>
              <w:pStyle w:val="af1"/>
              <w:spacing w:line="380" w:lineRule="atLeast"/>
              <w:ind w:firstLineChars="0" w:firstLine="0"/>
              <w:jc w:val="center"/>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混凝土抗压强度、混凝土抗拉强度</w:t>
            </w:r>
          </w:p>
        </w:tc>
        <w:tc>
          <w:tcPr>
            <w:tcW w:w="3014" w:type="dxa"/>
            <w:vAlign w:val="center"/>
          </w:tcPr>
          <w:p w:rsidR="00F93F2A" w:rsidRPr="00A3739D" w:rsidRDefault="008877F5" w:rsidP="00F3586A">
            <w:pPr>
              <w:pStyle w:val="af1"/>
              <w:spacing w:line="380" w:lineRule="atLeast"/>
              <w:ind w:firstLineChars="0" w:firstLine="0"/>
              <w:jc w:val="center"/>
              <w:rPr>
                <w:rFonts w:asciiTheme="minorEastAsia" w:eastAsiaTheme="minorEastAsia" w:hAnsiTheme="minorEastAsia"/>
                <w:sz w:val="24"/>
                <w:szCs w:val="18"/>
              </w:rPr>
            </w:pPr>
            <w:r w:rsidRPr="00A3739D">
              <w:rPr>
                <w:rFonts w:asciiTheme="minorEastAsia" w:eastAsiaTheme="minorEastAsia" w:hAnsiTheme="minorEastAsia"/>
                <w:sz w:val="24"/>
                <w:szCs w:val="18"/>
              </w:rPr>
              <w:t>回弹法、超声回弹综合法、后装拔出法或</w:t>
            </w:r>
            <w:proofErr w:type="gramStart"/>
            <w:r w:rsidRPr="00A3739D">
              <w:rPr>
                <w:rFonts w:asciiTheme="minorEastAsia" w:eastAsiaTheme="minorEastAsia" w:hAnsiTheme="minorEastAsia"/>
                <w:sz w:val="24"/>
                <w:szCs w:val="18"/>
              </w:rPr>
              <w:t>钻芯法</w:t>
            </w:r>
            <w:proofErr w:type="gramEnd"/>
            <w:r w:rsidRPr="00A3739D">
              <w:rPr>
                <w:rFonts w:asciiTheme="minorEastAsia" w:eastAsiaTheme="minorEastAsia" w:hAnsiTheme="minorEastAsia"/>
                <w:sz w:val="24"/>
                <w:szCs w:val="18"/>
              </w:rPr>
              <w:t>等</w:t>
            </w:r>
          </w:p>
        </w:tc>
      </w:tr>
      <w:tr w:rsidR="008877F5" w:rsidRPr="00A3739D" w:rsidTr="0049323A">
        <w:trPr>
          <w:trHeight w:val="595"/>
          <w:jc w:val="center"/>
        </w:trPr>
        <w:tc>
          <w:tcPr>
            <w:tcW w:w="2323" w:type="dxa"/>
            <w:vMerge w:val="restart"/>
            <w:vAlign w:val="center"/>
          </w:tcPr>
          <w:p w:rsidR="008877F5" w:rsidRPr="00A3739D" w:rsidRDefault="008877F5" w:rsidP="00A26FB9">
            <w:pPr>
              <w:pStyle w:val="af1"/>
              <w:spacing w:line="380" w:lineRule="atLeast"/>
              <w:ind w:firstLineChars="100" w:firstLine="250"/>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外观质量与缺陷</w:t>
            </w:r>
          </w:p>
        </w:tc>
        <w:tc>
          <w:tcPr>
            <w:tcW w:w="3014" w:type="dxa"/>
          </w:tcPr>
          <w:p w:rsidR="008877F5" w:rsidRPr="00A3739D" w:rsidRDefault="008877F5"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蜂窝、麻面、夹渣、孔洞等外观缺陷</w:t>
            </w:r>
          </w:p>
        </w:tc>
        <w:tc>
          <w:tcPr>
            <w:tcW w:w="3014" w:type="dxa"/>
            <w:vAlign w:val="center"/>
          </w:tcPr>
          <w:p w:rsidR="008877F5" w:rsidRPr="00A3739D" w:rsidRDefault="008877F5"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目测与尺量</w:t>
            </w:r>
          </w:p>
        </w:tc>
      </w:tr>
      <w:tr w:rsidR="008877F5" w:rsidRPr="00A3739D" w:rsidTr="0049323A">
        <w:trPr>
          <w:trHeight w:val="595"/>
          <w:jc w:val="center"/>
        </w:trPr>
        <w:tc>
          <w:tcPr>
            <w:tcW w:w="2323" w:type="dxa"/>
            <w:vMerge/>
            <w:vAlign w:val="center"/>
          </w:tcPr>
          <w:p w:rsidR="008877F5" w:rsidRPr="00A3739D" w:rsidRDefault="008877F5" w:rsidP="00A3739D">
            <w:pPr>
              <w:pStyle w:val="af1"/>
              <w:spacing w:line="380" w:lineRule="atLeast"/>
              <w:ind w:firstLine="500"/>
              <w:rPr>
                <w:rFonts w:asciiTheme="minorEastAsia" w:eastAsiaTheme="minorEastAsia" w:hAnsiTheme="minorEastAsia"/>
                <w:sz w:val="24"/>
                <w:szCs w:val="18"/>
              </w:rPr>
            </w:pPr>
          </w:p>
        </w:tc>
        <w:tc>
          <w:tcPr>
            <w:tcW w:w="3014" w:type="dxa"/>
          </w:tcPr>
          <w:p w:rsidR="008877F5" w:rsidRPr="00A3739D" w:rsidRDefault="0049323A"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裂缝长度、宽度、深度检测</w:t>
            </w:r>
          </w:p>
        </w:tc>
        <w:tc>
          <w:tcPr>
            <w:tcW w:w="3014" w:type="dxa"/>
            <w:vAlign w:val="center"/>
          </w:tcPr>
          <w:p w:rsidR="008877F5" w:rsidRPr="00A3739D" w:rsidRDefault="008877F5"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sz w:val="24"/>
                <w:szCs w:val="18"/>
              </w:rPr>
              <w:t>裂缝显微镜或游标卡尺</w:t>
            </w:r>
            <w:r w:rsidR="0049323A" w:rsidRPr="00A3739D">
              <w:rPr>
                <w:rFonts w:asciiTheme="minorEastAsia" w:eastAsiaTheme="minorEastAsia" w:hAnsiTheme="minorEastAsia" w:hint="eastAsia"/>
                <w:sz w:val="24"/>
                <w:szCs w:val="18"/>
              </w:rPr>
              <w:t>，深度检测可采用</w:t>
            </w:r>
            <w:r w:rsidR="0049323A" w:rsidRPr="00A3739D">
              <w:rPr>
                <w:rFonts w:asciiTheme="minorEastAsia" w:eastAsiaTheme="minorEastAsia" w:hAnsiTheme="minorEastAsia"/>
                <w:sz w:val="24"/>
                <w:szCs w:val="18"/>
              </w:rPr>
              <w:t>超声法</w:t>
            </w:r>
            <w:r w:rsidR="0049323A" w:rsidRPr="00A3739D">
              <w:rPr>
                <w:rFonts w:asciiTheme="minorEastAsia" w:eastAsiaTheme="minorEastAsia" w:hAnsiTheme="minorEastAsia" w:hint="eastAsia"/>
                <w:sz w:val="24"/>
                <w:szCs w:val="18"/>
              </w:rPr>
              <w:t>或</w:t>
            </w:r>
            <w:r w:rsidR="0049323A" w:rsidRPr="00A3739D">
              <w:rPr>
                <w:rFonts w:asciiTheme="minorEastAsia" w:eastAsiaTheme="minorEastAsia" w:hAnsiTheme="minorEastAsia"/>
                <w:sz w:val="24"/>
                <w:szCs w:val="18"/>
              </w:rPr>
              <w:t>钻取芯样</w:t>
            </w:r>
          </w:p>
        </w:tc>
      </w:tr>
      <w:tr w:rsidR="008877F5" w:rsidRPr="00A3739D" w:rsidTr="0049323A">
        <w:trPr>
          <w:trHeight w:val="370"/>
          <w:jc w:val="center"/>
        </w:trPr>
        <w:tc>
          <w:tcPr>
            <w:tcW w:w="2323" w:type="dxa"/>
            <w:vMerge/>
            <w:vAlign w:val="center"/>
          </w:tcPr>
          <w:p w:rsidR="008877F5" w:rsidRPr="00A3739D" w:rsidRDefault="008877F5" w:rsidP="00A3739D">
            <w:pPr>
              <w:pStyle w:val="af1"/>
              <w:spacing w:line="380" w:lineRule="atLeast"/>
              <w:ind w:firstLine="500"/>
              <w:jc w:val="center"/>
              <w:rPr>
                <w:rFonts w:asciiTheme="minorEastAsia" w:eastAsiaTheme="minorEastAsia" w:hAnsiTheme="minorEastAsia"/>
                <w:sz w:val="24"/>
                <w:szCs w:val="18"/>
              </w:rPr>
            </w:pPr>
          </w:p>
        </w:tc>
        <w:tc>
          <w:tcPr>
            <w:tcW w:w="3014" w:type="dxa"/>
          </w:tcPr>
          <w:p w:rsidR="008877F5" w:rsidRPr="00A3739D" w:rsidRDefault="0049323A"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内部缺陷</w:t>
            </w:r>
          </w:p>
        </w:tc>
        <w:tc>
          <w:tcPr>
            <w:tcW w:w="3014" w:type="dxa"/>
            <w:vAlign w:val="center"/>
          </w:tcPr>
          <w:p w:rsidR="008877F5" w:rsidRPr="00A3739D" w:rsidRDefault="0049323A"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超声法、冲击反射法等非破损方法，必要时可局部破损法进行验证</w:t>
            </w:r>
          </w:p>
        </w:tc>
      </w:tr>
      <w:tr w:rsidR="00CC01A1" w:rsidRPr="00A3739D" w:rsidTr="0049323A">
        <w:trPr>
          <w:trHeight w:val="370"/>
          <w:jc w:val="center"/>
        </w:trPr>
        <w:tc>
          <w:tcPr>
            <w:tcW w:w="2323" w:type="dxa"/>
            <w:vMerge w:val="restart"/>
            <w:vAlign w:val="center"/>
          </w:tcPr>
          <w:p w:rsidR="00CC01A1" w:rsidRPr="00A3739D" w:rsidRDefault="00CC01A1" w:rsidP="00A26FB9">
            <w:pPr>
              <w:pStyle w:val="af1"/>
              <w:spacing w:line="380" w:lineRule="atLeast"/>
              <w:ind w:firstLine="500"/>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结构变形</w:t>
            </w:r>
          </w:p>
        </w:tc>
        <w:tc>
          <w:tcPr>
            <w:tcW w:w="3014" w:type="dxa"/>
          </w:tcPr>
          <w:p w:rsidR="00CC01A1" w:rsidRPr="00A3739D" w:rsidRDefault="00CC01A1"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挠度检测</w:t>
            </w:r>
          </w:p>
        </w:tc>
        <w:tc>
          <w:tcPr>
            <w:tcW w:w="3014" w:type="dxa"/>
            <w:vAlign w:val="center"/>
          </w:tcPr>
          <w:p w:rsidR="00CC01A1" w:rsidRPr="00A3739D" w:rsidRDefault="00CC01A1"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激光测距仪</w:t>
            </w:r>
            <w:r w:rsidRPr="00A3739D">
              <w:rPr>
                <w:rFonts w:asciiTheme="minorEastAsia" w:eastAsiaTheme="minorEastAsia" w:hAnsiTheme="minorEastAsia"/>
                <w:sz w:val="24"/>
                <w:szCs w:val="18"/>
              </w:rPr>
              <w:t>、水准仪</w:t>
            </w:r>
            <w:r w:rsidRPr="00A3739D">
              <w:rPr>
                <w:rFonts w:asciiTheme="minorEastAsia" w:eastAsiaTheme="minorEastAsia" w:hAnsiTheme="minorEastAsia" w:hint="eastAsia"/>
                <w:sz w:val="24"/>
                <w:szCs w:val="18"/>
              </w:rPr>
              <w:t>或拉线</w:t>
            </w:r>
          </w:p>
        </w:tc>
      </w:tr>
      <w:tr w:rsidR="00CC01A1" w:rsidRPr="00A3739D" w:rsidTr="0049323A">
        <w:trPr>
          <w:trHeight w:val="370"/>
          <w:jc w:val="center"/>
        </w:trPr>
        <w:tc>
          <w:tcPr>
            <w:tcW w:w="2323" w:type="dxa"/>
            <w:vMerge/>
            <w:vAlign w:val="center"/>
          </w:tcPr>
          <w:p w:rsidR="00CC01A1" w:rsidRPr="00A3739D" w:rsidRDefault="00CC01A1" w:rsidP="00A3739D">
            <w:pPr>
              <w:pStyle w:val="af1"/>
              <w:spacing w:line="380" w:lineRule="atLeast"/>
              <w:ind w:firstLine="500"/>
              <w:jc w:val="center"/>
              <w:rPr>
                <w:rFonts w:asciiTheme="minorEastAsia" w:eastAsiaTheme="minorEastAsia" w:hAnsiTheme="minorEastAsia"/>
                <w:sz w:val="24"/>
                <w:szCs w:val="18"/>
              </w:rPr>
            </w:pPr>
          </w:p>
        </w:tc>
        <w:tc>
          <w:tcPr>
            <w:tcW w:w="3014" w:type="dxa"/>
          </w:tcPr>
          <w:p w:rsidR="00CC01A1" w:rsidRPr="00A3739D" w:rsidRDefault="00CC01A1"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倾斜检测</w:t>
            </w:r>
          </w:p>
        </w:tc>
        <w:tc>
          <w:tcPr>
            <w:tcW w:w="3014" w:type="dxa"/>
            <w:vAlign w:val="center"/>
          </w:tcPr>
          <w:p w:rsidR="00CC01A1" w:rsidRPr="00A3739D" w:rsidRDefault="00CC01A1"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经纬仪、激光定位仪、三轴定位仪或吊锤</w:t>
            </w:r>
          </w:p>
        </w:tc>
      </w:tr>
      <w:tr w:rsidR="00CC01A1" w:rsidRPr="00A3739D" w:rsidTr="0049323A">
        <w:trPr>
          <w:trHeight w:val="370"/>
          <w:jc w:val="center"/>
        </w:trPr>
        <w:tc>
          <w:tcPr>
            <w:tcW w:w="2323" w:type="dxa"/>
            <w:vMerge/>
            <w:vAlign w:val="center"/>
          </w:tcPr>
          <w:p w:rsidR="00CC01A1" w:rsidRPr="00A3739D" w:rsidRDefault="00CC01A1" w:rsidP="00A3739D">
            <w:pPr>
              <w:pStyle w:val="af1"/>
              <w:spacing w:line="380" w:lineRule="atLeast"/>
              <w:ind w:firstLine="500"/>
              <w:jc w:val="center"/>
              <w:rPr>
                <w:rFonts w:asciiTheme="minorEastAsia" w:eastAsiaTheme="minorEastAsia" w:hAnsiTheme="minorEastAsia"/>
                <w:sz w:val="24"/>
                <w:szCs w:val="18"/>
              </w:rPr>
            </w:pPr>
          </w:p>
        </w:tc>
        <w:tc>
          <w:tcPr>
            <w:tcW w:w="3014" w:type="dxa"/>
          </w:tcPr>
          <w:p w:rsidR="00CC01A1" w:rsidRPr="00A3739D" w:rsidRDefault="00CC01A1"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不均匀沉降</w:t>
            </w:r>
          </w:p>
        </w:tc>
        <w:tc>
          <w:tcPr>
            <w:tcW w:w="3014" w:type="dxa"/>
            <w:vAlign w:val="center"/>
          </w:tcPr>
          <w:p w:rsidR="00CC01A1" w:rsidRPr="00A3739D" w:rsidRDefault="00CC01A1"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水准仪</w:t>
            </w:r>
          </w:p>
        </w:tc>
      </w:tr>
      <w:tr w:rsidR="00CC01A1" w:rsidRPr="00A3739D" w:rsidTr="0049323A">
        <w:trPr>
          <w:trHeight w:val="370"/>
          <w:jc w:val="center"/>
        </w:trPr>
        <w:tc>
          <w:tcPr>
            <w:tcW w:w="2323" w:type="dxa"/>
            <w:vAlign w:val="center"/>
          </w:tcPr>
          <w:p w:rsidR="00CC01A1" w:rsidRPr="00A3739D" w:rsidRDefault="00CC01A1" w:rsidP="00A3739D">
            <w:pPr>
              <w:pStyle w:val="af1"/>
              <w:spacing w:line="380" w:lineRule="atLeast"/>
              <w:ind w:firstLine="500"/>
              <w:jc w:val="center"/>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混凝土碳化</w:t>
            </w:r>
          </w:p>
        </w:tc>
        <w:tc>
          <w:tcPr>
            <w:tcW w:w="3014" w:type="dxa"/>
          </w:tcPr>
          <w:p w:rsidR="00CC01A1" w:rsidRPr="00A3739D" w:rsidRDefault="00CC01A1"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sz w:val="24"/>
                <w:szCs w:val="18"/>
              </w:rPr>
              <w:t>混凝土碳化深度</w:t>
            </w:r>
          </w:p>
        </w:tc>
        <w:tc>
          <w:tcPr>
            <w:tcW w:w="3014" w:type="dxa"/>
            <w:vAlign w:val="center"/>
          </w:tcPr>
          <w:p w:rsidR="00CC01A1" w:rsidRPr="00A3739D" w:rsidRDefault="00CC01A1"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试剂法</w:t>
            </w:r>
          </w:p>
        </w:tc>
      </w:tr>
      <w:tr w:rsidR="00CC01A1" w:rsidRPr="00A3739D" w:rsidTr="0049323A">
        <w:trPr>
          <w:trHeight w:val="370"/>
          <w:jc w:val="center"/>
        </w:trPr>
        <w:tc>
          <w:tcPr>
            <w:tcW w:w="2323" w:type="dxa"/>
            <w:vAlign w:val="center"/>
          </w:tcPr>
          <w:p w:rsidR="00CC01A1" w:rsidRPr="00A3739D" w:rsidRDefault="00CC01A1" w:rsidP="00A3739D">
            <w:pPr>
              <w:pStyle w:val="af1"/>
              <w:spacing w:line="380" w:lineRule="atLeast"/>
              <w:ind w:firstLine="500"/>
              <w:jc w:val="center"/>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钢筋锈蚀</w:t>
            </w:r>
          </w:p>
        </w:tc>
        <w:tc>
          <w:tcPr>
            <w:tcW w:w="3014" w:type="dxa"/>
          </w:tcPr>
          <w:p w:rsidR="00CC01A1" w:rsidRPr="00A3739D" w:rsidRDefault="00CC01A1"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sz w:val="24"/>
                <w:szCs w:val="18"/>
              </w:rPr>
              <w:t>钢筋锈蚀程度</w:t>
            </w:r>
          </w:p>
        </w:tc>
        <w:tc>
          <w:tcPr>
            <w:tcW w:w="3014" w:type="dxa"/>
            <w:vAlign w:val="center"/>
          </w:tcPr>
          <w:p w:rsidR="00CC01A1" w:rsidRPr="00A3739D" w:rsidRDefault="00CC01A1"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sz w:val="24"/>
                <w:szCs w:val="18"/>
              </w:rPr>
              <w:t>雷达法或电磁感应法等非破损方法，辅以局部破损方法进行验证</w:t>
            </w:r>
          </w:p>
        </w:tc>
      </w:tr>
      <w:tr w:rsidR="006D11B7" w:rsidRPr="00A3739D" w:rsidTr="0049323A">
        <w:trPr>
          <w:trHeight w:val="370"/>
          <w:jc w:val="center"/>
        </w:trPr>
        <w:tc>
          <w:tcPr>
            <w:tcW w:w="2323" w:type="dxa"/>
            <w:vAlign w:val="center"/>
          </w:tcPr>
          <w:p w:rsidR="006D11B7" w:rsidRPr="00A3739D" w:rsidRDefault="006D11B7" w:rsidP="00A3739D">
            <w:pPr>
              <w:pStyle w:val="af1"/>
              <w:spacing w:line="380" w:lineRule="atLeast"/>
              <w:ind w:firstLine="500"/>
              <w:jc w:val="center"/>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渗漏水</w:t>
            </w:r>
          </w:p>
        </w:tc>
        <w:tc>
          <w:tcPr>
            <w:tcW w:w="3014" w:type="dxa"/>
          </w:tcPr>
          <w:p w:rsidR="006D11B7" w:rsidRPr="00A3739D" w:rsidRDefault="006D11B7"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渗漏水点、渗漏水量</w:t>
            </w:r>
          </w:p>
        </w:tc>
        <w:tc>
          <w:tcPr>
            <w:tcW w:w="3014" w:type="dxa"/>
            <w:vAlign w:val="center"/>
          </w:tcPr>
          <w:p w:rsidR="006D11B7" w:rsidRPr="00A3739D" w:rsidRDefault="006D11B7" w:rsidP="00F3586A">
            <w:pPr>
              <w:pStyle w:val="af1"/>
              <w:spacing w:line="380" w:lineRule="atLeast"/>
              <w:ind w:firstLineChars="0" w:firstLine="0"/>
              <w:jc w:val="left"/>
              <w:rPr>
                <w:rFonts w:asciiTheme="minorEastAsia" w:eastAsiaTheme="minorEastAsia" w:hAnsiTheme="minorEastAsia"/>
                <w:sz w:val="24"/>
                <w:szCs w:val="18"/>
              </w:rPr>
            </w:pPr>
            <w:r w:rsidRPr="00A3739D">
              <w:rPr>
                <w:rFonts w:asciiTheme="minorEastAsia" w:eastAsiaTheme="minorEastAsia" w:hAnsiTheme="minorEastAsia" w:hint="eastAsia"/>
                <w:sz w:val="24"/>
                <w:szCs w:val="18"/>
              </w:rPr>
              <w:t>感应式水位计或水尺测量</w:t>
            </w:r>
          </w:p>
        </w:tc>
      </w:tr>
    </w:tbl>
    <w:p w:rsidR="009B27E7" w:rsidRDefault="009B27E7" w:rsidP="00E815A8">
      <w:pPr>
        <w:pStyle w:val="333"/>
        <w:rPr>
          <w:rFonts w:asciiTheme="minorEastAsia" w:eastAsiaTheme="minorEastAsia" w:hAnsiTheme="minorEastAsia"/>
          <w:szCs w:val="24"/>
        </w:rPr>
      </w:pPr>
    </w:p>
    <w:p w:rsidR="00483E05" w:rsidRDefault="00483E05" w:rsidP="00E815A8">
      <w:pPr>
        <w:pStyle w:val="333"/>
        <w:rPr>
          <w:rFonts w:asciiTheme="minorEastAsia" w:eastAsiaTheme="minorEastAsia" w:hAnsiTheme="minorEastAsia"/>
          <w:szCs w:val="24"/>
        </w:rPr>
      </w:pPr>
    </w:p>
    <w:p w:rsidR="00483E05" w:rsidRPr="00A3739D" w:rsidRDefault="00483E05" w:rsidP="00E815A8">
      <w:pPr>
        <w:pStyle w:val="333"/>
        <w:rPr>
          <w:rFonts w:asciiTheme="minorEastAsia" w:eastAsiaTheme="minorEastAsia" w:hAnsiTheme="minorEastAsia"/>
          <w:szCs w:val="24"/>
        </w:rPr>
      </w:pPr>
    </w:p>
    <w:p w:rsidR="00A44AEA" w:rsidRDefault="00A44AEA" w:rsidP="009D3BAE">
      <w:pPr>
        <w:pStyle w:val="1"/>
        <w:spacing w:beforeLines="100" w:afterLines="100" w:line="360" w:lineRule="auto"/>
        <w:jc w:val="center"/>
        <w:rPr>
          <w:rFonts w:ascii="宋体" w:hAnsi="宋体"/>
          <w:b w:val="0"/>
          <w:sz w:val="28"/>
          <w:szCs w:val="28"/>
        </w:rPr>
      </w:pPr>
      <w:bookmarkStart w:id="166" w:name="_Toc505183309"/>
      <w:bookmarkStart w:id="167" w:name="_Toc505191763"/>
      <w:bookmarkStart w:id="168" w:name="_Toc505594342"/>
      <w:r>
        <w:rPr>
          <w:rFonts w:ascii="宋体" w:hAnsi="宋体" w:hint="eastAsia"/>
          <w:b w:val="0"/>
          <w:sz w:val="28"/>
          <w:szCs w:val="28"/>
        </w:rPr>
        <w:lastRenderedPageBreak/>
        <w:t>附录B 综合管廊</w:t>
      </w:r>
      <w:r w:rsidR="00D82513" w:rsidRPr="00D82513">
        <w:rPr>
          <w:rFonts w:ascii="宋体" w:hAnsi="宋体" w:hint="eastAsia"/>
          <w:b w:val="0"/>
          <w:sz w:val="28"/>
          <w:szCs w:val="28"/>
        </w:rPr>
        <w:t>监控与报警系统巡检主要内容</w:t>
      </w:r>
      <w:bookmarkEnd w:id="166"/>
      <w:bookmarkEnd w:id="167"/>
      <w:bookmarkEnd w:id="168"/>
    </w:p>
    <w:p w:rsidR="00A44AEA" w:rsidRDefault="00D82513" w:rsidP="00A44AEA">
      <w:pPr>
        <w:pStyle w:val="aff8"/>
        <w:spacing w:line="560" w:lineRule="exact"/>
        <w:ind w:firstLineChars="0" w:firstLine="0"/>
        <w:rPr>
          <w:rFonts w:ascii="宋体" w:hAnsi="宋体"/>
        </w:rPr>
      </w:pPr>
      <w:r>
        <w:rPr>
          <w:rFonts w:hint="eastAsia"/>
          <w:b/>
          <w:bCs/>
          <w:szCs w:val="24"/>
        </w:rPr>
        <w:t>B</w:t>
      </w:r>
      <w:r w:rsidR="00A44AEA">
        <w:rPr>
          <w:rFonts w:hint="eastAsia"/>
          <w:b/>
          <w:bCs/>
          <w:szCs w:val="24"/>
        </w:rPr>
        <w:t>.0.1</w:t>
      </w:r>
      <w:r>
        <w:rPr>
          <w:rFonts w:hint="eastAsia"/>
        </w:rPr>
        <w:t>监控与报警系统巡检主要内容</w:t>
      </w:r>
      <w:r>
        <w:rPr>
          <w:rFonts w:ascii="宋体" w:hAnsi="宋体" w:hint="eastAsia"/>
        </w:rPr>
        <w:t>见表B.0.1。</w:t>
      </w:r>
      <w:r>
        <w:rPr>
          <w:rFonts w:ascii="宋体" w:hAnsi="宋体"/>
        </w:rPr>
        <w:t xml:space="preserve"> </w:t>
      </w:r>
    </w:p>
    <w:p w:rsidR="00A44AEA" w:rsidRDefault="00A44AEA" w:rsidP="00A44AEA">
      <w:pPr>
        <w:spacing w:line="360" w:lineRule="auto"/>
        <w:jc w:val="center"/>
        <w:rPr>
          <w:rFonts w:asciiTheme="minorEastAsia" w:eastAsiaTheme="minorEastAsia" w:hAnsiTheme="minorEastAsia"/>
        </w:rPr>
      </w:pPr>
      <w:r w:rsidRPr="00A3739D">
        <w:rPr>
          <w:rFonts w:asciiTheme="minorEastAsia" w:eastAsiaTheme="minorEastAsia" w:hAnsiTheme="minorEastAsia" w:hint="eastAsia"/>
        </w:rPr>
        <w:t>表</w:t>
      </w:r>
      <w:r w:rsidR="00D82513">
        <w:rPr>
          <w:rFonts w:asciiTheme="minorEastAsia" w:eastAsiaTheme="minorEastAsia" w:hAnsiTheme="minorEastAsia" w:hint="eastAsia"/>
        </w:rPr>
        <w:t>B</w:t>
      </w:r>
      <w:r w:rsidRPr="00A3739D">
        <w:rPr>
          <w:rFonts w:asciiTheme="minorEastAsia" w:eastAsiaTheme="minorEastAsia" w:hAnsiTheme="minorEastAsia" w:hint="eastAsia"/>
        </w:rPr>
        <w:t xml:space="preserve">.0.1  </w:t>
      </w:r>
      <w:r w:rsidR="00D82513">
        <w:rPr>
          <w:rFonts w:hint="eastAsia"/>
        </w:rPr>
        <w:t>监控与报警系统巡检主要内容</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4158"/>
        <w:gridCol w:w="4689"/>
      </w:tblGrid>
      <w:tr w:rsidR="00D82513" w:rsidTr="00D82513">
        <w:trPr>
          <w:jc w:val="center"/>
        </w:trPr>
        <w:tc>
          <w:tcPr>
            <w:tcW w:w="1239" w:type="dxa"/>
            <w:tcBorders>
              <w:top w:val="single" w:sz="12" w:space="0" w:color="auto"/>
              <w:left w:val="single" w:sz="12" w:space="0" w:color="auto"/>
              <w:bottom w:val="single" w:sz="12" w:space="0" w:color="auto"/>
              <w:right w:val="single" w:sz="4" w:space="0" w:color="auto"/>
            </w:tcBorders>
            <w:vAlign w:val="center"/>
          </w:tcPr>
          <w:p w:rsidR="00D82513" w:rsidRDefault="00D82513" w:rsidP="00D82513">
            <w:pPr>
              <w:jc w:val="center"/>
            </w:pPr>
            <w:r>
              <w:rPr>
                <w:rFonts w:hint="eastAsia"/>
              </w:rPr>
              <w:t>巡检类别</w:t>
            </w: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center"/>
            </w:pPr>
            <w:r>
              <w:rPr>
                <w:rFonts w:hint="eastAsia"/>
              </w:rPr>
              <w:t>巡检项目</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center"/>
            </w:pPr>
            <w:r>
              <w:rPr>
                <w:rFonts w:hint="eastAsia"/>
              </w:rPr>
              <w:t>巡检内容</w:t>
            </w:r>
          </w:p>
        </w:tc>
      </w:tr>
      <w:tr w:rsidR="00D82513" w:rsidTr="00D82513">
        <w:trPr>
          <w:trHeight w:val="90"/>
          <w:jc w:val="center"/>
        </w:trPr>
        <w:tc>
          <w:tcPr>
            <w:tcW w:w="1239" w:type="dxa"/>
            <w:vMerge w:val="restart"/>
            <w:tcBorders>
              <w:top w:val="single" w:sz="12" w:space="0" w:color="auto"/>
              <w:left w:val="single" w:sz="12" w:space="0" w:color="auto"/>
              <w:right w:val="single" w:sz="4" w:space="0" w:color="auto"/>
            </w:tcBorders>
            <w:vAlign w:val="center"/>
          </w:tcPr>
          <w:p w:rsidR="00D82513" w:rsidRDefault="00D82513" w:rsidP="00D82513">
            <w:pPr>
              <w:jc w:val="center"/>
            </w:pPr>
            <w:r>
              <w:rPr>
                <w:rFonts w:hint="eastAsia"/>
              </w:rPr>
              <w:t>监控中心用房</w:t>
            </w: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用房环境</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查看温度、湿度、照明、卫生情况</w:t>
            </w:r>
          </w:p>
        </w:tc>
      </w:tr>
      <w:tr w:rsidR="00D82513" w:rsidTr="00D82513">
        <w:trPr>
          <w:jc w:val="center"/>
        </w:trPr>
        <w:tc>
          <w:tcPr>
            <w:tcW w:w="1239" w:type="dxa"/>
            <w:vMerge/>
            <w:tcBorders>
              <w:left w:val="single" w:sz="12" w:space="0" w:color="auto"/>
              <w:right w:val="single" w:sz="4" w:space="0" w:color="auto"/>
            </w:tcBorders>
            <w:vAlign w:val="center"/>
          </w:tcPr>
          <w:p w:rsidR="00D82513" w:rsidRDefault="00D82513" w:rsidP="00D82513">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用房空调系统</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查看制冷运行、排水情况</w:t>
            </w:r>
          </w:p>
        </w:tc>
      </w:tr>
      <w:tr w:rsidR="00D82513" w:rsidTr="00D82513">
        <w:trPr>
          <w:jc w:val="center"/>
        </w:trPr>
        <w:tc>
          <w:tcPr>
            <w:tcW w:w="1239" w:type="dxa"/>
            <w:vMerge/>
            <w:tcBorders>
              <w:left w:val="single" w:sz="12" w:space="0" w:color="auto"/>
              <w:right w:val="single" w:sz="4" w:space="0" w:color="auto"/>
            </w:tcBorders>
            <w:vAlign w:val="center"/>
          </w:tcPr>
          <w:p w:rsidR="00D82513" w:rsidRDefault="00D82513" w:rsidP="00D82513">
            <w:pPr>
              <w:jc w:val="center"/>
            </w:pPr>
            <w:r>
              <w:rPr>
                <w:rFonts w:hint="eastAsia"/>
              </w:rPr>
              <w:t>检查大屏幕显示系统外观及工作状态检查大屏幕显示系统外观及工作状态</w:t>
            </w: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计算机、工作站、打印机、服务器、大屏幕显示系统</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检查外观及工作状态</w:t>
            </w:r>
          </w:p>
        </w:tc>
      </w:tr>
      <w:tr w:rsidR="00D82513" w:rsidTr="00D82513">
        <w:trPr>
          <w:jc w:val="center"/>
        </w:trPr>
        <w:tc>
          <w:tcPr>
            <w:tcW w:w="1239" w:type="dxa"/>
            <w:vMerge/>
            <w:tcBorders>
              <w:left w:val="single" w:sz="12" w:space="0" w:color="auto"/>
              <w:right w:val="single" w:sz="4" w:space="0" w:color="auto"/>
            </w:tcBorders>
            <w:vAlign w:val="center"/>
          </w:tcPr>
          <w:p w:rsidR="00D82513" w:rsidRDefault="00D82513" w:rsidP="00D82513">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数据存储设备</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检查工作情况及剩余容量</w:t>
            </w:r>
          </w:p>
        </w:tc>
      </w:tr>
      <w:tr w:rsidR="00D82513" w:rsidTr="00D82513">
        <w:trPr>
          <w:jc w:val="center"/>
        </w:trPr>
        <w:tc>
          <w:tcPr>
            <w:tcW w:w="1239" w:type="dxa"/>
            <w:vMerge/>
            <w:tcBorders>
              <w:left w:val="single" w:sz="12" w:space="0" w:color="auto"/>
              <w:right w:val="single" w:sz="4" w:space="0" w:color="auto"/>
            </w:tcBorders>
            <w:vAlign w:val="center"/>
          </w:tcPr>
          <w:p w:rsidR="00D82513" w:rsidRDefault="00D82513" w:rsidP="00D82513">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UPS</w:t>
            </w:r>
            <w:r>
              <w:rPr>
                <w:rFonts w:hint="eastAsia"/>
              </w:rPr>
              <w:t>电源</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检查供电工作情况，确定所有运行参数都处于正常值范围内</w:t>
            </w:r>
          </w:p>
        </w:tc>
      </w:tr>
      <w:tr w:rsidR="00D82513" w:rsidTr="00D82513">
        <w:trPr>
          <w:jc w:val="center"/>
        </w:trPr>
        <w:tc>
          <w:tcPr>
            <w:tcW w:w="1239" w:type="dxa"/>
            <w:vMerge/>
            <w:tcBorders>
              <w:left w:val="single" w:sz="12" w:space="0" w:color="auto"/>
              <w:right w:val="single" w:sz="4" w:space="0" w:color="auto"/>
            </w:tcBorders>
            <w:vAlign w:val="center"/>
          </w:tcPr>
          <w:p w:rsidR="00D82513" w:rsidRDefault="00D82513" w:rsidP="00D82513">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线缆、接插件</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检查连接情况</w:t>
            </w:r>
          </w:p>
        </w:tc>
      </w:tr>
      <w:tr w:rsidR="00D82513" w:rsidTr="00D82513">
        <w:trPr>
          <w:jc w:val="center"/>
        </w:trPr>
        <w:tc>
          <w:tcPr>
            <w:tcW w:w="1239" w:type="dxa"/>
            <w:vMerge w:val="restart"/>
            <w:tcBorders>
              <w:top w:val="single" w:sz="12" w:space="0" w:color="auto"/>
              <w:left w:val="single" w:sz="12" w:space="0" w:color="auto"/>
              <w:right w:val="single" w:sz="4" w:space="0" w:color="auto"/>
            </w:tcBorders>
            <w:vAlign w:val="center"/>
          </w:tcPr>
          <w:p w:rsidR="00D82513" w:rsidRDefault="00D82513" w:rsidP="00D82513">
            <w:pPr>
              <w:jc w:val="center"/>
            </w:pPr>
            <w:r>
              <w:rPr>
                <w:rFonts w:hint="eastAsia"/>
              </w:rPr>
              <w:t>环境与设备监控系统</w:t>
            </w: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温湿度传感器、有害气体探测器、可燃气体探测器等传感设备</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检查外观及工作状态</w:t>
            </w:r>
          </w:p>
        </w:tc>
      </w:tr>
      <w:tr w:rsidR="00D82513" w:rsidTr="00D82513">
        <w:trPr>
          <w:jc w:val="center"/>
        </w:trPr>
        <w:tc>
          <w:tcPr>
            <w:tcW w:w="1239" w:type="dxa"/>
            <w:vMerge/>
            <w:tcBorders>
              <w:left w:val="single" w:sz="12" w:space="0" w:color="auto"/>
              <w:right w:val="single" w:sz="4" w:space="0" w:color="auto"/>
            </w:tcBorders>
            <w:vAlign w:val="center"/>
          </w:tcPr>
          <w:p w:rsidR="00D82513" w:rsidRDefault="00D82513" w:rsidP="00D82513">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通风系统、排水系统、供配电系统、照明</w:t>
            </w:r>
            <w:proofErr w:type="gramStart"/>
            <w:r>
              <w:rPr>
                <w:rFonts w:hint="eastAsia"/>
              </w:rPr>
              <w:t>系统室</w:t>
            </w:r>
            <w:proofErr w:type="gramEnd"/>
            <w:r>
              <w:rPr>
                <w:rFonts w:hint="eastAsia"/>
              </w:rPr>
              <w:t>的监控设备</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检查外观及工作状态</w:t>
            </w:r>
          </w:p>
        </w:tc>
      </w:tr>
      <w:tr w:rsidR="00D82513" w:rsidTr="00D82513">
        <w:trPr>
          <w:trHeight w:val="841"/>
          <w:jc w:val="center"/>
        </w:trPr>
        <w:tc>
          <w:tcPr>
            <w:tcW w:w="1239" w:type="dxa"/>
            <w:vMerge/>
            <w:tcBorders>
              <w:left w:val="single" w:sz="12" w:space="0" w:color="auto"/>
              <w:right w:val="single" w:sz="4" w:space="0" w:color="auto"/>
            </w:tcBorders>
            <w:vAlign w:val="center"/>
          </w:tcPr>
          <w:p w:rsidR="00D82513" w:rsidRDefault="00D82513" w:rsidP="00D82513">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ACU</w:t>
            </w:r>
            <w:r>
              <w:rPr>
                <w:rFonts w:hint="eastAsia"/>
              </w:rPr>
              <w:t>箱</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查看箱体外观</w:t>
            </w:r>
          </w:p>
          <w:p w:rsidR="00D82513" w:rsidRDefault="00D82513" w:rsidP="00D82513">
            <w:pPr>
              <w:jc w:val="left"/>
            </w:pPr>
            <w:r>
              <w:rPr>
                <w:rFonts w:hint="eastAsia"/>
              </w:rPr>
              <w:t>检查</w:t>
            </w:r>
            <w:r>
              <w:rPr>
                <w:rFonts w:hint="eastAsia"/>
              </w:rPr>
              <w:t>PLC</w:t>
            </w:r>
            <w:r>
              <w:rPr>
                <w:rFonts w:hint="eastAsia"/>
              </w:rPr>
              <w:t>系统及外围控制电器元件的运行状态</w:t>
            </w:r>
          </w:p>
        </w:tc>
      </w:tr>
      <w:tr w:rsidR="00D82513" w:rsidTr="00D82513">
        <w:trPr>
          <w:jc w:val="center"/>
        </w:trPr>
        <w:tc>
          <w:tcPr>
            <w:tcW w:w="1239" w:type="dxa"/>
            <w:vMerge/>
            <w:tcBorders>
              <w:left w:val="single" w:sz="12" w:space="0" w:color="auto"/>
              <w:bottom w:val="single" w:sz="12" w:space="0" w:color="auto"/>
              <w:right w:val="single" w:sz="4" w:space="0" w:color="auto"/>
            </w:tcBorders>
            <w:vAlign w:val="center"/>
          </w:tcPr>
          <w:p w:rsidR="00D82513" w:rsidRDefault="00D82513" w:rsidP="00D82513">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线缆、接插件</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检查连接情况</w:t>
            </w:r>
          </w:p>
        </w:tc>
      </w:tr>
      <w:tr w:rsidR="00D82513" w:rsidTr="00D82513">
        <w:trPr>
          <w:jc w:val="center"/>
        </w:trPr>
        <w:tc>
          <w:tcPr>
            <w:tcW w:w="1239" w:type="dxa"/>
            <w:vMerge w:val="restart"/>
            <w:tcBorders>
              <w:top w:val="single" w:sz="12" w:space="0" w:color="auto"/>
              <w:left w:val="single" w:sz="12" w:space="0" w:color="auto"/>
              <w:right w:val="single" w:sz="4" w:space="0" w:color="auto"/>
            </w:tcBorders>
            <w:vAlign w:val="center"/>
          </w:tcPr>
          <w:p w:rsidR="00D82513" w:rsidRDefault="00D82513" w:rsidP="00D82513">
            <w:pPr>
              <w:jc w:val="center"/>
            </w:pPr>
            <w:r>
              <w:rPr>
                <w:rFonts w:hint="eastAsia"/>
              </w:rPr>
              <w:t>安全防范系统</w:t>
            </w: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摄像机</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检查外观、角度与牢固情况</w:t>
            </w:r>
          </w:p>
          <w:p w:rsidR="00D82513" w:rsidRDefault="00D82513" w:rsidP="00D82513">
            <w:pPr>
              <w:pStyle w:val="Default"/>
              <w:rPr>
                <w:rFonts w:hint="default"/>
              </w:rPr>
            </w:pPr>
            <w:r>
              <w:t>检查视频画面质量及控制功能</w:t>
            </w:r>
          </w:p>
        </w:tc>
      </w:tr>
      <w:tr w:rsidR="00D82513" w:rsidTr="00D82513">
        <w:trPr>
          <w:jc w:val="center"/>
        </w:trPr>
        <w:tc>
          <w:tcPr>
            <w:tcW w:w="1239" w:type="dxa"/>
            <w:vMerge/>
            <w:tcBorders>
              <w:left w:val="single" w:sz="12" w:space="0" w:color="auto"/>
              <w:right w:val="single" w:sz="4" w:space="0" w:color="auto"/>
            </w:tcBorders>
            <w:vAlign w:val="center"/>
          </w:tcPr>
          <w:p w:rsidR="00D82513" w:rsidRDefault="00D82513" w:rsidP="00D82513">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入侵检测设备、出入口控制设备</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检查外观及工作状态</w:t>
            </w:r>
          </w:p>
          <w:p w:rsidR="00D82513" w:rsidRDefault="00D82513" w:rsidP="00D82513">
            <w:pPr>
              <w:pStyle w:val="Default"/>
              <w:rPr>
                <w:rFonts w:hint="default"/>
              </w:rPr>
            </w:pPr>
            <w:r>
              <w:t>测试设备控制功能</w:t>
            </w:r>
          </w:p>
        </w:tc>
      </w:tr>
      <w:tr w:rsidR="00D82513" w:rsidTr="00D82513">
        <w:trPr>
          <w:jc w:val="center"/>
        </w:trPr>
        <w:tc>
          <w:tcPr>
            <w:tcW w:w="1239" w:type="dxa"/>
            <w:vMerge/>
            <w:tcBorders>
              <w:left w:val="single" w:sz="12" w:space="0" w:color="auto"/>
              <w:right w:val="single" w:sz="4" w:space="0" w:color="auto"/>
            </w:tcBorders>
            <w:vAlign w:val="center"/>
          </w:tcPr>
          <w:p w:rsidR="00D82513" w:rsidRDefault="00D82513" w:rsidP="00D82513">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电子巡查设备、人员定位装置</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检查设备外观及工作状态</w:t>
            </w:r>
          </w:p>
          <w:p w:rsidR="00D82513" w:rsidRDefault="00D82513" w:rsidP="00D82513">
            <w:pPr>
              <w:jc w:val="left"/>
            </w:pPr>
            <w:r>
              <w:rPr>
                <w:rFonts w:hint="eastAsia"/>
              </w:rPr>
              <w:t>测试巡查轨迹、定位准确性</w:t>
            </w:r>
          </w:p>
        </w:tc>
      </w:tr>
      <w:tr w:rsidR="00D82513" w:rsidTr="00D82513">
        <w:trPr>
          <w:jc w:val="center"/>
        </w:trPr>
        <w:tc>
          <w:tcPr>
            <w:tcW w:w="1239" w:type="dxa"/>
            <w:vMerge/>
            <w:tcBorders>
              <w:left w:val="single" w:sz="12" w:space="0" w:color="auto"/>
              <w:right w:val="single" w:sz="4" w:space="0" w:color="auto"/>
            </w:tcBorders>
            <w:vAlign w:val="center"/>
          </w:tcPr>
          <w:p w:rsidR="00D82513" w:rsidRDefault="00D82513" w:rsidP="00D82513">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线缆、接插件</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检查连接情况</w:t>
            </w:r>
          </w:p>
        </w:tc>
      </w:tr>
      <w:tr w:rsidR="00D82513" w:rsidTr="00D82513">
        <w:trPr>
          <w:jc w:val="center"/>
        </w:trPr>
        <w:tc>
          <w:tcPr>
            <w:tcW w:w="1239" w:type="dxa"/>
            <w:tcBorders>
              <w:top w:val="single" w:sz="12" w:space="0" w:color="auto"/>
              <w:left w:val="single" w:sz="12" w:space="0" w:color="auto"/>
              <w:right w:val="single" w:sz="4" w:space="0" w:color="auto"/>
            </w:tcBorders>
            <w:vAlign w:val="center"/>
          </w:tcPr>
          <w:p w:rsidR="00D82513" w:rsidRDefault="00D82513" w:rsidP="00D82513">
            <w:pPr>
              <w:jc w:val="center"/>
            </w:pPr>
            <w:r>
              <w:rPr>
                <w:rFonts w:hint="eastAsia"/>
              </w:rPr>
              <w:t>预警与报警系统</w:t>
            </w:r>
          </w:p>
        </w:tc>
        <w:tc>
          <w:tcPr>
            <w:tcW w:w="4158"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火灾探测器、手动报警装置、火灾报警控制器、火灾显示盘、消防联动控制器</w:t>
            </w:r>
          </w:p>
        </w:tc>
        <w:tc>
          <w:tcPr>
            <w:tcW w:w="4689" w:type="dxa"/>
            <w:tcBorders>
              <w:top w:val="single" w:sz="12" w:space="0" w:color="auto"/>
              <w:left w:val="single" w:sz="4" w:space="0" w:color="auto"/>
              <w:bottom w:val="single" w:sz="12" w:space="0" w:color="auto"/>
              <w:right w:val="single" w:sz="4" w:space="0" w:color="auto"/>
            </w:tcBorders>
            <w:vAlign w:val="center"/>
          </w:tcPr>
          <w:p w:rsidR="00D82513" w:rsidRDefault="00D82513" w:rsidP="00D82513">
            <w:pPr>
              <w:jc w:val="left"/>
            </w:pPr>
            <w:r>
              <w:rPr>
                <w:rFonts w:hint="eastAsia"/>
              </w:rPr>
              <w:t>检查外观及运行状态</w:t>
            </w:r>
          </w:p>
        </w:tc>
      </w:tr>
    </w:tbl>
    <w:p w:rsidR="00DE6A54" w:rsidRDefault="00DE6A54" w:rsidP="00DE6A54">
      <w:pPr>
        <w:pStyle w:val="Default"/>
        <w:rPr>
          <w:rFonts w:asciiTheme="minorEastAsia" w:eastAsiaTheme="minorEastAsia" w:hAnsiTheme="minorEastAsia" w:hint="default"/>
        </w:rPr>
      </w:pPr>
      <w:r>
        <w:lastRenderedPageBreak/>
        <w:t>续表</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4158"/>
        <w:gridCol w:w="4689"/>
      </w:tblGrid>
      <w:tr w:rsidR="00DE6A54" w:rsidTr="009553DF">
        <w:trPr>
          <w:jc w:val="center"/>
        </w:trPr>
        <w:tc>
          <w:tcPr>
            <w:tcW w:w="1239" w:type="dxa"/>
            <w:vMerge w:val="restart"/>
            <w:tcBorders>
              <w:left w:val="single" w:sz="12" w:space="0" w:color="auto"/>
              <w:right w:val="single" w:sz="4" w:space="0" w:color="auto"/>
            </w:tcBorders>
            <w:vAlign w:val="center"/>
          </w:tcPr>
          <w:p w:rsidR="00DE6A54" w:rsidRDefault="00DE6A54" w:rsidP="009553DF">
            <w:pPr>
              <w:jc w:val="center"/>
            </w:pPr>
            <w:r>
              <w:rPr>
                <w:rFonts w:hint="eastAsia"/>
              </w:rPr>
              <w:t>预警与报警系统</w:t>
            </w:r>
          </w:p>
        </w:tc>
        <w:tc>
          <w:tcPr>
            <w:tcW w:w="4158" w:type="dxa"/>
            <w:tcBorders>
              <w:top w:val="single" w:sz="12" w:space="0" w:color="auto"/>
              <w:left w:val="single" w:sz="4" w:space="0" w:color="auto"/>
              <w:bottom w:val="single" w:sz="12" w:space="0" w:color="auto"/>
              <w:right w:val="single" w:sz="4" w:space="0" w:color="auto"/>
            </w:tcBorders>
            <w:vAlign w:val="center"/>
          </w:tcPr>
          <w:p w:rsidR="00DE6A54" w:rsidRDefault="00DE6A54" w:rsidP="009553DF">
            <w:pPr>
              <w:jc w:val="left"/>
            </w:pPr>
            <w:r>
              <w:rPr>
                <w:rFonts w:hint="eastAsia"/>
              </w:rPr>
              <w:t>可燃气体报警控制器、天然气探测器、声光警报器</w:t>
            </w:r>
          </w:p>
        </w:tc>
        <w:tc>
          <w:tcPr>
            <w:tcW w:w="4689" w:type="dxa"/>
            <w:tcBorders>
              <w:top w:val="single" w:sz="12" w:space="0" w:color="auto"/>
              <w:left w:val="single" w:sz="4" w:space="0" w:color="auto"/>
              <w:bottom w:val="single" w:sz="12" w:space="0" w:color="auto"/>
              <w:right w:val="single" w:sz="4" w:space="0" w:color="auto"/>
            </w:tcBorders>
            <w:vAlign w:val="center"/>
          </w:tcPr>
          <w:p w:rsidR="00DE6A54" w:rsidRDefault="00DE6A54" w:rsidP="009553DF">
            <w:pPr>
              <w:jc w:val="left"/>
            </w:pPr>
            <w:r>
              <w:rPr>
                <w:rFonts w:hint="eastAsia"/>
              </w:rPr>
              <w:t>检查外观及运行状态</w:t>
            </w:r>
          </w:p>
        </w:tc>
      </w:tr>
      <w:tr w:rsidR="00DE6A54" w:rsidTr="009553DF">
        <w:trPr>
          <w:trHeight w:val="380"/>
          <w:jc w:val="center"/>
        </w:trPr>
        <w:tc>
          <w:tcPr>
            <w:tcW w:w="1239" w:type="dxa"/>
            <w:vMerge/>
            <w:tcBorders>
              <w:left w:val="single" w:sz="12" w:space="0" w:color="auto"/>
              <w:bottom w:val="single" w:sz="12" w:space="0" w:color="auto"/>
              <w:right w:val="single" w:sz="4" w:space="0" w:color="auto"/>
            </w:tcBorders>
            <w:vAlign w:val="center"/>
          </w:tcPr>
          <w:p w:rsidR="00DE6A54" w:rsidRDefault="00DE6A54" w:rsidP="009553DF">
            <w:pPr>
              <w:jc w:val="center"/>
            </w:pPr>
          </w:p>
        </w:tc>
        <w:tc>
          <w:tcPr>
            <w:tcW w:w="4158" w:type="dxa"/>
            <w:tcBorders>
              <w:top w:val="single" w:sz="12" w:space="0" w:color="auto"/>
              <w:left w:val="single" w:sz="4" w:space="0" w:color="auto"/>
              <w:bottom w:val="single" w:sz="12" w:space="0" w:color="auto"/>
              <w:right w:val="single" w:sz="4" w:space="0" w:color="auto"/>
            </w:tcBorders>
            <w:vAlign w:val="center"/>
          </w:tcPr>
          <w:p w:rsidR="00DE6A54" w:rsidRDefault="00DE6A54" w:rsidP="009553DF">
            <w:pPr>
              <w:jc w:val="left"/>
            </w:pPr>
            <w:r>
              <w:rPr>
                <w:rFonts w:hint="eastAsia"/>
              </w:rPr>
              <w:t>线缆、接插件</w:t>
            </w:r>
          </w:p>
        </w:tc>
        <w:tc>
          <w:tcPr>
            <w:tcW w:w="4689" w:type="dxa"/>
            <w:tcBorders>
              <w:top w:val="single" w:sz="12" w:space="0" w:color="auto"/>
              <w:left w:val="single" w:sz="4" w:space="0" w:color="auto"/>
              <w:bottom w:val="single" w:sz="12" w:space="0" w:color="auto"/>
              <w:right w:val="single" w:sz="4" w:space="0" w:color="auto"/>
            </w:tcBorders>
            <w:vAlign w:val="center"/>
          </w:tcPr>
          <w:p w:rsidR="00DE6A54" w:rsidRDefault="00DE6A54" w:rsidP="009553DF">
            <w:pPr>
              <w:jc w:val="left"/>
            </w:pPr>
            <w:r>
              <w:rPr>
                <w:rFonts w:hint="eastAsia"/>
              </w:rPr>
              <w:t>检查连接情况</w:t>
            </w:r>
          </w:p>
        </w:tc>
      </w:tr>
      <w:tr w:rsidR="00DE6A54" w:rsidTr="009553DF">
        <w:trPr>
          <w:jc w:val="center"/>
        </w:trPr>
        <w:tc>
          <w:tcPr>
            <w:tcW w:w="1239" w:type="dxa"/>
            <w:vMerge w:val="restart"/>
            <w:tcBorders>
              <w:top w:val="single" w:sz="12" w:space="0" w:color="auto"/>
              <w:left w:val="single" w:sz="12" w:space="0" w:color="auto"/>
              <w:right w:val="single" w:sz="4" w:space="0" w:color="auto"/>
            </w:tcBorders>
            <w:vAlign w:val="center"/>
          </w:tcPr>
          <w:p w:rsidR="00DE6A54" w:rsidRDefault="00DE6A54" w:rsidP="009553DF">
            <w:pPr>
              <w:jc w:val="center"/>
            </w:pPr>
            <w:r>
              <w:rPr>
                <w:rFonts w:hint="eastAsia"/>
              </w:rPr>
              <w:t>通信系统</w:t>
            </w:r>
          </w:p>
        </w:tc>
        <w:tc>
          <w:tcPr>
            <w:tcW w:w="4158" w:type="dxa"/>
            <w:tcBorders>
              <w:top w:val="single" w:sz="12" w:space="0" w:color="auto"/>
              <w:left w:val="single" w:sz="4" w:space="0" w:color="auto"/>
              <w:bottom w:val="single" w:sz="4" w:space="0" w:color="auto"/>
              <w:right w:val="single" w:sz="4" w:space="0" w:color="auto"/>
            </w:tcBorders>
            <w:vAlign w:val="center"/>
          </w:tcPr>
          <w:p w:rsidR="00DE6A54" w:rsidRDefault="00DE6A54" w:rsidP="009553DF">
            <w:pPr>
              <w:jc w:val="left"/>
            </w:pPr>
            <w:r>
              <w:rPr>
                <w:rFonts w:hint="eastAsia"/>
              </w:rPr>
              <w:t>通话设备</w:t>
            </w:r>
          </w:p>
        </w:tc>
        <w:tc>
          <w:tcPr>
            <w:tcW w:w="4689" w:type="dxa"/>
            <w:tcBorders>
              <w:top w:val="single" w:sz="12" w:space="0" w:color="auto"/>
              <w:left w:val="single" w:sz="4" w:space="0" w:color="auto"/>
              <w:bottom w:val="single" w:sz="4" w:space="0" w:color="auto"/>
              <w:right w:val="single" w:sz="4" w:space="0" w:color="auto"/>
            </w:tcBorders>
            <w:vAlign w:val="center"/>
          </w:tcPr>
          <w:p w:rsidR="00DE6A54" w:rsidRDefault="00DE6A54" w:rsidP="009553DF">
            <w:pPr>
              <w:jc w:val="left"/>
            </w:pPr>
            <w:r>
              <w:rPr>
                <w:rFonts w:hint="eastAsia"/>
              </w:rPr>
              <w:t>检查外观及运行状态</w:t>
            </w:r>
          </w:p>
          <w:p w:rsidR="00DE6A54" w:rsidRDefault="00DE6A54" w:rsidP="009553DF">
            <w:pPr>
              <w:pStyle w:val="Default"/>
              <w:rPr>
                <w:rFonts w:hint="default"/>
              </w:rPr>
            </w:pPr>
            <w:r>
              <w:t>测试通话质量与稳定性</w:t>
            </w:r>
          </w:p>
        </w:tc>
      </w:tr>
      <w:tr w:rsidR="00DE6A54" w:rsidTr="009553DF">
        <w:trPr>
          <w:trHeight w:val="347"/>
          <w:jc w:val="center"/>
        </w:trPr>
        <w:tc>
          <w:tcPr>
            <w:tcW w:w="1239" w:type="dxa"/>
            <w:vMerge/>
            <w:tcBorders>
              <w:left w:val="single" w:sz="12" w:space="0" w:color="auto"/>
              <w:right w:val="single" w:sz="4" w:space="0" w:color="auto"/>
            </w:tcBorders>
            <w:vAlign w:val="center"/>
          </w:tcPr>
          <w:p w:rsidR="00DE6A54" w:rsidRDefault="00DE6A54" w:rsidP="009553DF">
            <w:pPr>
              <w:jc w:val="center"/>
            </w:pPr>
          </w:p>
        </w:tc>
        <w:tc>
          <w:tcPr>
            <w:tcW w:w="4158" w:type="dxa"/>
            <w:vAlign w:val="center"/>
          </w:tcPr>
          <w:p w:rsidR="00DE6A54" w:rsidRDefault="00DE6A54" w:rsidP="009553DF">
            <w:pPr>
              <w:jc w:val="left"/>
            </w:pPr>
            <w:r>
              <w:rPr>
                <w:rFonts w:hint="eastAsia"/>
              </w:rPr>
              <w:t>无线设备、手持终端</w:t>
            </w:r>
          </w:p>
        </w:tc>
        <w:tc>
          <w:tcPr>
            <w:tcW w:w="4689" w:type="dxa"/>
            <w:vAlign w:val="center"/>
          </w:tcPr>
          <w:p w:rsidR="00DE6A54" w:rsidRDefault="00DE6A54" w:rsidP="009553DF">
            <w:pPr>
              <w:jc w:val="left"/>
            </w:pPr>
            <w:r>
              <w:rPr>
                <w:rFonts w:hint="eastAsia"/>
              </w:rPr>
              <w:t>检查信号强度、连接灵敏度</w:t>
            </w:r>
          </w:p>
        </w:tc>
      </w:tr>
      <w:tr w:rsidR="00DE6A54" w:rsidTr="009553DF">
        <w:trPr>
          <w:jc w:val="center"/>
        </w:trPr>
        <w:tc>
          <w:tcPr>
            <w:tcW w:w="1239" w:type="dxa"/>
            <w:vMerge/>
            <w:tcBorders>
              <w:left w:val="single" w:sz="12" w:space="0" w:color="auto"/>
              <w:right w:val="single" w:sz="4" w:space="0" w:color="auto"/>
            </w:tcBorders>
            <w:vAlign w:val="center"/>
          </w:tcPr>
          <w:p w:rsidR="00DE6A54" w:rsidRDefault="00DE6A54" w:rsidP="009553DF">
            <w:pPr>
              <w:jc w:val="center"/>
            </w:pPr>
          </w:p>
        </w:tc>
        <w:tc>
          <w:tcPr>
            <w:tcW w:w="4158" w:type="dxa"/>
            <w:vAlign w:val="center"/>
          </w:tcPr>
          <w:p w:rsidR="00DE6A54" w:rsidRDefault="00DE6A54" w:rsidP="009553DF">
            <w:pPr>
              <w:jc w:val="left"/>
            </w:pPr>
            <w:r>
              <w:rPr>
                <w:rFonts w:hint="eastAsia"/>
              </w:rPr>
              <w:t>线缆、插接件</w:t>
            </w:r>
          </w:p>
        </w:tc>
        <w:tc>
          <w:tcPr>
            <w:tcW w:w="4689" w:type="dxa"/>
            <w:vAlign w:val="center"/>
          </w:tcPr>
          <w:p w:rsidR="00DE6A54" w:rsidRDefault="00DE6A54" w:rsidP="009553DF">
            <w:pPr>
              <w:jc w:val="left"/>
            </w:pPr>
            <w:r>
              <w:rPr>
                <w:rFonts w:hint="eastAsia"/>
              </w:rPr>
              <w:t>检查连接情况</w:t>
            </w:r>
          </w:p>
        </w:tc>
      </w:tr>
      <w:tr w:rsidR="00DE6A54" w:rsidTr="009553DF">
        <w:trPr>
          <w:jc w:val="center"/>
        </w:trPr>
        <w:tc>
          <w:tcPr>
            <w:tcW w:w="1239" w:type="dxa"/>
            <w:vMerge w:val="restart"/>
            <w:tcBorders>
              <w:left w:val="single" w:sz="12" w:space="0" w:color="auto"/>
              <w:right w:val="single" w:sz="4" w:space="0" w:color="auto"/>
            </w:tcBorders>
            <w:vAlign w:val="center"/>
          </w:tcPr>
          <w:p w:rsidR="00DE6A54" w:rsidRDefault="00DE6A54" w:rsidP="009553DF">
            <w:pPr>
              <w:jc w:val="center"/>
            </w:pPr>
            <w:r>
              <w:rPr>
                <w:rFonts w:hint="eastAsia"/>
              </w:rPr>
              <w:t>统一管理平台</w:t>
            </w:r>
          </w:p>
        </w:tc>
        <w:tc>
          <w:tcPr>
            <w:tcW w:w="4158" w:type="dxa"/>
            <w:vAlign w:val="center"/>
          </w:tcPr>
          <w:p w:rsidR="00DE6A54" w:rsidRDefault="00DE6A54" w:rsidP="009553DF">
            <w:pPr>
              <w:jc w:val="left"/>
            </w:pPr>
            <w:r>
              <w:rPr>
                <w:rFonts w:hint="eastAsia"/>
              </w:rPr>
              <w:t>报警信息</w:t>
            </w:r>
          </w:p>
        </w:tc>
        <w:tc>
          <w:tcPr>
            <w:tcW w:w="4689" w:type="dxa"/>
            <w:vAlign w:val="center"/>
          </w:tcPr>
          <w:p w:rsidR="00DE6A54" w:rsidRDefault="00DE6A54" w:rsidP="009553DF">
            <w:pPr>
              <w:jc w:val="left"/>
            </w:pPr>
            <w:r>
              <w:rPr>
                <w:rFonts w:hint="eastAsia"/>
              </w:rPr>
              <w:t>核查信息报警、联动、处理及记录情况</w:t>
            </w:r>
          </w:p>
        </w:tc>
      </w:tr>
      <w:tr w:rsidR="00DE6A54" w:rsidTr="009553DF">
        <w:trPr>
          <w:jc w:val="center"/>
        </w:trPr>
        <w:tc>
          <w:tcPr>
            <w:tcW w:w="1239" w:type="dxa"/>
            <w:vMerge/>
            <w:tcBorders>
              <w:left w:val="single" w:sz="12" w:space="0" w:color="auto"/>
              <w:right w:val="single" w:sz="4" w:space="0" w:color="auto"/>
            </w:tcBorders>
            <w:vAlign w:val="center"/>
          </w:tcPr>
          <w:p w:rsidR="00DE6A54" w:rsidRDefault="00DE6A54" w:rsidP="009553DF">
            <w:pPr>
              <w:jc w:val="center"/>
            </w:pPr>
          </w:p>
        </w:tc>
        <w:tc>
          <w:tcPr>
            <w:tcW w:w="4158" w:type="dxa"/>
            <w:vAlign w:val="center"/>
          </w:tcPr>
          <w:p w:rsidR="00DE6A54" w:rsidRDefault="00DE6A54" w:rsidP="009553DF">
            <w:pPr>
              <w:jc w:val="left"/>
            </w:pPr>
            <w:r>
              <w:rPr>
                <w:rFonts w:hint="eastAsia"/>
              </w:rPr>
              <w:t>平台监测数据</w:t>
            </w:r>
          </w:p>
        </w:tc>
        <w:tc>
          <w:tcPr>
            <w:tcW w:w="4689" w:type="dxa"/>
            <w:vAlign w:val="center"/>
          </w:tcPr>
          <w:p w:rsidR="00DE6A54" w:rsidRDefault="00DE6A54" w:rsidP="009553DF">
            <w:pPr>
              <w:jc w:val="left"/>
            </w:pPr>
            <w:r>
              <w:rPr>
                <w:rFonts w:hint="eastAsia"/>
              </w:rPr>
              <w:t>检查传输的准确性及延迟状况</w:t>
            </w:r>
          </w:p>
          <w:p w:rsidR="00DE6A54" w:rsidRDefault="00DE6A54" w:rsidP="009553DF">
            <w:pPr>
              <w:pStyle w:val="Default"/>
              <w:rPr>
                <w:rFonts w:hint="default"/>
              </w:rPr>
            </w:pPr>
            <w:r>
              <w:t>核对现场仪表读数与监测值</w:t>
            </w:r>
          </w:p>
        </w:tc>
      </w:tr>
      <w:tr w:rsidR="00DE6A54" w:rsidTr="009553DF">
        <w:trPr>
          <w:jc w:val="center"/>
        </w:trPr>
        <w:tc>
          <w:tcPr>
            <w:tcW w:w="1239" w:type="dxa"/>
            <w:vMerge/>
            <w:tcBorders>
              <w:left w:val="single" w:sz="12" w:space="0" w:color="auto"/>
              <w:right w:val="single" w:sz="4" w:space="0" w:color="auto"/>
            </w:tcBorders>
            <w:vAlign w:val="center"/>
          </w:tcPr>
          <w:p w:rsidR="00DE6A54" w:rsidRDefault="00DE6A54" w:rsidP="009553DF">
            <w:pPr>
              <w:jc w:val="center"/>
            </w:pPr>
          </w:p>
        </w:tc>
        <w:tc>
          <w:tcPr>
            <w:tcW w:w="4158" w:type="dxa"/>
            <w:vAlign w:val="center"/>
          </w:tcPr>
          <w:p w:rsidR="00DE6A54" w:rsidRDefault="00DE6A54" w:rsidP="009553DF">
            <w:pPr>
              <w:jc w:val="left"/>
            </w:pPr>
            <w:r>
              <w:rPr>
                <w:rFonts w:hint="eastAsia"/>
              </w:rPr>
              <w:t>系统状况</w:t>
            </w:r>
          </w:p>
        </w:tc>
        <w:tc>
          <w:tcPr>
            <w:tcW w:w="4689" w:type="dxa"/>
            <w:vAlign w:val="center"/>
          </w:tcPr>
          <w:p w:rsidR="00DE6A54" w:rsidRDefault="00DE6A54" w:rsidP="009553DF">
            <w:pPr>
              <w:jc w:val="left"/>
            </w:pPr>
            <w:r>
              <w:rPr>
                <w:rFonts w:hint="eastAsia"/>
              </w:rPr>
              <w:t>查看系统工作日志，巡查防火墙运行情况</w:t>
            </w:r>
          </w:p>
        </w:tc>
      </w:tr>
    </w:tbl>
    <w:p w:rsidR="00DE6A54" w:rsidRPr="00DE6A54" w:rsidRDefault="00DE6A54" w:rsidP="00A44AEA">
      <w:pPr>
        <w:spacing w:line="360" w:lineRule="auto"/>
        <w:jc w:val="center"/>
        <w:rPr>
          <w:rFonts w:asciiTheme="minorEastAsia" w:eastAsiaTheme="minorEastAsia" w:hAnsiTheme="minorEastAsia"/>
        </w:rPr>
      </w:pPr>
    </w:p>
    <w:p w:rsidR="00D82513" w:rsidRDefault="00D82513">
      <w:pPr>
        <w:widowControl/>
        <w:jc w:val="left"/>
        <w:rPr>
          <w:rFonts w:asciiTheme="minorEastAsia" w:eastAsiaTheme="minorEastAsia" w:hAnsiTheme="minorEastAsia"/>
        </w:rPr>
      </w:pPr>
      <w:r>
        <w:rPr>
          <w:rFonts w:asciiTheme="minorEastAsia" w:eastAsiaTheme="minorEastAsia" w:hAnsiTheme="minorEastAsia"/>
        </w:rPr>
        <w:br w:type="page"/>
      </w:r>
    </w:p>
    <w:p w:rsidR="00D82513" w:rsidRDefault="00D82513" w:rsidP="009D3BAE">
      <w:pPr>
        <w:pStyle w:val="1"/>
        <w:spacing w:beforeLines="100" w:afterLines="100" w:line="360" w:lineRule="auto"/>
        <w:jc w:val="center"/>
        <w:rPr>
          <w:rFonts w:ascii="宋体" w:hAnsi="宋体"/>
          <w:b w:val="0"/>
          <w:sz w:val="28"/>
          <w:szCs w:val="28"/>
        </w:rPr>
      </w:pPr>
      <w:bookmarkStart w:id="169" w:name="_Toc505183310"/>
      <w:bookmarkStart w:id="170" w:name="_Toc505191764"/>
      <w:bookmarkStart w:id="171" w:name="_Toc505594343"/>
      <w:r>
        <w:rPr>
          <w:rFonts w:ascii="宋体" w:hAnsi="宋体" w:hint="eastAsia"/>
          <w:b w:val="0"/>
          <w:sz w:val="28"/>
          <w:szCs w:val="28"/>
        </w:rPr>
        <w:lastRenderedPageBreak/>
        <w:t>附录C 综合管廊监控与报警系统维护</w:t>
      </w:r>
      <w:r w:rsidRPr="00D82513">
        <w:rPr>
          <w:rFonts w:ascii="宋体" w:hAnsi="宋体" w:hint="eastAsia"/>
          <w:b w:val="0"/>
          <w:sz w:val="28"/>
          <w:szCs w:val="28"/>
        </w:rPr>
        <w:t>主要内容</w:t>
      </w:r>
      <w:bookmarkEnd w:id="169"/>
      <w:bookmarkEnd w:id="170"/>
      <w:bookmarkEnd w:id="171"/>
    </w:p>
    <w:p w:rsidR="00D82513" w:rsidRDefault="00D82513" w:rsidP="00D82513">
      <w:pPr>
        <w:pStyle w:val="aff8"/>
        <w:spacing w:line="560" w:lineRule="exact"/>
        <w:ind w:firstLineChars="0" w:firstLine="0"/>
        <w:rPr>
          <w:rFonts w:ascii="宋体" w:hAnsi="宋体"/>
        </w:rPr>
      </w:pPr>
      <w:r>
        <w:rPr>
          <w:rFonts w:hint="eastAsia"/>
          <w:b/>
          <w:bCs/>
          <w:szCs w:val="24"/>
        </w:rPr>
        <w:t>C.0.1</w:t>
      </w:r>
      <w:r>
        <w:rPr>
          <w:rFonts w:hint="eastAsia"/>
        </w:rPr>
        <w:t>监控与报警系统维护主要内容</w:t>
      </w:r>
      <w:r>
        <w:rPr>
          <w:rFonts w:ascii="宋体" w:hAnsi="宋体" w:hint="eastAsia"/>
        </w:rPr>
        <w:t>见表C.0.1。</w:t>
      </w:r>
      <w:r>
        <w:rPr>
          <w:rFonts w:ascii="宋体" w:hAnsi="宋体"/>
        </w:rPr>
        <w:t xml:space="preserve"> </w:t>
      </w:r>
    </w:p>
    <w:p w:rsidR="00D82513" w:rsidRDefault="00D82513" w:rsidP="00D82513">
      <w:pPr>
        <w:pStyle w:val="Default"/>
        <w:rPr>
          <w:rFonts w:hint="default"/>
        </w:rPr>
      </w:pPr>
    </w:p>
    <w:p w:rsidR="00D82513" w:rsidRDefault="00D82513" w:rsidP="00D82513">
      <w:pPr>
        <w:pStyle w:val="Default"/>
        <w:rPr>
          <w:rFonts w:hint="default"/>
        </w:rPr>
      </w:pPr>
      <w:r>
        <w:t>附录C  监控与报警系统维护内容</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4158"/>
        <w:gridCol w:w="4689"/>
      </w:tblGrid>
      <w:tr w:rsidR="00D82513" w:rsidTr="00D82513">
        <w:trPr>
          <w:jc w:val="center"/>
        </w:trPr>
        <w:tc>
          <w:tcPr>
            <w:tcW w:w="1239" w:type="dxa"/>
            <w:vAlign w:val="center"/>
          </w:tcPr>
          <w:p w:rsidR="00D82513" w:rsidRDefault="00D82513" w:rsidP="00D82513">
            <w:pPr>
              <w:jc w:val="center"/>
            </w:pPr>
            <w:r>
              <w:rPr>
                <w:rFonts w:hint="eastAsia"/>
              </w:rPr>
              <w:t>维护类别</w:t>
            </w:r>
          </w:p>
        </w:tc>
        <w:tc>
          <w:tcPr>
            <w:tcW w:w="4158" w:type="dxa"/>
            <w:vAlign w:val="center"/>
          </w:tcPr>
          <w:p w:rsidR="00D82513" w:rsidRDefault="00D82513" w:rsidP="00D82513">
            <w:pPr>
              <w:jc w:val="center"/>
            </w:pPr>
            <w:r>
              <w:rPr>
                <w:rFonts w:hint="eastAsia"/>
              </w:rPr>
              <w:t>维护项目</w:t>
            </w:r>
          </w:p>
        </w:tc>
        <w:tc>
          <w:tcPr>
            <w:tcW w:w="4689" w:type="dxa"/>
            <w:vAlign w:val="center"/>
          </w:tcPr>
          <w:p w:rsidR="00D82513" w:rsidRDefault="00D82513" w:rsidP="00D82513">
            <w:pPr>
              <w:jc w:val="center"/>
            </w:pPr>
            <w:r>
              <w:rPr>
                <w:rFonts w:hint="eastAsia"/>
              </w:rPr>
              <w:t>维护内容</w:t>
            </w:r>
          </w:p>
        </w:tc>
      </w:tr>
      <w:tr w:rsidR="00D82513" w:rsidTr="00D82513">
        <w:trPr>
          <w:trHeight w:val="90"/>
          <w:jc w:val="center"/>
        </w:trPr>
        <w:tc>
          <w:tcPr>
            <w:tcW w:w="1239" w:type="dxa"/>
            <w:vMerge w:val="restart"/>
            <w:vAlign w:val="center"/>
          </w:tcPr>
          <w:p w:rsidR="00D82513" w:rsidRDefault="00D82513" w:rsidP="00D82513">
            <w:pPr>
              <w:jc w:val="center"/>
            </w:pPr>
            <w:r>
              <w:rPr>
                <w:rFonts w:hint="eastAsia"/>
              </w:rPr>
              <w:t>监控中心用房</w:t>
            </w:r>
          </w:p>
        </w:tc>
        <w:tc>
          <w:tcPr>
            <w:tcW w:w="4158" w:type="dxa"/>
            <w:vAlign w:val="center"/>
          </w:tcPr>
          <w:p w:rsidR="00D82513" w:rsidRDefault="00D82513" w:rsidP="00D82513">
            <w:pPr>
              <w:jc w:val="left"/>
            </w:pPr>
            <w:r>
              <w:rPr>
                <w:rFonts w:hint="eastAsia"/>
              </w:rPr>
              <w:t>用房环境</w:t>
            </w:r>
          </w:p>
        </w:tc>
        <w:tc>
          <w:tcPr>
            <w:tcW w:w="4689" w:type="dxa"/>
            <w:vAlign w:val="center"/>
          </w:tcPr>
          <w:p w:rsidR="00D82513" w:rsidRDefault="00D82513" w:rsidP="00D82513">
            <w:pPr>
              <w:jc w:val="left"/>
            </w:pPr>
            <w:r>
              <w:rPr>
                <w:rFonts w:hint="eastAsia"/>
              </w:rPr>
              <w:t>清洁、除尘</w:t>
            </w:r>
          </w:p>
          <w:p w:rsidR="00D82513" w:rsidRDefault="00D82513" w:rsidP="00D82513">
            <w:pPr>
              <w:pStyle w:val="Default"/>
              <w:rPr>
                <w:rFonts w:hint="default"/>
              </w:rPr>
            </w:pPr>
            <w:r>
              <w:t>维修异常温湿度仪表</w:t>
            </w:r>
          </w:p>
          <w:p w:rsidR="00D82513" w:rsidRDefault="00D82513" w:rsidP="00D82513">
            <w:pPr>
              <w:jc w:val="left"/>
            </w:pPr>
            <w:r>
              <w:rPr>
                <w:rFonts w:hint="eastAsia"/>
              </w:rPr>
              <w:t>更换老化或损坏的照明设备</w:t>
            </w:r>
          </w:p>
        </w:tc>
      </w:tr>
      <w:tr w:rsidR="00D82513" w:rsidTr="00D82513">
        <w:trPr>
          <w:jc w:val="center"/>
        </w:trPr>
        <w:tc>
          <w:tcPr>
            <w:tcW w:w="1239" w:type="dxa"/>
            <w:vMerge/>
            <w:vAlign w:val="center"/>
          </w:tcPr>
          <w:p w:rsidR="00D82513" w:rsidRDefault="00D82513" w:rsidP="00D82513">
            <w:pPr>
              <w:jc w:val="center"/>
            </w:pPr>
          </w:p>
        </w:tc>
        <w:tc>
          <w:tcPr>
            <w:tcW w:w="4158" w:type="dxa"/>
            <w:vAlign w:val="center"/>
          </w:tcPr>
          <w:p w:rsidR="00D82513" w:rsidRDefault="00D82513" w:rsidP="00D82513">
            <w:pPr>
              <w:jc w:val="left"/>
            </w:pPr>
            <w:r>
              <w:rPr>
                <w:rFonts w:hint="eastAsia"/>
              </w:rPr>
              <w:t>用房空调系统</w:t>
            </w:r>
          </w:p>
        </w:tc>
        <w:tc>
          <w:tcPr>
            <w:tcW w:w="4689" w:type="dxa"/>
            <w:vAlign w:val="center"/>
          </w:tcPr>
          <w:p w:rsidR="00D82513" w:rsidRDefault="00D82513" w:rsidP="00D82513">
            <w:pPr>
              <w:jc w:val="left"/>
            </w:pPr>
            <w:r>
              <w:rPr>
                <w:rFonts w:hint="eastAsia"/>
              </w:rPr>
              <w:t>清理空调换热器和过滤网上的积灰</w:t>
            </w:r>
          </w:p>
          <w:p w:rsidR="00D82513" w:rsidRDefault="00D82513" w:rsidP="00D82513">
            <w:pPr>
              <w:pStyle w:val="Default"/>
              <w:rPr>
                <w:rFonts w:hint="default"/>
              </w:rPr>
            </w:pPr>
            <w:r>
              <w:t>清理空调排水部分的污垢和积聚物</w:t>
            </w:r>
          </w:p>
          <w:p w:rsidR="00D82513" w:rsidRDefault="00D82513" w:rsidP="00D82513">
            <w:pPr>
              <w:pStyle w:val="Default"/>
              <w:rPr>
                <w:rFonts w:hint="default"/>
              </w:rPr>
            </w:pPr>
            <w:r>
              <w:t>清除通风口杂物 ，保持通风正常</w:t>
            </w:r>
          </w:p>
        </w:tc>
      </w:tr>
      <w:tr w:rsidR="00D82513" w:rsidTr="00D82513">
        <w:trPr>
          <w:jc w:val="center"/>
        </w:trPr>
        <w:tc>
          <w:tcPr>
            <w:tcW w:w="1239" w:type="dxa"/>
            <w:vMerge/>
            <w:vAlign w:val="center"/>
          </w:tcPr>
          <w:p w:rsidR="00D82513" w:rsidRDefault="00D82513" w:rsidP="00D82513">
            <w:pPr>
              <w:jc w:val="center"/>
            </w:pPr>
            <w:r>
              <w:rPr>
                <w:rFonts w:hint="eastAsia"/>
              </w:rPr>
              <w:t>检查大屏幕显示系统外观及工作状态检查大屏幕显示系统外观及工作状态</w:t>
            </w:r>
          </w:p>
        </w:tc>
        <w:tc>
          <w:tcPr>
            <w:tcW w:w="4158" w:type="dxa"/>
            <w:vAlign w:val="center"/>
          </w:tcPr>
          <w:p w:rsidR="00D82513" w:rsidRDefault="00D82513" w:rsidP="00D82513">
            <w:pPr>
              <w:jc w:val="left"/>
            </w:pPr>
            <w:r>
              <w:rPr>
                <w:rFonts w:hint="eastAsia"/>
              </w:rPr>
              <w:t>计算机、工作站、打印机、服务器、大屏幕显示系统</w:t>
            </w:r>
          </w:p>
        </w:tc>
        <w:tc>
          <w:tcPr>
            <w:tcW w:w="4689" w:type="dxa"/>
            <w:vAlign w:val="center"/>
          </w:tcPr>
          <w:p w:rsidR="00D82513" w:rsidRDefault="00D82513" w:rsidP="00D82513">
            <w:pPr>
              <w:jc w:val="left"/>
            </w:pPr>
            <w:r>
              <w:rPr>
                <w:rFonts w:hint="eastAsia"/>
              </w:rPr>
              <w:t>清洁、除尘</w:t>
            </w:r>
          </w:p>
          <w:p w:rsidR="00D82513" w:rsidRDefault="00D82513" w:rsidP="00D82513">
            <w:pPr>
              <w:jc w:val="left"/>
            </w:pPr>
            <w:r>
              <w:rPr>
                <w:rFonts w:hint="eastAsia"/>
              </w:rPr>
              <w:t>修理异常工作设备</w:t>
            </w:r>
          </w:p>
          <w:p w:rsidR="00D82513" w:rsidRDefault="00D82513" w:rsidP="00D82513">
            <w:pPr>
              <w:jc w:val="left"/>
            </w:pPr>
            <w:r>
              <w:rPr>
                <w:rFonts w:hint="eastAsia"/>
              </w:rPr>
              <w:t>对损坏的设备及时更换</w:t>
            </w:r>
          </w:p>
        </w:tc>
      </w:tr>
      <w:tr w:rsidR="00D82513" w:rsidTr="00D82513">
        <w:trPr>
          <w:jc w:val="center"/>
        </w:trPr>
        <w:tc>
          <w:tcPr>
            <w:tcW w:w="1239" w:type="dxa"/>
            <w:vMerge/>
            <w:vAlign w:val="center"/>
          </w:tcPr>
          <w:p w:rsidR="00D82513" w:rsidRDefault="00D82513" w:rsidP="00D82513">
            <w:pPr>
              <w:jc w:val="center"/>
            </w:pPr>
          </w:p>
        </w:tc>
        <w:tc>
          <w:tcPr>
            <w:tcW w:w="4158" w:type="dxa"/>
            <w:vAlign w:val="center"/>
          </w:tcPr>
          <w:p w:rsidR="00D82513" w:rsidRDefault="00D82513" w:rsidP="00D82513">
            <w:pPr>
              <w:jc w:val="left"/>
            </w:pPr>
            <w:r>
              <w:rPr>
                <w:rFonts w:hint="eastAsia"/>
              </w:rPr>
              <w:t>数据存储设备</w:t>
            </w:r>
          </w:p>
        </w:tc>
        <w:tc>
          <w:tcPr>
            <w:tcW w:w="4689" w:type="dxa"/>
            <w:vAlign w:val="center"/>
          </w:tcPr>
          <w:p w:rsidR="00D82513" w:rsidRDefault="00D82513" w:rsidP="00D82513">
            <w:pPr>
              <w:jc w:val="left"/>
            </w:pPr>
            <w:r>
              <w:rPr>
                <w:rFonts w:hint="eastAsia"/>
              </w:rPr>
              <w:t>整理存储空间，定期做好数据备份</w:t>
            </w:r>
          </w:p>
          <w:p w:rsidR="00D82513" w:rsidRDefault="00D82513" w:rsidP="00D82513">
            <w:pPr>
              <w:jc w:val="left"/>
            </w:pPr>
            <w:r>
              <w:rPr>
                <w:rFonts w:hint="eastAsia"/>
              </w:rPr>
              <w:t>更换损坏磁盘</w:t>
            </w:r>
          </w:p>
          <w:p w:rsidR="00D82513" w:rsidRDefault="00D82513" w:rsidP="00D82513">
            <w:pPr>
              <w:pStyle w:val="Default"/>
              <w:rPr>
                <w:rFonts w:hint="default"/>
              </w:rPr>
            </w:pPr>
            <w:r>
              <w:t>根据储存情况进行扩容</w:t>
            </w:r>
          </w:p>
        </w:tc>
      </w:tr>
      <w:tr w:rsidR="00D82513" w:rsidTr="00D82513">
        <w:trPr>
          <w:jc w:val="center"/>
        </w:trPr>
        <w:tc>
          <w:tcPr>
            <w:tcW w:w="1239" w:type="dxa"/>
            <w:vMerge/>
            <w:vAlign w:val="center"/>
          </w:tcPr>
          <w:p w:rsidR="00D82513" w:rsidRDefault="00D82513" w:rsidP="00D82513">
            <w:pPr>
              <w:jc w:val="center"/>
            </w:pPr>
          </w:p>
        </w:tc>
        <w:tc>
          <w:tcPr>
            <w:tcW w:w="4158" w:type="dxa"/>
            <w:vAlign w:val="center"/>
          </w:tcPr>
          <w:p w:rsidR="00D82513" w:rsidRDefault="00D82513" w:rsidP="00D82513">
            <w:pPr>
              <w:jc w:val="left"/>
            </w:pPr>
            <w:r>
              <w:rPr>
                <w:rFonts w:hint="eastAsia"/>
              </w:rPr>
              <w:t>UPS</w:t>
            </w:r>
            <w:r>
              <w:rPr>
                <w:rFonts w:hint="eastAsia"/>
              </w:rPr>
              <w:t>电源</w:t>
            </w:r>
          </w:p>
        </w:tc>
        <w:tc>
          <w:tcPr>
            <w:tcW w:w="4689" w:type="dxa"/>
            <w:vAlign w:val="center"/>
          </w:tcPr>
          <w:p w:rsidR="00D82513" w:rsidRDefault="00D82513" w:rsidP="00D82513">
            <w:pPr>
              <w:jc w:val="left"/>
            </w:pPr>
            <w:r>
              <w:rPr>
                <w:rFonts w:hint="eastAsia"/>
              </w:rPr>
              <w:t>定期对电池进行充放电</w:t>
            </w:r>
          </w:p>
          <w:p w:rsidR="00D82513" w:rsidRDefault="00D82513" w:rsidP="00D82513">
            <w:pPr>
              <w:jc w:val="left"/>
            </w:pPr>
            <w:r>
              <w:rPr>
                <w:rFonts w:hint="eastAsia"/>
              </w:rPr>
              <w:t>对工作电源电压、电流进行测量</w:t>
            </w:r>
          </w:p>
          <w:p w:rsidR="00D82513" w:rsidRDefault="00D82513" w:rsidP="00D82513">
            <w:pPr>
              <w:jc w:val="left"/>
            </w:pPr>
            <w:r>
              <w:rPr>
                <w:rFonts w:hint="eastAsia"/>
              </w:rPr>
              <w:t>电池故障或容量不足时及时更换</w:t>
            </w:r>
          </w:p>
        </w:tc>
      </w:tr>
      <w:tr w:rsidR="00D82513" w:rsidTr="00D82513">
        <w:trPr>
          <w:jc w:val="center"/>
        </w:trPr>
        <w:tc>
          <w:tcPr>
            <w:tcW w:w="1239" w:type="dxa"/>
            <w:vMerge/>
            <w:vAlign w:val="center"/>
          </w:tcPr>
          <w:p w:rsidR="00D82513" w:rsidRDefault="00D82513" w:rsidP="00D82513">
            <w:pPr>
              <w:jc w:val="center"/>
            </w:pPr>
          </w:p>
        </w:tc>
        <w:tc>
          <w:tcPr>
            <w:tcW w:w="4158" w:type="dxa"/>
            <w:vAlign w:val="center"/>
          </w:tcPr>
          <w:p w:rsidR="00D82513" w:rsidRDefault="00D82513" w:rsidP="00D82513">
            <w:pPr>
              <w:jc w:val="left"/>
            </w:pPr>
            <w:r>
              <w:rPr>
                <w:rFonts w:hint="eastAsia"/>
              </w:rPr>
              <w:t>线缆、接插件</w:t>
            </w:r>
          </w:p>
        </w:tc>
        <w:tc>
          <w:tcPr>
            <w:tcW w:w="4689" w:type="dxa"/>
            <w:vAlign w:val="center"/>
          </w:tcPr>
          <w:p w:rsidR="00D82513" w:rsidRDefault="00D82513" w:rsidP="00D82513">
            <w:pPr>
              <w:jc w:val="left"/>
            </w:pPr>
            <w:r>
              <w:rPr>
                <w:rFonts w:hint="eastAsia"/>
              </w:rPr>
              <w:t>对松动线路进行紧固</w:t>
            </w:r>
          </w:p>
          <w:p w:rsidR="00D82513" w:rsidRDefault="00D82513" w:rsidP="00D82513">
            <w:pPr>
              <w:jc w:val="left"/>
            </w:pPr>
            <w:r>
              <w:rPr>
                <w:rFonts w:hint="eastAsia"/>
              </w:rPr>
              <w:t>更换破损老化线缆及接插件</w:t>
            </w:r>
          </w:p>
        </w:tc>
      </w:tr>
      <w:tr w:rsidR="00D82513" w:rsidTr="00D82513">
        <w:trPr>
          <w:jc w:val="center"/>
        </w:trPr>
        <w:tc>
          <w:tcPr>
            <w:tcW w:w="1239" w:type="dxa"/>
            <w:vMerge w:val="restart"/>
            <w:vAlign w:val="center"/>
          </w:tcPr>
          <w:p w:rsidR="00D82513" w:rsidRDefault="00D82513" w:rsidP="00D82513">
            <w:pPr>
              <w:jc w:val="center"/>
            </w:pPr>
            <w:r>
              <w:rPr>
                <w:rFonts w:hint="eastAsia"/>
              </w:rPr>
              <w:t>环境与设备监控系统</w:t>
            </w:r>
          </w:p>
        </w:tc>
        <w:tc>
          <w:tcPr>
            <w:tcW w:w="4158" w:type="dxa"/>
            <w:vAlign w:val="center"/>
          </w:tcPr>
          <w:p w:rsidR="00D82513" w:rsidRDefault="00D82513" w:rsidP="00D82513">
            <w:pPr>
              <w:jc w:val="left"/>
            </w:pPr>
            <w:r>
              <w:rPr>
                <w:rFonts w:hint="eastAsia"/>
              </w:rPr>
              <w:t>温湿度传感器、有害气体探测器、可燃气体探测器等传感设备</w:t>
            </w:r>
          </w:p>
        </w:tc>
        <w:tc>
          <w:tcPr>
            <w:tcW w:w="4689" w:type="dxa"/>
            <w:vAlign w:val="center"/>
          </w:tcPr>
          <w:p w:rsidR="00D82513" w:rsidRDefault="00D82513" w:rsidP="00D82513">
            <w:pPr>
              <w:jc w:val="left"/>
            </w:pPr>
            <w:r>
              <w:rPr>
                <w:rFonts w:hint="eastAsia"/>
              </w:rPr>
              <w:t>清洁除尘</w:t>
            </w:r>
          </w:p>
          <w:p w:rsidR="00D82513" w:rsidRDefault="00D82513" w:rsidP="00D82513">
            <w:pPr>
              <w:pStyle w:val="Default"/>
              <w:rPr>
                <w:rFonts w:hint="default"/>
              </w:rPr>
            </w:pPr>
            <w:r>
              <w:t>检查校准</w:t>
            </w:r>
          </w:p>
          <w:p w:rsidR="00D82513" w:rsidRDefault="00D82513" w:rsidP="00D82513">
            <w:pPr>
              <w:jc w:val="left"/>
            </w:pPr>
            <w:r>
              <w:rPr>
                <w:rFonts w:hint="eastAsia"/>
              </w:rPr>
              <w:t>加固松动的设备</w:t>
            </w:r>
          </w:p>
          <w:p w:rsidR="00D82513" w:rsidRDefault="00D82513" w:rsidP="00D82513">
            <w:pPr>
              <w:pStyle w:val="Default"/>
              <w:rPr>
                <w:rFonts w:hint="default"/>
              </w:rPr>
            </w:pPr>
            <w:r>
              <w:t>对达到设计使用年限或工作状态不正常的传感设备及时更换</w:t>
            </w:r>
          </w:p>
        </w:tc>
      </w:tr>
      <w:tr w:rsidR="00D82513" w:rsidTr="00D82513">
        <w:trPr>
          <w:jc w:val="center"/>
        </w:trPr>
        <w:tc>
          <w:tcPr>
            <w:tcW w:w="1239" w:type="dxa"/>
            <w:vMerge/>
            <w:vAlign w:val="center"/>
          </w:tcPr>
          <w:p w:rsidR="00D82513" w:rsidRDefault="00D82513" w:rsidP="00D82513">
            <w:pPr>
              <w:jc w:val="center"/>
            </w:pPr>
          </w:p>
        </w:tc>
        <w:tc>
          <w:tcPr>
            <w:tcW w:w="4158" w:type="dxa"/>
            <w:vAlign w:val="center"/>
          </w:tcPr>
          <w:p w:rsidR="00D82513" w:rsidRDefault="00D82513" w:rsidP="00D82513">
            <w:pPr>
              <w:jc w:val="left"/>
            </w:pPr>
            <w:r>
              <w:rPr>
                <w:rFonts w:hint="eastAsia"/>
              </w:rPr>
              <w:t>通风系统、排水系统、供配电系统、照明系统等监控设备</w:t>
            </w:r>
          </w:p>
        </w:tc>
        <w:tc>
          <w:tcPr>
            <w:tcW w:w="4689" w:type="dxa"/>
            <w:vAlign w:val="center"/>
          </w:tcPr>
          <w:p w:rsidR="00D82513" w:rsidRDefault="00D82513" w:rsidP="00D82513">
            <w:pPr>
              <w:jc w:val="left"/>
            </w:pPr>
            <w:r>
              <w:rPr>
                <w:rFonts w:hint="eastAsia"/>
              </w:rPr>
              <w:t>修复异常报警问题</w:t>
            </w:r>
          </w:p>
          <w:p w:rsidR="00D82513" w:rsidRDefault="00D82513" w:rsidP="00D82513">
            <w:pPr>
              <w:pStyle w:val="Default"/>
              <w:rPr>
                <w:rFonts w:hint="default"/>
              </w:rPr>
            </w:pPr>
            <w:r>
              <w:t>矫正传感器和执行器</w:t>
            </w:r>
          </w:p>
          <w:p w:rsidR="00D82513" w:rsidRDefault="00D82513" w:rsidP="00D82513">
            <w:pPr>
              <w:jc w:val="left"/>
            </w:pPr>
            <w:r>
              <w:rPr>
                <w:rFonts w:hint="eastAsia"/>
              </w:rPr>
              <w:t>更换外观损伤及工作状态不正常的设备</w:t>
            </w:r>
          </w:p>
        </w:tc>
      </w:tr>
    </w:tbl>
    <w:p w:rsidR="00D82513" w:rsidRDefault="00D82513" w:rsidP="00D82513">
      <w:pPr>
        <w:pStyle w:val="Default"/>
        <w:rPr>
          <w:rFonts w:hint="default"/>
        </w:rPr>
      </w:pPr>
    </w:p>
    <w:p w:rsidR="00A44AEA" w:rsidRPr="00A3739D" w:rsidRDefault="00FB3F9F" w:rsidP="00FB3F9F">
      <w:pPr>
        <w:spacing w:line="360" w:lineRule="auto"/>
        <w:rPr>
          <w:rFonts w:asciiTheme="minorEastAsia" w:eastAsiaTheme="minorEastAsia" w:hAnsiTheme="minorEastAsia"/>
        </w:rPr>
      </w:pPr>
      <w:r>
        <w:rPr>
          <w:rFonts w:asciiTheme="minorEastAsia" w:eastAsiaTheme="minorEastAsia" w:hAnsiTheme="minorEastAsia" w:hint="eastAsia"/>
        </w:rPr>
        <w:lastRenderedPageBreak/>
        <w:t>续表</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4158"/>
        <w:gridCol w:w="4689"/>
      </w:tblGrid>
      <w:tr w:rsidR="00FB3F9F" w:rsidTr="009553DF">
        <w:trPr>
          <w:trHeight w:val="841"/>
          <w:jc w:val="center"/>
        </w:trPr>
        <w:tc>
          <w:tcPr>
            <w:tcW w:w="1239" w:type="dxa"/>
            <w:vMerge w:val="restart"/>
            <w:vAlign w:val="center"/>
          </w:tcPr>
          <w:p w:rsidR="00FB3F9F" w:rsidRDefault="00FB3F9F" w:rsidP="009553DF">
            <w:pPr>
              <w:jc w:val="center"/>
            </w:pPr>
            <w:r>
              <w:rPr>
                <w:rFonts w:hint="eastAsia"/>
              </w:rPr>
              <w:t>环境与设备监控系统</w:t>
            </w:r>
          </w:p>
        </w:tc>
        <w:tc>
          <w:tcPr>
            <w:tcW w:w="4158" w:type="dxa"/>
            <w:vAlign w:val="center"/>
          </w:tcPr>
          <w:p w:rsidR="00FB3F9F" w:rsidRDefault="00FB3F9F" w:rsidP="009553DF">
            <w:pPr>
              <w:jc w:val="left"/>
            </w:pPr>
            <w:r>
              <w:rPr>
                <w:rFonts w:hint="eastAsia"/>
              </w:rPr>
              <w:t>ACU</w:t>
            </w:r>
            <w:r>
              <w:rPr>
                <w:rFonts w:hint="eastAsia"/>
              </w:rPr>
              <w:t>箱</w:t>
            </w:r>
          </w:p>
        </w:tc>
        <w:tc>
          <w:tcPr>
            <w:tcW w:w="4689" w:type="dxa"/>
            <w:vAlign w:val="center"/>
          </w:tcPr>
          <w:p w:rsidR="00FB3F9F" w:rsidRDefault="00FB3F9F" w:rsidP="009553DF">
            <w:pPr>
              <w:jc w:val="left"/>
            </w:pPr>
            <w:r>
              <w:rPr>
                <w:rFonts w:hint="eastAsia"/>
              </w:rPr>
              <w:t>箱体锈蚀部分进行除锈刷漆</w:t>
            </w:r>
          </w:p>
          <w:p w:rsidR="00FB3F9F" w:rsidRDefault="00FB3F9F" w:rsidP="009553DF">
            <w:pPr>
              <w:pStyle w:val="Default"/>
              <w:rPr>
                <w:rFonts w:hint="default"/>
              </w:rPr>
            </w:pPr>
            <w:r>
              <w:t>箱内部分空间及设备进行除尘清灰</w:t>
            </w:r>
          </w:p>
          <w:p w:rsidR="00FB3F9F" w:rsidRDefault="00FB3F9F" w:rsidP="009553DF">
            <w:pPr>
              <w:pStyle w:val="Default"/>
              <w:rPr>
                <w:rFonts w:hint="default"/>
              </w:rPr>
            </w:pPr>
            <w:r>
              <w:t>验证控制逻辑或算法</w:t>
            </w:r>
          </w:p>
          <w:p w:rsidR="00FB3F9F" w:rsidRDefault="00FB3F9F" w:rsidP="009553DF">
            <w:pPr>
              <w:jc w:val="left"/>
            </w:pPr>
            <w:r>
              <w:rPr>
                <w:rFonts w:hint="eastAsia"/>
              </w:rPr>
              <w:t>对松动的</w:t>
            </w:r>
            <w:r>
              <w:rPr>
                <w:rFonts w:hint="eastAsia"/>
              </w:rPr>
              <w:t>PLC</w:t>
            </w:r>
            <w:r>
              <w:rPr>
                <w:rFonts w:hint="eastAsia"/>
              </w:rPr>
              <w:t>接线端子重新紧固连接</w:t>
            </w:r>
          </w:p>
        </w:tc>
      </w:tr>
      <w:tr w:rsidR="00FB3F9F" w:rsidTr="009553DF">
        <w:trPr>
          <w:jc w:val="center"/>
        </w:trPr>
        <w:tc>
          <w:tcPr>
            <w:tcW w:w="1239" w:type="dxa"/>
            <w:vMerge/>
            <w:vAlign w:val="center"/>
          </w:tcPr>
          <w:p w:rsidR="00FB3F9F" w:rsidRDefault="00FB3F9F" w:rsidP="009553DF">
            <w:pPr>
              <w:jc w:val="center"/>
            </w:pPr>
          </w:p>
        </w:tc>
        <w:tc>
          <w:tcPr>
            <w:tcW w:w="4158" w:type="dxa"/>
            <w:vAlign w:val="center"/>
          </w:tcPr>
          <w:p w:rsidR="00FB3F9F" w:rsidRDefault="00FB3F9F" w:rsidP="009553DF">
            <w:pPr>
              <w:jc w:val="left"/>
            </w:pPr>
            <w:r>
              <w:rPr>
                <w:rFonts w:hint="eastAsia"/>
              </w:rPr>
              <w:t>线缆、接插件</w:t>
            </w:r>
          </w:p>
        </w:tc>
        <w:tc>
          <w:tcPr>
            <w:tcW w:w="4689" w:type="dxa"/>
            <w:vAlign w:val="center"/>
          </w:tcPr>
          <w:p w:rsidR="00FB3F9F" w:rsidRDefault="00FB3F9F" w:rsidP="009553DF">
            <w:pPr>
              <w:jc w:val="left"/>
            </w:pPr>
            <w:r>
              <w:rPr>
                <w:rFonts w:hint="eastAsia"/>
              </w:rPr>
              <w:t>对松动线路进行紧固</w:t>
            </w:r>
          </w:p>
          <w:p w:rsidR="00FB3F9F" w:rsidRDefault="00FB3F9F" w:rsidP="009553DF">
            <w:pPr>
              <w:jc w:val="left"/>
            </w:pPr>
            <w:r>
              <w:rPr>
                <w:rFonts w:hint="eastAsia"/>
              </w:rPr>
              <w:t>更换破损老化线缆及接插件</w:t>
            </w:r>
          </w:p>
        </w:tc>
      </w:tr>
      <w:tr w:rsidR="00FB3F9F" w:rsidTr="009553DF">
        <w:trPr>
          <w:trHeight w:val="1401"/>
          <w:jc w:val="center"/>
        </w:trPr>
        <w:tc>
          <w:tcPr>
            <w:tcW w:w="1239" w:type="dxa"/>
            <w:vMerge w:val="restart"/>
            <w:vAlign w:val="center"/>
          </w:tcPr>
          <w:p w:rsidR="00FB3F9F" w:rsidRDefault="00FB3F9F" w:rsidP="009553DF">
            <w:pPr>
              <w:jc w:val="center"/>
            </w:pPr>
            <w:r>
              <w:rPr>
                <w:rFonts w:hint="eastAsia"/>
              </w:rPr>
              <w:t>安全防范系统</w:t>
            </w:r>
          </w:p>
        </w:tc>
        <w:tc>
          <w:tcPr>
            <w:tcW w:w="4158" w:type="dxa"/>
            <w:vAlign w:val="center"/>
          </w:tcPr>
          <w:p w:rsidR="00FB3F9F" w:rsidRDefault="00FB3F9F" w:rsidP="009553DF">
            <w:pPr>
              <w:jc w:val="left"/>
            </w:pPr>
            <w:r>
              <w:rPr>
                <w:rFonts w:hint="eastAsia"/>
              </w:rPr>
              <w:t>摄像机</w:t>
            </w:r>
          </w:p>
        </w:tc>
        <w:tc>
          <w:tcPr>
            <w:tcW w:w="4689" w:type="dxa"/>
            <w:vAlign w:val="center"/>
          </w:tcPr>
          <w:p w:rsidR="00FB3F9F" w:rsidRDefault="00FB3F9F" w:rsidP="009553DF">
            <w:pPr>
              <w:pStyle w:val="Default"/>
              <w:rPr>
                <w:rFonts w:hint="default"/>
              </w:rPr>
            </w:pPr>
            <w:r>
              <w:t>清理防护罩的积尘</w:t>
            </w:r>
          </w:p>
          <w:p w:rsidR="00FB3F9F" w:rsidRDefault="00FB3F9F" w:rsidP="009553DF">
            <w:pPr>
              <w:pStyle w:val="Default"/>
              <w:rPr>
                <w:rFonts w:hint="default"/>
              </w:rPr>
            </w:pPr>
            <w:r>
              <w:t>对不清晰视频画面及错误角度进行矫正</w:t>
            </w:r>
          </w:p>
          <w:p w:rsidR="00FB3F9F" w:rsidRDefault="00FB3F9F" w:rsidP="009553DF">
            <w:pPr>
              <w:pStyle w:val="Default"/>
              <w:rPr>
                <w:rFonts w:hint="default"/>
              </w:rPr>
            </w:pPr>
            <w:r>
              <w:t>修复异常控制功能</w:t>
            </w:r>
          </w:p>
          <w:p w:rsidR="00FB3F9F" w:rsidRDefault="00FB3F9F" w:rsidP="009553DF">
            <w:pPr>
              <w:pStyle w:val="Default"/>
              <w:rPr>
                <w:rFonts w:hint="default"/>
              </w:rPr>
            </w:pPr>
            <w:r>
              <w:t>加固松动机体、定期润滑旋转机构</w:t>
            </w:r>
          </w:p>
        </w:tc>
      </w:tr>
      <w:tr w:rsidR="00FB3F9F" w:rsidTr="009553DF">
        <w:trPr>
          <w:jc w:val="center"/>
        </w:trPr>
        <w:tc>
          <w:tcPr>
            <w:tcW w:w="1239" w:type="dxa"/>
            <w:vMerge/>
            <w:vAlign w:val="center"/>
          </w:tcPr>
          <w:p w:rsidR="00FB3F9F" w:rsidRDefault="00FB3F9F" w:rsidP="009553DF">
            <w:pPr>
              <w:jc w:val="center"/>
            </w:pPr>
          </w:p>
        </w:tc>
        <w:tc>
          <w:tcPr>
            <w:tcW w:w="4158" w:type="dxa"/>
            <w:vAlign w:val="center"/>
          </w:tcPr>
          <w:p w:rsidR="00FB3F9F" w:rsidRDefault="00FB3F9F" w:rsidP="009553DF">
            <w:pPr>
              <w:jc w:val="left"/>
            </w:pPr>
            <w:r>
              <w:rPr>
                <w:rFonts w:hint="eastAsia"/>
              </w:rPr>
              <w:t>入侵检测设备、出入口控制设备</w:t>
            </w:r>
          </w:p>
        </w:tc>
        <w:tc>
          <w:tcPr>
            <w:tcW w:w="4689" w:type="dxa"/>
            <w:vAlign w:val="center"/>
          </w:tcPr>
          <w:p w:rsidR="00FB3F9F" w:rsidRDefault="00FB3F9F" w:rsidP="009553DF">
            <w:pPr>
              <w:jc w:val="left"/>
            </w:pPr>
            <w:r>
              <w:rPr>
                <w:rFonts w:hint="eastAsia"/>
              </w:rPr>
              <w:t>清洁、除尘</w:t>
            </w:r>
          </w:p>
          <w:p w:rsidR="00FB3F9F" w:rsidRDefault="00FB3F9F" w:rsidP="009553DF">
            <w:pPr>
              <w:pStyle w:val="Default"/>
              <w:rPr>
                <w:rFonts w:hint="default"/>
              </w:rPr>
            </w:pPr>
            <w:r>
              <w:t>测试联动功能</w:t>
            </w:r>
          </w:p>
          <w:p w:rsidR="00FB3F9F" w:rsidRDefault="00FB3F9F" w:rsidP="009553DF">
            <w:pPr>
              <w:jc w:val="left"/>
            </w:pPr>
            <w:r>
              <w:rPr>
                <w:rFonts w:hint="eastAsia"/>
              </w:rPr>
              <w:t>对故障或损坏的设备进行维修及更换</w:t>
            </w:r>
          </w:p>
        </w:tc>
      </w:tr>
      <w:tr w:rsidR="00FB3F9F" w:rsidTr="009553DF">
        <w:trPr>
          <w:jc w:val="center"/>
        </w:trPr>
        <w:tc>
          <w:tcPr>
            <w:tcW w:w="1239" w:type="dxa"/>
            <w:vMerge/>
            <w:vAlign w:val="center"/>
          </w:tcPr>
          <w:p w:rsidR="00FB3F9F" w:rsidRDefault="00FB3F9F" w:rsidP="009553DF">
            <w:pPr>
              <w:jc w:val="center"/>
            </w:pPr>
          </w:p>
        </w:tc>
        <w:tc>
          <w:tcPr>
            <w:tcW w:w="4158" w:type="dxa"/>
            <w:vAlign w:val="center"/>
          </w:tcPr>
          <w:p w:rsidR="00FB3F9F" w:rsidRDefault="00FB3F9F" w:rsidP="009553DF">
            <w:pPr>
              <w:jc w:val="left"/>
            </w:pPr>
            <w:r>
              <w:rPr>
                <w:rFonts w:hint="eastAsia"/>
              </w:rPr>
              <w:t>电子巡查设备、人员定位装置</w:t>
            </w:r>
          </w:p>
        </w:tc>
        <w:tc>
          <w:tcPr>
            <w:tcW w:w="4689" w:type="dxa"/>
            <w:vAlign w:val="center"/>
          </w:tcPr>
          <w:p w:rsidR="00FB3F9F" w:rsidRDefault="00FB3F9F" w:rsidP="009553DF">
            <w:pPr>
              <w:jc w:val="left"/>
            </w:pPr>
            <w:r>
              <w:rPr>
                <w:rFonts w:hint="eastAsia"/>
              </w:rPr>
              <w:t>清洁、除尘</w:t>
            </w:r>
          </w:p>
          <w:p w:rsidR="00FB3F9F" w:rsidRDefault="00FB3F9F" w:rsidP="009553DF">
            <w:pPr>
              <w:jc w:val="left"/>
            </w:pPr>
            <w:r>
              <w:rPr>
                <w:rFonts w:hint="eastAsia"/>
              </w:rPr>
              <w:t>分析修复定位异常、巡查记录错误等问题</w:t>
            </w:r>
          </w:p>
          <w:p w:rsidR="00FB3F9F" w:rsidRDefault="00FB3F9F" w:rsidP="009553DF">
            <w:pPr>
              <w:pStyle w:val="Default"/>
              <w:rPr>
                <w:rFonts w:hint="default"/>
              </w:rPr>
            </w:pPr>
            <w:r>
              <w:t>对故障或损坏的设备进行维修及更换</w:t>
            </w:r>
          </w:p>
        </w:tc>
      </w:tr>
      <w:tr w:rsidR="00FB3F9F" w:rsidTr="009553DF">
        <w:trPr>
          <w:jc w:val="center"/>
        </w:trPr>
        <w:tc>
          <w:tcPr>
            <w:tcW w:w="1239" w:type="dxa"/>
            <w:vMerge/>
            <w:vAlign w:val="center"/>
          </w:tcPr>
          <w:p w:rsidR="00FB3F9F" w:rsidRDefault="00FB3F9F" w:rsidP="009553DF">
            <w:pPr>
              <w:jc w:val="center"/>
            </w:pPr>
          </w:p>
        </w:tc>
        <w:tc>
          <w:tcPr>
            <w:tcW w:w="4158" w:type="dxa"/>
            <w:vAlign w:val="center"/>
          </w:tcPr>
          <w:p w:rsidR="00FB3F9F" w:rsidRDefault="00FB3F9F" w:rsidP="009553DF">
            <w:pPr>
              <w:jc w:val="left"/>
            </w:pPr>
            <w:r>
              <w:rPr>
                <w:rFonts w:hint="eastAsia"/>
              </w:rPr>
              <w:t>线缆、接插件</w:t>
            </w:r>
          </w:p>
        </w:tc>
        <w:tc>
          <w:tcPr>
            <w:tcW w:w="4689" w:type="dxa"/>
            <w:vAlign w:val="center"/>
          </w:tcPr>
          <w:p w:rsidR="00FB3F9F" w:rsidRDefault="00FB3F9F" w:rsidP="009553DF">
            <w:pPr>
              <w:jc w:val="left"/>
            </w:pPr>
            <w:r>
              <w:rPr>
                <w:rFonts w:hint="eastAsia"/>
              </w:rPr>
              <w:t>对松动线路进行紧固</w:t>
            </w:r>
          </w:p>
          <w:p w:rsidR="00FB3F9F" w:rsidRDefault="00FB3F9F" w:rsidP="009553DF">
            <w:pPr>
              <w:jc w:val="left"/>
            </w:pPr>
            <w:r>
              <w:rPr>
                <w:rFonts w:hint="eastAsia"/>
              </w:rPr>
              <w:t>更换破损老化线缆及接插件</w:t>
            </w:r>
          </w:p>
        </w:tc>
      </w:tr>
      <w:tr w:rsidR="00FB3F9F" w:rsidTr="009553DF">
        <w:trPr>
          <w:jc w:val="center"/>
        </w:trPr>
        <w:tc>
          <w:tcPr>
            <w:tcW w:w="1239" w:type="dxa"/>
            <w:vMerge w:val="restart"/>
            <w:vAlign w:val="center"/>
          </w:tcPr>
          <w:p w:rsidR="00FB3F9F" w:rsidRDefault="00FB3F9F" w:rsidP="009553DF">
            <w:pPr>
              <w:jc w:val="center"/>
            </w:pPr>
            <w:r>
              <w:rPr>
                <w:rFonts w:hint="eastAsia"/>
              </w:rPr>
              <w:t>预警与报警系统</w:t>
            </w:r>
          </w:p>
        </w:tc>
        <w:tc>
          <w:tcPr>
            <w:tcW w:w="4158" w:type="dxa"/>
            <w:vAlign w:val="center"/>
          </w:tcPr>
          <w:p w:rsidR="00FB3F9F" w:rsidRDefault="00FB3F9F" w:rsidP="009553DF">
            <w:pPr>
              <w:jc w:val="left"/>
            </w:pPr>
            <w:r>
              <w:rPr>
                <w:rFonts w:hint="eastAsia"/>
              </w:rPr>
              <w:t>火灾探测器、手动报警装置、火灾报警控制器、火灾显示盘、消防联动控制器等火灾报警系统</w:t>
            </w:r>
          </w:p>
        </w:tc>
        <w:tc>
          <w:tcPr>
            <w:tcW w:w="4689" w:type="dxa"/>
            <w:vAlign w:val="center"/>
          </w:tcPr>
          <w:p w:rsidR="00FB3F9F" w:rsidRDefault="00FB3F9F" w:rsidP="009553DF">
            <w:pPr>
              <w:jc w:val="left"/>
            </w:pPr>
            <w:r>
              <w:rPr>
                <w:rFonts w:hint="eastAsia"/>
              </w:rPr>
              <w:t>清洁、除尘</w:t>
            </w:r>
          </w:p>
          <w:p w:rsidR="00FB3F9F" w:rsidRDefault="00FB3F9F" w:rsidP="009553DF">
            <w:pPr>
              <w:jc w:val="left"/>
            </w:pPr>
            <w:r>
              <w:rPr>
                <w:rFonts w:hint="eastAsia"/>
              </w:rPr>
              <w:t>加固接触不良部位</w:t>
            </w:r>
          </w:p>
          <w:p w:rsidR="00FB3F9F" w:rsidRDefault="00FB3F9F" w:rsidP="009553DF">
            <w:pPr>
              <w:pStyle w:val="Default"/>
              <w:rPr>
                <w:rFonts w:hint="default"/>
              </w:rPr>
            </w:pPr>
            <w:r>
              <w:t>对损坏和报警异常的设备进行维修更换</w:t>
            </w:r>
          </w:p>
        </w:tc>
      </w:tr>
      <w:tr w:rsidR="00FB3F9F" w:rsidTr="009553DF">
        <w:trPr>
          <w:jc w:val="center"/>
        </w:trPr>
        <w:tc>
          <w:tcPr>
            <w:tcW w:w="1239" w:type="dxa"/>
            <w:vMerge/>
            <w:vAlign w:val="center"/>
          </w:tcPr>
          <w:p w:rsidR="00FB3F9F" w:rsidRDefault="00FB3F9F" w:rsidP="009553DF">
            <w:pPr>
              <w:jc w:val="center"/>
            </w:pPr>
          </w:p>
        </w:tc>
        <w:tc>
          <w:tcPr>
            <w:tcW w:w="4158" w:type="dxa"/>
            <w:vAlign w:val="center"/>
          </w:tcPr>
          <w:p w:rsidR="00FB3F9F" w:rsidRDefault="00FB3F9F" w:rsidP="009553DF">
            <w:pPr>
              <w:jc w:val="left"/>
            </w:pPr>
            <w:r>
              <w:rPr>
                <w:rFonts w:hint="eastAsia"/>
              </w:rPr>
              <w:t>可燃气体报警控制器、天然气探测器等可燃气报警系统</w:t>
            </w:r>
          </w:p>
        </w:tc>
        <w:tc>
          <w:tcPr>
            <w:tcW w:w="4689" w:type="dxa"/>
            <w:vAlign w:val="center"/>
          </w:tcPr>
          <w:p w:rsidR="00FB3F9F" w:rsidRDefault="00FB3F9F" w:rsidP="009553DF">
            <w:pPr>
              <w:jc w:val="left"/>
            </w:pPr>
            <w:r>
              <w:rPr>
                <w:rFonts w:hint="eastAsia"/>
              </w:rPr>
              <w:t>清洁、除尘</w:t>
            </w:r>
          </w:p>
          <w:p w:rsidR="00FB3F9F" w:rsidRDefault="00FB3F9F" w:rsidP="009553DF">
            <w:pPr>
              <w:jc w:val="left"/>
            </w:pPr>
            <w:r>
              <w:rPr>
                <w:rFonts w:hint="eastAsia"/>
              </w:rPr>
              <w:t>加固接触不良部位</w:t>
            </w:r>
          </w:p>
          <w:p w:rsidR="00FB3F9F" w:rsidRDefault="00FB3F9F" w:rsidP="009553DF">
            <w:pPr>
              <w:jc w:val="left"/>
            </w:pPr>
            <w:r>
              <w:rPr>
                <w:rFonts w:hint="eastAsia"/>
              </w:rPr>
              <w:t>对损坏和报警异常的设备进行维修更换</w:t>
            </w:r>
          </w:p>
        </w:tc>
      </w:tr>
      <w:tr w:rsidR="00FB3F9F" w:rsidTr="009553DF">
        <w:trPr>
          <w:trHeight w:val="380"/>
          <w:jc w:val="center"/>
        </w:trPr>
        <w:tc>
          <w:tcPr>
            <w:tcW w:w="1239" w:type="dxa"/>
            <w:vMerge/>
            <w:vAlign w:val="center"/>
          </w:tcPr>
          <w:p w:rsidR="00FB3F9F" w:rsidRDefault="00FB3F9F" w:rsidP="009553DF">
            <w:pPr>
              <w:jc w:val="center"/>
            </w:pPr>
          </w:p>
        </w:tc>
        <w:tc>
          <w:tcPr>
            <w:tcW w:w="4158" w:type="dxa"/>
            <w:vAlign w:val="center"/>
          </w:tcPr>
          <w:p w:rsidR="00FB3F9F" w:rsidRDefault="00FB3F9F" w:rsidP="009553DF">
            <w:pPr>
              <w:jc w:val="left"/>
            </w:pPr>
            <w:r>
              <w:rPr>
                <w:rFonts w:hint="eastAsia"/>
              </w:rPr>
              <w:t>线缆、接插件</w:t>
            </w:r>
          </w:p>
        </w:tc>
        <w:tc>
          <w:tcPr>
            <w:tcW w:w="4689" w:type="dxa"/>
            <w:vAlign w:val="center"/>
          </w:tcPr>
          <w:p w:rsidR="00FB3F9F" w:rsidRDefault="00FB3F9F" w:rsidP="009553DF">
            <w:pPr>
              <w:jc w:val="left"/>
            </w:pPr>
            <w:r>
              <w:rPr>
                <w:rFonts w:hint="eastAsia"/>
              </w:rPr>
              <w:t>对松动线路进行紧固</w:t>
            </w:r>
          </w:p>
          <w:p w:rsidR="00FB3F9F" w:rsidRDefault="00FB3F9F" w:rsidP="009553DF">
            <w:pPr>
              <w:jc w:val="left"/>
            </w:pPr>
            <w:r>
              <w:rPr>
                <w:rFonts w:hint="eastAsia"/>
              </w:rPr>
              <w:t>更换破损老化线缆及接插件</w:t>
            </w:r>
          </w:p>
        </w:tc>
      </w:tr>
      <w:tr w:rsidR="00FB3F9F" w:rsidTr="009553DF">
        <w:trPr>
          <w:jc w:val="center"/>
        </w:trPr>
        <w:tc>
          <w:tcPr>
            <w:tcW w:w="1239" w:type="dxa"/>
            <w:vMerge w:val="restart"/>
            <w:vAlign w:val="center"/>
          </w:tcPr>
          <w:p w:rsidR="00FB3F9F" w:rsidRDefault="00FB3F9F" w:rsidP="009553DF">
            <w:pPr>
              <w:jc w:val="center"/>
            </w:pPr>
            <w:r>
              <w:rPr>
                <w:rFonts w:hint="eastAsia"/>
              </w:rPr>
              <w:t>通信系统</w:t>
            </w:r>
          </w:p>
        </w:tc>
        <w:tc>
          <w:tcPr>
            <w:tcW w:w="4158" w:type="dxa"/>
            <w:vAlign w:val="center"/>
          </w:tcPr>
          <w:p w:rsidR="00FB3F9F" w:rsidRDefault="00FB3F9F" w:rsidP="009553DF">
            <w:pPr>
              <w:jc w:val="left"/>
            </w:pPr>
            <w:r>
              <w:rPr>
                <w:rFonts w:hint="eastAsia"/>
              </w:rPr>
              <w:t>通话设备</w:t>
            </w:r>
          </w:p>
        </w:tc>
        <w:tc>
          <w:tcPr>
            <w:tcW w:w="4689" w:type="dxa"/>
            <w:vAlign w:val="center"/>
          </w:tcPr>
          <w:p w:rsidR="00FB3F9F" w:rsidRDefault="00FB3F9F" w:rsidP="009553DF">
            <w:pPr>
              <w:jc w:val="left"/>
            </w:pPr>
            <w:r>
              <w:rPr>
                <w:rFonts w:hint="eastAsia"/>
              </w:rPr>
              <w:t>清洁、除尘</w:t>
            </w:r>
          </w:p>
          <w:p w:rsidR="00FB3F9F" w:rsidRDefault="00FB3F9F" w:rsidP="009553DF">
            <w:pPr>
              <w:jc w:val="left"/>
            </w:pPr>
            <w:r>
              <w:rPr>
                <w:rFonts w:hint="eastAsia"/>
              </w:rPr>
              <w:t>对通话间断、语音不清晰等情况进行修复</w:t>
            </w:r>
          </w:p>
          <w:p w:rsidR="00FB3F9F" w:rsidRDefault="00FB3F9F" w:rsidP="009553DF">
            <w:pPr>
              <w:pStyle w:val="Default"/>
              <w:rPr>
                <w:rFonts w:hint="default"/>
              </w:rPr>
            </w:pPr>
            <w:r>
              <w:t>更换手持终端设备老化电池</w:t>
            </w:r>
          </w:p>
        </w:tc>
      </w:tr>
      <w:tr w:rsidR="00FB3F9F" w:rsidTr="009553DF">
        <w:trPr>
          <w:trHeight w:val="347"/>
          <w:jc w:val="center"/>
        </w:trPr>
        <w:tc>
          <w:tcPr>
            <w:tcW w:w="1239" w:type="dxa"/>
            <w:vMerge/>
            <w:vAlign w:val="center"/>
          </w:tcPr>
          <w:p w:rsidR="00FB3F9F" w:rsidRDefault="00FB3F9F" w:rsidP="009553DF">
            <w:pPr>
              <w:jc w:val="center"/>
            </w:pPr>
          </w:p>
        </w:tc>
        <w:tc>
          <w:tcPr>
            <w:tcW w:w="4158" w:type="dxa"/>
            <w:vAlign w:val="center"/>
          </w:tcPr>
          <w:p w:rsidR="00FB3F9F" w:rsidRDefault="00FB3F9F" w:rsidP="009553DF">
            <w:pPr>
              <w:jc w:val="left"/>
            </w:pPr>
            <w:r>
              <w:rPr>
                <w:rFonts w:hint="eastAsia"/>
              </w:rPr>
              <w:t>无线发射设备</w:t>
            </w:r>
          </w:p>
        </w:tc>
        <w:tc>
          <w:tcPr>
            <w:tcW w:w="4689" w:type="dxa"/>
            <w:vAlign w:val="center"/>
          </w:tcPr>
          <w:p w:rsidR="00FB3F9F" w:rsidRDefault="00FB3F9F" w:rsidP="009553DF">
            <w:pPr>
              <w:jc w:val="left"/>
            </w:pPr>
            <w:r>
              <w:rPr>
                <w:rFonts w:hint="eastAsia"/>
              </w:rPr>
              <w:t>清洁除尘</w:t>
            </w:r>
          </w:p>
          <w:p w:rsidR="00FB3F9F" w:rsidRDefault="00FB3F9F" w:rsidP="009553DF">
            <w:pPr>
              <w:jc w:val="left"/>
            </w:pPr>
            <w:r>
              <w:rPr>
                <w:rFonts w:hint="eastAsia"/>
              </w:rPr>
              <w:t>对松动的馈线系统接头进行加固</w:t>
            </w:r>
          </w:p>
          <w:p w:rsidR="00FB3F9F" w:rsidRDefault="00FB3F9F" w:rsidP="009553DF">
            <w:pPr>
              <w:pStyle w:val="Default"/>
              <w:rPr>
                <w:rFonts w:hint="default"/>
              </w:rPr>
            </w:pPr>
            <w:r>
              <w:t>对信号异常进行修复</w:t>
            </w:r>
          </w:p>
        </w:tc>
      </w:tr>
    </w:tbl>
    <w:p w:rsidR="000C1486" w:rsidRPr="00753B62" w:rsidRDefault="00FB3F9F" w:rsidP="00753B62">
      <w:pPr>
        <w:spacing w:line="360" w:lineRule="auto"/>
        <w:rPr>
          <w:rFonts w:asciiTheme="minorEastAsia" w:eastAsiaTheme="minorEastAsia" w:hAnsiTheme="minorEastAsia"/>
        </w:rPr>
      </w:pPr>
      <w:r w:rsidRPr="00753B62">
        <w:rPr>
          <w:rFonts w:asciiTheme="minorEastAsia" w:eastAsiaTheme="minorEastAsia" w:hAnsiTheme="minorEastAsia" w:hint="eastAsia"/>
        </w:rPr>
        <w:lastRenderedPageBreak/>
        <w:t>续表</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4158"/>
        <w:gridCol w:w="4689"/>
      </w:tblGrid>
      <w:tr w:rsidR="00FB3F9F" w:rsidTr="009553DF">
        <w:trPr>
          <w:jc w:val="center"/>
        </w:trPr>
        <w:tc>
          <w:tcPr>
            <w:tcW w:w="1239" w:type="dxa"/>
            <w:vAlign w:val="center"/>
          </w:tcPr>
          <w:p w:rsidR="00FB3F9F" w:rsidRDefault="00FB3F9F" w:rsidP="009553DF">
            <w:pPr>
              <w:jc w:val="center"/>
            </w:pPr>
          </w:p>
        </w:tc>
        <w:tc>
          <w:tcPr>
            <w:tcW w:w="4158" w:type="dxa"/>
            <w:vAlign w:val="center"/>
          </w:tcPr>
          <w:p w:rsidR="00FB3F9F" w:rsidRDefault="00FB3F9F" w:rsidP="009553DF">
            <w:pPr>
              <w:jc w:val="left"/>
            </w:pPr>
            <w:r>
              <w:rPr>
                <w:rFonts w:hint="eastAsia"/>
              </w:rPr>
              <w:t>线缆、插接件</w:t>
            </w:r>
          </w:p>
        </w:tc>
        <w:tc>
          <w:tcPr>
            <w:tcW w:w="4689" w:type="dxa"/>
            <w:vAlign w:val="center"/>
          </w:tcPr>
          <w:p w:rsidR="00FB3F9F" w:rsidRDefault="00FB3F9F" w:rsidP="009553DF">
            <w:pPr>
              <w:jc w:val="left"/>
            </w:pPr>
            <w:r>
              <w:rPr>
                <w:rFonts w:hint="eastAsia"/>
              </w:rPr>
              <w:t>对松动线路进行紧固</w:t>
            </w:r>
          </w:p>
          <w:p w:rsidR="00FB3F9F" w:rsidRDefault="00FB3F9F" w:rsidP="009553DF">
            <w:pPr>
              <w:jc w:val="left"/>
            </w:pPr>
            <w:r>
              <w:rPr>
                <w:rFonts w:hint="eastAsia"/>
              </w:rPr>
              <w:t>更换破损老化线缆及接插件</w:t>
            </w:r>
          </w:p>
        </w:tc>
      </w:tr>
      <w:tr w:rsidR="00FB3F9F" w:rsidTr="009553DF">
        <w:trPr>
          <w:trHeight w:val="414"/>
          <w:jc w:val="center"/>
        </w:trPr>
        <w:tc>
          <w:tcPr>
            <w:tcW w:w="1239" w:type="dxa"/>
            <w:vMerge w:val="restart"/>
            <w:vAlign w:val="center"/>
          </w:tcPr>
          <w:p w:rsidR="00FB3F9F" w:rsidRDefault="00FB3F9F" w:rsidP="009553DF">
            <w:pPr>
              <w:jc w:val="center"/>
            </w:pPr>
            <w:r>
              <w:rPr>
                <w:rFonts w:hint="eastAsia"/>
              </w:rPr>
              <w:t>统一管理平台</w:t>
            </w:r>
          </w:p>
        </w:tc>
        <w:tc>
          <w:tcPr>
            <w:tcW w:w="4158" w:type="dxa"/>
            <w:vAlign w:val="center"/>
          </w:tcPr>
          <w:p w:rsidR="00FB3F9F" w:rsidRDefault="00FB3F9F" w:rsidP="009553DF">
            <w:pPr>
              <w:jc w:val="left"/>
            </w:pPr>
            <w:r>
              <w:rPr>
                <w:rFonts w:hint="eastAsia"/>
              </w:rPr>
              <w:t>平台监测数据</w:t>
            </w:r>
          </w:p>
        </w:tc>
        <w:tc>
          <w:tcPr>
            <w:tcW w:w="4689" w:type="dxa"/>
            <w:vAlign w:val="center"/>
          </w:tcPr>
          <w:p w:rsidR="00FB3F9F" w:rsidRDefault="00FB3F9F" w:rsidP="009553DF">
            <w:pPr>
              <w:pStyle w:val="Default"/>
              <w:rPr>
                <w:rFonts w:hint="default"/>
              </w:rPr>
            </w:pPr>
            <w:r>
              <w:t>分析和纠正现场仪表读数与监测值偏差</w:t>
            </w:r>
          </w:p>
        </w:tc>
      </w:tr>
      <w:tr w:rsidR="00FB3F9F" w:rsidTr="009553DF">
        <w:trPr>
          <w:trHeight w:val="414"/>
          <w:jc w:val="center"/>
        </w:trPr>
        <w:tc>
          <w:tcPr>
            <w:tcW w:w="1239" w:type="dxa"/>
            <w:vMerge/>
            <w:vAlign w:val="center"/>
          </w:tcPr>
          <w:p w:rsidR="00FB3F9F" w:rsidRDefault="00FB3F9F" w:rsidP="009553DF">
            <w:pPr>
              <w:jc w:val="center"/>
            </w:pPr>
          </w:p>
        </w:tc>
        <w:tc>
          <w:tcPr>
            <w:tcW w:w="4158" w:type="dxa"/>
            <w:vAlign w:val="center"/>
          </w:tcPr>
          <w:p w:rsidR="00FB3F9F" w:rsidRDefault="00FB3F9F" w:rsidP="009553DF">
            <w:pPr>
              <w:jc w:val="left"/>
            </w:pPr>
            <w:r>
              <w:rPr>
                <w:rFonts w:hint="eastAsia"/>
              </w:rPr>
              <w:t>报警信息</w:t>
            </w:r>
          </w:p>
        </w:tc>
        <w:tc>
          <w:tcPr>
            <w:tcW w:w="4689" w:type="dxa"/>
            <w:vAlign w:val="center"/>
          </w:tcPr>
          <w:p w:rsidR="00FB3F9F" w:rsidRDefault="00FB3F9F" w:rsidP="009553DF">
            <w:pPr>
              <w:pStyle w:val="Default"/>
              <w:rPr>
                <w:rFonts w:hint="default"/>
              </w:rPr>
            </w:pPr>
            <w:r>
              <w:t>对异常信息及时处理</w:t>
            </w:r>
          </w:p>
        </w:tc>
      </w:tr>
      <w:tr w:rsidR="00FB3F9F" w:rsidTr="009553DF">
        <w:trPr>
          <w:trHeight w:val="413"/>
          <w:jc w:val="center"/>
        </w:trPr>
        <w:tc>
          <w:tcPr>
            <w:tcW w:w="1239" w:type="dxa"/>
            <w:vMerge/>
            <w:vAlign w:val="center"/>
          </w:tcPr>
          <w:p w:rsidR="00FB3F9F" w:rsidRDefault="00FB3F9F" w:rsidP="009553DF">
            <w:pPr>
              <w:jc w:val="center"/>
            </w:pPr>
          </w:p>
        </w:tc>
        <w:tc>
          <w:tcPr>
            <w:tcW w:w="4158" w:type="dxa"/>
            <w:vAlign w:val="center"/>
          </w:tcPr>
          <w:p w:rsidR="00FB3F9F" w:rsidRDefault="00FB3F9F" w:rsidP="009553DF">
            <w:pPr>
              <w:jc w:val="left"/>
            </w:pPr>
            <w:r>
              <w:rPr>
                <w:rFonts w:hint="eastAsia"/>
              </w:rPr>
              <w:t>系统安全</w:t>
            </w:r>
          </w:p>
        </w:tc>
        <w:tc>
          <w:tcPr>
            <w:tcW w:w="4689" w:type="dxa"/>
            <w:vAlign w:val="center"/>
          </w:tcPr>
          <w:p w:rsidR="00FB3F9F" w:rsidRDefault="00FB3F9F" w:rsidP="009553DF">
            <w:pPr>
              <w:pStyle w:val="Default"/>
              <w:rPr>
                <w:rFonts w:hint="default"/>
              </w:rPr>
            </w:pPr>
            <w:r>
              <w:rPr>
                <w:szCs w:val="22"/>
              </w:rPr>
              <w:t>对非法攻击及时采取防火墙升级、系统修复等措施</w:t>
            </w:r>
          </w:p>
          <w:p w:rsidR="00FB3F9F" w:rsidRDefault="00FB3F9F" w:rsidP="009553DF">
            <w:pPr>
              <w:pStyle w:val="Default"/>
              <w:rPr>
                <w:rFonts w:hint="default"/>
              </w:rPr>
            </w:pPr>
            <w:r>
              <w:rPr>
                <w:szCs w:val="22"/>
              </w:rPr>
              <w:t>升级杀毒软件病毒库</w:t>
            </w:r>
          </w:p>
          <w:p w:rsidR="00FB3F9F" w:rsidRDefault="00FB3F9F" w:rsidP="009553DF">
            <w:pPr>
              <w:pStyle w:val="Default"/>
              <w:rPr>
                <w:rFonts w:hint="default"/>
              </w:rPr>
            </w:pPr>
            <w:r>
              <w:rPr>
                <w:szCs w:val="22"/>
              </w:rPr>
              <w:t>分析、安装补丁程序或升级</w:t>
            </w:r>
          </w:p>
        </w:tc>
      </w:tr>
    </w:tbl>
    <w:p w:rsidR="00CD3287" w:rsidRPr="00483E05" w:rsidRDefault="000C1486" w:rsidP="009D3BAE">
      <w:pPr>
        <w:pStyle w:val="1"/>
        <w:spacing w:beforeLines="100" w:afterLines="100" w:line="360" w:lineRule="auto"/>
        <w:jc w:val="center"/>
        <w:rPr>
          <w:rFonts w:ascii="宋体" w:hAnsi="宋体"/>
          <w:b w:val="0"/>
          <w:sz w:val="28"/>
          <w:szCs w:val="28"/>
        </w:rPr>
      </w:pPr>
      <w:r w:rsidRPr="007B5996">
        <w:rPr>
          <w:rFonts w:ascii="华文仿宋" w:eastAsia="华文仿宋" w:hAnsi="华文仿宋"/>
          <w:b w:val="0"/>
          <w:szCs w:val="30"/>
        </w:rPr>
        <w:br w:type="page"/>
      </w:r>
      <w:bookmarkStart w:id="172" w:name="_Toc505183311"/>
      <w:bookmarkStart w:id="173" w:name="_Toc505191765"/>
      <w:bookmarkStart w:id="174" w:name="_Toc505594344"/>
      <w:r w:rsidR="00392116" w:rsidRPr="00483E05">
        <w:rPr>
          <w:rFonts w:ascii="宋体" w:hAnsi="宋体"/>
          <w:b w:val="0"/>
          <w:sz w:val="28"/>
          <w:szCs w:val="28"/>
        </w:rPr>
        <w:lastRenderedPageBreak/>
        <w:t>本</w:t>
      </w:r>
      <w:r w:rsidR="001135B3" w:rsidRPr="00483E05">
        <w:rPr>
          <w:rFonts w:ascii="宋体" w:hAnsi="宋体" w:hint="eastAsia"/>
          <w:b w:val="0"/>
          <w:sz w:val="28"/>
          <w:szCs w:val="28"/>
        </w:rPr>
        <w:t>标准</w:t>
      </w:r>
      <w:r w:rsidR="00392116" w:rsidRPr="00483E05">
        <w:rPr>
          <w:rFonts w:ascii="宋体" w:hAnsi="宋体"/>
          <w:b w:val="0"/>
          <w:sz w:val="28"/>
          <w:szCs w:val="28"/>
        </w:rPr>
        <w:t>用词说明</w:t>
      </w:r>
      <w:bookmarkEnd w:id="69"/>
      <w:bookmarkEnd w:id="70"/>
      <w:bookmarkEnd w:id="71"/>
      <w:bookmarkEnd w:id="72"/>
      <w:bookmarkEnd w:id="73"/>
      <w:bookmarkEnd w:id="74"/>
      <w:bookmarkEnd w:id="75"/>
      <w:bookmarkEnd w:id="82"/>
      <w:bookmarkEnd w:id="172"/>
      <w:bookmarkEnd w:id="173"/>
      <w:bookmarkEnd w:id="174"/>
    </w:p>
    <w:p w:rsidR="00392116" w:rsidRPr="007B5996" w:rsidRDefault="00392116" w:rsidP="00317496">
      <w:pPr>
        <w:ind w:firstLineChars="200" w:firstLine="500"/>
        <w:rPr>
          <w:rFonts w:ascii="华文仿宋" w:eastAsia="华文仿宋" w:hAnsi="华文仿宋"/>
        </w:rPr>
      </w:pPr>
      <w:r w:rsidRPr="007B5996">
        <w:rPr>
          <w:rFonts w:ascii="华文仿宋" w:eastAsia="华文仿宋" w:hAnsi="华文仿宋"/>
        </w:rPr>
        <w:t xml:space="preserve">1 </w:t>
      </w:r>
      <w:r w:rsidR="007944EF" w:rsidRPr="007B5996">
        <w:rPr>
          <w:rFonts w:ascii="华文仿宋" w:eastAsia="华文仿宋" w:hAnsi="华文仿宋" w:hint="eastAsia"/>
        </w:rPr>
        <w:t xml:space="preserve"> </w:t>
      </w:r>
      <w:r w:rsidRPr="007B5996">
        <w:rPr>
          <w:rFonts w:ascii="华文仿宋" w:eastAsia="华文仿宋" w:hAnsi="华文仿宋"/>
        </w:rPr>
        <w:t>为便于在执行本</w:t>
      </w:r>
      <w:r w:rsidR="001135B3" w:rsidRPr="007B5996">
        <w:rPr>
          <w:rFonts w:ascii="华文仿宋" w:eastAsia="华文仿宋" w:hAnsi="华文仿宋" w:hint="eastAsia"/>
        </w:rPr>
        <w:t>标准</w:t>
      </w:r>
      <w:r w:rsidRPr="007B5996">
        <w:rPr>
          <w:rFonts w:ascii="华文仿宋" w:eastAsia="华文仿宋" w:hAnsi="华文仿宋"/>
        </w:rPr>
        <w:t>条文时区别对待，对要求严格程度不同的用词说明如下：</w:t>
      </w:r>
    </w:p>
    <w:p w:rsidR="00392116" w:rsidRPr="007B5996" w:rsidRDefault="00392116" w:rsidP="00317496">
      <w:pPr>
        <w:ind w:firstLineChars="200" w:firstLine="500"/>
        <w:rPr>
          <w:rFonts w:ascii="华文仿宋" w:eastAsia="华文仿宋" w:hAnsi="华文仿宋"/>
        </w:rPr>
      </w:pPr>
      <w:r w:rsidRPr="007B5996">
        <w:rPr>
          <w:rFonts w:ascii="华文仿宋" w:eastAsia="华文仿宋" w:hAnsi="华文仿宋"/>
        </w:rPr>
        <w:t>1）表示很严格，非这样做不可的词：</w:t>
      </w:r>
    </w:p>
    <w:p w:rsidR="00392116" w:rsidRPr="007B5996" w:rsidRDefault="00392116" w:rsidP="00317496">
      <w:pPr>
        <w:ind w:firstLineChars="200" w:firstLine="500"/>
        <w:rPr>
          <w:rFonts w:ascii="华文仿宋" w:eastAsia="华文仿宋" w:hAnsi="华文仿宋"/>
        </w:rPr>
      </w:pPr>
      <w:r w:rsidRPr="007B5996">
        <w:rPr>
          <w:rFonts w:ascii="华文仿宋" w:eastAsia="华文仿宋" w:hAnsi="华文仿宋"/>
        </w:rPr>
        <w:t>正面</w:t>
      </w:r>
      <w:proofErr w:type="gramStart"/>
      <w:r w:rsidRPr="007B5996">
        <w:rPr>
          <w:rFonts w:ascii="华文仿宋" w:eastAsia="华文仿宋" w:hAnsi="华文仿宋"/>
        </w:rPr>
        <w:t>词采用</w:t>
      </w:r>
      <w:proofErr w:type="gramEnd"/>
      <w:r w:rsidRPr="007B5996">
        <w:rPr>
          <w:rFonts w:ascii="华文仿宋" w:eastAsia="华文仿宋" w:hAnsi="华文仿宋"/>
        </w:rPr>
        <w:t>“必须”，反面</w:t>
      </w:r>
      <w:proofErr w:type="gramStart"/>
      <w:r w:rsidRPr="007B5996">
        <w:rPr>
          <w:rFonts w:ascii="华文仿宋" w:eastAsia="华文仿宋" w:hAnsi="华文仿宋"/>
        </w:rPr>
        <w:t>词采用</w:t>
      </w:r>
      <w:proofErr w:type="gramEnd"/>
      <w:r w:rsidRPr="007B5996">
        <w:rPr>
          <w:rFonts w:ascii="华文仿宋" w:eastAsia="华文仿宋" w:hAnsi="华文仿宋"/>
        </w:rPr>
        <w:t>“严禁”。</w:t>
      </w:r>
    </w:p>
    <w:p w:rsidR="00392116" w:rsidRPr="007B5996" w:rsidRDefault="00392116" w:rsidP="00317496">
      <w:pPr>
        <w:ind w:firstLineChars="200" w:firstLine="500"/>
        <w:rPr>
          <w:rFonts w:ascii="华文仿宋" w:eastAsia="华文仿宋" w:hAnsi="华文仿宋"/>
        </w:rPr>
      </w:pPr>
      <w:r w:rsidRPr="007B5996">
        <w:rPr>
          <w:rFonts w:ascii="华文仿宋" w:eastAsia="华文仿宋" w:hAnsi="华文仿宋"/>
        </w:rPr>
        <w:t>2）表示严格，在正常情况下均应这样做的用词：</w:t>
      </w:r>
    </w:p>
    <w:p w:rsidR="00392116" w:rsidRPr="007B5996" w:rsidRDefault="00392116" w:rsidP="00317496">
      <w:pPr>
        <w:ind w:firstLineChars="200" w:firstLine="500"/>
        <w:rPr>
          <w:rFonts w:ascii="华文仿宋" w:eastAsia="华文仿宋" w:hAnsi="华文仿宋"/>
        </w:rPr>
      </w:pPr>
      <w:r w:rsidRPr="007B5996">
        <w:rPr>
          <w:rFonts w:ascii="华文仿宋" w:eastAsia="华文仿宋" w:hAnsi="华文仿宋"/>
        </w:rPr>
        <w:t>正面采用“应”，反面</w:t>
      </w:r>
      <w:proofErr w:type="gramStart"/>
      <w:r w:rsidRPr="007B5996">
        <w:rPr>
          <w:rFonts w:ascii="华文仿宋" w:eastAsia="华文仿宋" w:hAnsi="华文仿宋"/>
        </w:rPr>
        <w:t>词采用</w:t>
      </w:r>
      <w:proofErr w:type="gramEnd"/>
      <w:r w:rsidRPr="007B5996">
        <w:rPr>
          <w:rFonts w:ascii="华文仿宋" w:eastAsia="华文仿宋" w:hAnsi="华文仿宋"/>
        </w:rPr>
        <w:t>“不应”或“不得”。</w:t>
      </w:r>
    </w:p>
    <w:p w:rsidR="00392116" w:rsidRPr="007B5996" w:rsidRDefault="00392116" w:rsidP="00317496">
      <w:pPr>
        <w:ind w:firstLineChars="200" w:firstLine="500"/>
        <w:rPr>
          <w:rFonts w:ascii="华文仿宋" w:eastAsia="华文仿宋" w:hAnsi="华文仿宋"/>
        </w:rPr>
      </w:pPr>
      <w:r w:rsidRPr="007B5996">
        <w:rPr>
          <w:rFonts w:ascii="华文仿宋" w:eastAsia="华文仿宋" w:hAnsi="华文仿宋"/>
        </w:rPr>
        <w:t>3）表示允许稍有选择，在条件许可时首先应这样做的词：</w:t>
      </w:r>
    </w:p>
    <w:p w:rsidR="00392116" w:rsidRPr="007B5996" w:rsidRDefault="00392116" w:rsidP="00317496">
      <w:pPr>
        <w:ind w:firstLineChars="200" w:firstLine="500"/>
        <w:rPr>
          <w:rFonts w:ascii="华文仿宋" w:eastAsia="华文仿宋" w:hAnsi="华文仿宋"/>
        </w:rPr>
      </w:pPr>
      <w:r w:rsidRPr="007B5996">
        <w:rPr>
          <w:rFonts w:ascii="华文仿宋" w:eastAsia="华文仿宋" w:hAnsi="华文仿宋"/>
        </w:rPr>
        <w:t>正面采用“宜”，反面</w:t>
      </w:r>
      <w:proofErr w:type="gramStart"/>
      <w:r w:rsidRPr="007B5996">
        <w:rPr>
          <w:rFonts w:ascii="华文仿宋" w:eastAsia="华文仿宋" w:hAnsi="华文仿宋"/>
        </w:rPr>
        <w:t>词采用</w:t>
      </w:r>
      <w:proofErr w:type="gramEnd"/>
      <w:r w:rsidRPr="007B5996">
        <w:rPr>
          <w:rFonts w:ascii="华文仿宋" w:eastAsia="华文仿宋" w:hAnsi="华文仿宋"/>
        </w:rPr>
        <w:t>“不宜”。</w:t>
      </w:r>
    </w:p>
    <w:p w:rsidR="00392116" w:rsidRPr="007B5996" w:rsidRDefault="00392116" w:rsidP="007944EF">
      <w:pPr>
        <w:ind w:firstLineChars="200" w:firstLine="500"/>
        <w:rPr>
          <w:rFonts w:ascii="华文仿宋" w:eastAsia="华文仿宋" w:hAnsi="华文仿宋"/>
        </w:rPr>
      </w:pPr>
      <w:r w:rsidRPr="007B5996">
        <w:rPr>
          <w:rFonts w:ascii="华文仿宋" w:eastAsia="华文仿宋" w:hAnsi="华文仿宋"/>
        </w:rPr>
        <w:t>表示有选择，在一定程度条件下可以这样做的用词，采用“可”。</w:t>
      </w:r>
    </w:p>
    <w:p w:rsidR="00392116" w:rsidRPr="007B5996" w:rsidRDefault="00392116" w:rsidP="00317496">
      <w:pPr>
        <w:ind w:firstLineChars="200" w:firstLine="500"/>
        <w:rPr>
          <w:rFonts w:ascii="华文仿宋" w:eastAsia="华文仿宋" w:hAnsi="华文仿宋"/>
        </w:rPr>
      </w:pPr>
      <w:r w:rsidRPr="007B5996">
        <w:rPr>
          <w:rFonts w:ascii="华文仿宋" w:eastAsia="华文仿宋" w:hAnsi="华文仿宋"/>
        </w:rPr>
        <w:t>2  本</w:t>
      </w:r>
      <w:r w:rsidR="001135B3" w:rsidRPr="007B5996">
        <w:rPr>
          <w:rFonts w:ascii="华文仿宋" w:eastAsia="华文仿宋" w:hAnsi="华文仿宋"/>
        </w:rPr>
        <w:t>标准</w:t>
      </w:r>
      <w:r w:rsidRPr="007B5996">
        <w:rPr>
          <w:rFonts w:ascii="华文仿宋" w:eastAsia="华文仿宋" w:hAnsi="华文仿宋"/>
        </w:rPr>
        <w:t>中指明应按</w:t>
      </w:r>
      <w:r w:rsidR="00E00327">
        <w:rPr>
          <w:rFonts w:ascii="华文仿宋" w:eastAsia="华文仿宋" w:hAnsi="华文仿宋"/>
        </w:rPr>
        <w:t>其他</w:t>
      </w:r>
      <w:r w:rsidRPr="007B5996">
        <w:rPr>
          <w:rFonts w:ascii="华文仿宋" w:eastAsia="华文仿宋" w:hAnsi="华文仿宋"/>
        </w:rPr>
        <w:t>有关标准、规范执行的写法为“应符合……的规定”或“应按……执行”。</w:t>
      </w:r>
    </w:p>
    <w:p w:rsidR="00392116" w:rsidRPr="00483E05" w:rsidRDefault="007944EF" w:rsidP="009D3BAE">
      <w:pPr>
        <w:pStyle w:val="1"/>
        <w:spacing w:beforeLines="100" w:afterLines="100" w:line="360" w:lineRule="auto"/>
        <w:jc w:val="center"/>
        <w:rPr>
          <w:rFonts w:ascii="宋体" w:hAnsi="宋体"/>
          <w:b w:val="0"/>
          <w:sz w:val="28"/>
          <w:szCs w:val="28"/>
        </w:rPr>
      </w:pPr>
      <w:r w:rsidRPr="007B5996">
        <w:rPr>
          <w:rFonts w:ascii="华文仿宋" w:eastAsia="华文仿宋" w:hAnsi="华文仿宋"/>
          <w:b w:val="0"/>
          <w:szCs w:val="30"/>
        </w:rPr>
        <w:br w:type="page"/>
      </w:r>
      <w:bookmarkStart w:id="175" w:name="_Toc487204011"/>
      <w:bookmarkStart w:id="176" w:name="_Toc505183312"/>
      <w:bookmarkStart w:id="177" w:name="_Toc505191766"/>
      <w:bookmarkStart w:id="178" w:name="_Toc505594345"/>
      <w:r w:rsidR="00392116" w:rsidRPr="00483E05">
        <w:rPr>
          <w:rFonts w:ascii="宋体" w:hAnsi="宋体" w:hint="eastAsia"/>
          <w:b w:val="0"/>
          <w:sz w:val="28"/>
          <w:szCs w:val="28"/>
        </w:rPr>
        <w:lastRenderedPageBreak/>
        <w:t>引用标准名录</w:t>
      </w:r>
      <w:bookmarkEnd w:id="175"/>
      <w:bookmarkEnd w:id="176"/>
      <w:bookmarkEnd w:id="177"/>
      <w:bookmarkEnd w:id="178"/>
    </w:p>
    <w:p w:rsidR="001D19B1" w:rsidRDefault="00B25B04" w:rsidP="001D19B1">
      <w:pPr>
        <w:ind w:firstLineChars="200" w:firstLine="500"/>
      </w:pPr>
      <w:r w:rsidRPr="001D19B1">
        <w:rPr>
          <w:rFonts w:hint="eastAsia"/>
        </w:rPr>
        <w:t>1</w:t>
      </w:r>
      <w:r w:rsidRPr="001D19B1">
        <w:rPr>
          <w:rFonts w:hint="eastAsia"/>
        </w:rPr>
        <w:t>、</w:t>
      </w:r>
      <w:r w:rsidR="00296116" w:rsidRPr="00474FD8">
        <w:rPr>
          <w:rFonts w:hint="eastAsia"/>
        </w:rPr>
        <w:t>《城市综合管廊工程技术规范》</w:t>
      </w:r>
      <w:r w:rsidR="00296116" w:rsidRPr="00474FD8">
        <w:t>GB</w:t>
      </w:r>
      <w:r w:rsidR="00622814">
        <w:rPr>
          <w:rFonts w:hint="eastAsia"/>
        </w:rPr>
        <w:t xml:space="preserve"> </w:t>
      </w:r>
      <w:r w:rsidR="00296116" w:rsidRPr="00474FD8">
        <w:t>50838</w:t>
      </w:r>
    </w:p>
    <w:p w:rsidR="001D19B1" w:rsidRPr="00474FD8" w:rsidRDefault="001D19B1" w:rsidP="001D19B1">
      <w:pPr>
        <w:ind w:firstLineChars="200" w:firstLine="500"/>
      </w:pPr>
      <w:r>
        <w:rPr>
          <w:rFonts w:hint="eastAsia"/>
        </w:rPr>
        <w:t>2</w:t>
      </w:r>
      <w:r w:rsidRPr="00474FD8">
        <w:rPr>
          <w:rFonts w:hint="eastAsia"/>
        </w:rPr>
        <w:t>、</w:t>
      </w:r>
      <w:r w:rsidRPr="00F8191A">
        <w:rPr>
          <w:rFonts w:hint="eastAsia"/>
        </w:rPr>
        <w:t>《工程测量规范》</w:t>
      </w:r>
      <w:r w:rsidRPr="00F8191A">
        <w:t xml:space="preserve">GB 50026 </w:t>
      </w:r>
    </w:p>
    <w:p w:rsidR="001D19B1" w:rsidRDefault="001D19B1" w:rsidP="001D19B1">
      <w:pPr>
        <w:ind w:firstLineChars="200" w:firstLine="500"/>
      </w:pPr>
      <w:r>
        <w:rPr>
          <w:rFonts w:ascii="华文仿宋" w:eastAsia="华文仿宋" w:hAnsi="华文仿宋" w:hint="eastAsia"/>
        </w:rPr>
        <w:t>3</w:t>
      </w:r>
      <w:r w:rsidRPr="007B5996">
        <w:rPr>
          <w:rFonts w:ascii="华文仿宋" w:eastAsia="华文仿宋" w:hAnsi="华文仿宋" w:hint="eastAsia"/>
        </w:rPr>
        <w:t>、</w:t>
      </w:r>
      <w:r w:rsidRPr="0005645B">
        <w:rPr>
          <w:rFonts w:hint="eastAsia"/>
        </w:rPr>
        <w:t>《地下工程防水技术规范》</w:t>
      </w:r>
      <w:r w:rsidRPr="0005645B">
        <w:t>GB 50108</w:t>
      </w:r>
    </w:p>
    <w:p w:rsidR="001D19B1" w:rsidRPr="00474FD8" w:rsidRDefault="001D19B1" w:rsidP="001D19B1">
      <w:pPr>
        <w:ind w:firstLineChars="200" w:firstLine="500"/>
      </w:pPr>
      <w:r>
        <w:rPr>
          <w:rFonts w:hint="eastAsia"/>
        </w:rPr>
        <w:t>4</w:t>
      </w:r>
      <w:r w:rsidRPr="00474FD8">
        <w:rPr>
          <w:rFonts w:hint="eastAsia"/>
        </w:rPr>
        <w:t>、《火灾自动报警系统施工及验收规范》</w:t>
      </w:r>
      <w:r w:rsidRPr="00474FD8">
        <w:rPr>
          <w:rFonts w:hint="eastAsia"/>
        </w:rPr>
        <w:t>GB</w:t>
      </w:r>
      <w:r>
        <w:rPr>
          <w:rFonts w:hint="eastAsia"/>
        </w:rPr>
        <w:t xml:space="preserve"> </w:t>
      </w:r>
      <w:r w:rsidRPr="00474FD8">
        <w:rPr>
          <w:rFonts w:hint="eastAsia"/>
        </w:rPr>
        <w:t>50166</w:t>
      </w:r>
    </w:p>
    <w:p w:rsidR="001D19B1" w:rsidRPr="007B5996" w:rsidRDefault="001D19B1" w:rsidP="001D19B1">
      <w:pPr>
        <w:ind w:firstLineChars="200" w:firstLine="500"/>
        <w:rPr>
          <w:rFonts w:ascii="华文仿宋" w:eastAsia="华文仿宋" w:hAnsi="华文仿宋"/>
        </w:rPr>
      </w:pPr>
      <w:r>
        <w:rPr>
          <w:rFonts w:ascii="华文仿宋" w:eastAsia="华文仿宋" w:hAnsi="华文仿宋" w:hint="eastAsia"/>
        </w:rPr>
        <w:t>5</w:t>
      </w:r>
      <w:r w:rsidRPr="007B5996">
        <w:rPr>
          <w:rFonts w:ascii="华文仿宋" w:eastAsia="华文仿宋" w:hAnsi="华文仿宋" w:hint="eastAsia"/>
        </w:rPr>
        <w:t>、</w:t>
      </w:r>
      <w:r w:rsidRPr="00D27856">
        <w:rPr>
          <w:rFonts w:hint="eastAsia"/>
        </w:rPr>
        <w:t>《建筑与桥梁结构监测技术规范》</w:t>
      </w:r>
      <w:r w:rsidRPr="00D27856">
        <w:rPr>
          <w:rFonts w:hint="eastAsia"/>
        </w:rPr>
        <w:t>GB</w:t>
      </w:r>
      <w:r>
        <w:rPr>
          <w:rFonts w:hint="eastAsia"/>
        </w:rPr>
        <w:t xml:space="preserve"> </w:t>
      </w:r>
      <w:r w:rsidRPr="00D27856">
        <w:rPr>
          <w:rFonts w:hint="eastAsia"/>
        </w:rPr>
        <w:t>50982</w:t>
      </w:r>
    </w:p>
    <w:p w:rsidR="001D19B1" w:rsidRPr="007B5996" w:rsidRDefault="001D19B1" w:rsidP="001D19B1">
      <w:pPr>
        <w:ind w:firstLineChars="200" w:firstLine="500"/>
        <w:rPr>
          <w:rFonts w:ascii="华文仿宋" w:eastAsia="华文仿宋" w:hAnsi="华文仿宋"/>
        </w:rPr>
      </w:pPr>
      <w:r>
        <w:rPr>
          <w:rFonts w:ascii="华文仿宋" w:eastAsia="华文仿宋" w:hAnsi="华文仿宋" w:hint="eastAsia"/>
        </w:rPr>
        <w:t>6</w:t>
      </w:r>
      <w:r w:rsidRPr="007B5996">
        <w:rPr>
          <w:rFonts w:ascii="华文仿宋" w:eastAsia="华文仿宋" w:hAnsi="华文仿宋" w:hint="eastAsia"/>
        </w:rPr>
        <w:t>、</w:t>
      </w:r>
      <w:r w:rsidRPr="005D6F50">
        <w:rPr>
          <w:rFonts w:hint="eastAsia"/>
        </w:rPr>
        <w:t>《建筑消防设施的维护管理》</w:t>
      </w:r>
      <w:r w:rsidRPr="005D6F50">
        <w:t>GB</w:t>
      </w:r>
      <w:r>
        <w:rPr>
          <w:rFonts w:hint="eastAsia"/>
        </w:rPr>
        <w:t xml:space="preserve"> </w:t>
      </w:r>
      <w:r w:rsidRPr="005D6F50">
        <w:t>25201</w:t>
      </w:r>
    </w:p>
    <w:p w:rsidR="001D19B1" w:rsidRDefault="001D19B1" w:rsidP="001D19B1">
      <w:pPr>
        <w:ind w:firstLineChars="200" w:firstLine="500"/>
      </w:pPr>
      <w:r>
        <w:rPr>
          <w:rFonts w:hint="eastAsia"/>
        </w:rPr>
        <w:t>7</w:t>
      </w:r>
      <w:r>
        <w:rPr>
          <w:rFonts w:hint="eastAsia"/>
        </w:rPr>
        <w:t>、</w:t>
      </w:r>
      <w:r w:rsidRPr="005D6F50">
        <w:rPr>
          <w:rFonts w:hint="eastAsia"/>
        </w:rPr>
        <w:t>《</w:t>
      </w:r>
      <w:r w:rsidRPr="005D6F50">
        <w:t>消防控制室通用技术要求</w:t>
      </w:r>
      <w:r w:rsidRPr="005D6F50">
        <w:rPr>
          <w:rFonts w:hint="eastAsia"/>
        </w:rPr>
        <w:t>》</w:t>
      </w:r>
      <w:r w:rsidRPr="005D6F50">
        <w:t>GB</w:t>
      </w:r>
      <w:r>
        <w:rPr>
          <w:rFonts w:hint="eastAsia"/>
        </w:rPr>
        <w:t xml:space="preserve"> </w:t>
      </w:r>
      <w:r w:rsidRPr="005D6F50">
        <w:t>25506</w:t>
      </w:r>
    </w:p>
    <w:p w:rsidR="001D19B1" w:rsidRDefault="001D19B1" w:rsidP="001D19B1">
      <w:pPr>
        <w:ind w:firstLineChars="200" w:firstLine="500"/>
      </w:pPr>
      <w:r>
        <w:rPr>
          <w:rFonts w:hint="eastAsia"/>
        </w:rPr>
        <w:t>8</w:t>
      </w:r>
      <w:r>
        <w:rPr>
          <w:rFonts w:hint="eastAsia"/>
        </w:rPr>
        <w:t>、</w:t>
      </w:r>
      <w:r w:rsidRPr="0092560A">
        <w:t>《电力安全工作规程电力线路部分》</w:t>
      </w:r>
      <w:r w:rsidRPr="0092560A">
        <w:t>GB</w:t>
      </w:r>
      <w:r>
        <w:rPr>
          <w:rFonts w:hint="eastAsia"/>
        </w:rPr>
        <w:t xml:space="preserve"> </w:t>
      </w:r>
      <w:r w:rsidRPr="0092560A">
        <w:t>26859</w:t>
      </w:r>
    </w:p>
    <w:p w:rsidR="001D19B1" w:rsidRDefault="001D19B1" w:rsidP="001D19B1">
      <w:pPr>
        <w:ind w:firstLineChars="200" w:firstLine="500"/>
      </w:pPr>
      <w:r>
        <w:rPr>
          <w:rFonts w:hint="eastAsia"/>
        </w:rPr>
        <w:t>9</w:t>
      </w:r>
      <w:r>
        <w:rPr>
          <w:rFonts w:hint="eastAsia"/>
        </w:rPr>
        <w:t>、</w:t>
      </w:r>
      <w:r w:rsidRPr="0092560A">
        <w:t>《电力安全工作规程发电厂和变电站电气部分》</w:t>
      </w:r>
      <w:r w:rsidRPr="0092560A">
        <w:t>GB</w:t>
      </w:r>
      <w:r>
        <w:rPr>
          <w:rFonts w:hint="eastAsia"/>
        </w:rPr>
        <w:t xml:space="preserve"> </w:t>
      </w:r>
      <w:r w:rsidRPr="0092560A">
        <w:t>26860</w:t>
      </w:r>
    </w:p>
    <w:p w:rsidR="00EE4438" w:rsidRDefault="00EE4438" w:rsidP="001D19B1">
      <w:pPr>
        <w:ind w:firstLineChars="200" w:firstLine="500"/>
      </w:pPr>
      <w:r>
        <w:rPr>
          <w:rFonts w:hint="eastAsia"/>
        </w:rPr>
        <w:t>10</w:t>
      </w:r>
      <w:r>
        <w:rPr>
          <w:rFonts w:hint="eastAsia"/>
        </w:rPr>
        <w:t>、《城镇综合管廊监控与报警系统工程技术标准》</w:t>
      </w:r>
      <w:r>
        <w:rPr>
          <w:rFonts w:hint="eastAsia"/>
        </w:rPr>
        <w:t>GB/T 51274</w:t>
      </w:r>
    </w:p>
    <w:p w:rsidR="001D19B1" w:rsidRDefault="00EE4438" w:rsidP="001D19B1">
      <w:pPr>
        <w:ind w:firstLineChars="200" w:firstLine="500"/>
      </w:pPr>
      <w:r>
        <w:rPr>
          <w:rFonts w:hint="eastAsia"/>
        </w:rPr>
        <w:t>11</w:t>
      </w:r>
      <w:r w:rsidR="001D19B1">
        <w:rPr>
          <w:rFonts w:hint="eastAsia"/>
        </w:rPr>
        <w:t>、</w:t>
      </w:r>
      <w:r w:rsidR="001D19B1" w:rsidRPr="00934DE5">
        <w:rPr>
          <w:rFonts w:hint="eastAsia"/>
        </w:rPr>
        <w:t>《燃气系统运行安全评价标准》</w:t>
      </w:r>
      <w:r w:rsidR="001D19B1" w:rsidRPr="00934DE5">
        <w:rPr>
          <w:rFonts w:hint="eastAsia"/>
        </w:rPr>
        <w:t>GB/T</w:t>
      </w:r>
      <w:r w:rsidR="001D19B1">
        <w:rPr>
          <w:rFonts w:hint="eastAsia"/>
        </w:rPr>
        <w:t xml:space="preserve"> </w:t>
      </w:r>
      <w:r w:rsidR="001D19B1" w:rsidRPr="00934DE5">
        <w:rPr>
          <w:rFonts w:hint="eastAsia"/>
        </w:rPr>
        <w:t>5081</w:t>
      </w:r>
    </w:p>
    <w:p w:rsidR="001D19B1" w:rsidRPr="00474FD8" w:rsidRDefault="00EE4438" w:rsidP="001D19B1">
      <w:pPr>
        <w:ind w:firstLineChars="200" w:firstLine="500"/>
      </w:pPr>
      <w:r>
        <w:rPr>
          <w:rFonts w:hint="eastAsia"/>
        </w:rPr>
        <w:t>12</w:t>
      </w:r>
      <w:r w:rsidR="001D19B1">
        <w:rPr>
          <w:rFonts w:hint="eastAsia"/>
        </w:rPr>
        <w:t>、《生产经营单位生产安全事故应急预案编制导则》</w:t>
      </w:r>
      <w:r w:rsidR="001D19B1" w:rsidRPr="00A0379E">
        <w:rPr>
          <w:rFonts w:hint="eastAsia"/>
        </w:rPr>
        <w:t>GB/T 29639</w:t>
      </w:r>
    </w:p>
    <w:p w:rsidR="0031091A" w:rsidRPr="00474FD8" w:rsidRDefault="00EE4438" w:rsidP="0031091A">
      <w:pPr>
        <w:ind w:firstLineChars="200" w:firstLine="500"/>
      </w:pPr>
      <w:r>
        <w:rPr>
          <w:rFonts w:hint="eastAsia"/>
        </w:rPr>
        <w:t>13</w:t>
      </w:r>
      <w:r w:rsidR="0031091A" w:rsidRPr="00474FD8">
        <w:rPr>
          <w:rFonts w:hint="eastAsia"/>
        </w:rPr>
        <w:t>、</w:t>
      </w:r>
      <w:r w:rsidR="0031091A" w:rsidRPr="00F8191A">
        <w:rPr>
          <w:rFonts w:hint="eastAsia"/>
        </w:rPr>
        <w:t>《国家一、二等水准检测规范》</w:t>
      </w:r>
      <w:r w:rsidR="0031091A" w:rsidRPr="00F8191A">
        <w:t>GB/</w:t>
      </w:r>
      <w:r w:rsidR="0031091A" w:rsidRPr="0031091A">
        <w:rPr>
          <w:rFonts w:hint="eastAsia"/>
        </w:rPr>
        <w:t xml:space="preserve"> </w:t>
      </w:r>
      <w:r w:rsidR="0031091A" w:rsidRPr="00A0379E">
        <w:rPr>
          <w:rFonts w:hint="eastAsia"/>
        </w:rPr>
        <w:t>T</w:t>
      </w:r>
      <w:r w:rsidR="0031091A" w:rsidRPr="00F8191A">
        <w:t xml:space="preserve"> 12897</w:t>
      </w:r>
      <w:r w:rsidR="0031091A" w:rsidRPr="00474FD8">
        <w:t xml:space="preserve"> </w:t>
      </w:r>
    </w:p>
    <w:p w:rsidR="0031091A" w:rsidRDefault="00EE4438" w:rsidP="0031091A">
      <w:pPr>
        <w:ind w:firstLineChars="200" w:firstLine="500"/>
      </w:pPr>
      <w:r>
        <w:rPr>
          <w:rFonts w:hint="eastAsia"/>
        </w:rPr>
        <w:t>14</w:t>
      </w:r>
      <w:r w:rsidR="0031091A">
        <w:rPr>
          <w:rFonts w:hint="eastAsia"/>
        </w:rPr>
        <w:t>、</w:t>
      </w:r>
      <w:r w:rsidR="0031091A" w:rsidRPr="0092560A">
        <w:rPr>
          <w:rFonts w:hint="eastAsia"/>
        </w:rPr>
        <w:t>《电能质量供电电压偏差》</w:t>
      </w:r>
      <w:r w:rsidR="0031091A" w:rsidRPr="0092560A">
        <w:rPr>
          <w:rFonts w:hint="eastAsia"/>
        </w:rPr>
        <w:t xml:space="preserve"> GB/T</w:t>
      </w:r>
      <w:r w:rsidR="0031091A">
        <w:rPr>
          <w:rFonts w:hint="eastAsia"/>
        </w:rPr>
        <w:t xml:space="preserve"> </w:t>
      </w:r>
      <w:r w:rsidR="0031091A" w:rsidRPr="0092560A">
        <w:rPr>
          <w:rFonts w:hint="eastAsia"/>
        </w:rPr>
        <w:t>12325</w:t>
      </w:r>
    </w:p>
    <w:p w:rsidR="0031091A" w:rsidRDefault="00EE4438" w:rsidP="0031091A">
      <w:pPr>
        <w:ind w:firstLineChars="200" w:firstLine="500"/>
      </w:pPr>
      <w:r>
        <w:rPr>
          <w:rFonts w:hint="eastAsia"/>
        </w:rPr>
        <w:t>15</w:t>
      </w:r>
      <w:r w:rsidR="0031091A">
        <w:rPr>
          <w:rFonts w:hint="eastAsia"/>
        </w:rPr>
        <w:t>、</w:t>
      </w:r>
      <w:r w:rsidR="0031091A" w:rsidRPr="006E1F4E">
        <w:rPr>
          <w:rFonts w:hint="eastAsia"/>
        </w:rPr>
        <w:t>《热力输送系统节能监测》</w:t>
      </w:r>
      <w:r w:rsidR="0031091A" w:rsidRPr="006E1F4E">
        <w:rPr>
          <w:rFonts w:hint="eastAsia"/>
        </w:rPr>
        <w:t xml:space="preserve">GB/T 15910 </w:t>
      </w:r>
    </w:p>
    <w:p w:rsidR="0031091A" w:rsidRDefault="00EE4438" w:rsidP="0031091A">
      <w:pPr>
        <w:ind w:firstLineChars="200" w:firstLine="500"/>
      </w:pPr>
      <w:r>
        <w:rPr>
          <w:rFonts w:hint="eastAsia"/>
        </w:rPr>
        <w:t>16</w:t>
      </w:r>
      <w:r w:rsidR="0031091A">
        <w:rPr>
          <w:rFonts w:hint="eastAsia"/>
        </w:rPr>
        <w:t>、</w:t>
      </w:r>
      <w:r w:rsidR="0031091A" w:rsidRPr="006E1F4E">
        <w:rPr>
          <w:rFonts w:hint="eastAsia"/>
        </w:rPr>
        <w:t>《设备及管道绝热效果的测试与评价》</w:t>
      </w:r>
      <w:r w:rsidR="0031091A" w:rsidRPr="006E1F4E">
        <w:rPr>
          <w:rFonts w:hint="eastAsia"/>
        </w:rPr>
        <w:t>GB/T 8174</w:t>
      </w:r>
    </w:p>
    <w:p w:rsidR="0031091A" w:rsidRDefault="00EE4438" w:rsidP="0031091A">
      <w:pPr>
        <w:ind w:firstLineChars="200" w:firstLine="500"/>
      </w:pPr>
      <w:r>
        <w:rPr>
          <w:rFonts w:hint="eastAsia"/>
        </w:rPr>
        <w:t>17</w:t>
      </w:r>
      <w:r w:rsidR="0031091A" w:rsidRPr="00474FD8">
        <w:rPr>
          <w:rFonts w:hint="eastAsia"/>
        </w:rPr>
        <w:t>、《密闭空间作业职业危害防护规范》</w:t>
      </w:r>
      <w:r w:rsidR="0031091A" w:rsidRPr="00474FD8">
        <w:rPr>
          <w:rFonts w:hint="eastAsia"/>
        </w:rPr>
        <w:t>GBZ/T</w:t>
      </w:r>
      <w:r w:rsidR="0031091A">
        <w:rPr>
          <w:rFonts w:hint="eastAsia"/>
        </w:rPr>
        <w:t xml:space="preserve"> </w:t>
      </w:r>
      <w:r w:rsidR="0031091A" w:rsidRPr="00474FD8">
        <w:rPr>
          <w:rFonts w:hint="eastAsia"/>
        </w:rPr>
        <w:t>205</w:t>
      </w:r>
    </w:p>
    <w:p w:rsidR="0031091A" w:rsidRDefault="00EE4438" w:rsidP="0031091A">
      <w:pPr>
        <w:ind w:firstLineChars="200" w:firstLine="500"/>
      </w:pPr>
      <w:r>
        <w:rPr>
          <w:rFonts w:ascii="华文仿宋" w:eastAsia="华文仿宋" w:hAnsi="华文仿宋" w:hint="eastAsia"/>
        </w:rPr>
        <w:t>18</w:t>
      </w:r>
      <w:r w:rsidR="0031091A">
        <w:rPr>
          <w:rFonts w:ascii="华文仿宋" w:eastAsia="华文仿宋" w:hAnsi="华文仿宋" w:hint="eastAsia"/>
        </w:rPr>
        <w:t>、</w:t>
      </w:r>
      <w:r w:rsidR="0031091A" w:rsidRPr="00DE1B81">
        <w:rPr>
          <w:rFonts w:hint="eastAsia"/>
        </w:rPr>
        <w:t>《城镇供水管网运行、维护及安全技术规程》</w:t>
      </w:r>
      <w:r w:rsidR="0031091A" w:rsidRPr="00DE1B81">
        <w:rPr>
          <w:rFonts w:hint="eastAsia"/>
        </w:rPr>
        <w:t>CJJ</w:t>
      </w:r>
      <w:r w:rsidR="0031091A">
        <w:rPr>
          <w:rFonts w:hint="eastAsia"/>
        </w:rPr>
        <w:t xml:space="preserve"> </w:t>
      </w:r>
      <w:r w:rsidR="0031091A" w:rsidRPr="00DE1B81">
        <w:rPr>
          <w:rFonts w:hint="eastAsia"/>
        </w:rPr>
        <w:t>207</w:t>
      </w:r>
    </w:p>
    <w:p w:rsidR="0031091A" w:rsidRDefault="00EE4438" w:rsidP="0031091A">
      <w:pPr>
        <w:ind w:firstLineChars="200" w:firstLine="500"/>
      </w:pPr>
      <w:r>
        <w:rPr>
          <w:rFonts w:hint="eastAsia"/>
        </w:rPr>
        <w:t>19</w:t>
      </w:r>
      <w:r w:rsidR="0031091A">
        <w:rPr>
          <w:rFonts w:hint="eastAsia"/>
        </w:rPr>
        <w:t>、</w:t>
      </w:r>
      <w:r w:rsidR="0031091A" w:rsidRPr="00167738">
        <w:rPr>
          <w:rFonts w:hint="eastAsia"/>
        </w:rPr>
        <w:t>《城镇排水管道维护安全技术规程》</w:t>
      </w:r>
      <w:r w:rsidR="0031091A" w:rsidRPr="00167738">
        <w:t>CJJ</w:t>
      </w:r>
      <w:r w:rsidR="0031091A">
        <w:rPr>
          <w:rFonts w:hint="eastAsia"/>
        </w:rPr>
        <w:t xml:space="preserve"> </w:t>
      </w:r>
      <w:r w:rsidR="0031091A" w:rsidRPr="00167738">
        <w:t>6</w:t>
      </w:r>
    </w:p>
    <w:p w:rsidR="0031091A" w:rsidRDefault="00EE4438" w:rsidP="0031091A">
      <w:pPr>
        <w:ind w:firstLineChars="200" w:firstLine="500"/>
      </w:pPr>
      <w:r>
        <w:rPr>
          <w:rFonts w:hint="eastAsia"/>
        </w:rPr>
        <w:t>20</w:t>
      </w:r>
      <w:r w:rsidR="0031091A">
        <w:rPr>
          <w:rFonts w:hint="eastAsia"/>
        </w:rPr>
        <w:t>、</w:t>
      </w:r>
      <w:r w:rsidR="0031091A" w:rsidRPr="00167738">
        <w:rPr>
          <w:rFonts w:hint="eastAsia"/>
        </w:rPr>
        <w:t>《城镇排水管渠与泵站维护技术规程》</w:t>
      </w:r>
      <w:r w:rsidR="0031091A" w:rsidRPr="00167738">
        <w:rPr>
          <w:rFonts w:hint="eastAsia"/>
        </w:rPr>
        <w:t>CJJ</w:t>
      </w:r>
      <w:r w:rsidR="0031091A">
        <w:rPr>
          <w:rFonts w:hint="eastAsia"/>
        </w:rPr>
        <w:t xml:space="preserve"> </w:t>
      </w:r>
      <w:r w:rsidR="0031091A" w:rsidRPr="00167738">
        <w:rPr>
          <w:rFonts w:hint="eastAsia"/>
        </w:rPr>
        <w:t>68</w:t>
      </w:r>
    </w:p>
    <w:p w:rsidR="0031091A" w:rsidRDefault="00EE4438" w:rsidP="0031091A">
      <w:pPr>
        <w:ind w:firstLineChars="200" w:firstLine="500"/>
      </w:pPr>
      <w:r>
        <w:rPr>
          <w:rFonts w:hint="eastAsia"/>
        </w:rPr>
        <w:t>21</w:t>
      </w:r>
      <w:r w:rsidR="0031091A">
        <w:rPr>
          <w:rFonts w:hint="eastAsia"/>
        </w:rPr>
        <w:t>、</w:t>
      </w:r>
      <w:r w:rsidR="0031091A" w:rsidRPr="00934DE5">
        <w:rPr>
          <w:rFonts w:hint="eastAsia"/>
        </w:rPr>
        <w:t>《城镇燃气设施运行、维护和检修安全技术规程》</w:t>
      </w:r>
      <w:r w:rsidR="0031091A" w:rsidRPr="00934DE5">
        <w:rPr>
          <w:rFonts w:hint="eastAsia"/>
        </w:rPr>
        <w:t>CJJ</w:t>
      </w:r>
      <w:r w:rsidR="0031091A">
        <w:rPr>
          <w:rFonts w:hint="eastAsia"/>
        </w:rPr>
        <w:t xml:space="preserve"> </w:t>
      </w:r>
      <w:r w:rsidR="0031091A" w:rsidRPr="00934DE5">
        <w:rPr>
          <w:rFonts w:hint="eastAsia"/>
        </w:rPr>
        <w:t>51</w:t>
      </w:r>
    </w:p>
    <w:p w:rsidR="0031091A" w:rsidRDefault="00EE4438" w:rsidP="0031091A">
      <w:pPr>
        <w:ind w:firstLineChars="200" w:firstLine="500"/>
      </w:pPr>
      <w:r>
        <w:rPr>
          <w:rFonts w:hint="eastAsia"/>
        </w:rPr>
        <w:t>22</w:t>
      </w:r>
      <w:r w:rsidR="0031091A">
        <w:rPr>
          <w:rFonts w:hint="eastAsia"/>
        </w:rPr>
        <w:t>、</w:t>
      </w:r>
      <w:r w:rsidR="0031091A" w:rsidRPr="00934DE5">
        <w:rPr>
          <w:rFonts w:hint="eastAsia"/>
        </w:rPr>
        <w:t>《城镇燃气管网泄漏检测技术规程》</w:t>
      </w:r>
      <w:r w:rsidR="0031091A" w:rsidRPr="00934DE5">
        <w:rPr>
          <w:rFonts w:hint="eastAsia"/>
        </w:rPr>
        <w:t>CJJ</w:t>
      </w:r>
      <w:r w:rsidR="0031091A">
        <w:rPr>
          <w:rFonts w:hint="eastAsia"/>
        </w:rPr>
        <w:t xml:space="preserve"> </w:t>
      </w:r>
      <w:r w:rsidR="0031091A" w:rsidRPr="00934DE5">
        <w:rPr>
          <w:rFonts w:hint="eastAsia"/>
        </w:rPr>
        <w:t>215</w:t>
      </w:r>
    </w:p>
    <w:p w:rsidR="0031091A" w:rsidRDefault="00EE4438" w:rsidP="0031091A">
      <w:pPr>
        <w:ind w:firstLineChars="200" w:firstLine="500"/>
      </w:pPr>
      <w:r>
        <w:rPr>
          <w:rFonts w:hint="eastAsia"/>
        </w:rPr>
        <w:t>23</w:t>
      </w:r>
      <w:r w:rsidR="0031091A">
        <w:rPr>
          <w:rFonts w:hint="eastAsia"/>
        </w:rPr>
        <w:t>、</w:t>
      </w:r>
      <w:r w:rsidR="0031091A" w:rsidRPr="006E1F4E">
        <w:rPr>
          <w:rFonts w:hint="eastAsia"/>
        </w:rPr>
        <w:t>《城镇供热系统安全运行技术规程》</w:t>
      </w:r>
      <w:r w:rsidR="0031091A" w:rsidRPr="006E1F4E">
        <w:rPr>
          <w:rFonts w:hint="eastAsia"/>
        </w:rPr>
        <w:t>CJJ</w:t>
      </w:r>
      <w:r w:rsidR="0031091A">
        <w:rPr>
          <w:rFonts w:hint="eastAsia"/>
        </w:rPr>
        <w:t xml:space="preserve"> </w:t>
      </w:r>
      <w:r w:rsidR="0031091A" w:rsidRPr="006E1F4E">
        <w:rPr>
          <w:rFonts w:hint="eastAsia"/>
        </w:rPr>
        <w:t>88</w:t>
      </w:r>
      <w:r w:rsidR="0031091A" w:rsidRPr="006E1F4E">
        <w:rPr>
          <w:rFonts w:hint="eastAsia"/>
        </w:rPr>
        <w:t>、</w:t>
      </w:r>
    </w:p>
    <w:p w:rsidR="0031091A" w:rsidRPr="00296116" w:rsidRDefault="00EE4438" w:rsidP="0031091A">
      <w:pPr>
        <w:ind w:firstLineChars="200" w:firstLine="500"/>
      </w:pPr>
      <w:r>
        <w:rPr>
          <w:rFonts w:hint="eastAsia"/>
        </w:rPr>
        <w:t>24</w:t>
      </w:r>
      <w:r w:rsidR="0031091A">
        <w:rPr>
          <w:rFonts w:hint="eastAsia"/>
        </w:rPr>
        <w:t>、</w:t>
      </w:r>
      <w:r w:rsidR="0031091A" w:rsidRPr="00AD45DA">
        <w:rPr>
          <w:rFonts w:hint="eastAsia"/>
        </w:rPr>
        <w:t>《城建档案业务管理规范》</w:t>
      </w:r>
      <w:r w:rsidR="0031091A" w:rsidRPr="00AD45DA">
        <w:rPr>
          <w:rFonts w:hint="eastAsia"/>
        </w:rPr>
        <w:t>CJJ/T</w:t>
      </w:r>
      <w:r w:rsidR="0031091A">
        <w:rPr>
          <w:rFonts w:hint="eastAsia"/>
        </w:rPr>
        <w:t xml:space="preserve"> </w:t>
      </w:r>
      <w:r w:rsidR="0031091A" w:rsidRPr="00AD45DA">
        <w:rPr>
          <w:rFonts w:hint="eastAsia"/>
        </w:rPr>
        <w:t>158</w:t>
      </w:r>
    </w:p>
    <w:p w:rsidR="000D74F4" w:rsidRDefault="00F82679" w:rsidP="000D74F4">
      <w:pPr>
        <w:ind w:firstLineChars="200" w:firstLine="500"/>
      </w:pPr>
      <w:r w:rsidRPr="00474FD8">
        <w:rPr>
          <w:rFonts w:hint="eastAsia"/>
        </w:rPr>
        <w:t>2</w:t>
      </w:r>
      <w:r w:rsidR="00EE4438">
        <w:rPr>
          <w:rFonts w:hint="eastAsia"/>
        </w:rPr>
        <w:t>5</w:t>
      </w:r>
      <w:r w:rsidR="00B25B04" w:rsidRPr="00474FD8">
        <w:rPr>
          <w:rFonts w:hint="eastAsia"/>
        </w:rPr>
        <w:t>、</w:t>
      </w:r>
      <w:r w:rsidR="00296116">
        <w:t>《</w:t>
      </w:r>
      <w:r w:rsidR="00296116">
        <w:rPr>
          <w:rFonts w:hint="eastAsia"/>
        </w:rPr>
        <w:t>城市</w:t>
      </w:r>
      <w:r w:rsidR="00296116">
        <w:t>综合地下管线信息系统技术规范》</w:t>
      </w:r>
      <w:r w:rsidR="00296116">
        <w:rPr>
          <w:rFonts w:hint="eastAsia"/>
        </w:rPr>
        <w:t>CJJ/T</w:t>
      </w:r>
      <w:r w:rsidR="0031091A">
        <w:rPr>
          <w:rFonts w:hint="eastAsia"/>
        </w:rPr>
        <w:t xml:space="preserve"> </w:t>
      </w:r>
      <w:r w:rsidR="00296116">
        <w:rPr>
          <w:rFonts w:hint="eastAsia"/>
        </w:rPr>
        <w:t>269</w:t>
      </w:r>
    </w:p>
    <w:p w:rsidR="00B25B04" w:rsidRPr="00474FD8" w:rsidRDefault="00EE4438" w:rsidP="00B25B04">
      <w:pPr>
        <w:ind w:firstLineChars="200" w:firstLine="500"/>
      </w:pPr>
      <w:r>
        <w:rPr>
          <w:rFonts w:hint="eastAsia"/>
        </w:rPr>
        <w:t>26</w:t>
      </w:r>
      <w:r w:rsidR="001D19B1">
        <w:rPr>
          <w:rFonts w:hint="eastAsia"/>
        </w:rPr>
        <w:t xml:space="preserve"> </w:t>
      </w:r>
      <w:r w:rsidR="00296116" w:rsidRPr="00F8191A">
        <w:rPr>
          <w:rFonts w:hint="eastAsia"/>
        </w:rPr>
        <w:t>《建筑变形测量规范》</w:t>
      </w:r>
      <w:r w:rsidR="00296116" w:rsidRPr="00F8191A">
        <w:t>JGJ</w:t>
      </w:r>
      <w:r w:rsidR="0031091A">
        <w:rPr>
          <w:rFonts w:hint="eastAsia"/>
        </w:rPr>
        <w:t xml:space="preserve"> </w:t>
      </w:r>
      <w:r w:rsidR="00296116" w:rsidRPr="00F8191A">
        <w:t>8</w:t>
      </w:r>
      <w:r w:rsidR="00296116" w:rsidRPr="00F8191A">
        <w:rPr>
          <w:rFonts w:hint="eastAsia"/>
        </w:rPr>
        <w:t>的规定</w:t>
      </w:r>
    </w:p>
    <w:p w:rsidR="00296116" w:rsidRDefault="00EE4438" w:rsidP="00474FD8">
      <w:pPr>
        <w:ind w:firstLineChars="200" w:firstLine="500"/>
      </w:pPr>
      <w:r>
        <w:rPr>
          <w:rFonts w:ascii="华文仿宋" w:eastAsia="华文仿宋" w:hAnsi="华文仿宋" w:hint="eastAsia"/>
        </w:rPr>
        <w:t>27</w:t>
      </w:r>
      <w:r w:rsidR="00B25B04" w:rsidRPr="007B5996">
        <w:rPr>
          <w:rFonts w:ascii="华文仿宋" w:eastAsia="华文仿宋" w:hAnsi="华文仿宋" w:hint="eastAsia"/>
        </w:rPr>
        <w:t>、</w:t>
      </w:r>
      <w:r w:rsidR="00296116" w:rsidRPr="0005645B">
        <w:rPr>
          <w:rFonts w:hint="eastAsia"/>
        </w:rPr>
        <w:t>《混凝土结构耐久性修复与防护技术规程》</w:t>
      </w:r>
      <w:r w:rsidR="00296116" w:rsidRPr="0005645B">
        <w:t>JGJ/T</w:t>
      </w:r>
      <w:r w:rsidR="0031091A">
        <w:rPr>
          <w:rFonts w:hint="eastAsia"/>
        </w:rPr>
        <w:t xml:space="preserve"> </w:t>
      </w:r>
      <w:r w:rsidR="00296116" w:rsidRPr="0005645B">
        <w:t xml:space="preserve">259 </w:t>
      </w:r>
    </w:p>
    <w:p w:rsidR="00296116" w:rsidRDefault="00EE4438" w:rsidP="00474FD8">
      <w:pPr>
        <w:ind w:firstLineChars="200" w:firstLine="500"/>
      </w:pPr>
      <w:r>
        <w:rPr>
          <w:rFonts w:ascii="华文仿宋" w:eastAsia="华文仿宋" w:hAnsi="华文仿宋" w:hint="eastAsia"/>
        </w:rPr>
        <w:t>28</w:t>
      </w:r>
      <w:r w:rsidR="00B25B04" w:rsidRPr="007B5996">
        <w:rPr>
          <w:rFonts w:ascii="华文仿宋" w:eastAsia="华文仿宋" w:hAnsi="华文仿宋" w:hint="eastAsia"/>
        </w:rPr>
        <w:t>、</w:t>
      </w:r>
      <w:r w:rsidR="00296116" w:rsidRPr="0005645B">
        <w:rPr>
          <w:rFonts w:hint="eastAsia"/>
        </w:rPr>
        <w:t>《地下工程渗漏治理技术规程》</w:t>
      </w:r>
      <w:r w:rsidR="00296116" w:rsidRPr="0005645B">
        <w:t>JGJ/T</w:t>
      </w:r>
      <w:r w:rsidR="0031091A">
        <w:rPr>
          <w:rFonts w:hint="eastAsia"/>
        </w:rPr>
        <w:t xml:space="preserve"> </w:t>
      </w:r>
      <w:r w:rsidR="00296116" w:rsidRPr="0005645B">
        <w:t xml:space="preserve">212 </w:t>
      </w:r>
    </w:p>
    <w:p w:rsidR="0031091A" w:rsidRPr="00474FD8" w:rsidRDefault="00EE4438" w:rsidP="0031091A">
      <w:pPr>
        <w:ind w:firstLineChars="200" w:firstLine="500"/>
      </w:pPr>
      <w:r>
        <w:rPr>
          <w:rFonts w:hint="eastAsia"/>
        </w:rPr>
        <w:t>29</w:t>
      </w:r>
      <w:r w:rsidR="0031091A" w:rsidRPr="00474FD8">
        <w:rPr>
          <w:rFonts w:hint="eastAsia"/>
        </w:rPr>
        <w:t>、《建筑设备监控系统工程技术规范》（</w:t>
      </w:r>
      <w:r w:rsidR="0031091A" w:rsidRPr="00474FD8">
        <w:rPr>
          <w:rFonts w:hint="eastAsia"/>
        </w:rPr>
        <w:t>JGJ/T</w:t>
      </w:r>
      <w:r w:rsidR="0031091A">
        <w:rPr>
          <w:rFonts w:hint="eastAsia"/>
        </w:rPr>
        <w:t xml:space="preserve"> </w:t>
      </w:r>
      <w:r w:rsidR="0031091A" w:rsidRPr="00474FD8">
        <w:rPr>
          <w:rFonts w:hint="eastAsia"/>
        </w:rPr>
        <w:t>334</w:t>
      </w:r>
      <w:r w:rsidR="0031091A" w:rsidRPr="00474FD8">
        <w:rPr>
          <w:rFonts w:hint="eastAsia"/>
        </w:rPr>
        <w:t>）</w:t>
      </w:r>
    </w:p>
    <w:p w:rsidR="007D5E6C" w:rsidRDefault="00EE4438" w:rsidP="00317496">
      <w:pPr>
        <w:ind w:firstLineChars="200" w:firstLine="500"/>
      </w:pPr>
      <w:r>
        <w:rPr>
          <w:rFonts w:ascii="华文仿宋" w:eastAsia="华文仿宋" w:hAnsi="华文仿宋" w:hint="eastAsia"/>
        </w:rPr>
        <w:t>30</w:t>
      </w:r>
      <w:r w:rsidR="00B25B04" w:rsidRPr="007B5996">
        <w:rPr>
          <w:rFonts w:ascii="华文仿宋" w:eastAsia="华文仿宋" w:hAnsi="华文仿宋" w:hint="eastAsia"/>
        </w:rPr>
        <w:t>、</w:t>
      </w:r>
      <w:r w:rsidR="00296116" w:rsidRPr="005D6F50">
        <w:rPr>
          <w:rFonts w:hint="eastAsia"/>
        </w:rPr>
        <w:t>《建筑消防设施的检测技术规程》</w:t>
      </w:r>
      <w:r w:rsidR="00296116" w:rsidRPr="005D6F50">
        <w:t>GA</w:t>
      </w:r>
      <w:r w:rsidR="0031091A">
        <w:rPr>
          <w:rFonts w:hint="eastAsia"/>
        </w:rPr>
        <w:t xml:space="preserve"> </w:t>
      </w:r>
      <w:r w:rsidR="00296116" w:rsidRPr="005D6F50">
        <w:t>503</w:t>
      </w:r>
    </w:p>
    <w:p w:rsidR="00296116" w:rsidRDefault="00D256B7" w:rsidP="00296116">
      <w:pPr>
        <w:ind w:firstLineChars="200" w:firstLine="500"/>
      </w:pPr>
      <w:r>
        <w:rPr>
          <w:rFonts w:hint="eastAsia"/>
        </w:rPr>
        <w:lastRenderedPageBreak/>
        <w:t>31</w:t>
      </w:r>
      <w:r w:rsidR="00296116">
        <w:rPr>
          <w:rFonts w:hint="eastAsia"/>
        </w:rPr>
        <w:t>、</w:t>
      </w:r>
      <w:r w:rsidR="00296116" w:rsidRPr="0092560A">
        <w:rPr>
          <w:rFonts w:hint="eastAsia"/>
        </w:rPr>
        <w:t>《电力设备预防性试验规则》</w:t>
      </w:r>
      <w:r w:rsidR="00296116" w:rsidRPr="0092560A">
        <w:rPr>
          <w:rFonts w:hint="eastAsia"/>
        </w:rPr>
        <w:t xml:space="preserve"> DL/T</w:t>
      </w:r>
      <w:r w:rsidR="0031091A">
        <w:rPr>
          <w:rFonts w:hint="eastAsia"/>
        </w:rPr>
        <w:t xml:space="preserve"> </w:t>
      </w:r>
      <w:r w:rsidR="00296116" w:rsidRPr="0092560A">
        <w:rPr>
          <w:rFonts w:hint="eastAsia"/>
        </w:rPr>
        <w:t>596</w:t>
      </w:r>
    </w:p>
    <w:p w:rsidR="00392116" w:rsidRPr="007B5996" w:rsidRDefault="00D256B7" w:rsidP="0031091A">
      <w:pPr>
        <w:ind w:firstLineChars="200" w:firstLine="500"/>
        <w:rPr>
          <w:rFonts w:ascii="华文仿宋" w:eastAsia="华文仿宋" w:hAnsi="华文仿宋"/>
          <w:sz w:val="32"/>
          <w:szCs w:val="32"/>
        </w:rPr>
      </w:pPr>
      <w:r>
        <w:rPr>
          <w:rFonts w:hint="eastAsia"/>
        </w:rPr>
        <w:t>32</w:t>
      </w:r>
      <w:r w:rsidR="00F82679">
        <w:rPr>
          <w:rFonts w:hint="eastAsia"/>
        </w:rPr>
        <w:t>、《电力电缆线路运行规程》</w:t>
      </w:r>
      <w:r w:rsidR="00F82679">
        <w:rPr>
          <w:rFonts w:hint="eastAsia"/>
        </w:rPr>
        <w:t>DL/T</w:t>
      </w:r>
      <w:r w:rsidR="0031091A">
        <w:rPr>
          <w:rFonts w:hint="eastAsia"/>
        </w:rPr>
        <w:t xml:space="preserve"> </w:t>
      </w:r>
      <w:r w:rsidR="00F82679">
        <w:rPr>
          <w:rFonts w:hint="eastAsia"/>
        </w:rPr>
        <w:t>1253</w:t>
      </w:r>
      <w:r w:rsidR="00317496" w:rsidRPr="007B5996">
        <w:rPr>
          <w:rFonts w:ascii="华文仿宋" w:eastAsia="华文仿宋" w:hAnsi="华文仿宋" w:hint="eastAsia"/>
        </w:rPr>
        <w:br w:type="page"/>
      </w:r>
      <w:bookmarkStart w:id="179" w:name="_条文说明"/>
      <w:bookmarkStart w:id="180" w:name="_Toc182884345"/>
      <w:bookmarkStart w:id="181" w:name="_Toc183840195"/>
      <w:bookmarkEnd w:id="179"/>
    </w:p>
    <w:p w:rsidR="00392116" w:rsidRPr="007B5996" w:rsidRDefault="00392116" w:rsidP="00B90D61">
      <w:pPr>
        <w:pStyle w:val="aff4"/>
        <w:jc w:val="center"/>
        <w:rPr>
          <w:rFonts w:ascii="华文仿宋" w:eastAsia="华文仿宋" w:hAnsi="华文仿宋"/>
          <w:sz w:val="32"/>
          <w:szCs w:val="32"/>
        </w:rPr>
      </w:pPr>
    </w:p>
    <w:p w:rsidR="00392116" w:rsidRPr="007B5996" w:rsidRDefault="00392116" w:rsidP="00B90D61">
      <w:pPr>
        <w:pStyle w:val="aff4"/>
        <w:jc w:val="center"/>
        <w:rPr>
          <w:rFonts w:ascii="华文仿宋" w:eastAsia="华文仿宋" w:hAnsi="华文仿宋"/>
          <w:sz w:val="40"/>
          <w:szCs w:val="40"/>
        </w:rPr>
      </w:pPr>
      <w:r w:rsidRPr="007B5996">
        <w:rPr>
          <w:rFonts w:ascii="华文仿宋" w:eastAsia="华文仿宋" w:hAnsi="华文仿宋"/>
          <w:sz w:val="40"/>
          <w:szCs w:val="40"/>
        </w:rPr>
        <w:t>中华人民共和国行业标准</w:t>
      </w:r>
    </w:p>
    <w:p w:rsidR="00392116" w:rsidRPr="007B5996" w:rsidRDefault="00392116" w:rsidP="00B90D61">
      <w:pPr>
        <w:jc w:val="center"/>
        <w:rPr>
          <w:rFonts w:ascii="华文仿宋" w:eastAsia="华文仿宋" w:hAnsi="华文仿宋"/>
          <w:sz w:val="48"/>
        </w:rPr>
      </w:pPr>
    </w:p>
    <w:p w:rsidR="00392116" w:rsidRPr="00474FD8" w:rsidRDefault="00E97BA6" w:rsidP="00B90D61">
      <w:pPr>
        <w:jc w:val="center"/>
        <w:rPr>
          <w:rFonts w:ascii="华文仿宋" w:eastAsia="华文仿宋" w:hAnsi="华文仿宋"/>
          <w:sz w:val="36"/>
          <w:szCs w:val="36"/>
        </w:rPr>
      </w:pPr>
      <w:r w:rsidRPr="00474FD8">
        <w:rPr>
          <w:rFonts w:ascii="华文仿宋" w:eastAsia="华文仿宋" w:hAnsi="华文仿宋" w:hint="eastAsia"/>
          <w:sz w:val="36"/>
          <w:szCs w:val="36"/>
        </w:rPr>
        <w:t>城市地下综合管廊运行维护及安全技术标准</w:t>
      </w:r>
    </w:p>
    <w:p w:rsidR="00392116" w:rsidRPr="007B5996" w:rsidRDefault="00392116" w:rsidP="00B90D61">
      <w:pPr>
        <w:jc w:val="center"/>
        <w:rPr>
          <w:rFonts w:ascii="华文仿宋" w:eastAsia="华文仿宋" w:hAnsi="华文仿宋"/>
          <w:bCs/>
          <w:sz w:val="32"/>
        </w:rPr>
      </w:pPr>
    </w:p>
    <w:p w:rsidR="00392116" w:rsidRPr="007B5996" w:rsidRDefault="00474FD8" w:rsidP="00B90D61">
      <w:pPr>
        <w:jc w:val="center"/>
        <w:rPr>
          <w:rFonts w:ascii="华文仿宋" w:eastAsia="华文仿宋" w:hAnsi="华文仿宋"/>
          <w:sz w:val="36"/>
          <w:szCs w:val="28"/>
        </w:rPr>
      </w:pPr>
      <w:r>
        <w:rPr>
          <w:rFonts w:ascii="华文仿宋" w:eastAsia="华文仿宋" w:hAnsi="华文仿宋" w:hint="eastAsia"/>
          <w:sz w:val="36"/>
          <w:szCs w:val="28"/>
        </w:rPr>
        <w:t>征求意见稿</w:t>
      </w:r>
    </w:p>
    <w:p w:rsidR="00392116" w:rsidRPr="00F22B0A" w:rsidRDefault="00392116" w:rsidP="00F22B0A">
      <w:pPr>
        <w:jc w:val="center"/>
        <w:rPr>
          <w:rFonts w:ascii="华文仿宋" w:eastAsia="华文仿宋" w:hAnsi="华文仿宋"/>
          <w:sz w:val="36"/>
          <w:szCs w:val="28"/>
        </w:rPr>
      </w:pPr>
      <w:bookmarkStart w:id="182" w:name="_Toc505183313"/>
      <w:r w:rsidRPr="00F22B0A">
        <w:rPr>
          <w:rFonts w:ascii="华文仿宋" w:eastAsia="华文仿宋" w:hAnsi="华文仿宋" w:hint="eastAsia"/>
          <w:sz w:val="36"/>
          <w:szCs w:val="28"/>
        </w:rPr>
        <w:t>条文说明</w:t>
      </w:r>
      <w:bookmarkEnd w:id="182"/>
    </w:p>
    <w:p w:rsidR="00A92BD5" w:rsidRPr="00D50407" w:rsidRDefault="00A92BD5" w:rsidP="00D50407">
      <w:pPr>
        <w:pStyle w:val="2"/>
        <w:jc w:val="center"/>
        <w:rPr>
          <w:rFonts w:ascii="Times New Roman" w:hAnsi="Times New Roman"/>
          <w:sz w:val="24"/>
          <w:szCs w:val="24"/>
        </w:rPr>
      </w:pPr>
    </w:p>
    <w:p w:rsidR="00A92BD5" w:rsidRPr="00D50407" w:rsidRDefault="00A92BD5" w:rsidP="00D50407">
      <w:pPr>
        <w:pStyle w:val="2"/>
        <w:jc w:val="center"/>
        <w:rPr>
          <w:rFonts w:ascii="Times New Roman" w:hAnsi="Times New Roman"/>
          <w:sz w:val="24"/>
          <w:szCs w:val="24"/>
        </w:rPr>
      </w:pPr>
    </w:p>
    <w:p w:rsidR="00A92BD5" w:rsidRPr="00D50407" w:rsidRDefault="00A92BD5" w:rsidP="00D50407">
      <w:pPr>
        <w:pStyle w:val="2"/>
        <w:jc w:val="center"/>
        <w:rPr>
          <w:rFonts w:ascii="Times New Roman" w:hAnsi="Times New Roman"/>
          <w:sz w:val="24"/>
          <w:szCs w:val="24"/>
        </w:rPr>
      </w:pPr>
    </w:p>
    <w:p w:rsidR="00A92BD5" w:rsidRPr="00D50407" w:rsidRDefault="00A92BD5" w:rsidP="00D50407">
      <w:pPr>
        <w:pStyle w:val="2"/>
        <w:jc w:val="center"/>
        <w:rPr>
          <w:rFonts w:ascii="Times New Roman" w:hAnsi="Times New Roman"/>
          <w:sz w:val="24"/>
          <w:szCs w:val="24"/>
        </w:rPr>
      </w:pPr>
    </w:p>
    <w:p w:rsidR="00A92BD5" w:rsidRPr="007B5996" w:rsidRDefault="00A92BD5" w:rsidP="00B90D61">
      <w:pPr>
        <w:jc w:val="center"/>
        <w:rPr>
          <w:rFonts w:ascii="华文仿宋" w:eastAsia="华文仿宋" w:hAnsi="华文仿宋"/>
          <w:sz w:val="36"/>
          <w:szCs w:val="28"/>
        </w:rPr>
      </w:pPr>
    </w:p>
    <w:p w:rsidR="00A92BD5" w:rsidRPr="007B5996" w:rsidRDefault="00A92BD5" w:rsidP="00B90D61">
      <w:pPr>
        <w:jc w:val="center"/>
        <w:rPr>
          <w:rFonts w:ascii="华文仿宋" w:eastAsia="华文仿宋" w:hAnsi="华文仿宋"/>
          <w:sz w:val="36"/>
          <w:szCs w:val="28"/>
        </w:rPr>
      </w:pPr>
    </w:p>
    <w:p w:rsidR="00A92BD5" w:rsidRDefault="00A92BD5" w:rsidP="00B90D61">
      <w:pPr>
        <w:jc w:val="center"/>
        <w:rPr>
          <w:rFonts w:ascii="华文仿宋" w:eastAsia="华文仿宋" w:hAnsi="华文仿宋"/>
          <w:sz w:val="36"/>
          <w:szCs w:val="28"/>
        </w:rPr>
      </w:pPr>
    </w:p>
    <w:p w:rsidR="00AA74D1" w:rsidRDefault="00AA74D1" w:rsidP="00B90D61">
      <w:pPr>
        <w:jc w:val="center"/>
        <w:rPr>
          <w:rFonts w:ascii="华文仿宋" w:eastAsia="华文仿宋" w:hAnsi="华文仿宋"/>
          <w:sz w:val="36"/>
          <w:szCs w:val="28"/>
        </w:rPr>
      </w:pPr>
    </w:p>
    <w:p w:rsidR="00AA74D1" w:rsidRDefault="00AA74D1" w:rsidP="00B90D61">
      <w:pPr>
        <w:jc w:val="center"/>
        <w:rPr>
          <w:rFonts w:ascii="华文仿宋" w:eastAsia="华文仿宋" w:hAnsi="华文仿宋"/>
          <w:sz w:val="36"/>
          <w:szCs w:val="28"/>
        </w:rPr>
      </w:pPr>
    </w:p>
    <w:sdt>
      <w:sdtPr>
        <w:rPr>
          <w:rFonts w:ascii="Times New Roman" w:eastAsia="宋体" w:hAnsi="Times New Roman" w:cs="Times New Roman"/>
          <w:b w:val="0"/>
          <w:bCs w:val="0"/>
          <w:color w:val="auto"/>
          <w:kern w:val="2"/>
          <w:sz w:val="24"/>
          <w:szCs w:val="24"/>
          <w:lang w:val="zh-CN"/>
        </w:rPr>
        <w:id w:val="116998769"/>
        <w:docPartObj>
          <w:docPartGallery w:val="Table of Contents"/>
          <w:docPartUnique/>
        </w:docPartObj>
      </w:sdtPr>
      <w:sdtEndPr>
        <w:rPr>
          <w:lang w:val="en-US"/>
        </w:rPr>
      </w:sdtEndPr>
      <w:sdtContent>
        <w:p w:rsidR="007E702C" w:rsidRDefault="00F22B0A" w:rsidP="007E702C">
          <w:pPr>
            <w:pStyle w:val="TOC"/>
            <w:jc w:val="center"/>
            <w:rPr>
              <w:rFonts w:asciiTheme="minorHAnsi" w:eastAsiaTheme="minorEastAsia" w:hAnsiTheme="minorHAnsi" w:cstheme="minorBidi"/>
              <w:b w:val="0"/>
              <w:bCs w:val="0"/>
              <w:caps/>
              <w:noProof/>
              <w:sz w:val="21"/>
              <w:szCs w:val="22"/>
            </w:rPr>
          </w:pPr>
          <w:r w:rsidRPr="00F22B0A">
            <w:rPr>
              <w:color w:val="auto"/>
              <w:lang w:val="zh-CN"/>
            </w:rPr>
            <w:t>目</w:t>
          </w:r>
          <w:r w:rsidR="007E702C">
            <w:rPr>
              <w:rFonts w:hint="eastAsia"/>
              <w:color w:val="auto"/>
              <w:lang w:val="zh-CN"/>
            </w:rPr>
            <w:t>次</w:t>
          </w:r>
          <w:r w:rsidR="001969D2" w:rsidRPr="001969D2">
            <w:rPr>
              <w:b w:val="0"/>
            </w:rPr>
            <w:fldChar w:fldCharType="begin"/>
          </w:r>
          <w:r w:rsidRPr="00F22B0A">
            <w:rPr>
              <w:b w:val="0"/>
            </w:rPr>
            <w:instrText xml:space="preserve"> TOC \o "1-3" \h \z \u </w:instrText>
          </w:r>
          <w:r w:rsidR="001969D2" w:rsidRPr="001969D2">
            <w:rPr>
              <w:b w:val="0"/>
            </w:rPr>
            <w:fldChar w:fldCharType="separate"/>
          </w:r>
        </w:p>
        <w:p w:rsidR="007E702C" w:rsidRDefault="007E702C">
          <w:pPr>
            <w:pStyle w:val="11"/>
            <w:tabs>
              <w:tab w:val="right" w:leader="dot" w:pos="8538"/>
            </w:tabs>
            <w:rPr>
              <w:rFonts w:asciiTheme="minorHAnsi" w:eastAsiaTheme="minorEastAsia" w:hAnsiTheme="minorHAnsi" w:cstheme="minorBidi"/>
              <w:b w:val="0"/>
              <w:bCs w:val="0"/>
              <w:caps w:val="0"/>
              <w:noProof/>
              <w:sz w:val="21"/>
              <w:szCs w:val="22"/>
            </w:rPr>
          </w:pPr>
        </w:p>
        <w:p w:rsidR="007E702C" w:rsidRDefault="001969D2">
          <w:pPr>
            <w:pStyle w:val="11"/>
            <w:tabs>
              <w:tab w:val="right" w:leader="dot" w:pos="8538"/>
            </w:tabs>
            <w:rPr>
              <w:rFonts w:asciiTheme="minorHAnsi" w:eastAsiaTheme="minorEastAsia" w:hAnsiTheme="minorHAnsi" w:cstheme="minorBidi"/>
              <w:b w:val="0"/>
              <w:bCs w:val="0"/>
              <w:caps w:val="0"/>
              <w:noProof/>
              <w:sz w:val="21"/>
              <w:szCs w:val="22"/>
            </w:rPr>
          </w:pPr>
          <w:hyperlink w:anchor="_Toc505594346" w:history="1">
            <w:r w:rsidR="007E702C" w:rsidRPr="007F6CEA">
              <w:rPr>
                <w:rStyle w:val="a7"/>
                <w:rFonts w:eastAsia="黑体"/>
                <w:noProof/>
              </w:rPr>
              <w:t xml:space="preserve">1  </w:t>
            </w:r>
            <w:r w:rsidR="007E702C" w:rsidRPr="007F6CEA">
              <w:rPr>
                <w:rStyle w:val="a7"/>
                <w:rFonts w:eastAsia="黑体" w:hint="eastAsia"/>
                <w:noProof/>
              </w:rPr>
              <w:t>总则</w:t>
            </w:r>
            <w:r w:rsidR="007E702C">
              <w:rPr>
                <w:noProof/>
                <w:webHidden/>
              </w:rPr>
              <w:tab/>
            </w:r>
            <w:r>
              <w:rPr>
                <w:noProof/>
                <w:webHidden/>
              </w:rPr>
              <w:fldChar w:fldCharType="begin"/>
            </w:r>
            <w:r w:rsidR="007E702C">
              <w:rPr>
                <w:noProof/>
                <w:webHidden/>
              </w:rPr>
              <w:instrText xml:space="preserve"> PAGEREF _Toc505594346 \h </w:instrText>
            </w:r>
            <w:r>
              <w:rPr>
                <w:noProof/>
                <w:webHidden/>
              </w:rPr>
            </w:r>
            <w:r>
              <w:rPr>
                <w:noProof/>
                <w:webHidden/>
              </w:rPr>
              <w:fldChar w:fldCharType="separate"/>
            </w:r>
            <w:r w:rsidR="009D3BAE">
              <w:rPr>
                <w:noProof/>
                <w:webHidden/>
              </w:rPr>
              <w:t>41</w:t>
            </w:r>
            <w:r>
              <w:rPr>
                <w:noProof/>
                <w:webHidden/>
              </w:rPr>
              <w:fldChar w:fldCharType="end"/>
            </w:r>
          </w:hyperlink>
        </w:p>
        <w:p w:rsidR="007E702C" w:rsidRDefault="001969D2">
          <w:pPr>
            <w:pStyle w:val="11"/>
            <w:tabs>
              <w:tab w:val="right" w:leader="dot" w:pos="8538"/>
            </w:tabs>
            <w:rPr>
              <w:rFonts w:asciiTheme="minorHAnsi" w:eastAsiaTheme="minorEastAsia" w:hAnsiTheme="minorHAnsi" w:cstheme="minorBidi"/>
              <w:b w:val="0"/>
              <w:bCs w:val="0"/>
              <w:caps w:val="0"/>
              <w:noProof/>
              <w:sz w:val="21"/>
              <w:szCs w:val="22"/>
            </w:rPr>
          </w:pPr>
          <w:hyperlink w:anchor="_Toc505594347" w:history="1">
            <w:r w:rsidR="007E702C" w:rsidRPr="007F6CEA">
              <w:rPr>
                <w:rStyle w:val="a7"/>
                <w:rFonts w:eastAsia="黑体"/>
                <w:noProof/>
              </w:rPr>
              <w:t xml:space="preserve">3 </w:t>
            </w:r>
            <w:r w:rsidR="007E702C" w:rsidRPr="007F6CEA">
              <w:rPr>
                <w:rStyle w:val="a7"/>
                <w:rFonts w:eastAsia="黑体" w:hint="eastAsia"/>
                <w:noProof/>
              </w:rPr>
              <w:t>基本规定</w:t>
            </w:r>
            <w:r w:rsidR="007E702C">
              <w:rPr>
                <w:noProof/>
                <w:webHidden/>
              </w:rPr>
              <w:tab/>
            </w:r>
            <w:r>
              <w:rPr>
                <w:noProof/>
                <w:webHidden/>
              </w:rPr>
              <w:fldChar w:fldCharType="begin"/>
            </w:r>
            <w:r w:rsidR="007E702C">
              <w:rPr>
                <w:noProof/>
                <w:webHidden/>
              </w:rPr>
              <w:instrText xml:space="preserve"> PAGEREF _Toc505594347 \h </w:instrText>
            </w:r>
            <w:r>
              <w:rPr>
                <w:noProof/>
                <w:webHidden/>
              </w:rPr>
            </w:r>
            <w:r>
              <w:rPr>
                <w:noProof/>
                <w:webHidden/>
              </w:rPr>
              <w:fldChar w:fldCharType="separate"/>
            </w:r>
            <w:r w:rsidR="009D3BAE">
              <w:rPr>
                <w:noProof/>
                <w:webHidden/>
              </w:rPr>
              <w:t>42</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48" w:history="1">
            <w:r w:rsidR="007E702C" w:rsidRPr="007F6CEA">
              <w:rPr>
                <w:rStyle w:val="a7"/>
                <w:noProof/>
              </w:rPr>
              <w:t xml:space="preserve">3.1  </w:t>
            </w:r>
            <w:r w:rsidR="007E702C" w:rsidRPr="007F6CEA">
              <w:rPr>
                <w:rStyle w:val="a7"/>
                <w:rFonts w:hint="eastAsia"/>
                <w:noProof/>
              </w:rPr>
              <w:t>一般规定</w:t>
            </w:r>
            <w:r w:rsidR="007E702C">
              <w:rPr>
                <w:noProof/>
                <w:webHidden/>
              </w:rPr>
              <w:tab/>
            </w:r>
            <w:r>
              <w:rPr>
                <w:noProof/>
                <w:webHidden/>
              </w:rPr>
              <w:fldChar w:fldCharType="begin"/>
            </w:r>
            <w:r w:rsidR="007E702C">
              <w:rPr>
                <w:noProof/>
                <w:webHidden/>
              </w:rPr>
              <w:instrText xml:space="preserve"> PAGEREF _Toc505594348 \h </w:instrText>
            </w:r>
            <w:r>
              <w:rPr>
                <w:noProof/>
                <w:webHidden/>
              </w:rPr>
            </w:r>
            <w:r>
              <w:rPr>
                <w:noProof/>
                <w:webHidden/>
              </w:rPr>
              <w:fldChar w:fldCharType="separate"/>
            </w:r>
            <w:r w:rsidR="009D3BAE">
              <w:rPr>
                <w:noProof/>
                <w:webHidden/>
              </w:rPr>
              <w:t>42</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49" w:history="1">
            <w:r w:rsidR="007E702C" w:rsidRPr="007F6CEA">
              <w:rPr>
                <w:rStyle w:val="a7"/>
                <w:noProof/>
              </w:rPr>
              <w:t xml:space="preserve">3.2  </w:t>
            </w:r>
            <w:r w:rsidR="007E702C" w:rsidRPr="007F6CEA">
              <w:rPr>
                <w:rStyle w:val="a7"/>
                <w:rFonts w:hint="eastAsia"/>
                <w:noProof/>
              </w:rPr>
              <w:t>运行管理</w:t>
            </w:r>
            <w:r w:rsidR="007E702C">
              <w:rPr>
                <w:noProof/>
                <w:webHidden/>
              </w:rPr>
              <w:tab/>
            </w:r>
            <w:r>
              <w:rPr>
                <w:noProof/>
                <w:webHidden/>
              </w:rPr>
              <w:fldChar w:fldCharType="begin"/>
            </w:r>
            <w:r w:rsidR="007E702C">
              <w:rPr>
                <w:noProof/>
                <w:webHidden/>
              </w:rPr>
              <w:instrText xml:space="preserve"> PAGEREF _Toc505594349 \h </w:instrText>
            </w:r>
            <w:r>
              <w:rPr>
                <w:noProof/>
                <w:webHidden/>
              </w:rPr>
            </w:r>
            <w:r>
              <w:rPr>
                <w:noProof/>
                <w:webHidden/>
              </w:rPr>
              <w:fldChar w:fldCharType="separate"/>
            </w:r>
            <w:r w:rsidR="009D3BAE">
              <w:rPr>
                <w:noProof/>
                <w:webHidden/>
              </w:rPr>
              <w:t>42</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50" w:history="1">
            <w:r w:rsidR="007E702C" w:rsidRPr="007F6CEA">
              <w:rPr>
                <w:rStyle w:val="a7"/>
                <w:noProof/>
              </w:rPr>
              <w:t xml:space="preserve">3.3  </w:t>
            </w:r>
            <w:r w:rsidR="007E702C" w:rsidRPr="007F6CEA">
              <w:rPr>
                <w:rStyle w:val="a7"/>
                <w:rFonts w:hint="eastAsia"/>
                <w:noProof/>
              </w:rPr>
              <w:t>维护管理</w:t>
            </w:r>
            <w:r w:rsidR="007E702C">
              <w:rPr>
                <w:noProof/>
                <w:webHidden/>
              </w:rPr>
              <w:tab/>
            </w:r>
            <w:r>
              <w:rPr>
                <w:noProof/>
                <w:webHidden/>
              </w:rPr>
              <w:fldChar w:fldCharType="begin"/>
            </w:r>
            <w:r w:rsidR="007E702C">
              <w:rPr>
                <w:noProof/>
                <w:webHidden/>
              </w:rPr>
              <w:instrText xml:space="preserve"> PAGEREF _Toc505594350 \h </w:instrText>
            </w:r>
            <w:r>
              <w:rPr>
                <w:noProof/>
                <w:webHidden/>
              </w:rPr>
            </w:r>
            <w:r>
              <w:rPr>
                <w:noProof/>
                <w:webHidden/>
              </w:rPr>
              <w:fldChar w:fldCharType="separate"/>
            </w:r>
            <w:r w:rsidR="009D3BAE">
              <w:rPr>
                <w:noProof/>
                <w:webHidden/>
              </w:rPr>
              <w:t>43</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51" w:history="1">
            <w:r w:rsidR="007E702C" w:rsidRPr="007F6CEA">
              <w:rPr>
                <w:rStyle w:val="a7"/>
                <w:noProof/>
              </w:rPr>
              <w:t xml:space="preserve">3.4  </w:t>
            </w:r>
            <w:r w:rsidR="007E702C" w:rsidRPr="007F6CEA">
              <w:rPr>
                <w:rStyle w:val="a7"/>
                <w:rFonts w:hint="eastAsia"/>
                <w:noProof/>
              </w:rPr>
              <w:t>安全管理</w:t>
            </w:r>
            <w:r w:rsidR="007E702C">
              <w:rPr>
                <w:noProof/>
                <w:webHidden/>
              </w:rPr>
              <w:tab/>
            </w:r>
            <w:r>
              <w:rPr>
                <w:noProof/>
                <w:webHidden/>
              </w:rPr>
              <w:fldChar w:fldCharType="begin"/>
            </w:r>
            <w:r w:rsidR="007E702C">
              <w:rPr>
                <w:noProof/>
                <w:webHidden/>
              </w:rPr>
              <w:instrText xml:space="preserve"> PAGEREF _Toc505594351 \h </w:instrText>
            </w:r>
            <w:r>
              <w:rPr>
                <w:noProof/>
                <w:webHidden/>
              </w:rPr>
            </w:r>
            <w:r>
              <w:rPr>
                <w:noProof/>
                <w:webHidden/>
              </w:rPr>
              <w:fldChar w:fldCharType="separate"/>
            </w:r>
            <w:r w:rsidR="009D3BAE">
              <w:rPr>
                <w:noProof/>
                <w:webHidden/>
              </w:rPr>
              <w:t>44</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52" w:history="1">
            <w:r w:rsidR="007E702C" w:rsidRPr="007F6CEA">
              <w:rPr>
                <w:rStyle w:val="a7"/>
                <w:noProof/>
              </w:rPr>
              <w:t xml:space="preserve">3.5  </w:t>
            </w:r>
            <w:r w:rsidR="007E702C" w:rsidRPr="007F6CEA">
              <w:rPr>
                <w:rStyle w:val="a7"/>
                <w:rFonts w:hint="eastAsia"/>
                <w:noProof/>
              </w:rPr>
              <w:t>应急管理</w:t>
            </w:r>
            <w:r w:rsidR="007E702C">
              <w:rPr>
                <w:noProof/>
                <w:webHidden/>
              </w:rPr>
              <w:tab/>
            </w:r>
            <w:r>
              <w:rPr>
                <w:noProof/>
                <w:webHidden/>
              </w:rPr>
              <w:fldChar w:fldCharType="begin"/>
            </w:r>
            <w:r w:rsidR="007E702C">
              <w:rPr>
                <w:noProof/>
                <w:webHidden/>
              </w:rPr>
              <w:instrText xml:space="preserve"> PAGEREF _Toc505594352 \h </w:instrText>
            </w:r>
            <w:r>
              <w:rPr>
                <w:noProof/>
                <w:webHidden/>
              </w:rPr>
            </w:r>
            <w:r>
              <w:rPr>
                <w:noProof/>
                <w:webHidden/>
              </w:rPr>
              <w:fldChar w:fldCharType="separate"/>
            </w:r>
            <w:r w:rsidR="009D3BAE">
              <w:rPr>
                <w:noProof/>
                <w:webHidden/>
              </w:rPr>
              <w:t>45</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53" w:history="1">
            <w:r w:rsidR="007E702C" w:rsidRPr="007F6CEA">
              <w:rPr>
                <w:rStyle w:val="a7"/>
                <w:noProof/>
              </w:rPr>
              <w:t xml:space="preserve">3.6  </w:t>
            </w:r>
            <w:r w:rsidR="007E702C" w:rsidRPr="007F6CEA">
              <w:rPr>
                <w:rStyle w:val="a7"/>
                <w:rFonts w:hint="eastAsia"/>
                <w:noProof/>
              </w:rPr>
              <w:t>安全保护</w:t>
            </w:r>
            <w:r w:rsidR="007E702C">
              <w:rPr>
                <w:noProof/>
                <w:webHidden/>
              </w:rPr>
              <w:tab/>
            </w:r>
            <w:r>
              <w:rPr>
                <w:noProof/>
                <w:webHidden/>
              </w:rPr>
              <w:fldChar w:fldCharType="begin"/>
            </w:r>
            <w:r w:rsidR="007E702C">
              <w:rPr>
                <w:noProof/>
                <w:webHidden/>
              </w:rPr>
              <w:instrText xml:space="preserve"> PAGEREF _Toc505594353 \h </w:instrText>
            </w:r>
            <w:r>
              <w:rPr>
                <w:noProof/>
                <w:webHidden/>
              </w:rPr>
            </w:r>
            <w:r>
              <w:rPr>
                <w:noProof/>
                <w:webHidden/>
              </w:rPr>
              <w:fldChar w:fldCharType="separate"/>
            </w:r>
            <w:r w:rsidR="009D3BAE">
              <w:rPr>
                <w:noProof/>
                <w:webHidden/>
              </w:rPr>
              <w:t>46</w:t>
            </w:r>
            <w:r>
              <w:rPr>
                <w:noProof/>
                <w:webHidden/>
              </w:rPr>
              <w:fldChar w:fldCharType="end"/>
            </w:r>
          </w:hyperlink>
        </w:p>
        <w:p w:rsidR="007E702C" w:rsidRDefault="001969D2">
          <w:pPr>
            <w:pStyle w:val="11"/>
            <w:tabs>
              <w:tab w:val="right" w:leader="dot" w:pos="8538"/>
            </w:tabs>
            <w:rPr>
              <w:rFonts w:asciiTheme="minorHAnsi" w:eastAsiaTheme="minorEastAsia" w:hAnsiTheme="minorHAnsi" w:cstheme="minorBidi"/>
              <w:b w:val="0"/>
              <w:bCs w:val="0"/>
              <w:caps w:val="0"/>
              <w:noProof/>
              <w:sz w:val="21"/>
              <w:szCs w:val="22"/>
            </w:rPr>
          </w:pPr>
          <w:hyperlink w:anchor="_Toc505594354" w:history="1">
            <w:r w:rsidR="007E702C" w:rsidRPr="007F6CEA">
              <w:rPr>
                <w:rStyle w:val="a7"/>
                <w:rFonts w:eastAsia="黑体"/>
                <w:noProof/>
              </w:rPr>
              <w:t xml:space="preserve">4  </w:t>
            </w:r>
            <w:r w:rsidR="007E702C" w:rsidRPr="007F6CEA">
              <w:rPr>
                <w:rStyle w:val="a7"/>
                <w:rFonts w:eastAsia="黑体" w:hint="eastAsia"/>
                <w:noProof/>
              </w:rPr>
              <w:t>综合管廊本体</w:t>
            </w:r>
            <w:r w:rsidR="007E702C">
              <w:rPr>
                <w:noProof/>
                <w:webHidden/>
              </w:rPr>
              <w:tab/>
            </w:r>
            <w:r>
              <w:rPr>
                <w:noProof/>
                <w:webHidden/>
              </w:rPr>
              <w:fldChar w:fldCharType="begin"/>
            </w:r>
            <w:r w:rsidR="007E702C">
              <w:rPr>
                <w:noProof/>
                <w:webHidden/>
              </w:rPr>
              <w:instrText xml:space="preserve"> PAGEREF _Toc505594354 \h </w:instrText>
            </w:r>
            <w:r>
              <w:rPr>
                <w:noProof/>
                <w:webHidden/>
              </w:rPr>
            </w:r>
            <w:r>
              <w:rPr>
                <w:noProof/>
                <w:webHidden/>
              </w:rPr>
              <w:fldChar w:fldCharType="separate"/>
            </w:r>
            <w:r w:rsidR="009D3BAE">
              <w:rPr>
                <w:noProof/>
                <w:webHidden/>
              </w:rPr>
              <w:t>47</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55" w:history="1">
            <w:r w:rsidR="007E702C" w:rsidRPr="007F6CEA">
              <w:rPr>
                <w:rStyle w:val="a7"/>
                <w:noProof/>
              </w:rPr>
              <w:t xml:space="preserve">4.1  </w:t>
            </w:r>
            <w:r w:rsidR="007E702C" w:rsidRPr="007F6CEA">
              <w:rPr>
                <w:rStyle w:val="a7"/>
                <w:rFonts w:hint="eastAsia"/>
                <w:noProof/>
              </w:rPr>
              <w:t>一般规定</w:t>
            </w:r>
            <w:r w:rsidR="007E702C">
              <w:rPr>
                <w:noProof/>
                <w:webHidden/>
              </w:rPr>
              <w:tab/>
            </w:r>
            <w:r>
              <w:rPr>
                <w:noProof/>
                <w:webHidden/>
              </w:rPr>
              <w:fldChar w:fldCharType="begin"/>
            </w:r>
            <w:r w:rsidR="007E702C">
              <w:rPr>
                <w:noProof/>
                <w:webHidden/>
              </w:rPr>
              <w:instrText xml:space="preserve"> PAGEREF _Toc505594355 \h </w:instrText>
            </w:r>
            <w:r>
              <w:rPr>
                <w:noProof/>
                <w:webHidden/>
              </w:rPr>
            </w:r>
            <w:r>
              <w:rPr>
                <w:noProof/>
                <w:webHidden/>
              </w:rPr>
              <w:fldChar w:fldCharType="separate"/>
            </w:r>
            <w:r w:rsidR="009D3BAE">
              <w:rPr>
                <w:noProof/>
                <w:webHidden/>
              </w:rPr>
              <w:t>47</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56" w:history="1">
            <w:r w:rsidR="007E702C" w:rsidRPr="007F6CEA">
              <w:rPr>
                <w:rStyle w:val="a7"/>
                <w:noProof/>
              </w:rPr>
              <w:t xml:space="preserve">4.2 </w:t>
            </w:r>
            <w:r w:rsidR="007E702C" w:rsidRPr="007F6CEA">
              <w:rPr>
                <w:rStyle w:val="a7"/>
                <w:rFonts w:hint="eastAsia"/>
                <w:noProof/>
              </w:rPr>
              <w:t>日常巡检</w:t>
            </w:r>
            <w:r w:rsidR="007E702C">
              <w:rPr>
                <w:noProof/>
                <w:webHidden/>
              </w:rPr>
              <w:tab/>
            </w:r>
            <w:r>
              <w:rPr>
                <w:noProof/>
                <w:webHidden/>
              </w:rPr>
              <w:fldChar w:fldCharType="begin"/>
            </w:r>
            <w:r w:rsidR="007E702C">
              <w:rPr>
                <w:noProof/>
                <w:webHidden/>
              </w:rPr>
              <w:instrText xml:space="preserve"> PAGEREF _Toc505594356 \h </w:instrText>
            </w:r>
            <w:r>
              <w:rPr>
                <w:noProof/>
                <w:webHidden/>
              </w:rPr>
            </w:r>
            <w:r>
              <w:rPr>
                <w:noProof/>
                <w:webHidden/>
              </w:rPr>
              <w:fldChar w:fldCharType="separate"/>
            </w:r>
            <w:r w:rsidR="009D3BAE">
              <w:rPr>
                <w:noProof/>
                <w:webHidden/>
              </w:rPr>
              <w:t>47</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57" w:history="1">
            <w:r w:rsidR="007E702C" w:rsidRPr="007F6CEA">
              <w:rPr>
                <w:rStyle w:val="a7"/>
                <w:noProof/>
              </w:rPr>
              <w:t xml:space="preserve">4.3 </w:t>
            </w:r>
            <w:r w:rsidR="007E702C" w:rsidRPr="007F6CEA">
              <w:rPr>
                <w:rStyle w:val="a7"/>
                <w:rFonts w:hint="eastAsia"/>
                <w:noProof/>
              </w:rPr>
              <w:t>监测与检测</w:t>
            </w:r>
            <w:r w:rsidR="007E702C">
              <w:rPr>
                <w:noProof/>
                <w:webHidden/>
              </w:rPr>
              <w:tab/>
            </w:r>
            <w:r>
              <w:rPr>
                <w:noProof/>
                <w:webHidden/>
              </w:rPr>
              <w:fldChar w:fldCharType="begin"/>
            </w:r>
            <w:r w:rsidR="007E702C">
              <w:rPr>
                <w:noProof/>
                <w:webHidden/>
              </w:rPr>
              <w:instrText xml:space="preserve"> PAGEREF _Toc505594357 \h </w:instrText>
            </w:r>
            <w:r>
              <w:rPr>
                <w:noProof/>
                <w:webHidden/>
              </w:rPr>
            </w:r>
            <w:r>
              <w:rPr>
                <w:noProof/>
                <w:webHidden/>
              </w:rPr>
              <w:fldChar w:fldCharType="separate"/>
            </w:r>
            <w:r w:rsidR="009D3BAE">
              <w:rPr>
                <w:noProof/>
                <w:webHidden/>
              </w:rPr>
              <w:t>48</w:t>
            </w:r>
            <w:r>
              <w:rPr>
                <w:noProof/>
                <w:webHidden/>
              </w:rPr>
              <w:fldChar w:fldCharType="end"/>
            </w:r>
          </w:hyperlink>
        </w:p>
        <w:p w:rsidR="007E702C" w:rsidRDefault="001969D2">
          <w:pPr>
            <w:pStyle w:val="11"/>
            <w:tabs>
              <w:tab w:val="right" w:leader="dot" w:pos="8538"/>
            </w:tabs>
            <w:rPr>
              <w:rFonts w:asciiTheme="minorHAnsi" w:eastAsiaTheme="minorEastAsia" w:hAnsiTheme="minorHAnsi" w:cstheme="minorBidi"/>
              <w:b w:val="0"/>
              <w:bCs w:val="0"/>
              <w:caps w:val="0"/>
              <w:noProof/>
              <w:sz w:val="21"/>
              <w:szCs w:val="22"/>
            </w:rPr>
          </w:pPr>
          <w:hyperlink w:anchor="_Toc505594358" w:history="1">
            <w:r w:rsidR="007E702C" w:rsidRPr="007F6CEA">
              <w:rPr>
                <w:rStyle w:val="a7"/>
                <w:rFonts w:eastAsia="黑体"/>
                <w:noProof/>
              </w:rPr>
              <w:t xml:space="preserve">5  </w:t>
            </w:r>
            <w:r w:rsidR="007E702C" w:rsidRPr="007F6CEA">
              <w:rPr>
                <w:rStyle w:val="a7"/>
                <w:rFonts w:eastAsia="黑体" w:hint="eastAsia"/>
                <w:noProof/>
              </w:rPr>
              <w:t>附属设施</w:t>
            </w:r>
            <w:r w:rsidR="007E702C">
              <w:rPr>
                <w:noProof/>
                <w:webHidden/>
              </w:rPr>
              <w:tab/>
            </w:r>
            <w:r>
              <w:rPr>
                <w:noProof/>
                <w:webHidden/>
              </w:rPr>
              <w:fldChar w:fldCharType="begin"/>
            </w:r>
            <w:r w:rsidR="007E702C">
              <w:rPr>
                <w:noProof/>
                <w:webHidden/>
              </w:rPr>
              <w:instrText xml:space="preserve"> PAGEREF _Toc505594358 \h </w:instrText>
            </w:r>
            <w:r>
              <w:rPr>
                <w:noProof/>
                <w:webHidden/>
              </w:rPr>
            </w:r>
            <w:r>
              <w:rPr>
                <w:noProof/>
                <w:webHidden/>
              </w:rPr>
              <w:fldChar w:fldCharType="separate"/>
            </w:r>
            <w:r w:rsidR="009D3BAE">
              <w:rPr>
                <w:noProof/>
                <w:webHidden/>
              </w:rPr>
              <w:t>49</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59" w:history="1">
            <w:r w:rsidR="007E702C" w:rsidRPr="007F6CEA">
              <w:rPr>
                <w:rStyle w:val="a7"/>
                <w:noProof/>
              </w:rPr>
              <w:t xml:space="preserve">5.1  </w:t>
            </w:r>
            <w:r w:rsidR="007E702C" w:rsidRPr="007F6CEA">
              <w:rPr>
                <w:rStyle w:val="a7"/>
                <w:rFonts w:hint="eastAsia"/>
                <w:noProof/>
              </w:rPr>
              <w:t>一般规定</w:t>
            </w:r>
            <w:r w:rsidR="007E702C">
              <w:rPr>
                <w:noProof/>
                <w:webHidden/>
              </w:rPr>
              <w:tab/>
            </w:r>
            <w:r>
              <w:rPr>
                <w:noProof/>
                <w:webHidden/>
              </w:rPr>
              <w:fldChar w:fldCharType="begin"/>
            </w:r>
            <w:r w:rsidR="007E702C">
              <w:rPr>
                <w:noProof/>
                <w:webHidden/>
              </w:rPr>
              <w:instrText xml:space="preserve"> PAGEREF _Toc505594359 \h </w:instrText>
            </w:r>
            <w:r>
              <w:rPr>
                <w:noProof/>
                <w:webHidden/>
              </w:rPr>
            </w:r>
            <w:r>
              <w:rPr>
                <w:noProof/>
                <w:webHidden/>
              </w:rPr>
              <w:fldChar w:fldCharType="separate"/>
            </w:r>
            <w:r w:rsidR="009D3BAE">
              <w:rPr>
                <w:noProof/>
                <w:webHidden/>
              </w:rPr>
              <w:t>49</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60" w:history="1">
            <w:r w:rsidR="007E702C" w:rsidRPr="007F6CEA">
              <w:rPr>
                <w:rStyle w:val="a7"/>
                <w:noProof/>
              </w:rPr>
              <w:t xml:space="preserve">5.2  </w:t>
            </w:r>
            <w:r w:rsidR="007E702C" w:rsidRPr="007F6CEA">
              <w:rPr>
                <w:rStyle w:val="a7"/>
                <w:rFonts w:hint="eastAsia"/>
                <w:noProof/>
              </w:rPr>
              <w:t>消防系统</w:t>
            </w:r>
            <w:r w:rsidR="007E702C">
              <w:rPr>
                <w:noProof/>
                <w:webHidden/>
              </w:rPr>
              <w:tab/>
            </w:r>
            <w:r>
              <w:rPr>
                <w:noProof/>
                <w:webHidden/>
              </w:rPr>
              <w:fldChar w:fldCharType="begin"/>
            </w:r>
            <w:r w:rsidR="007E702C">
              <w:rPr>
                <w:noProof/>
                <w:webHidden/>
              </w:rPr>
              <w:instrText xml:space="preserve"> PAGEREF _Toc505594360 \h </w:instrText>
            </w:r>
            <w:r>
              <w:rPr>
                <w:noProof/>
                <w:webHidden/>
              </w:rPr>
            </w:r>
            <w:r>
              <w:rPr>
                <w:noProof/>
                <w:webHidden/>
              </w:rPr>
              <w:fldChar w:fldCharType="separate"/>
            </w:r>
            <w:r w:rsidR="009D3BAE">
              <w:rPr>
                <w:noProof/>
                <w:webHidden/>
              </w:rPr>
              <w:t>49</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61" w:history="1">
            <w:r w:rsidR="007E702C" w:rsidRPr="007F6CEA">
              <w:rPr>
                <w:rStyle w:val="a7"/>
                <w:noProof/>
              </w:rPr>
              <w:t xml:space="preserve">5.3  </w:t>
            </w:r>
            <w:r w:rsidR="007E702C" w:rsidRPr="007F6CEA">
              <w:rPr>
                <w:rStyle w:val="a7"/>
                <w:rFonts w:hint="eastAsia"/>
                <w:noProof/>
              </w:rPr>
              <w:t>通风系统</w:t>
            </w:r>
            <w:r w:rsidR="007E702C">
              <w:rPr>
                <w:noProof/>
                <w:webHidden/>
              </w:rPr>
              <w:tab/>
            </w:r>
            <w:r>
              <w:rPr>
                <w:noProof/>
                <w:webHidden/>
              </w:rPr>
              <w:fldChar w:fldCharType="begin"/>
            </w:r>
            <w:r w:rsidR="007E702C">
              <w:rPr>
                <w:noProof/>
                <w:webHidden/>
              </w:rPr>
              <w:instrText xml:space="preserve"> PAGEREF _Toc505594361 \h </w:instrText>
            </w:r>
            <w:r>
              <w:rPr>
                <w:noProof/>
                <w:webHidden/>
              </w:rPr>
            </w:r>
            <w:r>
              <w:rPr>
                <w:noProof/>
                <w:webHidden/>
              </w:rPr>
              <w:fldChar w:fldCharType="separate"/>
            </w:r>
            <w:r w:rsidR="009D3BAE">
              <w:rPr>
                <w:noProof/>
                <w:webHidden/>
              </w:rPr>
              <w:t>49</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62" w:history="1">
            <w:r w:rsidR="007E702C" w:rsidRPr="007F6CEA">
              <w:rPr>
                <w:rStyle w:val="a7"/>
                <w:noProof/>
              </w:rPr>
              <w:t xml:space="preserve">5.4  </w:t>
            </w:r>
            <w:r w:rsidR="007E702C" w:rsidRPr="007F6CEA">
              <w:rPr>
                <w:rStyle w:val="a7"/>
                <w:rFonts w:hint="eastAsia"/>
                <w:noProof/>
              </w:rPr>
              <w:t>供电系统</w:t>
            </w:r>
            <w:r w:rsidR="007E702C">
              <w:rPr>
                <w:noProof/>
                <w:webHidden/>
              </w:rPr>
              <w:tab/>
            </w:r>
            <w:r>
              <w:rPr>
                <w:noProof/>
                <w:webHidden/>
              </w:rPr>
              <w:fldChar w:fldCharType="begin"/>
            </w:r>
            <w:r w:rsidR="007E702C">
              <w:rPr>
                <w:noProof/>
                <w:webHidden/>
              </w:rPr>
              <w:instrText xml:space="preserve"> PAGEREF _Toc505594362 \h </w:instrText>
            </w:r>
            <w:r>
              <w:rPr>
                <w:noProof/>
                <w:webHidden/>
              </w:rPr>
            </w:r>
            <w:r>
              <w:rPr>
                <w:noProof/>
                <w:webHidden/>
              </w:rPr>
              <w:fldChar w:fldCharType="separate"/>
            </w:r>
            <w:r w:rsidR="009D3BAE">
              <w:rPr>
                <w:noProof/>
                <w:webHidden/>
              </w:rPr>
              <w:t>49</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63" w:history="1">
            <w:r w:rsidR="007E702C" w:rsidRPr="007F6CEA">
              <w:rPr>
                <w:rStyle w:val="a7"/>
                <w:noProof/>
              </w:rPr>
              <w:t xml:space="preserve">5.5  </w:t>
            </w:r>
            <w:r w:rsidR="007E702C" w:rsidRPr="007F6CEA">
              <w:rPr>
                <w:rStyle w:val="a7"/>
                <w:rFonts w:hint="eastAsia"/>
                <w:noProof/>
              </w:rPr>
              <w:t>照明系统</w:t>
            </w:r>
            <w:r w:rsidR="007E702C">
              <w:rPr>
                <w:noProof/>
                <w:webHidden/>
              </w:rPr>
              <w:tab/>
            </w:r>
            <w:r>
              <w:rPr>
                <w:noProof/>
                <w:webHidden/>
              </w:rPr>
              <w:fldChar w:fldCharType="begin"/>
            </w:r>
            <w:r w:rsidR="007E702C">
              <w:rPr>
                <w:noProof/>
                <w:webHidden/>
              </w:rPr>
              <w:instrText xml:space="preserve"> PAGEREF _Toc505594363 \h </w:instrText>
            </w:r>
            <w:r>
              <w:rPr>
                <w:noProof/>
                <w:webHidden/>
              </w:rPr>
            </w:r>
            <w:r>
              <w:rPr>
                <w:noProof/>
                <w:webHidden/>
              </w:rPr>
              <w:fldChar w:fldCharType="separate"/>
            </w:r>
            <w:r w:rsidR="009D3BAE">
              <w:rPr>
                <w:noProof/>
                <w:webHidden/>
              </w:rPr>
              <w:t>50</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64" w:history="1">
            <w:r w:rsidR="007E702C" w:rsidRPr="007F6CEA">
              <w:rPr>
                <w:rStyle w:val="a7"/>
                <w:noProof/>
              </w:rPr>
              <w:t xml:space="preserve">5.7  </w:t>
            </w:r>
            <w:r w:rsidR="007E702C" w:rsidRPr="007F6CEA">
              <w:rPr>
                <w:rStyle w:val="a7"/>
                <w:rFonts w:hint="eastAsia"/>
                <w:noProof/>
              </w:rPr>
              <w:t>给排水系统</w:t>
            </w:r>
            <w:r w:rsidR="007E702C">
              <w:rPr>
                <w:noProof/>
                <w:webHidden/>
              </w:rPr>
              <w:tab/>
            </w:r>
            <w:r>
              <w:rPr>
                <w:noProof/>
                <w:webHidden/>
              </w:rPr>
              <w:fldChar w:fldCharType="begin"/>
            </w:r>
            <w:r w:rsidR="007E702C">
              <w:rPr>
                <w:noProof/>
                <w:webHidden/>
              </w:rPr>
              <w:instrText xml:space="preserve"> PAGEREF _Toc505594364 \h </w:instrText>
            </w:r>
            <w:r>
              <w:rPr>
                <w:noProof/>
                <w:webHidden/>
              </w:rPr>
            </w:r>
            <w:r>
              <w:rPr>
                <w:noProof/>
                <w:webHidden/>
              </w:rPr>
              <w:fldChar w:fldCharType="separate"/>
            </w:r>
            <w:r w:rsidR="009D3BAE">
              <w:rPr>
                <w:noProof/>
                <w:webHidden/>
              </w:rPr>
              <w:t>50</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65" w:history="1">
            <w:r w:rsidR="007E702C" w:rsidRPr="007F6CEA">
              <w:rPr>
                <w:rStyle w:val="a7"/>
                <w:noProof/>
              </w:rPr>
              <w:t xml:space="preserve">5.8  </w:t>
            </w:r>
            <w:r w:rsidR="007E702C" w:rsidRPr="007F6CEA">
              <w:rPr>
                <w:rStyle w:val="a7"/>
                <w:rFonts w:hint="eastAsia"/>
                <w:noProof/>
              </w:rPr>
              <w:t>标识系统</w:t>
            </w:r>
            <w:r w:rsidR="007E702C">
              <w:rPr>
                <w:noProof/>
                <w:webHidden/>
              </w:rPr>
              <w:tab/>
            </w:r>
            <w:r>
              <w:rPr>
                <w:noProof/>
                <w:webHidden/>
              </w:rPr>
              <w:fldChar w:fldCharType="begin"/>
            </w:r>
            <w:r w:rsidR="007E702C">
              <w:rPr>
                <w:noProof/>
                <w:webHidden/>
              </w:rPr>
              <w:instrText xml:space="preserve"> PAGEREF _Toc505594365 \h </w:instrText>
            </w:r>
            <w:r>
              <w:rPr>
                <w:noProof/>
                <w:webHidden/>
              </w:rPr>
            </w:r>
            <w:r>
              <w:rPr>
                <w:noProof/>
                <w:webHidden/>
              </w:rPr>
              <w:fldChar w:fldCharType="separate"/>
            </w:r>
            <w:r w:rsidR="009D3BAE">
              <w:rPr>
                <w:noProof/>
                <w:webHidden/>
              </w:rPr>
              <w:t>51</w:t>
            </w:r>
            <w:r>
              <w:rPr>
                <w:noProof/>
                <w:webHidden/>
              </w:rPr>
              <w:fldChar w:fldCharType="end"/>
            </w:r>
          </w:hyperlink>
        </w:p>
        <w:p w:rsidR="007E702C" w:rsidRDefault="001969D2">
          <w:pPr>
            <w:pStyle w:val="11"/>
            <w:tabs>
              <w:tab w:val="right" w:leader="dot" w:pos="8538"/>
            </w:tabs>
            <w:rPr>
              <w:rFonts w:asciiTheme="minorHAnsi" w:eastAsiaTheme="minorEastAsia" w:hAnsiTheme="minorHAnsi" w:cstheme="minorBidi"/>
              <w:b w:val="0"/>
              <w:bCs w:val="0"/>
              <w:caps w:val="0"/>
              <w:noProof/>
              <w:sz w:val="21"/>
              <w:szCs w:val="22"/>
            </w:rPr>
          </w:pPr>
          <w:hyperlink w:anchor="_Toc505594366" w:history="1">
            <w:r w:rsidR="007E702C" w:rsidRPr="007F6CEA">
              <w:rPr>
                <w:rStyle w:val="a7"/>
                <w:rFonts w:eastAsia="黑体"/>
                <w:noProof/>
              </w:rPr>
              <w:t xml:space="preserve">6  </w:t>
            </w:r>
            <w:r w:rsidR="007E702C" w:rsidRPr="007F6CEA">
              <w:rPr>
                <w:rStyle w:val="a7"/>
                <w:rFonts w:eastAsia="黑体" w:hint="eastAsia"/>
                <w:noProof/>
              </w:rPr>
              <w:t>入廊管线</w:t>
            </w:r>
            <w:r w:rsidR="007E702C">
              <w:rPr>
                <w:noProof/>
                <w:webHidden/>
              </w:rPr>
              <w:tab/>
            </w:r>
            <w:r>
              <w:rPr>
                <w:noProof/>
                <w:webHidden/>
              </w:rPr>
              <w:fldChar w:fldCharType="begin"/>
            </w:r>
            <w:r w:rsidR="007E702C">
              <w:rPr>
                <w:noProof/>
                <w:webHidden/>
              </w:rPr>
              <w:instrText xml:space="preserve"> PAGEREF _Toc505594366 \h </w:instrText>
            </w:r>
            <w:r>
              <w:rPr>
                <w:noProof/>
                <w:webHidden/>
              </w:rPr>
            </w:r>
            <w:r>
              <w:rPr>
                <w:noProof/>
                <w:webHidden/>
              </w:rPr>
              <w:fldChar w:fldCharType="separate"/>
            </w:r>
            <w:r w:rsidR="009D3BAE">
              <w:rPr>
                <w:noProof/>
                <w:webHidden/>
              </w:rPr>
              <w:t>52</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67" w:history="1">
            <w:r w:rsidR="007E702C" w:rsidRPr="007F6CEA">
              <w:rPr>
                <w:rStyle w:val="a7"/>
                <w:noProof/>
              </w:rPr>
              <w:t xml:space="preserve">6.1  </w:t>
            </w:r>
            <w:r w:rsidR="007E702C" w:rsidRPr="007F6CEA">
              <w:rPr>
                <w:rStyle w:val="a7"/>
                <w:rFonts w:hint="eastAsia"/>
                <w:noProof/>
              </w:rPr>
              <w:t>一般规定</w:t>
            </w:r>
            <w:r w:rsidR="007E702C">
              <w:rPr>
                <w:noProof/>
                <w:webHidden/>
              </w:rPr>
              <w:tab/>
            </w:r>
            <w:r>
              <w:rPr>
                <w:noProof/>
                <w:webHidden/>
              </w:rPr>
              <w:fldChar w:fldCharType="begin"/>
            </w:r>
            <w:r w:rsidR="007E702C">
              <w:rPr>
                <w:noProof/>
                <w:webHidden/>
              </w:rPr>
              <w:instrText xml:space="preserve"> PAGEREF _Toc505594367 \h </w:instrText>
            </w:r>
            <w:r>
              <w:rPr>
                <w:noProof/>
                <w:webHidden/>
              </w:rPr>
            </w:r>
            <w:r>
              <w:rPr>
                <w:noProof/>
                <w:webHidden/>
              </w:rPr>
              <w:fldChar w:fldCharType="separate"/>
            </w:r>
            <w:r w:rsidR="009D3BAE">
              <w:rPr>
                <w:noProof/>
                <w:webHidden/>
              </w:rPr>
              <w:t>52</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68" w:history="1">
            <w:r w:rsidR="007E702C" w:rsidRPr="007F6CEA">
              <w:rPr>
                <w:rStyle w:val="a7"/>
                <w:noProof/>
              </w:rPr>
              <w:t xml:space="preserve">6.2  </w:t>
            </w:r>
            <w:r w:rsidR="007E702C" w:rsidRPr="007F6CEA">
              <w:rPr>
                <w:rStyle w:val="a7"/>
                <w:rFonts w:hint="eastAsia"/>
                <w:noProof/>
              </w:rPr>
              <w:t>给水、再生水管道</w:t>
            </w:r>
            <w:r w:rsidR="007E702C">
              <w:rPr>
                <w:noProof/>
                <w:webHidden/>
              </w:rPr>
              <w:tab/>
            </w:r>
            <w:r>
              <w:rPr>
                <w:noProof/>
                <w:webHidden/>
              </w:rPr>
              <w:fldChar w:fldCharType="begin"/>
            </w:r>
            <w:r w:rsidR="007E702C">
              <w:rPr>
                <w:noProof/>
                <w:webHidden/>
              </w:rPr>
              <w:instrText xml:space="preserve"> PAGEREF _Toc505594368 \h </w:instrText>
            </w:r>
            <w:r>
              <w:rPr>
                <w:noProof/>
                <w:webHidden/>
              </w:rPr>
            </w:r>
            <w:r>
              <w:rPr>
                <w:noProof/>
                <w:webHidden/>
              </w:rPr>
              <w:fldChar w:fldCharType="separate"/>
            </w:r>
            <w:r w:rsidR="009D3BAE">
              <w:rPr>
                <w:noProof/>
                <w:webHidden/>
              </w:rPr>
              <w:t>52</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69" w:history="1">
            <w:r w:rsidR="007E702C" w:rsidRPr="007F6CEA">
              <w:rPr>
                <w:rStyle w:val="a7"/>
                <w:noProof/>
              </w:rPr>
              <w:t xml:space="preserve">6.3  </w:t>
            </w:r>
            <w:r w:rsidR="007E702C" w:rsidRPr="007F6CEA">
              <w:rPr>
                <w:rStyle w:val="a7"/>
                <w:rFonts w:hint="eastAsia"/>
                <w:noProof/>
              </w:rPr>
              <w:t>排水管道</w:t>
            </w:r>
            <w:r w:rsidR="007E702C">
              <w:rPr>
                <w:noProof/>
                <w:webHidden/>
              </w:rPr>
              <w:tab/>
            </w:r>
            <w:r>
              <w:rPr>
                <w:noProof/>
                <w:webHidden/>
              </w:rPr>
              <w:fldChar w:fldCharType="begin"/>
            </w:r>
            <w:r w:rsidR="007E702C">
              <w:rPr>
                <w:noProof/>
                <w:webHidden/>
              </w:rPr>
              <w:instrText xml:space="preserve"> PAGEREF _Toc505594369 \h </w:instrText>
            </w:r>
            <w:r>
              <w:rPr>
                <w:noProof/>
                <w:webHidden/>
              </w:rPr>
            </w:r>
            <w:r>
              <w:rPr>
                <w:noProof/>
                <w:webHidden/>
              </w:rPr>
              <w:fldChar w:fldCharType="separate"/>
            </w:r>
            <w:r w:rsidR="009D3BAE">
              <w:rPr>
                <w:noProof/>
                <w:webHidden/>
              </w:rPr>
              <w:t>53</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70" w:history="1">
            <w:r w:rsidR="007E702C" w:rsidRPr="007F6CEA">
              <w:rPr>
                <w:rStyle w:val="a7"/>
                <w:noProof/>
              </w:rPr>
              <w:t xml:space="preserve">6.4  </w:t>
            </w:r>
            <w:r w:rsidR="007E702C" w:rsidRPr="007F6CEA">
              <w:rPr>
                <w:rStyle w:val="a7"/>
                <w:rFonts w:hint="eastAsia"/>
                <w:noProof/>
              </w:rPr>
              <w:t>天然气管道</w:t>
            </w:r>
            <w:r w:rsidR="007E702C">
              <w:rPr>
                <w:noProof/>
                <w:webHidden/>
              </w:rPr>
              <w:tab/>
            </w:r>
            <w:r>
              <w:rPr>
                <w:noProof/>
                <w:webHidden/>
              </w:rPr>
              <w:fldChar w:fldCharType="begin"/>
            </w:r>
            <w:r w:rsidR="007E702C">
              <w:rPr>
                <w:noProof/>
                <w:webHidden/>
              </w:rPr>
              <w:instrText xml:space="preserve"> PAGEREF _Toc505594370 \h </w:instrText>
            </w:r>
            <w:r>
              <w:rPr>
                <w:noProof/>
                <w:webHidden/>
              </w:rPr>
            </w:r>
            <w:r>
              <w:rPr>
                <w:noProof/>
                <w:webHidden/>
              </w:rPr>
              <w:fldChar w:fldCharType="separate"/>
            </w:r>
            <w:r w:rsidR="009D3BAE">
              <w:rPr>
                <w:noProof/>
                <w:webHidden/>
              </w:rPr>
              <w:t>53</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71" w:history="1">
            <w:r w:rsidR="007E702C" w:rsidRPr="007F6CEA">
              <w:rPr>
                <w:rStyle w:val="a7"/>
                <w:noProof/>
              </w:rPr>
              <w:t xml:space="preserve">6.5  </w:t>
            </w:r>
            <w:r w:rsidR="007E702C" w:rsidRPr="007F6CEA">
              <w:rPr>
                <w:rStyle w:val="a7"/>
                <w:rFonts w:hint="eastAsia"/>
                <w:noProof/>
              </w:rPr>
              <w:t>热力管道</w:t>
            </w:r>
            <w:r w:rsidR="007E702C">
              <w:rPr>
                <w:noProof/>
                <w:webHidden/>
              </w:rPr>
              <w:tab/>
            </w:r>
            <w:r>
              <w:rPr>
                <w:noProof/>
                <w:webHidden/>
              </w:rPr>
              <w:fldChar w:fldCharType="begin"/>
            </w:r>
            <w:r w:rsidR="007E702C">
              <w:rPr>
                <w:noProof/>
                <w:webHidden/>
              </w:rPr>
              <w:instrText xml:space="preserve"> PAGEREF _Toc505594371 \h </w:instrText>
            </w:r>
            <w:r>
              <w:rPr>
                <w:noProof/>
                <w:webHidden/>
              </w:rPr>
            </w:r>
            <w:r>
              <w:rPr>
                <w:noProof/>
                <w:webHidden/>
              </w:rPr>
              <w:fldChar w:fldCharType="separate"/>
            </w:r>
            <w:r w:rsidR="009D3BAE">
              <w:rPr>
                <w:noProof/>
                <w:webHidden/>
              </w:rPr>
              <w:t>53</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72" w:history="1">
            <w:r w:rsidR="007E702C" w:rsidRPr="007F6CEA">
              <w:rPr>
                <w:rStyle w:val="a7"/>
                <w:noProof/>
              </w:rPr>
              <w:t xml:space="preserve">6.6  </w:t>
            </w:r>
            <w:r w:rsidR="007E702C" w:rsidRPr="007F6CEA">
              <w:rPr>
                <w:rStyle w:val="a7"/>
                <w:rFonts w:hint="eastAsia"/>
                <w:noProof/>
              </w:rPr>
              <w:t>电力电缆</w:t>
            </w:r>
            <w:r w:rsidR="007E702C">
              <w:rPr>
                <w:noProof/>
                <w:webHidden/>
              </w:rPr>
              <w:tab/>
            </w:r>
            <w:r>
              <w:rPr>
                <w:noProof/>
                <w:webHidden/>
              </w:rPr>
              <w:fldChar w:fldCharType="begin"/>
            </w:r>
            <w:r w:rsidR="007E702C">
              <w:rPr>
                <w:noProof/>
                <w:webHidden/>
              </w:rPr>
              <w:instrText xml:space="preserve"> PAGEREF _Toc505594372 \h </w:instrText>
            </w:r>
            <w:r>
              <w:rPr>
                <w:noProof/>
                <w:webHidden/>
              </w:rPr>
            </w:r>
            <w:r>
              <w:rPr>
                <w:noProof/>
                <w:webHidden/>
              </w:rPr>
              <w:fldChar w:fldCharType="separate"/>
            </w:r>
            <w:r w:rsidR="009D3BAE">
              <w:rPr>
                <w:noProof/>
                <w:webHidden/>
              </w:rPr>
              <w:t>54</w:t>
            </w:r>
            <w:r>
              <w:rPr>
                <w:noProof/>
                <w:webHidden/>
              </w:rPr>
              <w:fldChar w:fldCharType="end"/>
            </w:r>
          </w:hyperlink>
        </w:p>
        <w:p w:rsidR="007E702C" w:rsidRDefault="001969D2">
          <w:pPr>
            <w:pStyle w:val="11"/>
            <w:tabs>
              <w:tab w:val="right" w:leader="dot" w:pos="8538"/>
            </w:tabs>
            <w:rPr>
              <w:rFonts w:asciiTheme="minorHAnsi" w:eastAsiaTheme="minorEastAsia" w:hAnsiTheme="minorHAnsi" w:cstheme="minorBidi"/>
              <w:b w:val="0"/>
              <w:bCs w:val="0"/>
              <w:caps w:val="0"/>
              <w:noProof/>
              <w:sz w:val="21"/>
              <w:szCs w:val="22"/>
            </w:rPr>
          </w:pPr>
          <w:hyperlink w:anchor="_Toc505594373" w:history="1">
            <w:r w:rsidR="007E702C" w:rsidRPr="007F6CEA">
              <w:rPr>
                <w:rStyle w:val="a7"/>
                <w:rFonts w:eastAsia="黑体"/>
                <w:noProof/>
              </w:rPr>
              <w:t xml:space="preserve">7 </w:t>
            </w:r>
            <w:r w:rsidR="007E702C" w:rsidRPr="007F6CEA">
              <w:rPr>
                <w:rStyle w:val="a7"/>
                <w:rFonts w:eastAsia="黑体" w:hint="eastAsia"/>
                <w:noProof/>
              </w:rPr>
              <w:t>信息管理</w:t>
            </w:r>
            <w:r w:rsidR="007E702C">
              <w:rPr>
                <w:noProof/>
                <w:webHidden/>
              </w:rPr>
              <w:tab/>
            </w:r>
            <w:r>
              <w:rPr>
                <w:noProof/>
                <w:webHidden/>
              </w:rPr>
              <w:fldChar w:fldCharType="begin"/>
            </w:r>
            <w:r w:rsidR="007E702C">
              <w:rPr>
                <w:noProof/>
                <w:webHidden/>
              </w:rPr>
              <w:instrText xml:space="preserve"> PAGEREF _Toc505594373 \h </w:instrText>
            </w:r>
            <w:r>
              <w:rPr>
                <w:noProof/>
                <w:webHidden/>
              </w:rPr>
            </w:r>
            <w:r>
              <w:rPr>
                <w:noProof/>
                <w:webHidden/>
              </w:rPr>
              <w:fldChar w:fldCharType="separate"/>
            </w:r>
            <w:r w:rsidR="009D3BAE">
              <w:rPr>
                <w:noProof/>
                <w:webHidden/>
              </w:rPr>
              <w:t>55</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74" w:history="1">
            <w:r w:rsidR="007E702C" w:rsidRPr="007F6CEA">
              <w:rPr>
                <w:rStyle w:val="a7"/>
                <w:noProof/>
              </w:rPr>
              <w:t xml:space="preserve">7.1    </w:t>
            </w:r>
            <w:r w:rsidR="007E702C" w:rsidRPr="007F6CEA">
              <w:rPr>
                <w:rStyle w:val="a7"/>
                <w:rFonts w:hint="eastAsia"/>
                <w:noProof/>
              </w:rPr>
              <w:t>档案资料管理</w:t>
            </w:r>
            <w:r w:rsidR="007E702C">
              <w:rPr>
                <w:noProof/>
                <w:webHidden/>
              </w:rPr>
              <w:tab/>
            </w:r>
            <w:r>
              <w:rPr>
                <w:noProof/>
                <w:webHidden/>
              </w:rPr>
              <w:fldChar w:fldCharType="begin"/>
            </w:r>
            <w:r w:rsidR="007E702C">
              <w:rPr>
                <w:noProof/>
                <w:webHidden/>
              </w:rPr>
              <w:instrText xml:space="preserve"> PAGEREF _Toc505594374 \h </w:instrText>
            </w:r>
            <w:r>
              <w:rPr>
                <w:noProof/>
                <w:webHidden/>
              </w:rPr>
            </w:r>
            <w:r>
              <w:rPr>
                <w:noProof/>
                <w:webHidden/>
              </w:rPr>
              <w:fldChar w:fldCharType="separate"/>
            </w:r>
            <w:r w:rsidR="009D3BAE">
              <w:rPr>
                <w:noProof/>
                <w:webHidden/>
              </w:rPr>
              <w:t>55</w:t>
            </w:r>
            <w:r>
              <w:rPr>
                <w:noProof/>
                <w:webHidden/>
              </w:rPr>
              <w:fldChar w:fldCharType="end"/>
            </w:r>
          </w:hyperlink>
        </w:p>
        <w:p w:rsidR="007E702C" w:rsidRDefault="001969D2">
          <w:pPr>
            <w:pStyle w:val="22"/>
            <w:tabs>
              <w:tab w:val="right" w:leader="dot" w:pos="8538"/>
            </w:tabs>
            <w:rPr>
              <w:rFonts w:asciiTheme="minorHAnsi" w:eastAsiaTheme="minorEastAsia" w:hAnsiTheme="minorHAnsi" w:cstheme="minorBidi"/>
              <w:smallCaps w:val="0"/>
              <w:noProof/>
              <w:sz w:val="21"/>
              <w:szCs w:val="22"/>
            </w:rPr>
          </w:pPr>
          <w:hyperlink w:anchor="_Toc505594375" w:history="1">
            <w:r w:rsidR="007E702C" w:rsidRPr="007F6CEA">
              <w:rPr>
                <w:rStyle w:val="a7"/>
                <w:noProof/>
              </w:rPr>
              <w:t xml:space="preserve">7.2    </w:t>
            </w:r>
            <w:r w:rsidR="007E702C" w:rsidRPr="007F6CEA">
              <w:rPr>
                <w:rStyle w:val="a7"/>
                <w:rFonts w:hint="eastAsia"/>
                <w:noProof/>
              </w:rPr>
              <w:t>运行数据管理</w:t>
            </w:r>
            <w:r w:rsidR="007E702C">
              <w:rPr>
                <w:noProof/>
                <w:webHidden/>
              </w:rPr>
              <w:tab/>
            </w:r>
            <w:r>
              <w:rPr>
                <w:noProof/>
                <w:webHidden/>
              </w:rPr>
              <w:fldChar w:fldCharType="begin"/>
            </w:r>
            <w:r w:rsidR="007E702C">
              <w:rPr>
                <w:noProof/>
                <w:webHidden/>
              </w:rPr>
              <w:instrText xml:space="preserve"> PAGEREF _Toc505594375 \h </w:instrText>
            </w:r>
            <w:r>
              <w:rPr>
                <w:noProof/>
                <w:webHidden/>
              </w:rPr>
            </w:r>
            <w:r>
              <w:rPr>
                <w:noProof/>
                <w:webHidden/>
              </w:rPr>
              <w:fldChar w:fldCharType="separate"/>
            </w:r>
            <w:r w:rsidR="009D3BAE">
              <w:rPr>
                <w:noProof/>
                <w:webHidden/>
              </w:rPr>
              <w:t>55</w:t>
            </w:r>
            <w:r>
              <w:rPr>
                <w:noProof/>
                <w:webHidden/>
              </w:rPr>
              <w:fldChar w:fldCharType="end"/>
            </w:r>
          </w:hyperlink>
        </w:p>
        <w:p w:rsidR="00F22B0A" w:rsidRPr="00F22B0A" w:rsidRDefault="001969D2">
          <w:r w:rsidRPr="00F22B0A">
            <w:fldChar w:fldCharType="end"/>
          </w:r>
        </w:p>
      </w:sdtContent>
    </w:sdt>
    <w:p w:rsidR="00F22B0A" w:rsidRDefault="00F22B0A">
      <w:pPr>
        <w:widowControl/>
        <w:jc w:val="left"/>
        <w:rPr>
          <w:rFonts w:ascii="华文仿宋" w:eastAsia="华文仿宋" w:hAnsi="华文仿宋"/>
          <w:sz w:val="36"/>
          <w:szCs w:val="28"/>
        </w:rPr>
      </w:pPr>
      <w:r>
        <w:rPr>
          <w:rFonts w:ascii="华文仿宋" w:eastAsia="华文仿宋" w:hAnsi="华文仿宋"/>
          <w:sz w:val="36"/>
          <w:szCs w:val="28"/>
        </w:rPr>
        <w:br w:type="page"/>
      </w:r>
    </w:p>
    <w:p w:rsidR="00AA74D1" w:rsidRDefault="00AA74D1" w:rsidP="009D3BAE">
      <w:pPr>
        <w:tabs>
          <w:tab w:val="left" w:pos="5000"/>
        </w:tabs>
        <w:spacing w:beforeLines="50" w:afterLines="50" w:line="480" w:lineRule="auto"/>
        <w:jc w:val="center"/>
        <w:outlineLvl w:val="0"/>
        <w:rPr>
          <w:rFonts w:eastAsia="黑体"/>
          <w:b/>
          <w:sz w:val="36"/>
          <w:szCs w:val="36"/>
        </w:rPr>
      </w:pPr>
      <w:bookmarkStart w:id="183" w:name="_Toc503527497"/>
      <w:bookmarkStart w:id="184" w:name="_Toc504843232"/>
      <w:bookmarkStart w:id="185" w:name="_Toc505183314"/>
      <w:bookmarkStart w:id="186" w:name="_Toc505594346"/>
      <w:r w:rsidRPr="007944EF">
        <w:rPr>
          <w:rFonts w:eastAsia="黑体" w:hint="eastAsia"/>
          <w:b/>
          <w:sz w:val="36"/>
          <w:szCs w:val="36"/>
        </w:rPr>
        <w:lastRenderedPageBreak/>
        <w:t xml:space="preserve">1  </w:t>
      </w:r>
      <w:r w:rsidRPr="007944EF">
        <w:rPr>
          <w:rFonts w:eastAsia="黑体"/>
          <w:b/>
          <w:sz w:val="36"/>
          <w:szCs w:val="36"/>
        </w:rPr>
        <w:t>总则</w:t>
      </w:r>
      <w:bookmarkEnd w:id="183"/>
      <w:bookmarkEnd w:id="184"/>
      <w:bookmarkEnd w:id="185"/>
      <w:bookmarkEnd w:id="186"/>
    </w:p>
    <w:p w:rsidR="00AB7C9F" w:rsidRDefault="00BF087D" w:rsidP="00BF087D">
      <w:r w:rsidRPr="00BF087D">
        <w:rPr>
          <w:rFonts w:hint="eastAsia"/>
        </w:rPr>
        <w:t>1.0.1</w:t>
      </w:r>
      <w:r>
        <w:rPr>
          <w:rFonts w:hint="eastAsia"/>
        </w:rPr>
        <w:t xml:space="preserve"> </w:t>
      </w:r>
      <w:r w:rsidR="00AB7C9F" w:rsidRPr="00BF087D">
        <w:rPr>
          <w:rFonts w:hint="eastAsia"/>
        </w:rPr>
        <w:t>综合管廊的本体、附属设施</w:t>
      </w:r>
      <w:proofErr w:type="gramStart"/>
      <w:r w:rsidR="00AB7C9F" w:rsidRPr="00BF087D">
        <w:rPr>
          <w:rFonts w:hint="eastAsia"/>
        </w:rPr>
        <w:t>以及入廊管线</w:t>
      </w:r>
      <w:proofErr w:type="gramEnd"/>
      <w:r w:rsidR="00AB7C9F" w:rsidRPr="00BF087D">
        <w:rPr>
          <w:rFonts w:hint="eastAsia"/>
        </w:rPr>
        <w:t>只有得到科学的运行管理和维护才能</w:t>
      </w:r>
      <w:r w:rsidRPr="00BF087D">
        <w:rPr>
          <w:rFonts w:hint="eastAsia"/>
        </w:rPr>
        <w:t>实现综合管廊长期综合效益。本标准的制定，能够规范</w:t>
      </w:r>
      <w:r w:rsidR="00AB7C9F" w:rsidRPr="00BF087D">
        <w:rPr>
          <w:rFonts w:hint="eastAsia"/>
        </w:rPr>
        <w:t>综合管廊的运营</w:t>
      </w:r>
      <w:r w:rsidRPr="00BF087D">
        <w:rPr>
          <w:rFonts w:hint="eastAsia"/>
        </w:rPr>
        <w:t>管理工作，提高综合管廊的服务水平，充分发挥其安全、高效的</w:t>
      </w:r>
      <w:r w:rsidR="00AB7C9F" w:rsidRPr="00BF087D">
        <w:rPr>
          <w:rFonts w:hint="eastAsia"/>
        </w:rPr>
        <w:t>功能，尽量避免重大灾害事故的发生，最大限度地降低灾害损失，实现和延长综合管廊的使用寿命，以获取更大的社会经济效益。</w:t>
      </w:r>
    </w:p>
    <w:p w:rsidR="007E702C" w:rsidRPr="00BF087D" w:rsidRDefault="007E702C" w:rsidP="00BF087D">
      <w:r>
        <w:rPr>
          <w:rFonts w:hint="eastAsia"/>
        </w:rPr>
        <w:t xml:space="preserve">1.0.2 </w:t>
      </w:r>
      <w:r w:rsidR="00AF3E30">
        <w:rPr>
          <w:rFonts w:hint="eastAsia"/>
        </w:rPr>
        <w:t>本标准适应于符合现行国家标准《城市地下综合管廊工程技术规范》</w:t>
      </w:r>
      <w:r w:rsidR="00AF3E30">
        <w:rPr>
          <w:rFonts w:hint="eastAsia"/>
        </w:rPr>
        <w:t>GB 50838</w:t>
      </w:r>
      <w:r w:rsidR="00AF3E30">
        <w:rPr>
          <w:rFonts w:hint="eastAsia"/>
        </w:rPr>
        <w:t>中定义的干线综合管廊、支线综合管廊，采用浅埋方式建设且内部空间不能满足人员正常通行要求的缆线管廊，可依据缆线管廊本体及附属工程配置情况参照执行。</w:t>
      </w:r>
    </w:p>
    <w:p w:rsidR="00BF087D" w:rsidRDefault="00BF087D" w:rsidP="00AA74D1">
      <w:pPr>
        <w:jc w:val="left"/>
      </w:pPr>
      <w:r>
        <w:rPr>
          <w:rFonts w:hint="eastAsia"/>
        </w:rPr>
        <w:t>1.0.</w:t>
      </w:r>
      <w:r w:rsidR="0049530A">
        <w:rPr>
          <w:rFonts w:hint="eastAsia"/>
        </w:rPr>
        <w:t>3</w:t>
      </w:r>
      <w:r>
        <w:rPr>
          <w:rFonts w:hint="eastAsia"/>
        </w:rPr>
        <w:t xml:space="preserve"> </w:t>
      </w:r>
      <w:r>
        <w:rPr>
          <w:rFonts w:hint="eastAsia"/>
        </w:rPr>
        <w:t>城市地下综合管廊运行、维护和安全管理对象包括多种结构形式、各机电系统和各种不同的市政管线，涉及内容综合复杂，管理过程中还应符合国家现行的相关标准要求。</w:t>
      </w:r>
    </w:p>
    <w:p w:rsidR="00BF087D" w:rsidRDefault="00BF087D" w:rsidP="00BF087D">
      <w:pPr>
        <w:jc w:val="center"/>
        <w:rPr>
          <w:rFonts w:eastAsia="黑体"/>
          <w:b/>
          <w:sz w:val="36"/>
          <w:szCs w:val="36"/>
        </w:rPr>
      </w:pPr>
    </w:p>
    <w:p w:rsidR="00BF087D" w:rsidRDefault="00BF087D" w:rsidP="00BF087D">
      <w:pPr>
        <w:jc w:val="center"/>
        <w:rPr>
          <w:rFonts w:eastAsia="黑体"/>
          <w:b/>
          <w:sz w:val="36"/>
          <w:szCs w:val="36"/>
        </w:rPr>
      </w:pPr>
    </w:p>
    <w:p w:rsidR="00BF087D" w:rsidRDefault="00BF087D" w:rsidP="00BF087D">
      <w:pPr>
        <w:jc w:val="center"/>
        <w:rPr>
          <w:rFonts w:eastAsia="黑体"/>
          <w:b/>
          <w:sz w:val="36"/>
          <w:szCs w:val="36"/>
        </w:rPr>
      </w:pPr>
    </w:p>
    <w:p w:rsidR="00BF087D" w:rsidRDefault="00BF087D" w:rsidP="00BF087D">
      <w:pPr>
        <w:jc w:val="center"/>
        <w:rPr>
          <w:rFonts w:eastAsia="黑体"/>
          <w:b/>
          <w:sz w:val="36"/>
          <w:szCs w:val="36"/>
        </w:rPr>
      </w:pPr>
    </w:p>
    <w:p w:rsidR="00BF087D" w:rsidRDefault="00BF087D" w:rsidP="00BF087D">
      <w:pPr>
        <w:jc w:val="center"/>
        <w:rPr>
          <w:rFonts w:eastAsia="黑体"/>
          <w:b/>
          <w:sz w:val="36"/>
          <w:szCs w:val="36"/>
        </w:rPr>
      </w:pPr>
    </w:p>
    <w:p w:rsidR="00BF087D" w:rsidRDefault="00BF087D" w:rsidP="00BF087D">
      <w:pPr>
        <w:jc w:val="center"/>
        <w:rPr>
          <w:rFonts w:eastAsia="黑体"/>
          <w:b/>
          <w:sz w:val="36"/>
          <w:szCs w:val="36"/>
        </w:rPr>
      </w:pPr>
    </w:p>
    <w:p w:rsidR="00BF087D" w:rsidRDefault="00BF087D" w:rsidP="00BF087D">
      <w:pPr>
        <w:jc w:val="center"/>
        <w:rPr>
          <w:rFonts w:eastAsia="黑体"/>
          <w:b/>
          <w:sz w:val="36"/>
          <w:szCs w:val="36"/>
        </w:rPr>
      </w:pPr>
    </w:p>
    <w:p w:rsidR="00BF087D" w:rsidRDefault="00BF087D" w:rsidP="00BF087D">
      <w:pPr>
        <w:jc w:val="center"/>
        <w:rPr>
          <w:rFonts w:eastAsia="黑体"/>
          <w:b/>
          <w:sz w:val="36"/>
          <w:szCs w:val="36"/>
        </w:rPr>
      </w:pPr>
    </w:p>
    <w:p w:rsidR="00BF087D" w:rsidRDefault="00BF087D" w:rsidP="00BF087D">
      <w:pPr>
        <w:jc w:val="center"/>
        <w:rPr>
          <w:rFonts w:eastAsia="黑体"/>
          <w:b/>
          <w:sz w:val="36"/>
          <w:szCs w:val="36"/>
        </w:rPr>
      </w:pPr>
    </w:p>
    <w:p w:rsidR="00BF087D" w:rsidRDefault="00BF087D" w:rsidP="00BF087D">
      <w:pPr>
        <w:jc w:val="center"/>
        <w:rPr>
          <w:rFonts w:eastAsia="黑体"/>
          <w:b/>
          <w:sz w:val="36"/>
          <w:szCs w:val="36"/>
        </w:rPr>
      </w:pPr>
    </w:p>
    <w:p w:rsidR="00BF087D" w:rsidRDefault="00BF087D" w:rsidP="00BF087D">
      <w:pPr>
        <w:jc w:val="center"/>
        <w:rPr>
          <w:rFonts w:eastAsia="黑体"/>
          <w:b/>
          <w:sz w:val="36"/>
          <w:szCs w:val="36"/>
        </w:rPr>
      </w:pPr>
    </w:p>
    <w:p w:rsidR="00BF087D" w:rsidRPr="00D333A5" w:rsidRDefault="00BF087D" w:rsidP="009D3BAE">
      <w:pPr>
        <w:tabs>
          <w:tab w:val="left" w:pos="5000"/>
        </w:tabs>
        <w:spacing w:beforeLines="50" w:afterLines="50" w:line="480" w:lineRule="auto"/>
        <w:jc w:val="center"/>
        <w:outlineLvl w:val="0"/>
        <w:rPr>
          <w:rFonts w:eastAsia="黑体"/>
          <w:b/>
          <w:sz w:val="36"/>
          <w:szCs w:val="36"/>
        </w:rPr>
      </w:pPr>
      <w:bookmarkStart w:id="187" w:name="_Toc503527498"/>
      <w:bookmarkStart w:id="188" w:name="_Toc504843233"/>
      <w:bookmarkStart w:id="189" w:name="_Toc505183315"/>
      <w:bookmarkStart w:id="190" w:name="_Toc505594347"/>
      <w:r>
        <w:rPr>
          <w:rFonts w:eastAsia="黑体" w:hint="eastAsia"/>
          <w:b/>
          <w:sz w:val="36"/>
          <w:szCs w:val="36"/>
        </w:rPr>
        <w:t xml:space="preserve">3 </w:t>
      </w:r>
      <w:r w:rsidRPr="00D333A5">
        <w:rPr>
          <w:rFonts w:eastAsia="黑体" w:hint="eastAsia"/>
          <w:b/>
          <w:sz w:val="36"/>
          <w:szCs w:val="36"/>
        </w:rPr>
        <w:t>基本规定</w:t>
      </w:r>
      <w:bookmarkEnd w:id="187"/>
      <w:bookmarkEnd w:id="188"/>
      <w:bookmarkEnd w:id="189"/>
      <w:bookmarkEnd w:id="190"/>
    </w:p>
    <w:p w:rsidR="0087625F" w:rsidRDefault="0087625F" w:rsidP="00D50407">
      <w:pPr>
        <w:pStyle w:val="2"/>
        <w:jc w:val="center"/>
        <w:rPr>
          <w:rFonts w:ascii="Times New Roman" w:hAnsi="Times New Roman"/>
          <w:sz w:val="24"/>
          <w:szCs w:val="24"/>
        </w:rPr>
      </w:pPr>
      <w:bookmarkStart w:id="191" w:name="_Toc505594348"/>
      <w:r>
        <w:rPr>
          <w:rFonts w:ascii="Times New Roman" w:hAnsi="Times New Roman" w:hint="eastAsia"/>
          <w:sz w:val="24"/>
          <w:szCs w:val="24"/>
        </w:rPr>
        <w:t>3</w:t>
      </w:r>
      <w:r w:rsidRPr="00D5725F">
        <w:rPr>
          <w:rFonts w:ascii="Times New Roman" w:hAnsi="Times New Roman"/>
          <w:sz w:val="24"/>
          <w:szCs w:val="24"/>
        </w:rPr>
        <w:t xml:space="preserve">.1 </w:t>
      </w:r>
      <w:r>
        <w:rPr>
          <w:rFonts w:ascii="Times New Roman" w:hAnsi="Times New Roman" w:hint="eastAsia"/>
          <w:sz w:val="24"/>
          <w:szCs w:val="24"/>
        </w:rPr>
        <w:t xml:space="preserve"> </w:t>
      </w:r>
      <w:r>
        <w:rPr>
          <w:rFonts w:ascii="Times New Roman" w:hAnsi="Times New Roman" w:hint="eastAsia"/>
          <w:sz w:val="24"/>
          <w:szCs w:val="24"/>
        </w:rPr>
        <w:t>一般规定</w:t>
      </w:r>
      <w:bookmarkEnd w:id="191"/>
    </w:p>
    <w:p w:rsidR="0087625F" w:rsidRDefault="0087625F" w:rsidP="0087625F">
      <w:r>
        <w:t>3.1.1</w:t>
      </w:r>
      <w:r>
        <w:rPr>
          <w:rFonts w:hint="eastAsia"/>
        </w:rPr>
        <w:t xml:space="preserve">  </w:t>
      </w:r>
      <w:r>
        <w:rPr>
          <w:rFonts w:hint="eastAsia"/>
        </w:rPr>
        <w:t>综合管廊应按国家及行业相关标准进行规划、设计、施工，确保管廊规划</w:t>
      </w:r>
      <w:proofErr w:type="gramStart"/>
      <w:r>
        <w:rPr>
          <w:rFonts w:hint="eastAsia"/>
        </w:rPr>
        <w:t>与入廊管线</w:t>
      </w:r>
      <w:proofErr w:type="gramEnd"/>
      <w:r>
        <w:rPr>
          <w:rFonts w:hint="eastAsia"/>
        </w:rPr>
        <w:t>等相关规划相协调，结构及附属配套设计齐全，施工质量合格，并经验收合格后，才能为后期管线入廊、运行维护及安全管理的创造良好的环境和条件。</w:t>
      </w:r>
    </w:p>
    <w:p w:rsidR="0087625F" w:rsidRDefault="0087625F" w:rsidP="0087625F">
      <w:r>
        <w:rPr>
          <w:rFonts w:hint="eastAsia"/>
        </w:rPr>
        <w:t xml:space="preserve">3.1.2  </w:t>
      </w:r>
      <w:r>
        <w:rPr>
          <w:rFonts w:hint="eastAsia"/>
        </w:rPr>
        <w:t>综合管廊运行维护及安全管理应该制定多项完善的工作制度，包括</w:t>
      </w:r>
      <w:r>
        <w:t>工作</w:t>
      </w:r>
      <w:r>
        <w:rPr>
          <w:rFonts w:hint="eastAsia"/>
        </w:rPr>
        <w:t>计划、</w:t>
      </w:r>
      <w:r>
        <w:t>岗位责任制</w:t>
      </w:r>
      <w:r>
        <w:rPr>
          <w:rFonts w:hint="eastAsia"/>
        </w:rPr>
        <w:t>、</w:t>
      </w:r>
      <w:r>
        <w:t>操作规程、设施和设备维护保养手册及应急预案</w:t>
      </w:r>
      <w:r>
        <w:rPr>
          <w:rFonts w:hint="eastAsia"/>
        </w:rPr>
        <w:t>等，并根据运营管理实际经验和标准修订情况等定期修订。</w:t>
      </w:r>
    </w:p>
    <w:p w:rsidR="0087625F" w:rsidRDefault="0087625F" w:rsidP="0087625F">
      <w:pPr>
        <w:rPr>
          <w:kern w:val="0"/>
        </w:rPr>
      </w:pPr>
      <w:r>
        <w:rPr>
          <w:rFonts w:hint="eastAsia"/>
        </w:rPr>
        <w:t xml:space="preserve">3.1.3  </w:t>
      </w:r>
      <w:r>
        <w:rPr>
          <w:rFonts w:hint="eastAsia"/>
          <w:kern w:val="0"/>
        </w:rPr>
        <w:t>根据“国务院办公厅关于推进城市地下综合管廊建设的指导意见”国办发〔</w:t>
      </w:r>
      <w:r>
        <w:rPr>
          <w:kern w:val="0"/>
        </w:rPr>
        <w:t>201</w:t>
      </w:r>
      <w:r>
        <w:rPr>
          <w:rFonts w:hint="eastAsia"/>
          <w:kern w:val="0"/>
        </w:rPr>
        <w:t>5</w:t>
      </w:r>
      <w:r>
        <w:rPr>
          <w:rFonts w:hint="eastAsia"/>
          <w:kern w:val="0"/>
        </w:rPr>
        <w:t>〕</w:t>
      </w:r>
      <w:r>
        <w:rPr>
          <w:rFonts w:hint="eastAsia"/>
          <w:kern w:val="0"/>
        </w:rPr>
        <w:t>61</w:t>
      </w:r>
      <w:r>
        <w:rPr>
          <w:rFonts w:hint="eastAsia"/>
          <w:kern w:val="0"/>
        </w:rPr>
        <w:t>号，城市地下综合管廊运营管理单位要完善管理制度，</w:t>
      </w:r>
      <w:proofErr w:type="gramStart"/>
      <w:r>
        <w:rPr>
          <w:rFonts w:hint="eastAsia"/>
          <w:kern w:val="0"/>
        </w:rPr>
        <w:t>与入廊管线</w:t>
      </w:r>
      <w:proofErr w:type="gramEnd"/>
      <w:r>
        <w:rPr>
          <w:rFonts w:hint="eastAsia"/>
          <w:kern w:val="0"/>
        </w:rPr>
        <w:t>单位签订协议，</w:t>
      </w:r>
      <w:proofErr w:type="gramStart"/>
      <w:r>
        <w:rPr>
          <w:rFonts w:hint="eastAsia"/>
          <w:kern w:val="0"/>
        </w:rPr>
        <w:t>明确入廊</w:t>
      </w:r>
      <w:proofErr w:type="gramEnd"/>
      <w:r>
        <w:rPr>
          <w:rFonts w:hint="eastAsia"/>
          <w:kern w:val="0"/>
        </w:rPr>
        <w:t>管线种类、时间、费用和责权利等内容，确保地下综合管廊正常运行，地下综合管廊本体及附属设施管理由地下综合管廊建设运营单位负责，</w:t>
      </w:r>
      <w:proofErr w:type="gramStart"/>
      <w:r>
        <w:rPr>
          <w:rFonts w:hint="eastAsia"/>
          <w:kern w:val="0"/>
        </w:rPr>
        <w:t>入廊管线</w:t>
      </w:r>
      <w:proofErr w:type="gramEnd"/>
      <w:r>
        <w:rPr>
          <w:rFonts w:hint="eastAsia"/>
          <w:kern w:val="0"/>
        </w:rPr>
        <w:t>的设施维护及日常管理由各管线单位负责，管廊建设运营单位</w:t>
      </w:r>
      <w:proofErr w:type="gramStart"/>
      <w:r>
        <w:rPr>
          <w:rFonts w:hint="eastAsia"/>
          <w:kern w:val="0"/>
        </w:rPr>
        <w:t>与入廊管线</w:t>
      </w:r>
      <w:proofErr w:type="gramEnd"/>
      <w:r>
        <w:rPr>
          <w:rFonts w:hint="eastAsia"/>
          <w:kern w:val="0"/>
        </w:rPr>
        <w:t>单位要分工明确，各司其职，相互配合，做好突发事件处置和应急管理等工作。</w:t>
      </w:r>
    </w:p>
    <w:p w:rsidR="0087625F" w:rsidRDefault="0087625F" w:rsidP="0087625F">
      <w:r>
        <w:rPr>
          <w:rFonts w:hint="eastAsia"/>
        </w:rPr>
        <w:t xml:space="preserve">3.1.7  </w:t>
      </w:r>
      <w:r>
        <w:rPr>
          <w:rFonts w:hint="eastAsia"/>
        </w:rPr>
        <w:t>为保证综合管廊运行中使用的仪器仪表和维护及安全管理中所使用的仪器仪表的各项功能正常，应当依法对各类仪器仪表进行计量检定。</w:t>
      </w:r>
    </w:p>
    <w:p w:rsidR="0087625F" w:rsidRPr="00D50407" w:rsidRDefault="0087625F" w:rsidP="00D50407">
      <w:pPr>
        <w:pStyle w:val="2"/>
        <w:jc w:val="center"/>
        <w:rPr>
          <w:rFonts w:ascii="Times New Roman" w:hAnsi="Times New Roman"/>
          <w:sz w:val="24"/>
          <w:szCs w:val="24"/>
        </w:rPr>
      </w:pPr>
      <w:bookmarkStart w:id="192" w:name="_Toc505594349"/>
      <w:r w:rsidRPr="00D50407">
        <w:rPr>
          <w:rFonts w:ascii="Times New Roman" w:hAnsi="Times New Roman" w:hint="eastAsia"/>
          <w:sz w:val="24"/>
          <w:szCs w:val="24"/>
        </w:rPr>
        <w:t xml:space="preserve">3.2  </w:t>
      </w:r>
      <w:r w:rsidRPr="00D50407">
        <w:rPr>
          <w:rFonts w:ascii="Times New Roman" w:hAnsi="Times New Roman" w:hint="eastAsia"/>
          <w:sz w:val="24"/>
          <w:szCs w:val="24"/>
        </w:rPr>
        <w:t>运行</w:t>
      </w:r>
      <w:r w:rsidRPr="00D50407">
        <w:rPr>
          <w:rFonts w:ascii="Times New Roman" w:hAnsi="Times New Roman"/>
          <w:sz w:val="24"/>
          <w:szCs w:val="24"/>
        </w:rPr>
        <w:t>管理</w:t>
      </w:r>
      <w:bookmarkEnd w:id="192"/>
    </w:p>
    <w:p w:rsidR="0087625F" w:rsidRDefault="0087625F" w:rsidP="0087625F">
      <w:r>
        <w:rPr>
          <w:rFonts w:hint="eastAsia"/>
        </w:rPr>
        <w:t>3</w:t>
      </w:r>
      <w:r>
        <w:t>.</w:t>
      </w:r>
      <w:r>
        <w:rPr>
          <w:rFonts w:hint="eastAsia"/>
        </w:rPr>
        <w:t>2</w:t>
      </w:r>
      <w:r>
        <w:t>.</w:t>
      </w:r>
      <w:r>
        <w:rPr>
          <w:rFonts w:hint="eastAsia"/>
        </w:rPr>
        <w:t xml:space="preserve">1  </w:t>
      </w:r>
      <w:r>
        <w:rPr>
          <w:rFonts w:hint="eastAsia"/>
        </w:rPr>
        <w:t>综合管廊运行管理不仅包括对综合管廊本体、附属设施</w:t>
      </w:r>
      <w:proofErr w:type="gramStart"/>
      <w:r>
        <w:rPr>
          <w:rFonts w:hint="eastAsia"/>
        </w:rPr>
        <w:t>以及入廊管线</w:t>
      </w:r>
      <w:proofErr w:type="gramEnd"/>
      <w:r>
        <w:rPr>
          <w:rFonts w:hint="eastAsia"/>
        </w:rPr>
        <w:t>的运行值班、巡检和监测，还包括对进出综合管廊的人员、材料、设备、信息以及与综合管廊相关的作业</w:t>
      </w:r>
      <w:proofErr w:type="gramStart"/>
      <w:r>
        <w:rPr>
          <w:rFonts w:hint="eastAsia"/>
        </w:rPr>
        <w:t>等</w:t>
      </w:r>
      <w:r w:rsidR="00AF3E30">
        <w:rPr>
          <w:rFonts w:hint="eastAsia"/>
        </w:rPr>
        <w:t>对象</w:t>
      </w:r>
      <w:proofErr w:type="gramEnd"/>
      <w:r>
        <w:rPr>
          <w:rFonts w:hint="eastAsia"/>
        </w:rPr>
        <w:t>进行管理。</w:t>
      </w:r>
    </w:p>
    <w:p w:rsidR="0087625F" w:rsidRDefault="0087625F" w:rsidP="0087625F">
      <w:r>
        <w:rPr>
          <w:rFonts w:hint="eastAsia"/>
        </w:rPr>
        <w:t xml:space="preserve">3.2.2  </w:t>
      </w:r>
      <w:r>
        <w:rPr>
          <w:rFonts w:hint="eastAsia"/>
        </w:rPr>
        <w:t>综合管廊运行管理应建立</w:t>
      </w:r>
      <w:r>
        <w:rPr>
          <w:rFonts w:hint="eastAsia"/>
        </w:rPr>
        <w:t>24</w:t>
      </w:r>
      <w:r>
        <w:rPr>
          <w:rFonts w:hint="eastAsia"/>
        </w:rPr>
        <w:t>小时值班制度，其中必须包括消防、供电、监控等工作值班。</w:t>
      </w:r>
    </w:p>
    <w:p w:rsidR="0087625F" w:rsidRDefault="0087625F" w:rsidP="0087625F">
      <w:r>
        <w:rPr>
          <w:rFonts w:hint="eastAsia"/>
        </w:rPr>
        <w:t>3</w:t>
      </w:r>
      <w:r>
        <w:t xml:space="preserve">.2.3 </w:t>
      </w:r>
      <w:r>
        <w:rPr>
          <w:rFonts w:hint="eastAsia"/>
        </w:rPr>
        <w:t xml:space="preserve"> </w:t>
      </w:r>
      <w:r>
        <w:rPr>
          <w:szCs w:val="21"/>
        </w:rPr>
        <w:t>日常巡检对管廊的安全</w:t>
      </w:r>
      <w:r>
        <w:rPr>
          <w:rFonts w:hint="eastAsia"/>
          <w:szCs w:val="21"/>
        </w:rPr>
        <w:t>稳定运行</w:t>
      </w:r>
      <w:r>
        <w:rPr>
          <w:szCs w:val="21"/>
        </w:rPr>
        <w:t>至关重要，</w:t>
      </w:r>
      <w:r>
        <w:rPr>
          <w:rFonts w:hint="eastAsia"/>
          <w:szCs w:val="21"/>
        </w:rPr>
        <w:t>巡检对象应全面无遗漏，巡检人员应做好防护，</w:t>
      </w:r>
      <w:r>
        <w:rPr>
          <w:szCs w:val="21"/>
        </w:rPr>
        <w:t>过程中应做好记录，对巡检与监测中发现的设备故障应及</w:t>
      </w:r>
      <w:r>
        <w:rPr>
          <w:szCs w:val="21"/>
        </w:rPr>
        <w:lastRenderedPageBreak/>
        <w:t>时通知维修人员进行处理</w:t>
      </w:r>
      <w:r>
        <w:rPr>
          <w:rFonts w:hint="eastAsia"/>
          <w:szCs w:val="21"/>
        </w:rPr>
        <w:t>，紧急情况应该按规定程序及时上报。</w:t>
      </w:r>
    </w:p>
    <w:p w:rsidR="0087625F" w:rsidRDefault="0087625F" w:rsidP="0087625F">
      <w:r>
        <w:rPr>
          <w:rFonts w:hint="eastAsia"/>
        </w:rPr>
        <w:t xml:space="preserve">3.2.4  </w:t>
      </w:r>
      <w:r>
        <w:rPr>
          <w:rFonts w:hint="eastAsia"/>
        </w:rPr>
        <w:t>为了保障综合管廊的整体安全稳定运行，综合管廊运行管理单位</w:t>
      </w:r>
      <w:proofErr w:type="gramStart"/>
      <w:r>
        <w:rPr>
          <w:rFonts w:hint="eastAsia"/>
        </w:rPr>
        <w:t>和入廊管线</w:t>
      </w:r>
      <w:proofErr w:type="gramEnd"/>
      <w:r>
        <w:rPr>
          <w:rFonts w:hint="eastAsia"/>
        </w:rPr>
        <w:t>单位应对各自管理的对象进行日常监测，综合管廊运行管理单位日常监测中应包含如天然气管线泄漏、热力管线泄漏</w:t>
      </w:r>
      <w:proofErr w:type="gramStart"/>
      <w:r>
        <w:rPr>
          <w:rFonts w:hint="eastAsia"/>
        </w:rPr>
        <w:t>等入廊管线</w:t>
      </w:r>
      <w:proofErr w:type="gramEnd"/>
      <w:r>
        <w:rPr>
          <w:rFonts w:hint="eastAsia"/>
        </w:rPr>
        <w:t>重要运行信息。</w:t>
      </w:r>
    </w:p>
    <w:p w:rsidR="0087625F" w:rsidRDefault="0087625F" w:rsidP="0087625F">
      <w:r>
        <w:rPr>
          <w:rFonts w:hint="eastAsia"/>
        </w:rPr>
        <w:t xml:space="preserve">3.2.5  </w:t>
      </w:r>
      <w:r>
        <w:rPr>
          <w:rFonts w:hint="eastAsia"/>
        </w:rPr>
        <w:t>日常监测必须符合监测场所的防爆要求，必须采用安全可靠的防爆措施，并使用防爆型测量仪器。</w:t>
      </w:r>
      <w:r>
        <w:rPr>
          <w:rFonts w:hint="eastAsia"/>
        </w:rPr>
        <w:t xml:space="preserve"> </w:t>
      </w:r>
    </w:p>
    <w:p w:rsidR="0087625F" w:rsidRDefault="0087625F" w:rsidP="0087625F">
      <w:r>
        <w:rPr>
          <w:rFonts w:hint="eastAsia"/>
        </w:rPr>
        <w:t xml:space="preserve">3.2.6  </w:t>
      </w:r>
      <w:r>
        <w:rPr>
          <w:rFonts w:hint="eastAsia"/>
        </w:rPr>
        <w:t>出入管理应人员及所携物品</w:t>
      </w:r>
      <w:r>
        <w:t>实行严格的</w:t>
      </w:r>
      <w:r>
        <w:rPr>
          <w:rFonts w:hint="eastAsia"/>
        </w:rPr>
        <w:t>出入控制和登记，以控制进入综合管廊各舱室和场所的物品符合防火、防爆、防静电等安全要求。</w:t>
      </w:r>
    </w:p>
    <w:p w:rsidR="0087625F" w:rsidRDefault="0087625F" w:rsidP="0087625F">
      <w:r>
        <w:rPr>
          <w:rFonts w:hint="eastAsia"/>
        </w:rPr>
        <w:t xml:space="preserve">3.2.7  </w:t>
      </w:r>
      <w:r>
        <w:rPr>
          <w:rFonts w:hint="eastAsia"/>
        </w:rPr>
        <w:t>综合管廊运行中实施</w:t>
      </w:r>
      <w:r w:rsidR="00243773">
        <w:rPr>
          <w:rFonts w:hint="eastAsia"/>
        </w:rPr>
        <w:t>的综合管廊</w:t>
      </w:r>
      <w:r>
        <w:rPr>
          <w:rFonts w:hint="eastAsia"/>
        </w:rPr>
        <w:t>内</w:t>
      </w:r>
      <w:r w:rsidR="00243773">
        <w:rPr>
          <w:rFonts w:hint="eastAsia"/>
        </w:rPr>
        <w:t>作业</w:t>
      </w:r>
      <w:r w:rsidR="00AF3E30">
        <w:rPr>
          <w:rFonts w:hint="eastAsia"/>
        </w:rPr>
        <w:t>属于地下有限空间作业，</w:t>
      </w:r>
      <w:r>
        <w:rPr>
          <w:rFonts w:hint="eastAsia"/>
        </w:rPr>
        <w:t>作业时空间受限、环境条件复杂、安全风险点多，为了保障作业安全和管廊运行安全，应对作业发起、实施、结束等进行全过程管控。</w:t>
      </w:r>
      <w:r>
        <w:t xml:space="preserve"> </w:t>
      </w:r>
    </w:p>
    <w:p w:rsidR="0087625F" w:rsidRDefault="0087625F" w:rsidP="0087625F">
      <w:pPr>
        <w:pStyle w:val="2"/>
        <w:jc w:val="center"/>
        <w:rPr>
          <w:rFonts w:ascii="Times New Roman" w:hAnsi="Times New Roman"/>
          <w:sz w:val="24"/>
          <w:szCs w:val="24"/>
        </w:rPr>
      </w:pPr>
      <w:bookmarkStart w:id="193" w:name="_Toc505594350"/>
      <w:r>
        <w:rPr>
          <w:rFonts w:ascii="Times New Roman" w:hAnsi="Times New Roman" w:hint="eastAsia"/>
          <w:sz w:val="24"/>
          <w:szCs w:val="24"/>
        </w:rPr>
        <w:t>3</w:t>
      </w:r>
      <w:r w:rsidRPr="00D5725F">
        <w:rPr>
          <w:rFonts w:ascii="Times New Roman" w:hAnsi="Times New Roman"/>
          <w:sz w:val="24"/>
          <w:szCs w:val="24"/>
        </w:rPr>
        <w:t>.</w:t>
      </w:r>
      <w:r w:rsidRPr="00D5725F">
        <w:rPr>
          <w:rFonts w:ascii="Times New Roman" w:hAnsi="Times New Roman" w:hint="eastAsia"/>
          <w:sz w:val="24"/>
          <w:szCs w:val="24"/>
        </w:rPr>
        <w:t>3</w:t>
      </w:r>
      <w:r>
        <w:rPr>
          <w:rFonts w:ascii="Times New Roman" w:hAnsi="Times New Roman" w:hint="eastAsia"/>
          <w:sz w:val="24"/>
          <w:szCs w:val="24"/>
        </w:rPr>
        <w:t xml:space="preserve"> </w:t>
      </w:r>
      <w:r w:rsidRPr="00D5725F">
        <w:rPr>
          <w:rFonts w:ascii="Times New Roman" w:hAnsi="Times New Roman" w:hint="eastAsia"/>
          <w:sz w:val="24"/>
          <w:szCs w:val="24"/>
        </w:rPr>
        <w:t xml:space="preserve"> </w:t>
      </w:r>
      <w:r w:rsidRPr="00D5725F">
        <w:rPr>
          <w:rFonts w:ascii="Times New Roman" w:hAnsi="Times New Roman" w:hint="eastAsia"/>
          <w:sz w:val="24"/>
          <w:szCs w:val="24"/>
        </w:rPr>
        <w:t>维护管理</w:t>
      </w:r>
      <w:bookmarkEnd w:id="193"/>
    </w:p>
    <w:p w:rsidR="0087625F" w:rsidRDefault="0087625F" w:rsidP="0087625F">
      <w:r>
        <w:rPr>
          <w:rFonts w:hint="eastAsia"/>
        </w:rPr>
        <w:t xml:space="preserve">3.3.1  </w:t>
      </w:r>
      <w:r>
        <w:rPr>
          <w:rFonts w:hint="eastAsia"/>
        </w:rPr>
        <w:t>综合管廊维护管理包括设施</w:t>
      </w:r>
      <w:r>
        <w:t>维护、</w:t>
      </w:r>
      <w:r>
        <w:rPr>
          <w:rFonts w:hint="eastAsia"/>
        </w:rPr>
        <w:t>专业检测、大中修及更新改造等。</w:t>
      </w:r>
    </w:p>
    <w:p w:rsidR="0087625F" w:rsidRDefault="0087625F" w:rsidP="0087625F">
      <w:pPr>
        <w:rPr>
          <w:rFonts w:ascii="仿宋" w:eastAsia="仿宋" w:hAnsi="仿宋"/>
        </w:rPr>
      </w:pPr>
      <w:r>
        <w:rPr>
          <w:rFonts w:hint="eastAsia"/>
        </w:rPr>
        <w:t>3.3</w:t>
      </w:r>
      <w:r>
        <w:t>.</w:t>
      </w:r>
      <w:r>
        <w:rPr>
          <w:rFonts w:hint="eastAsia"/>
        </w:rPr>
        <w:t xml:space="preserve">2  </w:t>
      </w:r>
      <w:r>
        <w:rPr>
          <w:rFonts w:hint="eastAsia"/>
        </w:rPr>
        <w:t>按照发起起因不同，维护工作可分为计划性维护和诱发性维护。计划性维护主要有例行养护、设施保洁，诱发性维护主要有日常维修、应急抢修及设施大中修。维护前，应根据不同起因制订相应的发起和执行流程。</w:t>
      </w:r>
      <w:proofErr w:type="gramStart"/>
      <w:r>
        <w:rPr>
          <w:rFonts w:hint="eastAsia"/>
        </w:rPr>
        <w:t>按照维护</w:t>
      </w:r>
      <w:proofErr w:type="gramEnd"/>
      <w:r>
        <w:rPr>
          <w:rFonts w:hint="eastAsia"/>
        </w:rPr>
        <w:t>对象不同，维护工作可分为本体维护和附属设施维护。维护时，应根据不同对象制订相应的维护方法、流程和工艺。</w:t>
      </w:r>
      <w:proofErr w:type="gramStart"/>
      <w:r>
        <w:rPr>
          <w:rFonts w:hint="eastAsia"/>
        </w:rPr>
        <w:t>按照维护</w:t>
      </w:r>
      <w:proofErr w:type="gramEnd"/>
      <w:r>
        <w:rPr>
          <w:rFonts w:hint="eastAsia"/>
        </w:rPr>
        <w:t>内容不同，维护工作可分为检查检测、保养保洁、维修更换及更新改造。维护结束后，应符合相应的质量标准或提交相应维护成果。</w:t>
      </w:r>
    </w:p>
    <w:p w:rsidR="0087625F" w:rsidRDefault="0087625F" w:rsidP="0087625F">
      <w:r>
        <w:rPr>
          <w:rFonts w:hint="eastAsia"/>
        </w:rPr>
        <w:t>3.</w:t>
      </w:r>
      <w:r>
        <w:t>3</w:t>
      </w:r>
      <w:r>
        <w:rPr>
          <w:rFonts w:hint="eastAsia"/>
        </w:rPr>
        <w:t xml:space="preserve">.3 </w:t>
      </w:r>
      <w:r>
        <w:rPr>
          <w:rFonts w:hint="eastAsia"/>
        </w:rPr>
        <w:t>设施</w:t>
      </w:r>
      <w:r>
        <w:t>维护</w:t>
      </w:r>
      <w:r>
        <w:rPr>
          <w:rFonts w:hint="eastAsia"/>
        </w:rPr>
        <w:t>的内容</w:t>
      </w:r>
      <w:r>
        <w:t>主要包括：</w:t>
      </w:r>
    </w:p>
    <w:p w:rsidR="0087625F" w:rsidRDefault="0087625F" w:rsidP="0087625F">
      <w:pPr>
        <w:ind w:firstLineChars="200" w:firstLine="500"/>
      </w:pPr>
      <w:r>
        <w:t>1</w:t>
      </w:r>
      <w:r>
        <w:rPr>
          <w:rFonts w:hint="eastAsia"/>
        </w:rPr>
        <w:t xml:space="preserve">  </w:t>
      </w:r>
      <w:r>
        <w:rPr>
          <w:rFonts w:hint="eastAsia"/>
        </w:rPr>
        <w:t>对附属设备、金属结构件、阀门、法兰等的周期性的润滑、防腐、紧固，、及时</w:t>
      </w:r>
      <w:r>
        <w:t>疏通</w:t>
      </w:r>
      <w:r>
        <w:rPr>
          <w:rFonts w:hint="eastAsia"/>
        </w:rPr>
        <w:t>排水、通风通道等，及时更换易耗品、易耗部件；</w:t>
      </w:r>
    </w:p>
    <w:p w:rsidR="0087625F" w:rsidRDefault="0087625F" w:rsidP="0087625F">
      <w:pPr>
        <w:ind w:firstLineChars="200" w:firstLine="500"/>
      </w:pPr>
      <w:r>
        <w:rPr>
          <w:rFonts w:hint="eastAsia"/>
        </w:rPr>
        <w:t xml:space="preserve">2  </w:t>
      </w:r>
      <w:r>
        <w:rPr>
          <w:rFonts w:hint="eastAsia"/>
        </w:rPr>
        <w:t>土建结构的一般缺陷修复，附属设施缺陷的批量整修，个别经测试达不到技术要求的设备修理或更换，；</w:t>
      </w:r>
    </w:p>
    <w:p w:rsidR="0087625F" w:rsidRDefault="0087625F" w:rsidP="0087625F">
      <w:pPr>
        <w:ind w:firstLineChars="200" w:firstLine="500"/>
      </w:pPr>
      <w:r>
        <w:rPr>
          <w:rFonts w:hint="eastAsia"/>
        </w:rPr>
        <w:t xml:space="preserve">3  </w:t>
      </w:r>
      <w:r>
        <w:rPr>
          <w:rFonts w:hint="eastAsia"/>
        </w:rPr>
        <w:t>廊体内部通道、排水沟、附属设备、监控中心、管理用房以及露出地面的风井、百叶窗等的清洁</w:t>
      </w:r>
      <w:r>
        <w:t>、</w:t>
      </w:r>
      <w:r>
        <w:rPr>
          <w:rFonts w:hint="eastAsia"/>
        </w:rPr>
        <w:t>清理</w:t>
      </w:r>
      <w:r>
        <w:t>、除尘</w:t>
      </w:r>
      <w:r>
        <w:rPr>
          <w:rFonts w:hint="eastAsia"/>
        </w:rPr>
        <w:t>工作</w:t>
      </w:r>
      <w:r>
        <w:t>。</w:t>
      </w:r>
    </w:p>
    <w:p w:rsidR="0087625F" w:rsidRDefault="0087625F" w:rsidP="0087625F">
      <w:r>
        <w:rPr>
          <w:rFonts w:hint="eastAsia"/>
        </w:rPr>
        <w:t>3</w:t>
      </w:r>
      <w:r>
        <w:t>.3</w:t>
      </w:r>
      <w:r>
        <w:rPr>
          <w:rFonts w:hint="eastAsia"/>
        </w:rPr>
        <w:t xml:space="preserve">.4  </w:t>
      </w:r>
      <w:r>
        <w:rPr>
          <w:rFonts w:hint="eastAsia"/>
        </w:rPr>
        <w:t>综合管廊运营管理单位应该通过定期专业检测对综合管廊本体及附属设施技术状态进行评价，</w:t>
      </w:r>
      <w:proofErr w:type="gramStart"/>
      <w:r>
        <w:rPr>
          <w:rFonts w:hint="eastAsia"/>
        </w:rPr>
        <w:t>入廊管线</w:t>
      </w:r>
      <w:proofErr w:type="gramEnd"/>
      <w:r>
        <w:rPr>
          <w:rFonts w:hint="eastAsia"/>
        </w:rPr>
        <w:t>单位也应该</w:t>
      </w:r>
      <w:proofErr w:type="gramStart"/>
      <w:r>
        <w:rPr>
          <w:rFonts w:hint="eastAsia"/>
        </w:rPr>
        <w:t>对入廊管线</w:t>
      </w:r>
      <w:proofErr w:type="gramEnd"/>
      <w:r>
        <w:rPr>
          <w:rFonts w:hint="eastAsia"/>
        </w:rPr>
        <w:t>开展定期检测，根据专业检测结果对综合管廊整体技术状态做出综合评价，为大中小修和更新改造提供数据支撑。</w:t>
      </w:r>
    </w:p>
    <w:p w:rsidR="0087625F" w:rsidRDefault="0087625F" w:rsidP="0087625F">
      <w:r>
        <w:rPr>
          <w:rFonts w:hint="eastAsia"/>
        </w:rPr>
        <w:t>3</w:t>
      </w:r>
      <w:r>
        <w:t>.3.</w:t>
      </w:r>
      <w:r>
        <w:rPr>
          <w:rFonts w:hint="eastAsia"/>
        </w:rPr>
        <w:t>5</w:t>
      </w:r>
      <w:r>
        <w:rPr>
          <w:rFonts w:hint="eastAsia"/>
          <w:b/>
        </w:rPr>
        <w:t xml:space="preserve">  </w:t>
      </w:r>
      <w:r w:rsidR="00F245C9" w:rsidRPr="00F245C9">
        <w:rPr>
          <w:rFonts w:hint="eastAsia"/>
        </w:rPr>
        <w:t>本条对</w:t>
      </w:r>
      <w:r w:rsidR="00F245C9">
        <w:rPr>
          <w:rFonts w:hint="eastAsia"/>
        </w:rPr>
        <w:t>综合管廊中需要专业检测的普遍情况进行规定，</w:t>
      </w:r>
      <w:r w:rsidR="0020585A">
        <w:rPr>
          <w:rFonts w:hint="eastAsia"/>
        </w:rPr>
        <w:t>当</w:t>
      </w:r>
      <w:r>
        <w:rPr>
          <w:rFonts w:hint="eastAsia"/>
        </w:rPr>
        <w:t>发生以下情形</w:t>
      </w:r>
      <w:r>
        <w:rPr>
          <w:rFonts w:hint="eastAsia"/>
        </w:rPr>
        <w:lastRenderedPageBreak/>
        <w:t>时</w:t>
      </w:r>
      <w:r w:rsidR="00F245C9">
        <w:rPr>
          <w:rFonts w:hint="eastAsia"/>
        </w:rPr>
        <w:t>应及时进行专业检测：</w:t>
      </w:r>
    </w:p>
    <w:p w:rsidR="0087625F" w:rsidRDefault="0087625F" w:rsidP="0087625F">
      <w:pPr>
        <w:ind w:firstLineChars="250" w:firstLine="625"/>
      </w:pPr>
      <w:r>
        <w:t xml:space="preserve">1  </w:t>
      </w:r>
      <w:r>
        <w:rPr>
          <w:rFonts w:hint="eastAsia"/>
        </w:rPr>
        <w:t>达到设计使用年限或设备使用寿命；</w:t>
      </w:r>
    </w:p>
    <w:p w:rsidR="0087625F" w:rsidRDefault="0087625F" w:rsidP="0087625F">
      <w:pPr>
        <w:ind w:firstLineChars="250" w:firstLine="625"/>
      </w:pPr>
      <w:r>
        <w:rPr>
          <w:rFonts w:hint="eastAsia"/>
        </w:rPr>
        <w:t xml:space="preserve">2  </w:t>
      </w:r>
      <w:r>
        <w:rPr>
          <w:rFonts w:hint="eastAsia"/>
        </w:rPr>
        <w:t>经多次小规模维修，同一病害或故障反复出现，且影响范围与程度逐步增大；</w:t>
      </w:r>
    </w:p>
    <w:p w:rsidR="0087625F" w:rsidRDefault="0087625F" w:rsidP="0087625F">
      <w:pPr>
        <w:ind w:firstLineChars="200" w:firstLine="500"/>
      </w:pPr>
      <w:r>
        <w:rPr>
          <w:rFonts w:hint="eastAsia"/>
        </w:rPr>
        <w:t>3</w:t>
      </w:r>
      <w:r>
        <w:t xml:space="preserve">  </w:t>
      </w:r>
      <w:r>
        <w:rPr>
          <w:rFonts w:hint="eastAsia"/>
        </w:rPr>
        <w:t>因自然灾害、环境影响或管线、设备事故等，造成设施较大程度的损害；</w:t>
      </w:r>
    </w:p>
    <w:p w:rsidR="0087625F" w:rsidRDefault="0087625F" w:rsidP="0087625F">
      <w:pPr>
        <w:ind w:firstLineChars="200" w:firstLine="500"/>
      </w:pPr>
      <w:r>
        <w:rPr>
          <w:rFonts w:hint="eastAsia"/>
        </w:rPr>
        <w:t xml:space="preserve">4  </w:t>
      </w:r>
      <w:r w:rsidR="0020585A">
        <w:rPr>
          <w:rFonts w:hint="eastAsia"/>
        </w:rPr>
        <w:t>综合管廊本体、附属设施</w:t>
      </w:r>
      <w:proofErr w:type="gramStart"/>
      <w:r w:rsidR="0020585A">
        <w:rPr>
          <w:rFonts w:hint="eastAsia"/>
        </w:rPr>
        <w:t>及入廊管线</w:t>
      </w:r>
      <w:proofErr w:type="gramEnd"/>
      <w:r w:rsidR="0020585A">
        <w:rPr>
          <w:rFonts w:hint="eastAsia"/>
        </w:rPr>
        <w:t>专业检测应该按照本标准中相应的要求进行专业检测</w:t>
      </w:r>
      <w:r>
        <w:rPr>
          <w:rFonts w:hint="eastAsia"/>
        </w:rPr>
        <w:t>。</w:t>
      </w:r>
    </w:p>
    <w:p w:rsidR="0087625F" w:rsidRDefault="0087625F" w:rsidP="0087625F">
      <w:pPr>
        <w:rPr>
          <w:rFonts w:ascii="宋体" w:hAnsi="宋体" w:cs="宋体"/>
          <w:kern w:val="0"/>
        </w:rPr>
      </w:pPr>
      <w:r>
        <w:rPr>
          <w:rFonts w:hint="eastAsia"/>
        </w:rPr>
        <w:t xml:space="preserve">3.3.6 </w:t>
      </w:r>
      <w:r>
        <w:rPr>
          <w:rFonts w:ascii="宋体" w:hAnsi="宋体" w:cs="宋体" w:hint="eastAsia"/>
          <w:kern w:val="0"/>
        </w:rPr>
        <w:t xml:space="preserve"> 大中修及更新改造按照工程项目组织，能为项目实施提供更好的技术保障、组织保障、质量保障和资金保障等</w:t>
      </w:r>
      <w:r w:rsidR="0020585A">
        <w:rPr>
          <w:rFonts w:ascii="宋体" w:hAnsi="宋体" w:cs="宋体" w:hint="eastAsia"/>
          <w:kern w:val="0"/>
        </w:rPr>
        <w:t>。</w:t>
      </w:r>
    </w:p>
    <w:p w:rsidR="0087625F" w:rsidRDefault="0087625F" w:rsidP="0087625F">
      <w:r>
        <w:rPr>
          <w:rFonts w:hint="eastAsia"/>
        </w:rPr>
        <w:t>3.</w:t>
      </w:r>
      <w:r>
        <w:t>3</w:t>
      </w:r>
      <w:r>
        <w:rPr>
          <w:rFonts w:hint="eastAsia"/>
        </w:rPr>
        <w:t xml:space="preserve">.7 </w:t>
      </w:r>
      <w:r>
        <w:rPr>
          <w:rFonts w:hint="eastAsia"/>
          <w:b/>
        </w:rPr>
        <w:t xml:space="preserve"> </w:t>
      </w:r>
      <w:r w:rsidR="0020585A" w:rsidRPr="0020585A">
        <w:rPr>
          <w:rFonts w:ascii="宋体" w:hAnsi="宋体" w:cs="宋体" w:hint="eastAsia"/>
          <w:kern w:val="0"/>
        </w:rPr>
        <w:t>本条</w:t>
      </w:r>
      <w:r w:rsidR="0020585A">
        <w:rPr>
          <w:rFonts w:ascii="宋体" w:hAnsi="宋体" w:cs="宋体" w:hint="eastAsia"/>
          <w:kern w:val="0"/>
        </w:rPr>
        <w:t>规定</w:t>
      </w:r>
      <w:r>
        <w:rPr>
          <w:rFonts w:hint="eastAsia"/>
        </w:rPr>
        <w:t>综合管</w:t>
      </w:r>
      <w:r w:rsidR="0020585A">
        <w:rPr>
          <w:rFonts w:hint="eastAsia"/>
        </w:rPr>
        <w:t>廊维护信息管理系统宜对维护全过程信息进行采集、整理、统计和分析，</w:t>
      </w:r>
      <w:r w:rsidR="00F87871">
        <w:rPr>
          <w:rFonts w:hint="eastAsia"/>
        </w:rPr>
        <w:t>通过统计分析维护全过程，利用现代信息数据处理技术，</w:t>
      </w:r>
      <w:r w:rsidR="0020585A">
        <w:rPr>
          <w:rFonts w:hint="eastAsia"/>
        </w:rPr>
        <w:t>不断</w:t>
      </w:r>
      <w:r w:rsidR="00F87871">
        <w:rPr>
          <w:rFonts w:hint="eastAsia"/>
        </w:rPr>
        <w:t>总结</w:t>
      </w:r>
      <w:r w:rsidR="0020585A">
        <w:rPr>
          <w:rFonts w:hint="eastAsia"/>
        </w:rPr>
        <w:t>提高综合管廊的运</w:t>
      </w:r>
      <w:proofErr w:type="gramStart"/>
      <w:r w:rsidR="0020585A">
        <w:rPr>
          <w:rFonts w:hint="eastAsia"/>
        </w:rPr>
        <w:t>维管理</w:t>
      </w:r>
      <w:proofErr w:type="gramEnd"/>
      <w:r w:rsidR="0020585A">
        <w:rPr>
          <w:rFonts w:hint="eastAsia"/>
        </w:rPr>
        <w:t>水平和效率，</w:t>
      </w:r>
      <w:r w:rsidR="00F87871">
        <w:rPr>
          <w:rFonts w:hint="eastAsia"/>
        </w:rPr>
        <w:t>以达到节约运行维护成本的目的，</w:t>
      </w:r>
      <w:r w:rsidR="0020585A">
        <w:rPr>
          <w:rFonts w:hint="eastAsia"/>
        </w:rPr>
        <w:t>同时，</w:t>
      </w:r>
      <w:r w:rsidR="00F87871">
        <w:rPr>
          <w:rFonts w:hint="eastAsia"/>
        </w:rPr>
        <w:t>能从运行维护视角提供综合管廊建设决策技术支持。</w:t>
      </w:r>
    </w:p>
    <w:p w:rsidR="0087625F" w:rsidRDefault="0087625F" w:rsidP="0087625F">
      <w:pPr>
        <w:pStyle w:val="2"/>
        <w:jc w:val="center"/>
        <w:rPr>
          <w:rFonts w:ascii="Times New Roman" w:hAnsi="Times New Roman"/>
          <w:sz w:val="24"/>
          <w:szCs w:val="24"/>
        </w:rPr>
      </w:pPr>
      <w:bookmarkStart w:id="194" w:name="_Toc505594351"/>
      <w:r>
        <w:rPr>
          <w:rFonts w:ascii="Times New Roman" w:hAnsi="Times New Roman" w:hint="eastAsia"/>
          <w:sz w:val="24"/>
          <w:szCs w:val="24"/>
        </w:rPr>
        <w:t>3</w:t>
      </w:r>
      <w:r w:rsidRPr="00D5725F">
        <w:rPr>
          <w:rFonts w:ascii="Times New Roman" w:hAnsi="Times New Roman" w:hint="eastAsia"/>
          <w:sz w:val="24"/>
          <w:szCs w:val="24"/>
        </w:rPr>
        <w:t>.</w:t>
      </w:r>
      <w:r>
        <w:rPr>
          <w:rFonts w:ascii="Times New Roman" w:hAnsi="Times New Roman" w:hint="eastAsia"/>
          <w:sz w:val="24"/>
          <w:szCs w:val="24"/>
        </w:rPr>
        <w:t>4</w:t>
      </w:r>
      <w:r w:rsidRPr="00D5725F">
        <w:rPr>
          <w:rFonts w:ascii="Times New Roman" w:hAnsi="Times New Roman"/>
          <w:sz w:val="24"/>
          <w:szCs w:val="24"/>
        </w:rPr>
        <w:t xml:space="preserve"> </w:t>
      </w:r>
      <w:r>
        <w:rPr>
          <w:rFonts w:ascii="Times New Roman" w:hAnsi="Times New Roman" w:hint="eastAsia"/>
          <w:sz w:val="24"/>
          <w:szCs w:val="24"/>
        </w:rPr>
        <w:t xml:space="preserve"> </w:t>
      </w:r>
      <w:r w:rsidRPr="00D5725F">
        <w:rPr>
          <w:rFonts w:ascii="Times New Roman" w:hAnsi="Times New Roman" w:hint="eastAsia"/>
          <w:sz w:val="24"/>
          <w:szCs w:val="24"/>
        </w:rPr>
        <w:t>安全管理</w:t>
      </w:r>
      <w:bookmarkEnd w:id="194"/>
    </w:p>
    <w:p w:rsidR="0087625F" w:rsidRDefault="0087625F" w:rsidP="0087625F">
      <w:r>
        <w:rPr>
          <w:rFonts w:hint="eastAsia"/>
        </w:rPr>
        <w:t xml:space="preserve">3.4.1  </w:t>
      </w:r>
      <w:r>
        <w:rPr>
          <w:color w:val="000000"/>
        </w:rPr>
        <w:t>应</w:t>
      </w:r>
      <w:r>
        <w:rPr>
          <w:rFonts w:hint="eastAsia"/>
          <w:color w:val="000000"/>
        </w:rPr>
        <w:t>建立</w:t>
      </w:r>
      <w:r>
        <w:rPr>
          <w:color w:val="000000"/>
        </w:rPr>
        <w:t>安全管理组织机构</w:t>
      </w:r>
      <w:r>
        <w:rPr>
          <w:rFonts w:hint="eastAsia"/>
          <w:color w:val="000000"/>
        </w:rPr>
        <w:t>、完善</w:t>
      </w:r>
      <w:r>
        <w:rPr>
          <w:color w:val="000000"/>
        </w:rPr>
        <w:t>人员</w:t>
      </w:r>
      <w:r>
        <w:rPr>
          <w:rFonts w:hint="eastAsia"/>
          <w:color w:val="000000"/>
        </w:rPr>
        <w:t>及</w:t>
      </w:r>
      <w:r>
        <w:rPr>
          <w:color w:val="000000"/>
        </w:rPr>
        <w:t>配备、</w:t>
      </w:r>
      <w:r>
        <w:rPr>
          <w:rFonts w:hint="eastAsia"/>
          <w:color w:val="000000"/>
        </w:rPr>
        <w:t>建立健全安全目标、安全责任、</w:t>
      </w:r>
      <w:r>
        <w:t>安全投入、安全培训、安全检查和安全技术保障等</w:t>
      </w:r>
      <w:r>
        <w:rPr>
          <w:color w:val="000000"/>
        </w:rPr>
        <w:t>制度</w:t>
      </w:r>
      <w:r>
        <w:rPr>
          <w:rFonts w:hint="eastAsia"/>
          <w:color w:val="000000"/>
        </w:rPr>
        <w:t>，</w:t>
      </w:r>
      <w:r>
        <w:t>运</w:t>
      </w:r>
      <w:proofErr w:type="gramStart"/>
      <w:r>
        <w:t>维管理</w:t>
      </w:r>
      <w:r>
        <w:rPr>
          <w:rFonts w:hint="eastAsia"/>
        </w:rPr>
        <w:t>和入廊</w:t>
      </w:r>
      <w:proofErr w:type="gramEnd"/>
      <w:r>
        <w:rPr>
          <w:rFonts w:hint="eastAsia"/>
        </w:rPr>
        <w:t>管线</w:t>
      </w:r>
      <w:r>
        <w:t>单位应根据综合管廊</w:t>
      </w:r>
      <w:r>
        <w:rPr>
          <w:rFonts w:hint="eastAsia"/>
        </w:rPr>
        <w:t>内</w:t>
      </w:r>
      <w:proofErr w:type="gramStart"/>
      <w:r>
        <w:t>不同设施</w:t>
      </w:r>
      <w:proofErr w:type="gramEnd"/>
      <w:r>
        <w:t>设备类型和</w:t>
      </w:r>
      <w:proofErr w:type="gramStart"/>
      <w:r>
        <w:t>不同维护</w:t>
      </w:r>
      <w:proofErr w:type="gramEnd"/>
      <w:r>
        <w:t>作业特点，制定相应的安全作业规程，</w:t>
      </w:r>
      <w:r>
        <w:rPr>
          <w:rFonts w:hint="eastAsia"/>
        </w:rPr>
        <w:t>加强对作业人员安全生产的教育和培训，提高全员安全生产意识，</w:t>
      </w:r>
      <w:r>
        <w:t>在作业过程中严格</w:t>
      </w:r>
      <w:r>
        <w:rPr>
          <w:rFonts w:hint="eastAsia"/>
        </w:rPr>
        <w:t>执行</w:t>
      </w:r>
      <w:r>
        <w:t>。</w:t>
      </w:r>
      <w:r>
        <w:rPr>
          <w:bCs/>
          <w:color w:val="000000"/>
        </w:rPr>
        <w:t>保证安全</w:t>
      </w:r>
      <w:r>
        <w:rPr>
          <w:rFonts w:hint="eastAsia"/>
          <w:bCs/>
          <w:color w:val="000000"/>
        </w:rPr>
        <w:t>管理</w:t>
      </w:r>
      <w:r>
        <w:rPr>
          <w:bCs/>
          <w:color w:val="000000"/>
        </w:rPr>
        <w:t>的全面性及预控措施的有效性。</w:t>
      </w:r>
    </w:p>
    <w:p w:rsidR="0087625F" w:rsidRDefault="0087625F" w:rsidP="0087625F">
      <w:r>
        <w:rPr>
          <w:rFonts w:hint="eastAsia"/>
        </w:rPr>
        <w:t xml:space="preserve">3.4.2 </w:t>
      </w:r>
      <w:r>
        <w:rPr>
          <w:rFonts w:hint="eastAsia"/>
          <w:b/>
        </w:rPr>
        <w:t xml:space="preserve"> </w:t>
      </w:r>
      <w:r>
        <w:rPr>
          <w:rFonts w:hint="eastAsia"/>
          <w:bCs/>
          <w:color w:val="000000"/>
        </w:rPr>
        <w:t>综合管廊</w:t>
      </w:r>
      <w:r>
        <w:rPr>
          <w:bCs/>
          <w:color w:val="000000"/>
        </w:rPr>
        <w:t>安全管理应体现</w:t>
      </w:r>
      <w:r>
        <w:rPr>
          <w:rFonts w:hint="eastAsia"/>
          <w:bCs/>
          <w:color w:val="000000"/>
        </w:rPr>
        <w:t>“</w:t>
      </w:r>
      <w:r>
        <w:rPr>
          <w:bCs/>
          <w:color w:val="000000"/>
        </w:rPr>
        <w:t>安全第一、预防为主、综合治理</w:t>
      </w:r>
      <w:r>
        <w:rPr>
          <w:rFonts w:hint="eastAsia"/>
          <w:bCs/>
          <w:color w:val="000000"/>
        </w:rPr>
        <w:t>”</w:t>
      </w:r>
      <w:r>
        <w:rPr>
          <w:bCs/>
          <w:color w:val="000000"/>
        </w:rPr>
        <w:t>的指导思想</w:t>
      </w:r>
      <w:r>
        <w:rPr>
          <w:rFonts w:hint="eastAsia"/>
          <w:bCs/>
          <w:color w:val="000000"/>
        </w:rPr>
        <w:t>，排查隐患，防范于未然，</w:t>
      </w:r>
      <w:r>
        <w:t>综合管廊运营</w:t>
      </w:r>
      <w:r>
        <w:rPr>
          <w:rFonts w:hint="eastAsia"/>
        </w:rPr>
        <w:t>安全</w:t>
      </w:r>
      <w:r>
        <w:t>管理</w:t>
      </w:r>
      <w:r>
        <w:rPr>
          <w:rFonts w:hint="eastAsia"/>
        </w:rPr>
        <w:t>应覆盖对综合管廊</w:t>
      </w:r>
      <w:r>
        <w:t>本体、附属设施、</w:t>
      </w:r>
      <w:proofErr w:type="gramStart"/>
      <w:r>
        <w:t>入廊管线</w:t>
      </w:r>
      <w:proofErr w:type="gramEnd"/>
      <w:r>
        <w:rPr>
          <w:rFonts w:hint="eastAsia"/>
        </w:rPr>
        <w:t>进行的日常巡检与监测、维修保养、专业检测，及大中修更新改造等各个环节</w:t>
      </w:r>
    </w:p>
    <w:p w:rsidR="0087625F" w:rsidRDefault="0087625F" w:rsidP="0087625F">
      <w:r>
        <w:rPr>
          <w:rFonts w:hint="eastAsia"/>
        </w:rPr>
        <w:t>3</w:t>
      </w:r>
      <w:r>
        <w:t>.</w:t>
      </w:r>
      <w:r>
        <w:rPr>
          <w:rFonts w:hint="eastAsia"/>
        </w:rPr>
        <w:t>4</w:t>
      </w:r>
      <w:r>
        <w:t>.</w:t>
      </w:r>
      <w:r>
        <w:rPr>
          <w:rFonts w:hint="eastAsia"/>
        </w:rPr>
        <w:t xml:space="preserve">4 </w:t>
      </w:r>
      <w:r>
        <w:rPr>
          <w:rFonts w:hint="eastAsia"/>
          <w:b/>
        </w:rPr>
        <w:t xml:space="preserve"> </w:t>
      </w:r>
      <w:r w:rsidR="00F87871" w:rsidRPr="00F87871">
        <w:rPr>
          <w:rFonts w:hint="eastAsia"/>
          <w:bCs/>
          <w:color w:val="000000"/>
        </w:rPr>
        <w:t>根据综合管廊的实际安全管理经验，</w:t>
      </w:r>
      <w:r w:rsidR="00F87871">
        <w:rPr>
          <w:rFonts w:hint="eastAsia"/>
          <w:bCs/>
          <w:color w:val="000000"/>
        </w:rPr>
        <w:t>安全管理的重点之一是要管好进出管廊的人员和相关工作人员，</w:t>
      </w:r>
      <w:r>
        <w:rPr>
          <w:rFonts w:hint="eastAsia"/>
        </w:rPr>
        <w:t>人员</w:t>
      </w:r>
      <w:r>
        <w:t>出入</w:t>
      </w:r>
      <w:r>
        <w:rPr>
          <w:rFonts w:hint="eastAsia"/>
        </w:rPr>
        <w:t>综合</w:t>
      </w:r>
      <w:r>
        <w:t>管廊</w:t>
      </w:r>
      <w:r>
        <w:rPr>
          <w:rFonts w:hint="eastAsia"/>
        </w:rPr>
        <w:t>的安全管理应</w:t>
      </w:r>
      <w:r>
        <w:t>符合下列规定：</w:t>
      </w:r>
    </w:p>
    <w:p w:rsidR="0087625F" w:rsidRDefault="0087625F" w:rsidP="0087625F">
      <w:pPr>
        <w:ind w:firstLineChars="200" w:firstLine="500"/>
      </w:pPr>
      <w:r>
        <w:rPr>
          <w:rFonts w:hint="eastAsia"/>
        </w:rPr>
        <w:t xml:space="preserve">1  </w:t>
      </w:r>
      <w:r>
        <w:rPr>
          <w:rFonts w:hint="eastAsia"/>
        </w:rPr>
        <w:t>任何人员进入综合管廊应该经过审批程序，实行准入制；</w:t>
      </w:r>
    </w:p>
    <w:p w:rsidR="0087625F" w:rsidRDefault="0087625F" w:rsidP="0087625F">
      <w:pPr>
        <w:ind w:firstLineChars="200" w:firstLine="500"/>
      </w:pPr>
      <w:r>
        <w:rPr>
          <w:rFonts w:hint="eastAsia"/>
        </w:rPr>
        <w:t xml:space="preserve">2  </w:t>
      </w:r>
      <w:r>
        <w:rPr>
          <w:rFonts w:hint="eastAsia"/>
        </w:rPr>
        <w:t>并针对人员进入的指定场所情况开展安全培训；</w:t>
      </w:r>
    </w:p>
    <w:p w:rsidR="0087625F" w:rsidRDefault="0087625F" w:rsidP="0087625F">
      <w:pPr>
        <w:ind w:firstLineChars="200" w:firstLine="500"/>
      </w:pPr>
      <w:r>
        <w:rPr>
          <w:rFonts w:hint="eastAsia"/>
        </w:rPr>
        <w:t xml:space="preserve">3  </w:t>
      </w:r>
      <w:r>
        <w:rPr>
          <w:rFonts w:hint="eastAsia"/>
        </w:rPr>
        <w:t>综合管廊通风系统可能存在非持续运行工况，</w:t>
      </w:r>
      <w:proofErr w:type="gramStart"/>
      <w:r>
        <w:rPr>
          <w:rFonts w:hint="eastAsia"/>
        </w:rPr>
        <w:t>当人员</w:t>
      </w:r>
      <w:proofErr w:type="gramEnd"/>
      <w:r>
        <w:rPr>
          <w:rFonts w:hint="eastAsia"/>
        </w:rPr>
        <w:t>进入综合管廊时，通风系统应提前启动运行，但在启动风机前，为了防止舱室内易燃易爆气体存在引起爆炸，应利用远程环境监测系统对廊内环境参数中的氧含量、温度、</w:t>
      </w:r>
      <w:r>
        <w:rPr>
          <w:rFonts w:hint="eastAsia"/>
        </w:rPr>
        <w:t>H</w:t>
      </w:r>
      <w:r>
        <w:rPr>
          <w:rFonts w:hint="eastAsia"/>
          <w:vertAlign w:val="subscript"/>
        </w:rPr>
        <w:t>2</w:t>
      </w:r>
      <w:r>
        <w:rPr>
          <w:rFonts w:hint="eastAsia"/>
        </w:rPr>
        <w:t>S</w:t>
      </w:r>
      <w:r>
        <w:rPr>
          <w:rFonts w:hint="eastAsia"/>
        </w:rPr>
        <w:t>、</w:t>
      </w:r>
      <w:r>
        <w:rPr>
          <w:rFonts w:hint="eastAsia"/>
        </w:rPr>
        <w:t>CH</w:t>
      </w:r>
      <w:r>
        <w:rPr>
          <w:rFonts w:hint="eastAsia"/>
          <w:vertAlign w:val="subscript"/>
        </w:rPr>
        <w:t>4</w:t>
      </w:r>
      <w:r>
        <w:rPr>
          <w:rFonts w:hint="eastAsia"/>
          <w:vertAlign w:val="subscript"/>
        </w:rPr>
        <w:t>、</w:t>
      </w:r>
      <w:r>
        <w:rPr>
          <w:rFonts w:hint="eastAsia"/>
        </w:rPr>
        <w:t>CO</w:t>
      </w:r>
      <w:r>
        <w:rPr>
          <w:rFonts w:hint="eastAsia"/>
        </w:rPr>
        <w:t>等可能存在的有毒有害和易燃易爆气体进行检测，无爆炸风险后，再开启通风系统直至廊内环境参数安全，人员方可进入。</w:t>
      </w:r>
    </w:p>
    <w:p w:rsidR="0087625F" w:rsidRDefault="0087625F" w:rsidP="0087625F">
      <w:pPr>
        <w:ind w:firstLineChars="200" w:firstLine="500"/>
      </w:pPr>
      <w:r>
        <w:rPr>
          <w:rFonts w:hint="eastAsia"/>
        </w:rPr>
        <w:lastRenderedPageBreak/>
        <w:t xml:space="preserve">4 </w:t>
      </w:r>
      <w:proofErr w:type="gramStart"/>
      <w:r>
        <w:rPr>
          <w:rFonts w:hint="eastAsia"/>
        </w:rPr>
        <w:t>入廊人员</w:t>
      </w:r>
      <w:proofErr w:type="gramEnd"/>
      <w:r>
        <w:rPr>
          <w:rFonts w:hint="eastAsia"/>
        </w:rPr>
        <w:t>的着装、穿戴均应符合</w:t>
      </w:r>
      <w:proofErr w:type="gramStart"/>
      <w:r>
        <w:rPr>
          <w:rFonts w:hint="eastAsia"/>
        </w:rPr>
        <w:t>入廊安全</w:t>
      </w:r>
      <w:proofErr w:type="gramEnd"/>
      <w:r>
        <w:rPr>
          <w:rFonts w:hint="eastAsia"/>
        </w:rPr>
        <w:t>要求，应佩戴安全帽和工作手套，并配有一定数量的手持式照明、便携式检测仪等，防护装备应与进入的舱室环境相适应。</w:t>
      </w:r>
    </w:p>
    <w:p w:rsidR="0087625F" w:rsidRDefault="0087625F" w:rsidP="0087625F">
      <w:pPr>
        <w:ind w:firstLineChars="200" w:firstLine="500"/>
      </w:pPr>
      <w:r>
        <w:rPr>
          <w:rFonts w:hint="eastAsia"/>
        </w:rPr>
        <w:t xml:space="preserve">6 </w:t>
      </w:r>
      <w:r>
        <w:rPr>
          <w:rFonts w:hint="eastAsia"/>
        </w:rPr>
        <w:t>进入综合管廊至少</w:t>
      </w:r>
      <w:r>
        <w:rPr>
          <w:rFonts w:hint="eastAsia"/>
        </w:rPr>
        <w:t>2</w:t>
      </w:r>
      <w:r>
        <w:rPr>
          <w:rFonts w:hint="eastAsia"/>
        </w:rPr>
        <w:t>人以上（含</w:t>
      </w:r>
      <w:r>
        <w:rPr>
          <w:rFonts w:hint="eastAsia"/>
        </w:rPr>
        <w:t>2</w:t>
      </w:r>
      <w:r>
        <w:rPr>
          <w:rFonts w:hint="eastAsia"/>
        </w:rPr>
        <w:t>人）以便于现场突发事件的应对，并互为安全监督。</w:t>
      </w:r>
    </w:p>
    <w:p w:rsidR="0087625F" w:rsidRDefault="0087625F" w:rsidP="0087625F">
      <w:r>
        <w:rPr>
          <w:rFonts w:hint="eastAsia"/>
        </w:rPr>
        <w:t>3</w:t>
      </w:r>
      <w:r>
        <w:t>.</w:t>
      </w:r>
      <w:r>
        <w:rPr>
          <w:rFonts w:hint="eastAsia"/>
        </w:rPr>
        <w:t xml:space="preserve">4.5  </w:t>
      </w:r>
      <w:r w:rsidR="00AE504D">
        <w:rPr>
          <w:rFonts w:hint="eastAsia"/>
        </w:rPr>
        <w:t>由于综合管廊内</w:t>
      </w:r>
      <w:proofErr w:type="gramStart"/>
      <w:r w:rsidR="00AE504D">
        <w:rPr>
          <w:rFonts w:hint="eastAsia"/>
        </w:rPr>
        <w:t>的入廊管线</w:t>
      </w:r>
      <w:proofErr w:type="gramEnd"/>
      <w:r w:rsidR="00AE504D">
        <w:rPr>
          <w:rFonts w:hint="eastAsia"/>
        </w:rPr>
        <w:t>建设与综合管廊本体及附属设施建设不一定同步，廊内作业环境比较复杂，条件有限，因此</w:t>
      </w:r>
      <w:r w:rsidR="00AE504D">
        <w:rPr>
          <w:rFonts w:hint="eastAsia"/>
          <w:bCs/>
          <w:color w:val="000000"/>
        </w:rPr>
        <w:t>安全管理的重点之一做好</w:t>
      </w:r>
      <w:r w:rsidR="00AE504D">
        <w:rPr>
          <w:rFonts w:hint="eastAsia"/>
        </w:rPr>
        <w:t>作业安全管理工作，</w:t>
      </w:r>
      <w:r>
        <w:rPr>
          <w:rFonts w:hint="eastAsia"/>
        </w:rPr>
        <w:t>综合</w:t>
      </w:r>
      <w:r>
        <w:t>管廊作业安全</w:t>
      </w:r>
      <w:r>
        <w:rPr>
          <w:rFonts w:hint="eastAsia"/>
        </w:rPr>
        <w:t>管理</w:t>
      </w:r>
      <w:r>
        <w:t>应符合下列规定：</w:t>
      </w:r>
    </w:p>
    <w:p w:rsidR="0087625F" w:rsidRDefault="0087625F" w:rsidP="0087625F">
      <w:pPr>
        <w:ind w:firstLineChars="200" w:firstLine="500"/>
      </w:pPr>
      <w:r>
        <w:rPr>
          <w:rFonts w:hint="eastAsia"/>
        </w:rPr>
        <w:t xml:space="preserve">1  </w:t>
      </w:r>
      <w:r>
        <w:rPr>
          <w:rFonts w:hint="eastAsia"/>
        </w:rPr>
        <w:t>当综合管廊附属通风、照明系统不能满足作业要求时，应采取临时通风、照明措施，并能持续保持作业环境要求</w:t>
      </w:r>
      <w:r>
        <w:t>；</w:t>
      </w:r>
    </w:p>
    <w:p w:rsidR="0087625F" w:rsidRDefault="0087625F" w:rsidP="0087625F">
      <w:pPr>
        <w:ind w:firstLineChars="200" w:firstLine="500"/>
      </w:pPr>
      <w:r>
        <w:rPr>
          <w:rFonts w:hint="eastAsia"/>
        </w:rPr>
        <w:t xml:space="preserve">3  </w:t>
      </w:r>
      <w:r>
        <w:rPr>
          <w:rFonts w:hint="eastAsia"/>
        </w:rPr>
        <w:t>综合管廊交叉节点、倒虹吸段等处净高较大，存在高空作业需求，同时为了确保廊内作业人员安全与应急管理要求，作业人员应与监控中心保持联络畅通；</w:t>
      </w:r>
    </w:p>
    <w:p w:rsidR="0087625F" w:rsidRDefault="0087625F" w:rsidP="0087625F">
      <w:pPr>
        <w:ind w:firstLineChars="200" w:firstLine="500"/>
      </w:pPr>
      <w:r>
        <w:t>4</w:t>
      </w:r>
      <w:r>
        <w:rPr>
          <w:rFonts w:hint="eastAsia"/>
        </w:rPr>
        <w:t xml:space="preserve">  </w:t>
      </w:r>
      <w:r>
        <w:rPr>
          <w:rFonts w:hint="eastAsia"/>
        </w:rPr>
        <w:t>廊内施工和</w:t>
      </w:r>
      <w:proofErr w:type="gramStart"/>
      <w:r>
        <w:rPr>
          <w:rFonts w:hint="eastAsia"/>
        </w:rPr>
        <w:t>廊外</w:t>
      </w:r>
      <w:proofErr w:type="gramEnd"/>
      <w:r>
        <w:rPr>
          <w:rFonts w:hint="eastAsia"/>
        </w:rPr>
        <w:t>施工时，</w:t>
      </w:r>
      <w:r>
        <w:t>现场应按规定设置</w:t>
      </w:r>
      <w:r>
        <w:rPr>
          <w:rFonts w:hint="eastAsia"/>
        </w:rPr>
        <w:t>安全警示标志；</w:t>
      </w:r>
    </w:p>
    <w:p w:rsidR="0087625F" w:rsidRDefault="0087625F" w:rsidP="0087625F">
      <w:pPr>
        <w:ind w:firstLineChars="200" w:firstLine="500"/>
      </w:pPr>
      <w:r>
        <w:rPr>
          <w:rFonts w:hint="eastAsia"/>
        </w:rPr>
        <w:t xml:space="preserve">5  </w:t>
      </w:r>
      <w:r>
        <w:rPr>
          <w:rFonts w:hint="eastAsia"/>
        </w:rPr>
        <w:t>作业</w:t>
      </w:r>
      <w:r>
        <w:t>期间</w:t>
      </w:r>
      <w:r>
        <w:rPr>
          <w:rFonts w:hint="eastAsia"/>
        </w:rPr>
        <w:t>应有</w:t>
      </w:r>
      <w:r>
        <w:t>专人</w:t>
      </w:r>
      <w:r>
        <w:rPr>
          <w:rFonts w:hint="eastAsia"/>
        </w:rPr>
        <w:t>进行</w:t>
      </w:r>
      <w:r>
        <w:t>监护</w:t>
      </w:r>
      <w:r>
        <w:rPr>
          <w:rFonts w:hint="eastAsia"/>
        </w:rPr>
        <w:t>，</w:t>
      </w:r>
      <w:r>
        <w:t>作业</w:t>
      </w:r>
      <w:r>
        <w:rPr>
          <w:rFonts w:hint="eastAsia"/>
        </w:rPr>
        <w:t>面</w:t>
      </w:r>
      <w:r>
        <w:t>较大</w:t>
      </w:r>
      <w:r>
        <w:rPr>
          <w:rFonts w:hint="eastAsia"/>
        </w:rPr>
        <w:t>、交叉作业</w:t>
      </w:r>
      <w:r>
        <w:t>时应增设</w:t>
      </w:r>
      <w:r>
        <w:rPr>
          <w:rFonts w:hint="eastAsia"/>
        </w:rPr>
        <w:t>安全</w:t>
      </w:r>
      <w:r>
        <w:t>监护人员</w:t>
      </w:r>
      <w:r>
        <w:rPr>
          <w:rFonts w:hint="eastAsia"/>
        </w:rPr>
        <w:t>，两人以上作业时可进行互相监护；</w:t>
      </w:r>
    </w:p>
    <w:p w:rsidR="0087625F" w:rsidRDefault="0087625F" w:rsidP="0087625F">
      <w:pPr>
        <w:ind w:firstLineChars="200" w:firstLine="500"/>
      </w:pPr>
      <w:r>
        <w:rPr>
          <w:rFonts w:hint="eastAsia"/>
        </w:rPr>
        <w:t xml:space="preserve">7  </w:t>
      </w:r>
      <w:r>
        <w:rPr>
          <w:rFonts w:hint="eastAsia"/>
        </w:rPr>
        <w:t>电工、焊接与切割、高处作业等</w:t>
      </w:r>
      <w:r>
        <w:t>特种</w:t>
      </w:r>
      <w:r>
        <w:rPr>
          <w:rFonts w:hint="eastAsia"/>
        </w:rPr>
        <w:t>作业</w:t>
      </w:r>
      <w:r>
        <w:t>应按</w:t>
      </w:r>
      <w:r>
        <w:rPr>
          <w:rFonts w:hint="eastAsia"/>
        </w:rPr>
        <w:t>国家安全生产法等有关</w:t>
      </w:r>
      <w:r>
        <w:t>规定</w:t>
      </w:r>
      <w:r>
        <w:rPr>
          <w:rFonts w:hint="eastAsia"/>
        </w:rPr>
        <w:t>执行，同时根据综合管廊内空间受限、通风受限等环境条件</w:t>
      </w:r>
      <w:r>
        <w:t>采取</w:t>
      </w:r>
      <w:r>
        <w:rPr>
          <w:rFonts w:hint="eastAsia"/>
        </w:rPr>
        <w:t>相应的</w:t>
      </w:r>
      <w:r>
        <w:t>防护措施。</w:t>
      </w:r>
    </w:p>
    <w:p w:rsidR="0087625F" w:rsidRDefault="0087625F" w:rsidP="0087625F">
      <w:r>
        <w:rPr>
          <w:rFonts w:hint="eastAsia"/>
        </w:rPr>
        <w:t>3</w:t>
      </w:r>
      <w:r>
        <w:t>.</w:t>
      </w:r>
      <w:r>
        <w:rPr>
          <w:rFonts w:hint="eastAsia"/>
        </w:rPr>
        <w:t>4</w:t>
      </w:r>
      <w:r>
        <w:t>.</w:t>
      </w:r>
      <w:r>
        <w:rPr>
          <w:rFonts w:hint="eastAsia"/>
        </w:rPr>
        <w:t>6</w:t>
      </w:r>
      <w:r>
        <w:t xml:space="preserve"> </w:t>
      </w:r>
      <w:r>
        <w:rPr>
          <w:rFonts w:hint="eastAsia"/>
        </w:rPr>
        <w:t xml:space="preserve"> </w:t>
      </w:r>
      <w:r>
        <w:rPr>
          <w:rFonts w:hint="eastAsia"/>
        </w:rPr>
        <w:t>综合</w:t>
      </w:r>
      <w:r>
        <w:t>管廊</w:t>
      </w:r>
      <w:r>
        <w:rPr>
          <w:rFonts w:hint="eastAsia"/>
        </w:rPr>
        <w:t>日常消防</w:t>
      </w:r>
      <w:r>
        <w:t>安全管理应符合下列规定：</w:t>
      </w:r>
    </w:p>
    <w:p w:rsidR="0087625F" w:rsidRDefault="0087625F" w:rsidP="0087625F">
      <w:pPr>
        <w:ind w:firstLineChars="200" w:firstLine="500"/>
      </w:pPr>
      <w:r>
        <w:t>1</w:t>
      </w:r>
      <w:r>
        <w:rPr>
          <w:rFonts w:hint="eastAsia"/>
        </w:rPr>
        <w:t xml:space="preserve">  </w:t>
      </w:r>
      <w:r>
        <w:rPr>
          <w:rFonts w:hint="eastAsia"/>
        </w:rPr>
        <w:t>廊内禁止</w:t>
      </w:r>
      <w:r>
        <w:t>吸烟</w:t>
      </w:r>
      <w:r>
        <w:rPr>
          <w:rFonts w:hint="eastAsia"/>
        </w:rPr>
        <w:t>，天然气舱、污水舱室内禁止携带火机、火柴等；</w:t>
      </w:r>
    </w:p>
    <w:p w:rsidR="0087625F" w:rsidRDefault="0087625F" w:rsidP="0087625F">
      <w:pPr>
        <w:ind w:firstLineChars="200" w:firstLine="500"/>
      </w:pPr>
      <w:r>
        <w:rPr>
          <w:rFonts w:hint="eastAsia"/>
        </w:rPr>
        <w:t xml:space="preserve">2  </w:t>
      </w:r>
      <w:r>
        <w:rPr>
          <w:rFonts w:hint="eastAsia"/>
        </w:rPr>
        <w:t>作业所需的应严格管控，超过一定时间的作业间歇期易燃易爆和危险化学品也不宜存放在综合管廊内；</w:t>
      </w:r>
    </w:p>
    <w:p w:rsidR="0087625F" w:rsidRDefault="0087625F" w:rsidP="0087625F">
      <w:pPr>
        <w:ind w:firstLineChars="200" w:firstLine="500"/>
      </w:pPr>
      <w:r>
        <w:rPr>
          <w:rFonts w:hint="eastAsia"/>
        </w:rPr>
        <w:t xml:space="preserve">3  </w:t>
      </w:r>
      <w:r>
        <w:rPr>
          <w:rFonts w:hint="eastAsia"/>
        </w:rPr>
        <w:t>逃生</w:t>
      </w:r>
      <w:r>
        <w:t>通道</w:t>
      </w:r>
      <w:r>
        <w:rPr>
          <w:rFonts w:hint="eastAsia"/>
        </w:rPr>
        <w:t>应保持畅通，</w:t>
      </w:r>
      <w:r>
        <w:t>安全出口</w:t>
      </w:r>
      <w:r>
        <w:rPr>
          <w:rFonts w:hint="eastAsia"/>
        </w:rPr>
        <w:t>的井盖或门应能正常开启，不得被占压、锁死</w:t>
      </w:r>
      <w:r>
        <w:t>。</w:t>
      </w:r>
    </w:p>
    <w:p w:rsidR="0087625F" w:rsidRDefault="0087625F" w:rsidP="0087625F">
      <w:pPr>
        <w:pStyle w:val="2"/>
        <w:jc w:val="center"/>
        <w:rPr>
          <w:rFonts w:ascii="Times New Roman" w:hAnsi="Times New Roman"/>
          <w:sz w:val="24"/>
          <w:szCs w:val="24"/>
        </w:rPr>
      </w:pPr>
      <w:bookmarkStart w:id="195" w:name="_Toc505594352"/>
      <w:r>
        <w:rPr>
          <w:rFonts w:ascii="Times New Roman" w:hAnsi="Times New Roman" w:hint="eastAsia"/>
          <w:sz w:val="24"/>
          <w:szCs w:val="24"/>
        </w:rPr>
        <w:t>3</w:t>
      </w:r>
      <w:r w:rsidRPr="00D5725F">
        <w:rPr>
          <w:rFonts w:ascii="Times New Roman" w:hAnsi="Times New Roman"/>
          <w:sz w:val="24"/>
          <w:szCs w:val="24"/>
        </w:rPr>
        <w:t>.</w:t>
      </w:r>
      <w:r>
        <w:rPr>
          <w:rFonts w:ascii="Times New Roman" w:hAnsi="Times New Roman" w:hint="eastAsia"/>
          <w:sz w:val="24"/>
          <w:szCs w:val="24"/>
        </w:rPr>
        <w:t xml:space="preserve">5 </w:t>
      </w:r>
      <w:r w:rsidRPr="00D5725F">
        <w:rPr>
          <w:rFonts w:ascii="Times New Roman" w:hAnsi="Times New Roman" w:hint="eastAsia"/>
          <w:sz w:val="24"/>
          <w:szCs w:val="24"/>
        </w:rPr>
        <w:t xml:space="preserve"> </w:t>
      </w:r>
      <w:r w:rsidRPr="00D5725F">
        <w:rPr>
          <w:rFonts w:ascii="Times New Roman" w:hAnsi="Times New Roman" w:hint="eastAsia"/>
          <w:sz w:val="24"/>
          <w:szCs w:val="24"/>
        </w:rPr>
        <w:t>应急</w:t>
      </w:r>
      <w:r w:rsidRPr="00D5725F">
        <w:rPr>
          <w:rFonts w:ascii="Times New Roman" w:hAnsi="Times New Roman"/>
          <w:sz w:val="24"/>
          <w:szCs w:val="24"/>
        </w:rPr>
        <w:t>管理</w:t>
      </w:r>
      <w:bookmarkEnd w:id="195"/>
    </w:p>
    <w:p w:rsidR="0087625F" w:rsidRDefault="0087625F" w:rsidP="0087625F">
      <w:r>
        <w:rPr>
          <w:rFonts w:hint="eastAsia"/>
        </w:rPr>
        <w:t xml:space="preserve">3.5.2  </w:t>
      </w:r>
      <w:r>
        <w:rPr>
          <w:rFonts w:hint="eastAsia"/>
        </w:rPr>
        <w:t>综合管廊运行期间各</w:t>
      </w:r>
      <w:proofErr w:type="gramStart"/>
      <w:r>
        <w:rPr>
          <w:rFonts w:hint="eastAsia"/>
        </w:rPr>
        <w:t>类入廊</w:t>
      </w:r>
      <w:proofErr w:type="gramEnd"/>
      <w:r>
        <w:rPr>
          <w:rFonts w:hint="eastAsia"/>
        </w:rPr>
        <w:t>管线陆续入廊、沿线外部工程建设时有开展，综合管廊运营管理单位应广泛掌握动态信息，分析查找安全隐患，并对隐患进行科学风险评估，为应急预案的编制和修订提供支撑。</w:t>
      </w:r>
    </w:p>
    <w:p w:rsidR="0087625F" w:rsidRDefault="0087625F" w:rsidP="0087625F">
      <w:r>
        <w:rPr>
          <w:rFonts w:hint="eastAsia"/>
        </w:rPr>
        <w:t xml:space="preserve">3.5.4  </w:t>
      </w:r>
      <w:r>
        <w:rPr>
          <w:rFonts w:hint="eastAsia"/>
          <w:szCs w:val="21"/>
        </w:rPr>
        <w:t>综合管廊运营管理单位</w:t>
      </w:r>
      <w:proofErr w:type="gramStart"/>
      <w:r>
        <w:rPr>
          <w:rFonts w:hint="eastAsia"/>
          <w:szCs w:val="21"/>
        </w:rPr>
        <w:t>和入廊管线</w:t>
      </w:r>
      <w:proofErr w:type="gramEnd"/>
      <w:r>
        <w:rPr>
          <w:rFonts w:hint="eastAsia"/>
          <w:szCs w:val="21"/>
        </w:rPr>
        <w:t>单位均应根据</w:t>
      </w:r>
      <w:proofErr w:type="gramStart"/>
      <w:r>
        <w:rPr>
          <w:rFonts w:hint="eastAsia"/>
          <w:szCs w:val="21"/>
        </w:rPr>
        <w:t>入廊协议</w:t>
      </w:r>
      <w:proofErr w:type="gramEnd"/>
      <w:r>
        <w:rPr>
          <w:rFonts w:hint="eastAsia"/>
          <w:szCs w:val="21"/>
        </w:rPr>
        <w:t>分别编制应急预案</w:t>
      </w:r>
      <w:r>
        <w:rPr>
          <w:color w:val="333333"/>
          <w:szCs w:val="21"/>
          <w:shd w:val="clear" w:color="auto" w:fill="FFFFFF"/>
        </w:rPr>
        <w:t>。</w:t>
      </w:r>
      <w:r w:rsidR="009B6DAE">
        <w:rPr>
          <w:rFonts w:hint="eastAsia"/>
          <w:color w:val="333333"/>
          <w:szCs w:val="21"/>
          <w:shd w:val="clear" w:color="auto" w:fill="FFFFFF"/>
        </w:rPr>
        <w:t>综合</w:t>
      </w:r>
      <w:r>
        <w:rPr>
          <w:color w:val="000000"/>
        </w:rPr>
        <w:t>管廊应急事件通常</w:t>
      </w:r>
      <w:r>
        <w:rPr>
          <w:rFonts w:hint="eastAsia"/>
          <w:color w:val="000000"/>
        </w:rPr>
        <w:t>既</w:t>
      </w:r>
      <w:r>
        <w:rPr>
          <w:color w:val="000000"/>
        </w:rPr>
        <w:t>包括突发</w:t>
      </w:r>
      <w:r>
        <w:rPr>
          <w:rFonts w:hint="eastAsia"/>
          <w:color w:val="000000"/>
        </w:rPr>
        <w:t>自然灾害和突发公共事件如</w:t>
      </w:r>
      <w:r>
        <w:rPr>
          <w:color w:val="000000"/>
        </w:rPr>
        <w:t>战争、地震、防恐、洪灾等</w:t>
      </w:r>
      <w:r>
        <w:rPr>
          <w:rFonts w:hint="eastAsia"/>
          <w:color w:val="000000"/>
        </w:rPr>
        <w:t>，也包括综合管廊本体大规模沉降、严重受损等，还应包</w:t>
      </w:r>
      <w:r>
        <w:rPr>
          <w:rFonts w:hint="eastAsia"/>
          <w:color w:val="000000"/>
        </w:rPr>
        <w:lastRenderedPageBreak/>
        <w:t>括廊内管线</w:t>
      </w:r>
      <w:r>
        <w:rPr>
          <w:color w:val="000000"/>
        </w:rPr>
        <w:t>爆管、天然气泄漏</w:t>
      </w:r>
      <w:r>
        <w:rPr>
          <w:rFonts w:hint="eastAsia"/>
          <w:color w:val="000000"/>
        </w:rPr>
        <w:t>、</w:t>
      </w:r>
      <w:r>
        <w:rPr>
          <w:color w:val="000000"/>
        </w:rPr>
        <w:t>高压电缆接头爆炸</w:t>
      </w:r>
      <w:r>
        <w:rPr>
          <w:rFonts w:hint="eastAsia"/>
          <w:color w:val="000000"/>
        </w:rPr>
        <w:t>等</w:t>
      </w:r>
      <w:r>
        <w:rPr>
          <w:rFonts w:hint="eastAsia"/>
        </w:rPr>
        <w:t>。各单位</w:t>
      </w:r>
      <w:r>
        <w:rPr>
          <w:color w:val="000000"/>
          <w:szCs w:val="21"/>
        </w:rPr>
        <w:t>应急预案</w:t>
      </w:r>
      <w:r>
        <w:rPr>
          <w:rFonts w:hint="eastAsia"/>
          <w:color w:val="000000"/>
          <w:szCs w:val="21"/>
        </w:rPr>
        <w:t>应充分</w:t>
      </w:r>
      <w:r>
        <w:rPr>
          <w:color w:val="000000"/>
          <w:szCs w:val="21"/>
        </w:rPr>
        <w:t>衔接</w:t>
      </w:r>
      <w:r>
        <w:rPr>
          <w:rFonts w:hint="eastAsia"/>
          <w:color w:val="000000"/>
          <w:szCs w:val="21"/>
        </w:rPr>
        <w:t>，</w:t>
      </w:r>
      <w:r>
        <w:rPr>
          <w:color w:val="000000"/>
          <w:szCs w:val="21"/>
        </w:rPr>
        <w:t>注重</w:t>
      </w:r>
      <w:r>
        <w:rPr>
          <w:rFonts w:hint="eastAsia"/>
          <w:color w:val="000000"/>
          <w:szCs w:val="21"/>
        </w:rPr>
        <w:t>综合管廊多专业、多部门参与的</w:t>
      </w:r>
      <w:r>
        <w:rPr>
          <w:color w:val="000000"/>
          <w:szCs w:val="21"/>
        </w:rPr>
        <w:t>系统性和</w:t>
      </w:r>
      <w:r>
        <w:rPr>
          <w:rFonts w:hint="eastAsia"/>
          <w:color w:val="000000"/>
          <w:szCs w:val="21"/>
        </w:rPr>
        <w:t>综合</w:t>
      </w:r>
      <w:r>
        <w:rPr>
          <w:color w:val="000000"/>
          <w:szCs w:val="21"/>
        </w:rPr>
        <w:t>性。</w:t>
      </w:r>
    </w:p>
    <w:p w:rsidR="0087625F" w:rsidRDefault="0087625F" w:rsidP="0087625F">
      <w:r>
        <w:rPr>
          <w:rFonts w:hint="eastAsia"/>
        </w:rPr>
        <w:t xml:space="preserve">3.5.5  </w:t>
      </w:r>
      <w:r>
        <w:rPr>
          <w:rFonts w:hint="eastAsia"/>
        </w:rPr>
        <w:t>管线事故主要应包括事故发生会对综合管廊安全运行产生较大影响的事件，天然气管线泄漏、蒸汽管线</w:t>
      </w:r>
      <w:r w:rsidR="009B6DAE">
        <w:rPr>
          <w:rFonts w:hint="eastAsia"/>
        </w:rPr>
        <w:t>泄漏、给水管线爆管、电缆火灾等事故，因此综合管廊内应急预案的不完全等同</w:t>
      </w:r>
      <w:r>
        <w:rPr>
          <w:rFonts w:hint="eastAsia"/>
        </w:rPr>
        <w:t>于</w:t>
      </w:r>
      <w:r w:rsidR="009B6DAE">
        <w:rPr>
          <w:rFonts w:hint="eastAsia"/>
        </w:rPr>
        <w:t>同类</w:t>
      </w:r>
      <w:r>
        <w:rPr>
          <w:rFonts w:hint="eastAsia"/>
        </w:rPr>
        <w:t>直埋管线事故，当天然气管线泄漏、蒸汽管线泄漏、给水管线爆管、电缆火灾等事故发生时应立即启动相应应急预案。</w:t>
      </w:r>
    </w:p>
    <w:p w:rsidR="0087625F" w:rsidRDefault="0087625F" w:rsidP="0087625F">
      <w:r>
        <w:rPr>
          <w:rFonts w:hint="eastAsia"/>
        </w:rPr>
        <w:t>3</w:t>
      </w:r>
      <w:r>
        <w:t>.</w:t>
      </w:r>
      <w:r>
        <w:rPr>
          <w:rFonts w:hint="eastAsia"/>
        </w:rPr>
        <w:t>5</w:t>
      </w:r>
      <w:r>
        <w:t>.</w:t>
      </w:r>
      <w:r>
        <w:rPr>
          <w:rFonts w:hint="eastAsia"/>
        </w:rPr>
        <w:t xml:space="preserve">8  </w:t>
      </w:r>
      <w:r>
        <w:rPr>
          <w:rFonts w:hint="eastAsia"/>
        </w:rPr>
        <w:t>综合管廊容纳的各类管线会随着沿线城市开发建设的推进而发生变化，综合管廊外部周边环境也会发生变化，因此综合管廊事故应急预案的修订应根据上述变化的环境进行修订和完善，以确保应急预案的可行和有效。</w:t>
      </w:r>
    </w:p>
    <w:p w:rsidR="0087625F" w:rsidRDefault="0087625F" w:rsidP="0087625F">
      <w:r>
        <w:rPr>
          <w:rFonts w:hint="eastAsia"/>
        </w:rPr>
        <w:t>3</w:t>
      </w:r>
      <w:r>
        <w:t>.</w:t>
      </w:r>
      <w:r>
        <w:rPr>
          <w:rFonts w:hint="eastAsia"/>
        </w:rPr>
        <w:t>5</w:t>
      </w:r>
      <w:r>
        <w:t>.</w:t>
      </w:r>
      <w:r>
        <w:rPr>
          <w:rFonts w:hint="eastAsia"/>
        </w:rPr>
        <w:t xml:space="preserve">9  </w:t>
      </w:r>
      <w:r>
        <w:rPr>
          <w:rFonts w:hint="eastAsia"/>
        </w:rPr>
        <w:t>应急处置方案应由综合管廊</w:t>
      </w:r>
      <w:r>
        <w:t>运行维护及安全管理</w:t>
      </w:r>
      <w:r>
        <w:rPr>
          <w:rFonts w:hint="eastAsia"/>
        </w:rPr>
        <w:t>各相关</w:t>
      </w:r>
      <w:r>
        <w:t>单位</w:t>
      </w:r>
      <w:r>
        <w:rPr>
          <w:rFonts w:hint="eastAsia"/>
        </w:rPr>
        <w:t>共同进行编制，并应按照统一指挥、分级负责、协同</w:t>
      </w:r>
      <w:r>
        <w:t>配合、</w:t>
      </w:r>
      <w:r>
        <w:rPr>
          <w:rFonts w:hint="eastAsia"/>
        </w:rPr>
        <w:t>企业自救与社会救援的原则执行。</w:t>
      </w:r>
    </w:p>
    <w:p w:rsidR="0087625F" w:rsidRPr="00D5725F" w:rsidRDefault="0087625F" w:rsidP="0087625F">
      <w:pPr>
        <w:pStyle w:val="2"/>
        <w:jc w:val="center"/>
        <w:rPr>
          <w:rFonts w:ascii="Times New Roman" w:hAnsi="Times New Roman"/>
          <w:sz w:val="24"/>
          <w:szCs w:val="24"/>
        </w:rPr>
      </w:pPr>
      <w:bookmarkStart w:id="196" w:name="_Toc505594353"/>
      <w:r>
        <w:rPr>
          <w:rFonts w:ascii="Times New Roman" w:hAnsi="Times New Roman" w:hint="eastAsia"/>
          <w:sz w:val="24"/>
          <w:szCs w:val="24"/>
        </w:rPr>
        <w:t>3</w:t>
      </w:r>
      <w:r w:rsidRPr="00D5725F">
        <w:rPr>
          <w:rFonts w:ascii="Times New Roman" w:hAnsi="Times New Roman"/>
          <w:sz w:val="24"/>
          <w:szCs w:val="24"/>
        </w:rPr>
        <w:t>.</w:t>
      </w:r>
      <w:r>
        <w:rPr>
          <w:rFonts w:ascii="Times New Roman" w:hAnsi="Times New Roman" w:hint="eastAsia"/>
          <w:sz w:val="24"/>
          <w:szCs w:val="24"/>
        </w:rPr>
        <w:t>6</w:t>
      </w:r>
      <w:r w:rsidRPr="00D5725F">
        <w:rPr>
          <w:rFonts w:ascii="Times New Roman" w:hAnsi="Times New Roman"/>
          <w:sz w:val="24"/>
          <w:szCs w:val="24"/>
        </w:rPr>
        <w:t xml:space="preserve">  </w:t>
      </w:r>
      <w:r>
        <w:rPr>
          <w:rFonts w:ascii="Times New Roman" w:hAnsi="Times New Roman" w:hint="eastAsia"/>
          <w:sz w:val="24"/>
          <w:szCs w:val="24"/>
        </w:rPr>
        <w:t>安全</w:t>
      </w:r>
      <w:r w:rsidRPr="00D5725F">
        <w:rPr>
          <w:rFonts w:ascii="Times New Roman" w:hAnsi="Times New Roman" w:hint="eastAsia"/>
          <w:sz w:val="24"/>
          <w:szCs w:val="24"/>
        </w:rPr>
        <w:t>保护</w:t>
      </w:r>
      <w:bookmarkEnd w:id="196"/>
    </w:p>
    <w:p w:rsidR="0087625F" w:rsidRPr="009B6DAE" w:rsidRDefault="0087625F" w:rsidP="0087625F">
      <w:r w:rsidRPr="009B6DAE">
        <w:rPr>
          <w:rFonts w:hint="eastAsia"/>
        </w:rPr>
        <w:t>3</w:t>
      </w:r>
      <w:r w:rsidRPr="009B6DAE">
        <w:t>.</w:t>
      </w:r>
      <w:r w:rsidRPr="009B6DAE">
        <w:rPr>
          <w:rFonts w:hint="eastAsia"/>
        </w:rPr>
        <w:t>6.1</w:t>
      </w:r>
      <w:r w:rsidRPr="009B6DAE">
        <w:t xml:space="preserve">  </w:t>
      </w:r>
      <w:r w:rsidRPr="009B6DAE">
        <w:rPr>
          <w:rFonts w:hint="eastAsia"/>
        </w:rPr>
        <w:t>综合管廊是重要的城市生命线工程，纳入了天然气、热力、排水、电力等多种重要市政管线，综合管廊本体受到破坏，会影响管线运行，且修复难度较大，因此参照《城镇燃气管理条例》第三十三条规定：“县级以上地方人民政府燃气管理部门应当会同城乡规划等有关部门按照国家有关标准和规定划定燃气设施保护范围，并向社会公布”和《电力电缆线路运行规程》第</w:t>
      </w:r>
      <w:r w:rsidRPr="009B6DAE">
        <w:rPr>
          <w:rFonts w:hint="eastAsia"/>
        </w:rPr>
        <w:t>7.3.1</w:t>
      </w:r>
      <w:r w:rsidRPr="009B6DAE">
        <w:rPr>
          <w:rFonts w:hint="eastAsia"/>
        </w:rPr>
        <w:t>条规定“未经允许在电缆线路保护范围内的施工行为，应立即进行制止”，因此本条提出了综合管廊安全保护区概念。实践证明，综合管廊作为地下工程，一般先于两侧地块开发建成，当两侧地块地下空间及上部交通设施施工时，对综合管廊的稳定会产生影响，多个工程案例表明，临近管廊工程的基坑开挖、</w:t>
      </w:r>
      <w:proofErr w:type="gramStart"/>
      <w:r w:rsidRPr="009B6DAE">
        <w:rPr>
          <w:rFonts w:hint="eastAsia"/>
        </w:rPr>
        <w:t>堆载施工</w:t>
      </w:r>
      <w:proofErr w:type="gramEnd"/>
      <w:r w:rsidRPr="009B6DAE">
        <w:rPr>
          <w:rFonts w:hint="eastAsia"/>
        </w:rPr>
        <w:t>，会使综合管廊产生不同程度的位移、倾斜，造成管廊本体出现裂缝，影响运行安全。基于前述分析，在综合管廊本体沿线设施安全保护区和安全控制区，规范综合管廊沿线两侧的建设行为，确保综合管廊安全运行。综合管廊结构本体外侧粘贴或涂刷有柔性防水材料，并设置有保护层，此外，综合管廊两侧一般预留</w:t>
      </w:r>
      <w:r w:rsidRPr="009B6DAE">
        <w:rPr>
          <w:rFonts w:hint="eastAsia"/>
        </w:rPr>
        <w:t>1m</w:t>
      </w:r>
      <w:r w:rsidRPr="009B6DAE">
        <w:rPr>
          <w:rFonts w:hint="eastAsia"/>
        </w:rPr>
        <w:t>空间，施工完成后回填压实，外侧支</w:t>
      </w:r>
      <w:proofErr w:type="gramStart"/>
      <w:r w:rsidRPr="009B6DAE">
        <w:rPr>
          <w:rFonts w:hint="eastAsia"/>
        </w:rPr>
        <w:t>护结构</w:t>
      </w:r>
      <w:proofErr w:type="gramEnd"/>
      <w:r w:rsidRPr="009B6DAE">
        <w:rPr>
          <w:rFonts w:hint="eastAsia"/>
        </w:rPr>
        <w:t>全部或部分留存，对综合管廊本体起到一定保护作用，综合分析，为避免外部作业队综合管廊本体产生直接损伤与破坏，确定</w:t>
      </w:r>
      <w:r w:rsidR="004227E9" w:rsidRPr="009B6DAE">
        <w:rPr>
          <w:rFonts w:hint="eastAsia"/>
        </w:rPr>
        <w:t>安全保护区</w:t>
      </w:r>
      <w:r w:rsidR="004227E9">
        <w:rPr>
          <w:rFonts w:hint="eastAsia"/>
        </w:rPr>
        <w:t>外边线</w:t>
      </w:r>
      <w:proofErr w:type="gramStart"/>
      <w:r w:rsidR="004227E9">
        <w:rPr>
          <w:rFonts w:hint="eastAsia"/>
        </w:rPr>
        <w:t>距综合</w:t>
      </w:r>
      <w:proofErr w:type="gramEnd"/>
      <w:r w:rsidR="004227E9">
        <w:rPr>
          <w:rFonts w:hint="eastAsia"/>
        </w:rPr>
        <w:t>管廊结构外边线宜不小于</w:t>
      </w:r>
      <w:r w:rsidRPr="009B6DAE">
        <w:rPr>
          <w:rFonts w:hint="eastAsia"/>
        </w:rPr>
        <w:t>3m</w:t>
      </w:r>
      <w:r w:rsidR="004227E9">
        <w:rPr>
          <w:rFonts w:hint="eastAsia"/>
        </w:rPr>
        <w:t>，客观条件受限，</w:t>
      </w:r>
      <w:r w:rsidR="00CE6CFF">
        <w:rPr>
          <w:rFonts w:hint="eastAsia"/>
        </w:rPr>
        <w:t>安全保护目地确保能实现的情况下，</w:t>
      </w:r>
      <w:r w:rsidR="004227E9">
        <w:rPr>
          <w:rFonts w:hint="eastAsia"/>
        </w:rPr>
        <w:t>保护区范围可适当缩小</w:t>
      </w:r>
      <w:r w:rsidRPr="009B6DAE">
        <w:rPr>
          <w:rFonts w:hint="eastAsia"/>
        </w:rPr>
        <w:t>。</w:t>
      </w:r>
      <w:r w:rsidR="006B1DCA">
        <w:rPr>
          <w:rFonts w:hint="eastAsia"/>
        </w:rPr>
        <w:t>缆线综合管廊安全保护区范围可</w:t>
      </w:r>
      <w:r w:rsidR="00CE6CFF">
        <w:rPr>
          <w:rFonts w:hint="eastAsia"/>
        </w:rPr>
        <w:t>根据工程规模和安全保护重要性</w:t>
      </w:r>
      <w:r w:rsidR="006B1DCA">
        <w:rPr>
          <w:rFonts w:hint="eastAsia"/>
        </w:rPr>
        <w:t>适当缩小</w:t>
      </w:r>
      <w:r w:rsidR="00CE6CFF">
        <w:rPr>
          <w:rFonts w:hint="eastAsia"/>
        </w:rPr>
        <w:t>保护</w:t>
      </w:r>
      <w:r w:rsidR="00CE6CFF">
        <w:rPr>
          <w:rFonts w:hint="eastAsia"/>
        </w:rPr>
        <w:lastRenderedPageBreak/>
        <w:t>区范围</w:t>
      </w:r>
      <w:r w:rsidR="006B1DCA">
        <w:rPr>
          <w:rFonts w:hint="eastAsia"/>
        </w:rPr>
        <w:t>。</w:t>
      </w:r>
    </w:p>
    <w:p w:rsidR="0087625F" w:rsidRDefault="0087625F" w:rsidP="0087625F">
      <w:r w:rsidRPr="009B6DAE">
        <w:rPr>
          <w:rFonts w:hint="eastAsia"/>
        </w:rPr>
        <w:t>3</w:t>
      </w:r>
      <w:r w:rsidRPr="009B6DAE">
        <w:t>.</w:t>
      </w:r>
      <w:r w:rsidRPr="009B6DAE">
        <w:rPr>
          <w:rFonts w:hint="eastAsia"/>
        </w:rPr>
        <w:t>6</w:t>
      </w:r>
      <w:r w:rsidRPr="009B6DAE">
        <w:t>.</w:t>
      </w:r>
      <w:r w:rsidR="009B6DAE">
        <w:rPr>
          <w:rFonts w:hint="eastAsia"/>
        </w:rPr>
        <w:t>3</w:t>
      </w:r>
      <w:r w:rsidRPr="009B6DAE">
        <w:rPr>
          <w:rFonts w:hint="eastAsia"/>
        </w:rPr>
        <w:t xml:space="preserve"> </w:t>
      </w:r>
      <w:r w:rsidRPr="009B6DAE">
        <w:rPr>
          <w:rFonts w:hint="eastAsia"/>
        </w:rPr>
        <w:t>本条提出了“综合管廊本体安</w:t>
      </w:r>
      <w:r w:rsidR="00CE6CFF">
        <w:rPr>
          <w:rFonts w:hint="eastAsia"/>
        </w:rPr>
        <w:t>全控制区”概念，安全控制范围要大于安全保护范围，安全保护区内不得</w:t>
      </w:r>
      <w:r w:rsidRPr="009B6DAE">
        <w:rPr>
          <w:rFonts w:hint="eastAsia"/>
        </w:rPr>
        <w:t>从事的行为和活动，以及可能影响管廊安全的活动，应该在保证综合管廊本体结构安全稳定的前提下，有条件的在安全</w:t>
      </w:r>
      <w:r w:rsidR="009B6DAE">
        <w:rPr>
          <w:rFonts w:hint="eastAsia"/>
        </w:rPr>
        <w:t>控制范围内进行。考虑到明挖施工的</w:t>
      </w:r>
      <w:r w:rsidRPr="009B6DAE">
        <w:rPr>
          <w:rFonts w:hint="eastAsia"/>
        </w:rPr>
        <w:t>综合管廊基坑深度约</w:t>
      </w:r>
      <w:r w:rsidRPr="009B6DAE">
        <w:rPr>
          <w:rFonts w:hint="eastAsia"/>
        </w:rPr>
        <w:t>6~7m</w:t>
      </w:r>
      <w:r w:rsidRPr="009B6DAE">
        <w:rPr>
          <w:rFonts w:hint="eastAsia"/>
        </w:rPr>
        <w:t>，根据工程经验，两倍基坑深度之内的工程施工，对综合管廊本体的影响明显，因此确定</w:t>
      </w:r>
      <w:r w:rsidR="00CE6CFF" w:rsidRPr="009B6DAE">
        <w:rPr>
          <w:rFonts w:hint="eastAsia"/>
        </w:rPr>
        <w:t>安全控制区</w:t>
      </w:r>
      <w:r w:rsidR="00CE6CFF">
        <w:rPr>
          <w:rFonts w:hint="eastAsia"/>
        </w:rPr>
        <w:t>外边线</w:t>
      </w:r>
      <w:proofErr w:type="gramStart"/>
      <w:r w:rsidR="00CE6CFF">
        <w:rPr>
          <w:rFonts w:hint="eastAsia"/>
        </w:rPr>
        <w:t>距综合</w:t>
      </w:r>
      <w:proofErr w:type="gramEnd"/>
      <w:r w:rsidR="00CE6CFF">
        <w:rPr>
          <w:rFonts w:hint="eastAsia"/>
        </w:rPr>
        <w:t>管廊结构外边线宜不小于</w:t>
      </w:r>
      <w:r w:rsidRPr="009B6DAE">
        <w:rPr>
          <w:rFonts w:hint="eastAsia"/>
        </w:rPr>
        <w:t>15m</w:t>
      </w:r>
      <w:r w:rsidRPr="009B6DAE">
        <w:rPr>
          <w:rFonts w:hint="eastAsia"/>
        </w:rPr>
        <w:t>，</w:t>
      </w:r>
      <w:r w:rsidR="009B6DAE">
        <w:rPr>
          <w:rFonts w:hint="eastAsia"/>
        </w:rPr>
        <w:t>相关施工作业应按照程序进行，并采取可靠措施确保综合管廊结构安全。缆线管廊可根据工程规模</w:t>
      </w:r>
      <w:r w:rsidR="00CE6CFF">
        <w:rPr>
          <w:rFonts w:hint="eastAsia"/>
        </w:rPr>
        <w:t>和安全保护重要性</w:t>
      </w:r>
      <w:r w:rsidR="009B6DAE">
        <w:rPr>
          <w:rFonts w:hint="eastAsia"/>
        </w:rPr>
        <w:t>适当缩小控制区范围。</w:t>
      </w:r>
    </w:p>
    <w:p w:rsidR="0087625F" w:rsidRDefault="00CE6CFF" w:rsidP="0087625F">
      <w:r>
        <w:rPr>
          <w:rFonts w:hint="eastAsia"/>
        </w:rPr>
        <w:t>3.6.4</w:t>
      </w:r>
      <w:r w:rsidR="0087625F">
        <w:rPr>
          <w:rFonts w:hint="eastAsia"/>
        </w:rPr>
        <w:t xml:space="preserve">  </w:t>
      </w:r>
      <w:r w:rsidR="0087625F">
        <w:rPr>
          <w:rFonts w:hint="eastAsia"/>
        </w:rPr>
        <w:t>综合管廊安全控制区内的相关施工作业，应履行相关报批程序，并对相关工程方案进行审批，通过后方可开展相关施工，施工过程中应加强综合管廊本体监测，并在施工完成后对监测数据分析评估，确保综合管廊本体安全。</w:t>
      </w:r>
    </w:p>
    <w:p w:rsidR="00D25C6D" w:rsidRDefault="00D25C6D" w:rsidP="00D25C6D"/>
    <w:p w:rsidR="00E324AA" w:rsidRDefault="0087625F" w:rsidP="009D3BAE">
      <w:pPr>
        <w:tabs>
          <w:tab w:val="left" w:pos="5000"/>
        </w:tabs>
        <w:spacing w:beforeLines="50" w:afterLines="50" w:line="480" w:lineRule="auto"/>
        <w:jc w:val="center"/>
        <w:outlineLvl w:val="0"/>
        <w:rPr>
          <w:rFonts w:eastAsia="黑体"/>
          <w:b/>
          <w:sz w:val="36"/>
          <w:szCs w:val="36"/>
        </w:rPr>
      </w:pPr>
      <w:bookmarkStart w:id="197" w:name="_Toc503527506"/>
      <w:bookmarkStart w:id="198" w:name="_Toc504843241"/>
      <w:bookmarkStart w:id="199" w:name="_Toc505183323"/>
      <w:bookmarkStart w:id="200" w:name="_Toc505594354"/>
      <w:r>
        <w:rPr>
          <w:rFonts w:eastAsia="黑体" w:hint="eastAsia"/>
          <w:b/>
          <w:sz w:val="36"/>
          <w:szCs w:val="36"/>
        </w:rPr>
        <w:t>4</w:t>
      </w:r>
      <w:r w:rsidR="00E324AA" w:rsidRPr="00992FB8">
        <w:rPr>
          <w:rFonts w:eastAsia="黑体"/>
          <w:b/>
          <w:sz w:val="36"/>
          <w:szCs w:val="36"/>
        </w:rPr>
        <w:t xml:space="preserve">  </w:t>
      </w:r>
      <w:r w:rsidR="00E324AA" w:rsidRPr="00992FB8">
        <w:rPr>
          <w:rFonts w:eastAsia="黑体" w:hint="eastAsia"/>
          <w:b/>
          <w:sz w:val="36"/>
          <w:szCs w:val="36"/>
        </w:rPr>
        <w:t>综合管廊本体</w:t>
      </w:r>
      <w:bookmarkEnd w:id="197"/>
      <w:bookmarkEnd w:id="198"/>
      <w:bookmarkEnd w:id="199"/>
      <w:bookmarkEnd w:id="200"/>
    </w:p>
    <w:p w:rsidR="00E324AA" w:rsidRPr="00D50407" w:rsidRDefault="0087625F" w:rsidP="00D50407">
      <w:pPr>
        <w:pStyle w:val="2"/>
        <w:jc w:val="center"/>
        <w:rPr>
          <w:rFonts w:ascii="Times New Roman" w:hAnsi="Times New Roman"/>
          <w:sz w:val="24"/>
          <w:szCs w:val="24"/>
        </w:rPr>
      </w:pPr>
      <w:bookmarkStart w:id="201" w:name="_Toc503527507"/>
      <w:bookmarkStart w:id="202" w:name="_Toc504843242"/>
      <w:bookmarkStart w:id="203" w:name="_Toc505183324"/>
      <w:bookmarkStart w:id="204" w:name="_Toc505594355"/>
      <w:r w:rsidRPr="00D50407">
        <w:rPr>
          <w:rFonts w:ascii="Times New Roman" w:hAnsi="Times New Roman" w:hint="eastAsia"/>
          <w:sz w:val="24"/>
          <w:szCs w:val="24"/>
        </w:rPr>
        <w:t>4</w:t>
      </w:r>
      <w:r w:rsidR="00E324AA" w:rsidRPr="00D50407">
        <w:rPr>
          <w:rFonts w:ascii="Times New Roman" w:hAnsi="Times New Roman"/>
          <w:sz w:val="24"/>
          <w:szCs w:val="24"/>
        </w:rPr>
        <w:t xml:space="preserve">.1  </w:t>
      </w:r>
      <w:r w:rsidR="00E324AA" w:rsidRPr="00D50407">
        <w:rPr>
          <w:rFonts w:ascii="Times New Roman" w:hAnsi="Times New Roman" w:hint="eastAsia"/>
          <w:sz w:val="24"/>
          <w:szCs w:val="24"/>
        </w:rPr>
        <w:t>一般规定</w:t>
      </w:r>
      <w:bookmarkEnd w:id="201"/>
      <w:bookmarkEnd w:id="202"/>
      <w:bookmarkEnd w:id="203"/>
      <w:bookmarkEnd w:id="204"/>
    </w:p>
    <w:p w:rsidR="0087625F" w:rsidRDefault="0087625F" w:rsidP="0087625F">
      <w:r>
        <w:rPr>
          <w:rFonts w:hint="eastAsia"/>
        </w:rPr>
        <w:t>4</w:t>
      </w:r>
      <w:r>
        <w:t>.1.1</w:t>
      </w:r>
      <w:r>
        <w:rPr>
          <w:rFonts w:hint="eastAsia"/>
        </w:rPr>
        <w:t xml:space="preserve">  </w:t>
      </w:r>
      <w:r>
        <w:rPr>
          <w:rFonts w:hint="eastAsia"/>
        </w:rPr>
        <w:t>根据“国务院办公厅关于推进城市地下综合管廊建设的指导意见”国办发〔</w:t>
      </w:r>
      <w:r>
        <w:t>201</w:t>
      </w:r>
      <w:r>
        <w:rPr>
          <w:rFonts w:hint="eastAsia"/>
        </w:rPr>
        <w:t>5</w:t>
      </w:r>
      <w:r>
        <w:rPr>
          <w:rFonts w:hint="eastAsia"/>
        </w:rPr>
        <w:t>〕</w:t>
      </w:r>
      <w:r>
        <w:rPr>
          <w:rFonts w:hint="eastAsia"/>
        </w:rPr>
        <w:t>61</w:t>
      </w:r>
      <w:r>
        <w:rPr>
          <w:rFonts w:hint="eastAsia"/>
        </w:rPr>
        <w:t>号，地下综合管廊本体及附属设施管理由地下综合管廊建设运营单位负责。本条对综合管廊本体运行维护及安全管理对象进行了规定，包含综合管廊的主体结构及人员出入口、吊装口、逃生口、通风口、管线分支口、支吊架、防排水设施、检修通道及风道、管理用房、监控中心等构筑物。</w:t>
      </w:r>
    </w:p>
    <w:p w:rsidR="0087625F" w:rsidRDefault="0087625F" w:rsidP="0087625F">
      <w:r>
        <w:rPr>
          <w:rFonts w:hint="eastAsia"/>
        </w:rPr>
        <w:t>4</w:t>
      </w:r>
      <w:r>
        <w:t>.1.2</w:t>
      </w:r>
      <w:r>
        <w:rPr>
          <w:rFonts w:hint="eastAsia"/>
        </w:rPr>
        <w:t xml:space="preserve">  </w:t>
      </w:r>
      <w:r>
        <w:rPr>
          <w:rFonts w:hint="eastAsia"/>
        </w:rPr>
        <w:t>综合管廊运行维护及安全管理的目标是为确保综合管廊及其内部管线安全运行，因此对本体的维护及管理工作主要包括：本体的保护，针对本体可能受到的内部或外部损伤提出预警及应急措施；日常巡检，及时发现本体运行状态是否正常，如是否出现渗漏、开裂等；日常监测和专业检测，主要对本体结构的位移、倾角及扰动数据进行采集处理，判断结构安全状况；维护保养，对本体的外观、连接、功能等进行保养。</w:t>
      </w:r>
    </w:p>
    <w:p w:rsidR="00E324AA" w:rsidRPr="00D50407" w:rsidRDefault="0087625F" w:rsidP="00D50407">
      <w:pPr>
        <w:pStyle w:val="2"/>
        <w:jc w:val="center"/>
        <w:rPr>
          <w:rFonts w:ascii="Times New Roman" w:hAnsi="Times New Roman"/>
          <w:sz w:val="24"/>
          <w:szCs w:val="24"/>
        </w:rPr>
      </w:pPr>
      <w:bookmarkStart w:id="205" w:name="_Toc503527509"/>
      <w:bookmarkStart w:id="206" w:name="_Toc504843244"/>
      <w:bookmarkStart w:id="207" w:name="_Toc505183326"/>
      <w:bookmarkStart w:id="208" w:name="_Toc505594356"/>
      <w:r w:rsidRPr="00D50407">
        <w:rPr>
          <w:rFonts w:ascii="Times New Roman" w:hAnsi="Times New Roman" w:hint="eastAsia"/>
          <w:sz w:val="24"/>
          <w:szCs w:val="24"/>
        </w:rPr>
        <w:t>4</w:t>
      </w:r>
      <w:r w:rsidR="00E324AA" w:rsidRPr="00D50407">
        <w:rPr>
          <w:rFonts w:ascii="Times New Roman" w:hAnsi="Times New Roman"/>
          <w:sz w:val="24"/>
          <w:szCs w:val="24"/>
        </w:rPr>
        <w:t>.</w:t>
      </w:r>
      <w:r w:rsidRPr="00D50407">
        <w:rPr>
          <w:rFonts w:ascii="Times New Roman" w:hAnsi="Times New Roman" w:hint="eastAsia"/>
          <w:sz w:val="24"/>
          <w:szCs w:val="24"/>
        </w:rPr>
        <w:t>2</w:t>
      </w:r>
      <w:r w:rsidR="00C65E04" w:rsidRPr="00D50407">
        <w:rPr>
          <w:rFonts w:ascii="Times New Roman" w:hAnsi="Times New Roman" w:hint="eastAsia"/>
          <w:sz w:val="24"/>
          <w:szCs w:val="24"/>
        </w:rPr>
        <w:t xml:space="preserve"> </w:t>
      </w:r>
      <w:r w:rsidR="00E324AA" w:rsidRPr="00D50407">
        <w:rPr>
          <w:rFonts w:ascii="Times New Roman" w:hAnsi="Times New Roman" w:hint="eastAsia"/>
          <w:sz w:val="24"/>
          <w:szCs w:val="24"/>
        </w:rPr>
        <w:t>日常巡检</w:t>
      </w:r>
      <w:bookmarkEnd w:id="205"/>
      <w:bookmarkEnd w:id="206"/>
      <w:bookmarkEnd w:id="207"/>
      <w:bookmarkEnd w:id="208"/>
    </w:p>
    <w:p w:rsidR="00E324AA" w:rsidRPr="00F8191A" w:rsidRDefault="0087625F" w:rsidP="00172CFA">
      <w:r>
        <w:rPr>
          <w:rFonts w:hint="eastAsia"/>
        </w:rPr>
        <w:t>4.2.2</w:t>
      </w:r>
      <w:r w:rsidR="00172CFA">
        <w:rPr>
          <w:rFonts w:hint="eastAsia"/>
        </w:rPr>
        <w:t xml:space="preserve">  </w:t>
      </w:r>
      <w:r w:rsidR="00E324AA" w:rsidRPr="00172CFA">
        <w:t>土建工程的</w:t>
      </w:r>
      <w:r w:rsidR="00E324AA" w:rsidRPr="00172CFA">
        <w:rPr>
          <w:rFonts w:hint="eastAsia"/>
        </w:rPr>
        <w:t>主体结构</w:t>
      </w:r>
      <w:r w:rsidR="00E324AA" w:rsidRPr="00172CFA">
        <w:t>日常巡检频次应至少</w:t>
      </w:r>
      <w:r w:rsidR="00E324AA" w:rsidRPr="00172CFA">
        <w:rPr>
          <w:rFonts w:hint="eastAsia"/>
        </w:rPr>
        <w:t>1</w:t>
      </w:r>
      <w:r w:rsidR="00E324AA" w:rsidRPr="00172CFA">
        <w:t>周</w:t>
      </w:r>
      <w:r w:rsidR="00E324AA" w:rsidRPr="00172CFA">
        <w:rPr>
          <w:rFonts w:hint="eastAsia"/>
        </w:rPr>
        <w:t>1</w:t>
      </w:r>
      <w:r w:rsidR="00E324AA" w:rsidRPr="00172CFA">
        <w:t>次，在建设年代较长、</w:t>
      </w:r>
      <w:r w:rsidR="00E324AA" w:rsidRPr="00172CFA">
        <w:lastRenderedPageBreak/>
        <w:t>运营状况较差时，宜增加至一周两次；</w:t>
      </w:r>
      <w:r w:rsidR="00E324AA" w:rsidRPr="00172CFA">
        <w:rPr>
          <w:rFonts w:hint="eastAsia"/>
        </w:rPr>
        <w:t>根据多个综合管廊运营管理单位经验，综合管廊外各类口部巡检频次不少于</w:t>
      </w:r>
      <w:r w:rsidR="00E324AA" w:rsidRPr="00172CFA">
        <w:rPr>
          <w:rFonts w:hint="eastAsia"/>
        </w:rPr>
        <w:t>1</w:t>
      </w:r>
      <w:r w:rsidR="00E324AA" w:rsidRPr="00172CFA">
        <w:rPr>
          <w:rFonts w:hint="eastAsia"/>
        </w:rPr>
        <w:t>天</w:t>
      </w:r>
      <w:r w:rsidR="00E324AA" w:rsidRPr="00172CFA">
        <w:rPr>
          <w:rFonts w:hint="eastAsia"/>
        </w:rPr>
        <w:t>1</w:t>
      </w:r>
      <w:r w:rsidR="00E324AA" w:rsidRPr="00172CFA">
        <w:rPr>
          <w:rFonts w:hint="eastAsia"/>
        </w:rPr>
        <w:t>次，</w:t>
      </w:r>
      <w:r w:rsidR="00E324AA" w:rsidRPr="00172CFA">
        <w:t>在暴雨、台风等极端异常气候，保护区周边有地铁、深基础、深基坑施工，管廊地面有重载交通，或存在其他复杂情况，应增加巡检力量、提高巡检频率，甚至增加相关实时监控措施。</w:t>
      </w:r>
    </w:p>
    <w:p w:rsidR="00E324AA" w:rsidRPr="00D50407" w:rsidRDefault="006D1429" w:rsidP="00D50407">
      <w:pPr>
        <w:pStyle w:val="2"/>
        <w:jc w:val="center"/>
        <w:rPr>
          <w:rFonts w:ascii="Times New Roman" w:hAnsi="Times New Roman"/>
          <w:sz w:val="24"/>
          <w:szCs w:val="24"/>
        </w:rPr>
      </w:pPr>
      <w:bookmarkStart w:id="209" w:name="_Toc503527510"/>
      <w:bookmarkStart w:id="210" w:name="_Toc504843245"/>
      <w:bookmarkStart w:id="211" w:name="_Toc505183327"/>
      <w:bookmarkStart w:id="212" w:name="_Toc505594357"/>
      <w:r w:rsidRPr="00D50407">
        <w:rPr>
          <w:rFonts w:ascii="Times New Roman" w:hAnsi="Times New Roman" w:hint="eastAsia"/>
          <w:sz w:val="24"/>
          <w:szCs w:val="24"/>
        </w:rPr>
        <w:t>4</w:t>
      </w:r>
      <w:r w:rsidR="00E324AA" w:rsidRPr="00D50407">
        <w:rPr>
          <w:rFonts w:ascii="Times New Roman" w:hAnsi="Times New Roman"/>
          <w:sz w:val="24"/>
          <w:szCs w:val="24"/>
        </w:rPr>
        <w:t>.</w:t>
      </w:r>
      <w:r w:rsidRPr="00D50407">
        <w:rPr>
          <w:rFonts w:ascii="Times New Roman" w:hAnsi="Times New Roman" w:hint="eastAsia"/>
          <w:sz w:val="24"/>
          <w:szCs w:val="24"/>
        </w:rPr>
        <w:t>3</w:t>
      </w:r>
      <w:r w:rsidR="00C65E04" w:rsidRPr="00D50407">
        <w:rPr>
          <w:rFonts w:ascii="Times New Roman" w:hAnsi="Times New Roman" w:hint="eastAsia"/>
          <w:sz w:val="24"/>
          <w:szCs w:val="24"/>
        </w:rPr>
        <w:t xml:space="preserve"> </w:t>
      </w:r>
      <w:r w:rsidR="00E324AA" w:rsidRPr="00D50407">
        <w:rPr>
          <w:rFonts w:ascii="Times New Roman" w:hAnsi="Times New Roman" w:hint="eastAsia"/>
          <w:sz w:val="24"/>
          <w:szCs w:val="24"/>
        </w:rPr>
        <w:t>监测与检测</w:t>
      </w:r>
      <w:bookmarkEnd w:id="209"/>
      <w:bookmarkEnd w:id="210"/>
      <w:bookmarkEnd w:id="211"/>
      <w:bookmarkEnd w:id="212"/>
    </w:p>
    <w:p w:rsidR="003A43CB" w:rsidRPr="00BB69FE" w:rsidRDefault="006D1429" w:rsidP="00E324AA">
      <w:r>
        <w:rPr>
          <w:rFonts w:hint="eastAsia"/>
        </w:rPr>
        <w:t>4.3.5</w:t>
      </w:r>
      <w:r w:rsidR="003A43CB" w:rsidRPr="00BB69FE">
        <w:rPr>
          <w:rFonts w:hint="eastAsia"/>
        </w:rPr>
        <w:t xml:space="preserve">  </w:t>
      </w:r>
      <w:r w:rsidR="003A43CB" w:rsidRPr="00BB69FE">
        <w:rPr>
          <w:rFonts w:hint="eastAsia"/>
        </w:rPr>
        <w:t>根据现行国家标准《工程测量规范》</w:t>
      </w:r>
      <w:r w:rsidR="003A43CB" w:rsidRPr="00BB69FE">
        <w:rPr>
          <w:rFonts w:hint="eastAsia"/>
        </w:rPr>
        <w:t>GB50026</w:t>
      </w:r>
      <w:r w:rsidR="003A43CB" w:rsidRPr="00BB69FE">
        <w:rPr>
          <w:rFonts w:hint="eastAsia"/>
        </w:rPr>
        <w:t>第</w:t>
      </w:r>
      <w:r w:rsidR="003A43CB" w:rsidRPr="00BB69FE">
        <w:rPr>
          <w:rFonts w:hint="eastAsia"/>
        </w:rPr>
        <w:t>10.7.2</w:t>
      </w:r>
      <w:r w:rsidR="003A43CB" w:rsidRPr="00BB69FE">
        <w:rPr>
          <w:rFonts w:hint="eastAsia"/>
        </w:rPr>
        <w:t>条“地下工程变形监测的精度，应根据工程需要和设计要求合理确定，并符合下列规定：</w:t>
      </w:r>
    </w:p>
    <w:p w:rsidR="009B6C40" w:rsidRPr="00BB69FE" w:rsidRDefault="003A43CB" w:rsidP="003A43CB">
      <w:pPr>
        <w:ind w:firstLineChars="300" w:firstLine="750"/>
      </w:pPr>
      <w:r w:rsidRPr="00BB69FE">
        <w:rPr>
          <w:rFonts w:hint="eastAsia"/>
        </w:rPr>
        <w:t xml:space="preserve">1  </w:t>
      </w:r>
      <w:r w:rsidRPr="00BB69FE">
        <w:rPr>
          <w:rFonts w:hint="eastAsia"/>
        </w:rPr>
        <w:t>重要地下构建筑物的结构变形和地基基础变形，宜采用二等精度；一般的结构变形和基础变形可采用三等精度</w:t>
      </w:r>
      <w:r w:rsidR="009B6C40" w:rsidRPr="00BB69FE">
        <w:rPr>
          <w:rFonts w:hint="eastAsia"/>
        </w:rPr>
        <w:t>。</w:t>
      </w:r>
    </w:p>
    <w:p w:rsidR="009B6C40" w:rsidRPr="00BB69FE" w:rsidRDefault="009B6C40" w:rsidP="003A43CB">
      <w:pPr>
        <w:ind w:firstLineChars="300" w:firstLine="750"/>
      </w:pPr>
      <w:r w:rsidRPr="00BB69FE">
        <w:rPr>
          <w:rFonts w:hint="eastAsia"/>
        </w:rPr>
        <w:t xml:space="preserve">2  </w:t>
      </w:r>
      <w:r w:rsidRPr="00BB69FE">
        <w:rPr>
          <w:rFonts w:hint="eastAsia"/>
        </w:rPr>
        <w:t>重要的隧道结构、基础变形，可采用三等精度；一般的结构、基础变形可采用四等精度。</w:t>
      </w:r>
    </w:p>
    <w:p w:rsidR="009B6C40" w:rsidRPr="00BB69FE" w:rsidRDefault="009B6C40" w:rsidP="003A43CB">
      <w:pPr>
        <w:ind w:firstLineChars="300" w:firstLine="750"/>
      </w:pPr>
      <w:r w:rsidRPr="00BB69FE">
        <w:rPr>
          <w:rFonts w:hint="eastAsia"/>
        </w:rPr>
        <w:t xml:space="preserve">3  </w:t>
      </w:r>
      <w:r w:rsidRPr="00BB69FE">
        <w:rPr>
          <w:rFonts w:hint="eastAsia"/>
        </w:rPr>
        <w:t>地表沉陷和地下管线变形监测精度，不低于三等。</w:t>
      </w:r>
    </w:p>
    <w:p w:rsidR="003A43CB" w:rsidRDefault="009B6C40" w:rsidP="009B6C40">
      <w:r w:rsidRPr="00BB69FE">
        <w:rPr>
          <w:rFonts w:hint="eastAsia"/>
        </w:rPr>
        <w:t>该条条文说明“地下建构筑物的监测精度，通常较地面同类建构筑物提高一个监测精度等级。因此根据以上规定，综合管廊作为城市生命线工程，测量精度宜不低于三等，根据</w:t>
      </w:r>
      <w:r w:rsidR="0090213A" w:rsidRPr="00BB69FE">
        <w:rPr>
          <w:rFonts w:hint="eastAsia"/>
        </w:rPr>
        <w:t>综合管廊</w:t>
      </w:r>
      <w:proofErr w:type="gramStart"/>
      <w:r w:rsidR="0090213A" w:rsidRPr="00BB69FE">
        <w:rPr>
          <w:rFonts w:hint="eastAsia"/>
        </w:rPr>
        <w:t>内</w:t>
      </w:r>
      <w:r w:rsidRPr="00BB69FE">
        <w:rPr>
          <w:rFonts w:hint="eastAsia"/>
        </w:rPr>
        <w:t>入廊管线</w:t>
      </w:r>
      <w:proofErr w:type="gramEnd"/>
      <w:r w:rsidRPr="00BB69FE">
        <w:rPr>
          <w:rFonts w:hint="eastAsia"/>
        </w:rPr>
        <w:t>种类全、</w:t>
      </w:r>
      <w:r w:rsidR="0090213A" w:rsidRPr="00BB69FE">
        <w:rPr>
          <w:rFonts w:hint="eastAsia"/>
        </w:rPr>
        <w:t>压力</w:t>
      </w:r>
      <w:r w:rsidRPr="00BB69FE">
        <w:rPr>
          <w:rFonts w:hint="eastAsia"/>
        </w:rPr>
        <w:t>等级</w:t>
      </w:r>
      <w:r w:rsidR="0090213A" w:rsidRPr="00BB69FE">
        <w:rPr>
          <w:rFonts w:hint="eastAsia"/>
        </w:rPr>
        <w:t>等重要因素和工程敏感性等，可提高监测精度，干线综合管廊宜不低于二等。</w:t>
      </w:r>
    </w:p>
    <w:p w:rsidR="00D50407" w:rsidRDefault="00D50407">
      <w:pPr>
        <w:widowControl/>
        <w:jc w:val="left"/>
        <w:rPr>
          <w:rFonts w:eastAsia="黑体"/>
          <w:b/>
          <w:sz w:val="36"/>
          <w:szCs w:val="36"/>
        </w:rPr>
      </w:pPr>
      <w:bookmarkStart w:id="213" w:name="_Toc503527512"/>
      <w:bookmarkStart w:id="214" w:name="_Toc504843246"/>
      <w:bookmarkStart w:id="215" w:name="_Toc505183328"/>
      <w:r>
        <w:rPr>
          <w:rFonts w:eastAsia="黑体"/>
          <w:b/>
          <w:sz w:val="36"/>
          <w:szCs w:val="36"/>
        </w:rPr>
        <w:br w:type="page"/>
      </w:r>
    </w:p>
    <w:p w:rsidR="0081424B" w:rsidRPr="00946104" w:rsidRDefault="00570C90" w:rsidP="009D3BAE">
      <w:pPr>
        <w:tabs>
          <w:tab w:val="left" w:pos="5000"/>
        </w:tabs>
        <w:spacing w:beforeLines="50" w:afterLines="50" w:line="480" w:lineRule="auto"/>
        <w:jc w:val="center"/>
        <w:outlineLvl w:val="0"/>
        <w:rPr>
          <w:rFonts w:eastAsia="黑体"/>
          <w:b/>
          <w:sz w:val="36"/>
          <w:szCs w:val="36"/>
        </w:rPr>
      </w:pPr>
      <w:bookmarkStart w:id="216" w:name="_Toc505594358"/>
      <w:r w:rsidRPr="00946104">
        <w:rPr>
          <w:rFonts w:eastAsia="黑体" w:hint="eastAsia"/>
          <w:b/>
          <w:sz w:val="36"/>
          <w:szCs w:val="36"/>
        </w:rPr>
        <w:lastRenderedPageBreak/>
        <w:t>5</w:t>
      </w:r>
      <w:r w:rsidR="0081424B" w:rsidRPr="00946104">
        <w:rPr>
          <w:rFonts w:eastAsia="黑体"/>
          <w:b/>
          <w:sz w:val="36"/>
          <w:szCs w:val="36"/>
        </w:rPr>
        <w:t xml:space="preserve">  </w:t>
      </w:r>
      <w:r w:rsidR="0081424B" w:rsidRPr="00946104">
        <w:rPr>
          <w:rFonts w:eastAsia="黑体" w:hint="eastAsia"/>
          <w:b/>
          <w:sz w:val="36"/>
          <w:szCs w:val="36"/>
        </w:rPr>
        <w:t>附属设施</w:t>
      </w:r>
      <w:bookmarkEnd w:id="213"/>
      <w:bookmarkEnd w:id="214"/>
      <w:bookmarkEnd w:id="215"/>
      <w:bookmarkEnd w:id="216"/>
    </w:p>
    <w:p w:rsidR="0081424B" w:rsidRPr="00D50407" w:rsidRDefault="00570C90" w:rsidP="00D50407">
      <w:pPr>
        <w:pStyle w:val="2"/>
        <w:jc w:val="center"/>
        <w:rPr>
          <w:rFonts w:ascii="Times New Roman" w:hAnsi="Times New Roman"/>
          <w:sz w:val="24"/>
          <w:szCs w:val="24"/>
        </w:rPr>
      </w:pPr>
      <w:bookmarkStart w:id="217" w:name="_Toc503527513"/>
      <w:bookmarkStart w:id="218" w:name="_Toc504843247"/>
      <w:bookmarkStart w:id="219" w:name="_Toc505183329"/>
      <w:bookmarkStart w:id="220" w:name="_Toc505594359"/>
      <w:r w:rsidRPr="00D50407">
        <w:rPr>
          <w:rFonts w:ascii="Times New Roman" w:hAnsi="Times New Roman" w:hint="eastAsia"/>
          <w:sz w:val="24"/>
          <w:szCs w:val="24"/>
        </w:rPr>
        <w:t>5</w:t>
      </w:r>
      <w:r w:rsidR="0081424B" w:rsidRPr="00D50407">
        <w:rPr>
          <w:rFonts w:ascii="Times New Roman" w:hAnsi="Times New Roman" w:hint="eastAsia"/>
          <w:sz w:val="24"/>
          <w:szCs w:val="24"/>
        </w:rPr>
        <w:t>.1</w:t>
      </w:r>
      <w:r w:rsidR="0081424B" w:rsidRPr="00D50407">
        <w:rPr>
          <w:rFonts w:ascii="Times New Roman" w:hAnsi="Times New Roman"/>
          <w:sz w:val="24"/>
          <w:szCs w:val="24"/>
        </w:rPr>
        <w:t xml:space="preserve">  </w:t>
      </w:r>
      <w:r w:rsidR="0081424B" w:rsidRPr="00D50407">
        <w:rPr>
          <w:rFonts w:ascii="Times New Roman" w:hAnsi="Times New Roman" w:hint="eastAsia"/>
          <w:sz w:val="24"/>
          <w:szCs w:val="24"/>
        </w:rPr>
        <w:t>一般规定</w:t>
      </w:r>
      <w:bookmarkEnd w:id="217"/>
      <w:bookmarkEnd w:id="218"/>
      <w:bookmarkEnd w:id="219"/>
      <w:bookmarkEnd w:id="220"/>
    </w:p>
    <w:p w:rsidR="0081424B" w:rsidRPr="005D6F50" w:rsidRDefault="00570C90" w:rsidP="0081424B">
      <w:r>
        <w:rPr>
          <w:rFonts w:hint="eastAsia"/>
        </w:rPr>
        <w:t>5</w:t>
      </w:r>
      <w:r w:rsidR="0081424B" w:rsidRPr="005D6F50">
        <w:rPr>
          <w:rFonts w:hint="eastAsia"/>
        </w:rPr>
        <w:t>.1.4</w:t>
      </w:r>
      <w:r w:rsidR="0081424B" w:rsidRPr="005D6F50">
        <w:t xml:space="preserve"> </w:t>
      </w:r>
      <w:r w:rsidR="0081424B" w:rsidRPr="005D6F50">
        <w:rPr>
          <w:rFonts w:hint="eastAsia"/>
        </w:rPr>
        <w:t xml:space="preserve"> </w:t>
      </w:r>
      <w:r w:rsidR="0081424B" w:rsidRPr="00AB07D2">
        <w:rPr>
          <w:rFonts w:hint="eastAsia"/>
        </w:rPr>
        <w:t>综合管廊的附属设施通常以机电设备为主，其供电、控制均具备系统性，因此，在检测及维护时以系统为单位有利于提高效率和质量。</w:t>
      </w:r>
    </w:p>
    <w:p w:rsidR="0081424B" w:rsidRDefault="00570C90" w:rsidP="00D50407">
      <w:pPr>
        <w:pStyle w:val="2"/>
        <w:jc w:val="center"/>
        <w:rPr>
          <w:rFonts w:ascii="Times New Roman" w:hAnsi="Times New Roman"/>
          <w:sz w:val="24"/>
          <w:szCs w:val="24"/>
        </w:rPr>
      </w:pPr>
      <w:bookmarkStart w:id="221" w:name="_Toc503527514"/>
      <w:bookmarkStart w:id="222" w:name="_Toc504843248"/>
      <w:bookmarkStart w:id="223" w:name="_Toc505183330"/>
      <w:bookmarkStart w:id="224" w:name="_Toc505594360"/>
      <w:r w:rsidRPr="00D50407">
        <w:rPr>
          <w:rFonts w:ascii="Times New Roman" w:hAnsi="Times New Roman" w:hint="eastAsia"/>
          <w:sz w:val="24"/>
          <w:szCs w:val="24"/>
        </w:rPr>
        <w:t>5</w:t>
      </w:r>
      <w:r w:rsidR="0081424B" w:rsidRPr="00D50407">
        <w:rPr>
          <w:rFonts w:ascii="Times New Roman" w:hAnsi="Times New Roman" w:hint="eastAsia"/>
          <w:sz w:val="24"/>
          <w:szCs w:val="24"/>
        </w:rPr>
        <w:t>.2</w:t>
      </w:r>
      <w:r w:rsidR="0081424B" w:rsidRPr="00D50407">
        <w:rPr>
          <w:rFonts w:ascii="Times New Roman" w:hAnsi="Times New Roman"/>
          <w:sz w:val="24"/>
          <w:szCs w:val="24"/>
        </w:rPr>
        <w:t xml:space="preserve">  </w:t>
      </w:r>
      <w:r w:rsidR="0081424B" w:rsidRPr="00D50407">
        <w:rPr>
          <w:rFonts w:ascii="Times New Roman" w:hAnsi="Times New Roman" w:hint="eastAsia"/>
          <w:sz w:val="24"/>
          <w:szCs w:val="24"/>
        </w:rPr>
        <w:t>消防系统</w:t>
      </w:r>
      <w:bookmarkEnd w:id="221"/>
      <w:bookmarkEnd w:id="222"/>
      <w:bookmarkEnd w:id="223"/>
      <w:bookmarkEnd w:id="224"/>
    </w:p>
    <w:p w:rsidR="00D81B39" w:rsidRPr="00D81B39" w:rsidRDefault="00D81B39" w:rsidP="00D81B39">
      <w:r>
        <w:rPr>
          <w:rFonts w:hint="eastAsia"/>
        </w:rPr>
        <w:t xml:space="preserve">5.2.2  </w:t>
      </w:r>
      <w:r>
        <w:rPr>
          <w:rFonts w:hint="eastAsia"/>
        </w:rPr>
        <w:t>现行国家标准《建筑消防设施的维护管理》</w:t>
      </w:r>
      <w:r>
        <w:rPr>
          <w:rFonts w:hint="eastAsia"/>
        </w:rPr>
        <w:t>GB 25201</w:t>
      </w:r>
      <w:r>
        <w:rPr>
          <w:rFonts w:hint="eastAsia"/>
        </w:rPr>
        <w:t>对</w:t>
      </w:r>
      <w:r w:rsidR="004A2C8A">
        <w:rPr>
          <w:rFonts w:hint="eastAsia"/>
        </w:rPr>
        <w:t>消防控制室值班、各类消防设施的巡查、维修、检测和维护保养都做了规定，</w:t>
      </w:r>
      <w:r w:rsidR="00ED5349">
        <w:rPr>
          <w:rFonts w:hint="eastAsia"/>
        </w:rPr>
        <w:t>根据现有综合管廊消防设施实际运行维护经验，</w:t>
      </w:r>
      <w:r>
        <w:rPr>
          <w:rFonts w:hint="eastAsia"/>
        </w:rPr>
        <w:t>各类</w:t>
      </w:r>
      <w:r w:rsidR="00ED5349">
        <w:rPr>
          <w:rFonts w:hint="eastAsia"/>
        </w:rPr>
        <w:t>消防设施可结合当地综合管廊内部运行环境依据该标准规定的内容</w:t>
      </w:r>
      <w:r>
        <w:rPr>
          <w:rFonts w:hint="eastAsia"/>
        </w:rPr>
        <w:t>进行</w:t>
      </w:r>
      <w:r w:rsidR="00ED5349">
        <w:rPr>
          <w:rFonts w:hint="eastAsia"/>
        </w:rPr>
        <w:t>运行维护，巡查、检测等工作的周期应该根据环境条件适当调整。</w:t>
      </w:r>
    </w:p>
    <w:p w:rsidR="00570C90" w:rsidRDefault="00570C90" w:rsidP="00570C90">
      <w:pPr>
        <w:pStyle w:val="4--"/>
        <w:rPr>
          <w:rFonts w:ascii="Times New Roman" w:hAnsi="Times New Roman"/>
          <w:sz w:val="24"/>
          <w:szCs w:val="24"/>
        </w:rPr>
      </w:pPr>
      <w:r>
        <w:rPr>
          <w:rFonts w:ascii="Times New Roman" w:hAnsi="Times New Roman" w:hint="eastAsia"/>
          <w:sz w:val="24"/>
          <w:szCs w:val="24"/>
        </w:rPr>
        <w:t xml:space="preserve">5.2.5  </w:t>
      </w:r>
      <w:r>
        <w:rPr>
          <w:rFonts w:ascii="Times New Roman" w:hAnsi="Times New Roman" w:hint="eastAsia"/>
          <w:sz w:val="24"/>
          <w:szCs w:val="24"/>
        </w:rPr>
        <w:t>综合管廊投入运行后应保持各类防火分隔完好，并满足设计耐火极限不低于</w:t>
      </w:r>
      <w:r>
        <w:rPr>
          <w:rFonts w:ascii="Times New Roman" w:hAnsi="Times New Roman" w:hint="eastAsia"/>
          <w:sz w:val="24"/>
          <w:szCs w:val="24"/>
        </w:rPr>
        <w:t>3</w:t>
      </w:r>
      <w:r>
        <w:rPr>
          <w:rFonts w:ascii="Times New Roman" w:hAnsi="Times New Roman" w:hint="eastAsia"/>
          <w:sz w:val="24"/>
          <w:szCs w:val="24"/>
        </w:rPr>
        <w:t>小时的要求。</w:t>
      </w:r>
      <w:proofErr w:type="gramStart"/>
      <w:r>
        <w:rPr>
          <w:rFonts w:ascii="Times New Roman" w:hAnsi="Times New Roman" w:hint="eastAsia"/>
          <w:sz w:val="24"/>
          <w:szCs w:val="24"/>
        </w:rPr>
        <w:t>管线入廊作业</w:t>
      </w:r>
      <w:proofErr w:type="gramEnd"/>
      <w:r>
        <w:rPr>
          <w:rFonts w:ascii="Times New Roman" w:hAnsi="Times New Roman" w:hint="eastAsia"/>
          <w:sz w:val="24"/>
          <w:szCs w:val="24"/>
        </w:rPr>
        <w:t>后，穿越防火隔断部位，应采用阻火包等防火封堵措施进行严密封堵。</w:t>
      </w:r>
    </w:p>
    <w:p w:rsidR="00570C90" w:rsidRDefault="00570C90" w:rsidP="00570C90">
      <w:pPr>
        <w:pStyle w:val="4--"/>
        <w:rPr>
          <w:rFonts w:ascii="Times New Roman" w:hAnsi="Times New Roman"/>
          <w:sz w:val="24"/>
          <w:szCs w:val="24"/>
        </w:rPr>
      </w:pPr>
      <w:r>
        <w:rPr>
          <w:rFonts w:ascii="Times New Roman" w:hAnsi="Times New Roman" w:hint="eastAsia"/>
          <w:sz w:val="24"/>
          <w:szCs w:val="24"/>
        </w:rPr>
        <w:t xml:space="preserve">5.2.6  </w:t>
      </w:r>
      <w:r>
        <w:rPr>
          <w:rFonts w:ascii="Times New Roman" w:hAnsi="Times New Roman" w:hint="eastAsia"/>
          <w:sz w:val="24"/>
          <w:szCs w:val="24"/>
        </w:rPr>
        <w:t>因检查、维修等原因需停用消防系统时，停用</w:t>
      </w:r>
      <w:proofErr w:type="gramStart"/>
      <w:r>
        <w:rPr>
          <w:rFonts w:ascii="Times New Roman" w:hAnsi="Times New Roman" w:hint="eastAsia"/>
          <w:sz w:val="24"/>
          <w:szCs w:val="24"/>
        </w:rPr>
        <w:t>消防系统指需检修</w:t>
      </w:r>
      <w:proofErr w:type="gramEnd"/>
      <w:r>
        <w:rPr>
          <w:rFonts w:ascii="Times New Roman" w:hAnsi="Times New Roman" w:hint="eastAsia"/>
          <w:sz w:val="24"/>
          <w:szCs w:val="24"/>
        </w:rPr>
        <w:t>部位停用。应采取加强监控、检修人员携带手提式灭火器等应急消防措施，确保检修段发生火灾时消防功能正常。</w:t>
      </w:r>
    </w:p>
    <w:p w:rsidR="0081424B" w:rsidRPr="00D50407" w:rsidRDefault="00570C90" w:rsidP="00D50407">
      <w:pPr>
        <w:pStyle w:val="2"/>
        <w:jc w:val="center"/>
        <w:rPr>
          <w:rFonts w:ascii="Times New Roman" w:hAnsi="Times New Roman"/>
          <w:sz w:val="24"/>
          <w:szCs w:val="24"/>
        </w:rPr>
      </w:pPr>
      <w:bookmarkStart w:id="225" w:name="_Toc503527515"/>
      <w:bookmarkStart w:id="226" w:name="_Toc504843249"/>
      <w:bookmarkStart w:id="227" w:name="_Toc505183331"/>
      <w:bookmarkStart w:id="228" w:name="_Toc505594361"/>
      <w:r w:rsidRPr="00D50407">
        <w:rPr>
          <w:rFonts w:ascii="Times New Roman" w:hAnsi="Times New Roman" w:hint="eastAsia"/>
          <w:sz w:val="24"/>
          <w:szCs w:val="24"/>
        </w:rPr>
        <w:t>5</w:t>
      </w:r>
      <w:r w:rsidR="0081424B" w:rsidRPr="00D50407">
        <w:rPr>
          <w:rFonts w:ascii="Times New Roman" w:hAnsi="Times New Roman" w:hint="eastAsia"/>
          <w:sz w:val="24"/>
          <w:szCs w:val="24"/>
        </w:rPr>
        <w:t>.3</w:t>
      </w:r>
      <w:r w:rsidR="0081424B" w:rsidRPr="00D50407">
        <w:rPr>
          <w:rFonts w:ascii="Times New Roman" w:hAnsi="Times New Roman"/>
          <w:sz w:val="24"/>
          <w:szCs w:val="24"/>
        </w:rPr>
        <w:t xml:space="preserve">  </w:t>
      </w:r>
      <w:r w:rsidR="0081424B" w:rsidRPr="00D50407">
        <w:rPr>
          <w:rFonts w:ascii="Times New Roman" w:hAnsi="Times New Roman" w:hint="eastAsia"/>
          <w:sz w:val="24"/>
          <w:szCs w:val="24"/>
        </w:rPr>
        <w:t>通风系统</w:t>
      </w:r>
      <w:bookmarkEnd w:id="225"/>
      <w:bookmarkEnd w:id="226"/>
      <w:bookmarkEnd w:id="227"/>
      <w:bookmarkEnd w:id="228"/>
    </w:p>
    <w:p w:rsidR="00570C90" w:rsidRDefault="00570C90" w:rsidP="00570C90">
      <w:pPr>
        <w:pStyle w:val="4--"/>
        <w:rPr>
          <w:rFonts w:ascii="Times New Roman" w:hAnsi="Times New Roman"/>
          <w:sz w:val="24"/>
          <w:szCs w:val="24"/>
        </w:rPr>
      </w:pPr>
      <w:r>
        <w:rPr>
          <w:rFonts w:ascii="Times New Roman" w:hAnsi="Times New Roman" w:hint="eastAsia"/>
          <w:sz w:val="24"/>
          <w:szCs w:val="24"/>
        </w:rPr>
        <w:t xml:space="preserve">5.3.2  </w:t>
      </w:r>
      <w:r>
        <w:rPr>
          <w:rFonts w:ascii="Times New Roman" w:hAnsi="Times New Roman" w:hint="eastAsia"/>
          <w:sz w:val="24"/>
          <w:szCs w:val="24"/>
        </w:rPr>
        <w:t>本条款规定了通风系统的运行的相关要求：</w:t>
      </w:r>
    </w:p>
    <w:p w:rsidR="00570C90" w:rsidRDefault="00570C90" w:rsidP="00570C90">
      <w:pPr>
        <w:pStyle w:val="4--"/>
        <w:ind w:firstLineChars="250" w:firstLine="625"/>
        <w:rPr>
          <w:rFonts w:ascii="Times New Roman" w:hAnsi="Times New Roman"/>
          <w:sz w:val="24"/>
          <w:szCs w:val="24"/>
        </w:rPr>
      </w:pPr>
      <w:r>
        <w:rPr>
          <w:rFonts w:ascii="Times New Roman" w:hAnsi="Times New Roman" w:hint="eastAsia"/>
          <w:sz w:val="24"/>
          <w:szCs w:val="24"/>
        </w:rPr>
        <w:t xml:space="preserve">2  </w:t>
      </w:r>
      <w:r>
        <w:rPr>
          <w:rFonts w:ascii="Times New Roman" w:hAnsi="Times New Roman" w:hint="eastAsia"/>
          <w:sz w:val="24"/>
          <w:szCs w:val="24"/>
        </w:rPr>
        <w:t>各工况运行模式应满足设计要求，工况运行模式包含：事故通风工况运行模式、正常通风工况运行模式。</w:t>
      </w:r>
    </w:p>
    <w:p w:rsidR="00570C90" w:rsidRDefault="00570C90" w:rsidP="00570C90">
      <w:r>
        <w:rPr>
          <w:rFonts w:hint="eastAsia"/>
        </w:rPr>
        <w:t xml:space="preserve">5.3.5  </w:t>
      </w:r>
      <w:r>
        <w:rPr>
          <w:rFonts w:hint="eastAsia"/>
        </w:rPr>
        <w:t>综合管廊通风系统排烟风机和排烟防火阀是用于事故后排烟时启用。</w:t>
      </w:r>
    </w:p>
    <w:p w:rsidR="0081424B" w:rsidRPr="00D50407" w:rsidRDefault="00570C90" w:rsidP="00D50407">
      <w:pPr>
        <w:pStyle w:val="2"/>
        <w:jc w:val="center"/>
        <w:rPr>
          <w:rFonts w:ascii="Times New Roman" w:hAnsi="Times New Roman"/>
          <w:sz w:val="24"/>
          <w:szCs w:val="24"/>
        </w:rPr>
      </w:pPr>
      <w:bookmarkStart w:id="229" w:name="_Toc503527516"/>
      <w:bookmarkStart w:id="230" w:name="_Toc504843250"/>
      <w:bookmarkStart w:id="231" w:name="_Toc505183332"/>
      <w:bookmarkStart w:id="232" w:name="_Toc505594362"/>
      <w:r w:rsidRPr="00D50407">
        <w:rPr>
          <w:rFonts w:ascii="Times New Roman" w:hAnsi="Times New Roman" w:hint="eastAsia"/>
          <w:sz w:val="24"/>
          <w:szCs w:val="24"/>
        </w:rPr>
        <w:t>5</w:t>
      </w:r>
      <w:r w:rsidR="0081424B" w:rsidRPr="00D50407">
        <w:rPr>
          <w:rFonts w:ascii="Times New Roman" w:hAnsi="Times New Roman" w:hint="eastAsia"/>
          <w:sz w:val="24"/>
          <w:szCs w:val="24"/>
        </w:rPr>
        <w:t>.4</w:t>
      </w:r>
      <w:r w:rsidR="0081424B" w:rsidRPr="00D50407">
        <w:rPr>
          <w:rFonts w:ascii="Times New Roman" w:hAnsi="Times New Roman"/>
          <w:sz w:val="24"/>
          <w:szCs w:val="24"/>
        </w:rPr>
        <w:t xml:space="preserve">  </w:t>
      </w:r>
      <w:r w:rsidR="0081424B" w:rsidRPr="00D50407">
        <w:rPr>
          <w:rFonts w:ascii="Times New Roman" w:hAnsi="Times New Roman" w:hint="eastAsia"/>
          <w:sz w:val="24"/>
          <w:szCs w:val="24"/>
        </w:rPr>
        <w:t>供电系统</w:t>
      </w:r>
      <w:bookmarkEnd w:id="229"/>
      <w:bookmarkEnd w:id="230"/>
      <w:bookmarkEnd w:id="231"/>
      <w:bookmarkEnd w:id="232"/>
    </w:p>
    <w:p w:rsidR="00570C90" w:rsidRDefault="00570C90" w:rsidP="00570C90">
      <w:r>
        <w:rPr>
          <w:rFonts w:hint="eastAsia"/>
        </w:rPr>
        <w:t xml:space="preserve">5.4.3  </w:t>
      </w:r>
      <w:r>
        <w:rPr>
          <w:rFonts w:hint="eastAsia"/>
        </w:rPr>
        <w:t>供电系统值班人员宜以一个监控中心所辖综合管廊为单位进行配备，一个以上监控中心所辖的综合管廊如相互联通并地理位置相对集中，也可作为一</w:t>
      </w:r>
      <w:r>
        <w:rPr>
          <w:rFonts w:hint="eastAsia"/>
        </w:rPr>
        <w:lastRenderedPageBreak/>
        <w:t>个单位进行配备。</w:t>
      </w:r>
      <w:r>
        <w:rPr>
          <w:rFonts w:hint="eastAsia"/>
        </w:rPr>
        <w:t xml:space="preserve"> </w:t>
      </w:r>
      <w:r>
        <w:rPr>
          <w:rFonts w:hint="eastAsia"/>
        </w:rPr>
        <w:t>供电系统是综合管廊的正常运行的重要保障，实行</w:t>
      </w:r>
      <w:r>
        <w:rPr>
          <w:rFonts w:hint="eastAsia"/>
        </w:rPr>
        <w:t>24</w:t>
      </w:r>
      <w:r>
        <w:rPr>
          <w:rFonts w:hint="eastAsia"/>
        </w:rPr>
        <w:t>小时运行值班可以保证供电系统</w:t>
      </w:r>
      <w:r>
        <w:rPr>
          <w:rFonts w:hint="eastAsia"/>
        </w:rPr>
        <w:t>24</w:t>
      </w:r>
      <w:r>
        <w:rPr>
          <w:rFonts w:hint="eastAsia"/>
        </w:rPr>
        <w:t>小时安全运行；根据</w:t>
      </w:r>
      <w:r>
        <w:t>《电力安全工作规程</w:t>
      </w:r>
      <w:r>
        <w:rPr>
          <w:rFonts w:hint="eastAsia"/>
        </w:rPr>
        <w:t>》，高压操作不宜少于</w:t>
      </w:r>
      <w:r>
        <w:rPr>
          <w:rFonts w:hint="eastAsia"/>
        </w:rPr>
        <w:t>2</w:t>
      </w:r>
      <w:r>
        <w:rPr>
          <w:rFonts w:hint="eastAsia"/>
        </w:rPr>
        <w:t>人。</w:t>
      </w:r>
    </w:p>
    <w:p w:rsidR="00570C90" w:rsidRDefault="00570C90" w:rsidP="00570C90">
      <w:r>
        <w:rPr>
          <w:rFonts w:hint="eastAsia"/>
        </w:rPr>
        <w:t>5.</w:t>
      </w:r>
      <w:r>
        <w:t>4</w:t>
      </w:r>
      <w:r>
        <w:rPr>
          <w:rFonts w:hint="eastAsia"/>
        </w:rPr>
        <w:t xml:space="preserve">.7  </w:t>
      </w:r>
      <w:r>
        <w:rPr>
          <w:rFonts w:hint="eastAsia"/>
        </w:rPr>
        <w:t>在台风预警、雷电预警、高温预警、强冷气候等特殊情况下，供电系统容易受到影响较大，所以应对供电系统进行专项检查。</w:t>
      </w:r>
    </w:p>
    <w:p w:rsidR="00570C90" w:rsidRDefault="00570C90" w:rsidP="00570C90">
      <w:pPr>
        <w:widowControl/>
        <w:jc w:val="left"/>
      </w:pPr>
      <w:r>
        <w:rPr>
          <w:rFonts w:hint="eastAsia"/>
        </w:rPr>
        <w:t xml:space="preserve">5.4.10  </w:t>
      </w:r>
      <w:r>
        <w:t>防雷接地</w:t>
      </w:r>
      <w:r>
        <w:rPr>
          <w:rFonts w:hint="eastAsia"/>
        </w:rPr>
        <w:t>装置应每年测试</w:t>
      </w:r>
      <w:r>
        <w:rPr>
          <w:rFonts w:hint="eastAsia"/>
        </w:rPr>
        <w:t>1</w:t>
      </w:r>
      <w:r>
        <w:rPr>
          <w:rFonts w:hint="eastAsia"/>
        </w:rPr>
        <w:t>次，电阻值应符合设计要求，当出现本标准第</w:t>
      </w:r>
      <w:r>
        <w:rPr>
          <w:rFonts w:hint="eastAsia"/>
        </w:rPr>
        <w:t>4.3.5</w:t>
      </w:r>
      <w:r>
        <w:rPr>
          <w:rFonts w:hint="eastAsia"/>
        </w:rPr>
        <w:t>条的情况，需要进行接地测试时，应该进行接地专业检测。</w:t>
      </w:r>
    </w:p>
    <w:p w:rsidR="0081424B" w:rsidRPr="00D50407" w:rsidRDefault="00570C90" w:rsidP="00D50407">
      <w:pPr>
        <w:pStyle w:val="2"/>
        <w:jc w:val="center"/>
        <w:rPr>
          <w:rFonts w:ascii="Times New Roman" w:hAnsi="Times New Roman"/>
          <w:sz w:val="24"/>
          <w:szCs w:val="24"/>
        </w:rPr>
      </w:pPr>
      <w:bookmarkStart w:id="233" w:name="_Toc503527517"/>
      <w:bookmarkStart w:id="234" w:name="_Toc504843251"/>
      <w:bookmarkStart w:id="235" w:name="_Toc505183333"/>
      <w:bookmarkStart w:id="236" w:name="_Toc505594363"/>
      <w:r w:rsidRPr="00D50407">
        <w:rPr>
          <w:rFonts w:ascii="Times New Roman" w:hAnsi="Times New Roman" w:hint="eastAsia"/>
          <w:sz w:val="24"/>
          <w:szCs w:val="24"/>
        </w:rPr>
        <w:t>5</w:t>
      </w:r>
      <w:r w:rsidR="0081424B" w:rsidRPr="00D50407">
        <w:rPr>
          <w:rFonts w:ascii="Times New Roman" w:hAnsi="Times New Roman" w:hint="eastAsia"/>
          <w:sz w:val="24"/>
          <w:szCs w:val="24"/>
        </w:rPr>
        <w:t>.</w:t>
      </w:r>
      <w:r w:rsidR="0081424B" w:rsidRPr="00D50407">
        <w:rPr>
          <w:rFonts w:ascii="Times New Roman" w:hAnsi="Times New Roman"/>
          <w:sz w:val="24"/>
          <w:szCs w:val="24"/>
        </w:rPr>
        <w:t xml:space="preserve">5  </w:t>
      </w:r>
      <w:r w:rsidR="0081424B" w:rsidRPr="00D50407">
        <w:rPr>
          <w:rFonts w:ascii="Times New Roman" w:hAnsi="Times New Roman" w:hint="eastAsia"/>
          <w:sz w:val="24"/>
          <w:szCs w:val="24"/>
        </w:rPr>
        <w:t>照明系统</w:t>
      </w:r>
      <w:bookmarkEnd w:id="233"/>
      <w:bookmarkEnd w:id="234"/>
      <w:bookmarkEnd w:id="235"/>
      <w:bookmarkEnd w:id="236"/>
    </w:p>
    <w:p w:rsidR="00E053A4" w:rsidRPr="00FD3E6B" w:rsidRDefault="00570C90" w:rsidP="00E053A4">
      <w:r>
        <w:rPr>
          <w:rFonts w:hint="eastAsia"/>
        </w:rPr>
        <w:t>5</w:t>
      </w:r>
      <w:r w:rsidR="00E053A4" w:rsidRPr="00FD3E6B">
        <w:rPr>
          <w:rFonts w:hint="eastAsia"/>
        </w:rPr>
        <w:t xml:space="preserve">.5.2  </w:t>
      </w:r>
      <w:r w:rsidR="00E053A4" w:rsidRPr="00FD3E6B">
        <w:rPr>
          <w:rFonts w:hint="eastAsia"/>
        </w:rPr>
        <w:t>本条款规定了照明系统运行应符合的要求：</w:t>
      </w:r>
    </w:p>
    <w:p w:rsidR="00E053A4" w:rsidRPr="00FD3E6B" w:rsidRDefault="00FD3E6B" w:rsidP="00401884">
      <w:pPr>
        <w:ind w:firstLineChars="200" w:firstLine="500"/>
      </w:pPr>
      <w:r>
        <w:rPr>
          <w:rFonts w:hint="eastAsia"/>
        </w:rPr>
        <w:t>1</w:t>
      </w:r>
      <w:r w:rsidR="00E053A4" w:rsidRPr="00FD3E6B">
        <w:rPr>
          <w:rFonts w:hint="eastAsia"/>
        </w:rPr>
        <w:t xml:space="preserve"> </w:t>
      </w:r>
      <w:r w:rsidR="00E053A4" w:rsidRPr="00FD3E6B">
        <w:rPr>
          <w:rFonts w:hint="eastAsia"/>
        </w:rPr>
        <w:t>本条款规定综合管廊内常用照明照度应满足基本安全巡查、运行检修的需求。</w:t>
      </w:r>
    </w:p>
    <w:p w:rsidR="00E053A4" w:rsidRPr="00FD3E6B" w:rsidRDefault="00FD3E6B" w:rsidP="00401884">
      <w:pPr>
        <w:ind w:firstLineChars="200" w:firstLine="500"/>
      </w:pPr>
      <w:r>
        <w:rPr>
          <w:rFonts w:hint="eastAsia"/>
        </w:rPr>
        <w:t>2</w:t>
      </w:r>
      <w:r w:rsidR="00E053A4" w:rsidRPr="00FD3E6B">
        <w:rPr>
          <w:rFonts w:hint="eastAsia"/>
        </w:rPr>
        <w:t xml:space="preserve"> </w:t>
      </w:r>
      <w:r w:rsidR="00E053A4" w:rsidRPr="00FD3E6B">
        <w:rPr>
          <w:rFonts w:hint="eastAsia"/>
        </w:rPr>
        <w:t>本条款规定持续供电时间不应小于</w:t>
      </w:r>
      <w:r w:rsidR="00E053A4" w:rsidRPr="00FD3E6B">
        <w:rPr>
          <w:rFonts w:hint="eastAsia"/>
        </w:rPr>
        <w:t>60min</w:t>
      </w:r>
      <w:r w:rsidR="00E053A4" w:rsidRPr="00FD3E6B">
        <w:rPr>
          <w:rFonts w:hint="eastAsia"/>
        </w:rPr>
        <w:t>，参照《建筑设计防火规范》</w:t>
      </w:r>
      <w:r w:rsidR="00E053A4" w:rsidRPr="00FD3E6B">
        <w:rPr>
          <w:rFonts w:hint="eastAsia"/>
        </w:rPr>
        <w:t>GB50016</w:t>
      </w:r>
      <w:r w:rsidR="00E053A4" w:rsidRPr="00FD3E6B">
        <w:rPr>
          <w:rFonts w:hint="eastAsia"/>
        </w:rPr>
        <w:t>的相关要求。</w:t>
      </w:r>
    </w:p>
    <w:p w:rsidR="00FD3E6B" w:rsidRDefault="00FD3E6B" w:rsidP="00401884">
      <w:pPr>
        <w:ind w:firstLineChars="200" w:firstLine="500"/>
      </w:pPr>
      <w:r>
        <w:rPr>
          <w:rFonts w:hint="eastAsia"/>
        </w:rPr>
        <w:t>3</w:t>
      </w:r>
      <w:r w:rsidR="00E053A4" w:rsidRPr="00FD3E6B">
        <w:rPr>
          <w:rFonts w:hint="eastAsia"/>
        </w:rPr>
        <w:t xml:space="preserve"> </w:t>
      </w:r>
      <w:r w:rsidR="00E053A4" w:rsidRPr="00FD3E6B">
        <w:rPr>
          <w:rFonts w:hint="eastAsia"/>
        </w:rPr>
        <w:t>本条款参照《建筑照明设计标准》</w:t>
      </w:r>
      <w:r w:rsidR="00E053A4" w:rsidRPr="00FD3E6B">
        <w:rPr>
          <w:rFonts w:hint="eastAsia"/>
        </w:rPr>
        <w:t>GB50034</w:t>
      </w:r>
      <w:r w:rsidR="00E053A4" w:rsidRPr="00FD3E6B">
        <w:rPr>
          <w:rFonts w:hint="eastAsia"/>
        </w:rPr>
        <w:t>相关要求。</w:t>
      </w:r>
    </w:p>
    <w:p w:rsidR="00260274" w:rsidRDefault="00260274" w:rsidP="00260274">
      <w:pPr>
        <w:pStyle w:val="2"/>
        <w:jc w:val="center"/>
        <w:rPr>
          <w:rFonts w:ascii="Times New Roman" w:hAnsi="Times New Roman"/>
          <w:sz w:val="24"/>
          <w:szCs w:val="24"/>
        </w:rPr>
      </w:pPr>
      <w:r w:rsidRPr="00D50407">
        <w:rPr>
          <w:rFonts w:ascii="Times New Roman" w:hAnsi="Times New Roman" w:hint="eastAsia"/>
          <w:sz w:val="24"/>
          <w:szCs w:val="24"/>
        </w:rPr>
        <w:t>5.</w:t>
      </w:r>
      <w:r>
        <w:rPr>
          <w:rFonts w:ascii="Times New Roman" w:hAnsi="Times New Roman" w:hint="eastAsia"/>
          <w:sz w:val="24"/>
          <w:szCs w:val="24"/>
        </w:rPr>
        <w:t>6</w:t>
      </w:r>
      <w:r w:rsidRPr="00D50407">
        <w:rPr>
          <w:rFonts w:ascii="Times New Roman" w:hAnsi="Times New Roman"/>
          <w:sz w:val="24"/>
          <w:szCs w:val="24"/>
        </w:rPr>
        <w:t xml:space="preserve">  </w:t>
      </w:r>
      <w:r>
        <w:rPr>
          <w:rFonts w:ascii="Times New Roman" w:hAnsi="Times New Roman" w:hint="eastAsia"/>
          <w:sz w:val="24"/>
          <w:szCs w:val="24"/>
        </w:rPr>
        <w:t>监控与报警系统</w:t>
      </w:r>
    </w:p>
    <w:p w:rsidR="00FE0E17" w:rsidRPr="00FE0E17" w:rsidRDefault="00FE0E17" w:rsidP="00FE0E17">
      <w:pPr>
        <w:autoSpaceDE w:val="0"/>
        <w:autoSpaceDN w:val="0"/>
        <w:adjustRightInd w:val="0"/>
        <w:jc w:val="left"/>
        <w:rPr>
          <w:rFonts w:ascii="宋体" w:cs="宋体"/>
          <w:kern w:val="0"/>
        </w:rPr>
      </w:pPr>
      <w:r w:rsidRPr="00780B0F">
        <w:rPr>
          <w:rFonts w:hint="eastAsia"/>
        </w:rPr>
        <w:t xml:space="preserve">5.6.5  </w:t>
      </w:r>
      <w:r w:rsidRPr="00780B0F">
        <w:rPr>
          <w:rFonts w:hint="eastAsia"/>
        </w:rPr>
        <w:t>根据现行国家标准《城镇综合管廊监控与报警系统工程技术标准》</w:t>
      </w:r>
      <w:r w:rsidRPr="00780B0F">
        <w:rPr>
          <w:rFonts w:hint="eastAsia"/>
        </w:rPr>
        <w:t>GB/T 51274</w:t>
      </w:r>
      <w:r w:rsidRPr="00780B0F">
        <w:rPr>
          <w:rFonts w:hint="eastAsia"/>
        </w:rPr>
        <w:t>中第</w:t>
      </w:r>
      <w:r>
        <w:rPr>
          <w:rFonts w:hint="eastAsia"/>
        </w:rPr>
        <w:t>5.2.5</w:t>
      </w:r>
      <w:r>
        <w:rPr>
          <w:rFonts w:hint="eastAsia"/>
        </w:rPr>
        <w:t>条</w:t>
      </w:r>
      <w:r>
        <w:t>规定</w:t>
      </w:r>
      <w:r w:rsidRPr="00780B0F">
        <w:rPr>
          <w:rFonts w:hint="eastAsia"/>
        </w:rPr>
        <w:t>“</w:t>
      </w:r>
      <w:r>
        <w:rPr>
          <w:rFonts w:ascii="宋体" w:cs="宋体" w:hint="eastAsia"/>
          <w:kern w:val="0"/>
        </w:rPr>
        <w:t>综合管廊各类舱室的环境参数检测内容、报警设定值应符合现行国家标准《城市综合管廊工程技术规范》</w:t>
      </w:r>
      <w:r>
        <w:rPr>
          <w:kern w:val="0"/>
        </w:rPr>
        <w:t xml:space="preserve">GB50838 </w:t>
      </w:r>
      <w:r>
        <w:rPr>
          <w:rFonts w:ascii="宋体" w:cs="宋体" w:hint="eastAsia"/>
          <w:kern w:val="0"/>
        </w:rPr>
        <w:t>的有关规定……</w:t>
      </w:r>
      <w:r w:rsidRPr="00780B0F">
        <w:rPr>
          <w:rFonts w:hint="eastAsia"/>
        </w:rPr>
        <w:t>”</w:t>
      </w:r>
      <w:r>
        <w:rPr>
          <w:rFonts w:hint="eastAsia"/>
        </w:rPr>
        <w:t>和</w:t>
      </w:r>
      <w:r>
        <w:t>第</w:t>
      </w:r>
      <w:r w:rsidRPr="00780B0F">
        <w:rPr>
          <w:rFonts w:hint="eastAsia"/>
        </w:rPr>
        <w:t>5.</w:t>
      </w:r>
      <w:r w:rsidRPr="00780B0F">
        <w:t>3.3</w:t>
      </w:r>
      <w:r w:rsidRPr="00780B0F">
        <w:rPr>
          <w:rFonts w:hint="eastAsia"/>
        </w:rPr>
        <w:t>条</w:t>
      </w:r>
      <w:r w:rsidRPr="00780B0F">
        <w:t>规定</w:t>
      </w:r>
      <w:r w:rsidRPr="00780B0F">
        <w:rPr>
          <w:rFonts w:hint="eastAsia"/>
        </w:rPr>
        <w:t>“……</w:t>
      </w:r>
      <w:r w:rsidRPr="00780B0F">
        <w:rPr>
          <w:rFonts w:hint="eastAsia"/>
        </w:rPr>
        <w:t xml:space="preserve">5 </w:t>
      </w:r>
      <w:r w:rsidRPr="00780B0F">
        <w:rPr>
          <w:rFonts w:hint="eastAsia"/>
        </w:rPr>
        <w:t>当舱室内硫化氢（</w:t>
      </w:r>
      <w:r w:rsidRPr="00780B0F">
        <w:rPr>
          <w:rFonts w:hint="eastAsia"/>
        </w:rPr>
        <w:t>H</w:t>
      </w:r>
      <w:r w:rsidRPr="00780B0F">
        <w:rPr>
          <w:rFonts w:hint="eastAsia"/>
          <w:vertAlign w:val="subscript"/>
        </w:rPr>
        <w:t>2</w:t>
      </w:r>
      <w:r w:rsidRPr="00780B0F">
        <w:rPr>
          <w:rFonts w:hint="eastAsia"/>
        </w:rPr>
        <w:t>S</w:t>
      </w:r>
      <w:r w:rsidRPr="00780B0F">
        <w:rPr>
          <w:rFonts w:hint="eastAsia"/>
        </w:rPr>
        <w:t>）含量高于</w:t>
      </w:r>
      <w:r w:rsidRPr="00780B0F">
        <w:rPr>
          <w:rFonts w:hint="eastAsia"/>
        </w:rPr>
        <w:t>10mg/m</w:t>
      </w:r>
      <w:r w:rsidRPr="00780B0F">
        <w:rPr>
          <w:rFonts w:hint="eastAsia"/>
          <w:vertAlign w:val="superscript"/>
        </w:rPr>
        <w:t>3</w:t>
      </w:r>
      <w:r w:rsidRPr="00780B0F">
        <w:rPr>
          <w:rFonts w:hint="eastAsia"/>
        </w:rPr>
        <w:t xml:space="preserve"> </w:t>
      </w:r>
      <w:r w:rsidRPr="00780B0F">
        <w:rPr>
          <w:rFonts w:hint="eastAsia"/>
        </w:rPr>
        <w:t>时或甲烷（</w:t>
      </w:r>
      <w:r w:rsidRPr="00780B0F">
        <w:rPr>
          <w:rFonts w:hint="eastAsia"/>
        </w:rPr>
        <w:t>CH</w:t>
      </w:r>
      <w:r w:rsidRPr="00780B0F">
        <w:rPr>
          <w:rFonts w:hint="eastAsia"/>
          <w:vertAlign w:val="subscript"/>
        </w:rPr>
        <w:t>4</w:t>
      </w:r>
      <w:r w:rsidRPr="00780B0F">
        <w:rPr>
          <w:rFonts w:hint="eastAsia"/>
        </w:rPr>
        <w:t>）含量高于</w:t>
      </w:r>
      <w:r w:rsidRPr="00780B0F">
        <w:rPr>
          <w:rFonts w:hint="eastAsia"/>
        </w:rPr>
        <w:t>1%</w:t>
      </w:r>
      <w:r w:rsidRPr="00780B0F">
        <w:rPr>
          <w:rFonts w:hint="eastAsia"/>
        </w:rPr>
        <w:t>（</w:t>
      </w:r>
      <w:r w:rsidRPr="00780B0F">
        <w:rPr>
          <w:rFonts w:hint="eastAsia"/>
        </w:rPr>
        <w:t>V/V</w:t>
      </w:r>
      <w:r w:rsidRPr="00780B0F">
        <w:rPr>
          <w:rFonts w:hint="eastAsia"/>
        </w:rPr>
        <w:t>）时，应启动通风设备”</w:t>
      </w:r>
      <w:r>
        <w:rPr>
          <w:rFonts w:hint="eastAsia"/>
        </w:rPr>
        <w:t>。根据</w:t>
      </w:r>
      <w:r>
        <w:rPr>
          <w:rFonts w:hint="eastAsia"/>
        </w:rPr>
        <w:t>GB50838</w:t>
      </w:r>
      <w:r>
        <w:rPr>
          <w:rFonts w:hint="eastAsia"/>
        </w:rPr>
        <w:t>中第</w:t>
      </w:r>
      <w:r>
        <w:rPr>
          <w:rFonts w:hint="eastAsia"/>
        </w:rPr>
        <w:t>7.5.4</w:t>
      </w:r>
      <w:r>
        <w:rPr>
          <w:rFonts w:hint="eastAsia"/>
        </w:rPr>
        <w:t>条</w:t>
      </w:r>
      <w:r>
        <w:t>规定</w:t>
      </w:r>
      <w:r w:rsidRPr="00780B0F">
        <w:rPr>
          <w:rFonts w:hint="eastAsia"/>
        </w:rPr>
        <w:t>“</w:t>
      </w:r>
      <w:r>
        <w:rPr>
          <w:rFonts w:hint="eastAsia"/>
        </w:rPr>
        <w:t>气体报警</w:t>
      </w:r>
      <w:r>
        <w:t>设定值应符合国家现行标准</w:t>
      </w:r>
      <w:r w:rsidRPr="00780B0F">
        <w:rPr>
          <w:rFonts w:hint="eastAsia"/>
        </w:rPr>
        <w:t>《密闭空间作业职业危害防护规范》</w:t>
      </w:r>
      <w:r w:rsidRPr="00780B0F">
        <w:rPr>
          <w:rFonts w:hint="eastAsia"/>
        </w:rPr>
        <w:t>GBZ/T 205</w:t>
      </w:r>
      <w:r>
        <w:rPr>
          <w:rFonts w:hint="eastAsia"/>
        </w:rPr>
        <w:t>的</w:t>
      </w:r>
      <w:r>
        <w:t>有关规定</w:t>
      </w:r>
      <w:r w:rsidRPr="00780B0F">
        <w:rPr>
          <w:rFonts w:hint="eastAsia"/>
        </w:rPr>
        <w:t>”</w:t>
      </w:r>
      <w:r>
        <w:rPr>
          <w:rFonts w:hint="eastAsia"/>
        </w:rPr>
        <w:t>，</w:t>
      </w:r>
      <w:r>
        <w:t>根据</w:t>
      </w:r>
      <w:r w:rsidRPr="00780B0F">
        <w:rPr>
          <w:rFonts w:hint="eastAsia"/>
        </w:rPr>
        <w:t>GBZ/T 205</w:t>
      </w:r>
      <w:r>
        <w:rPr>
          <w:rFonts w:hint="eastAsia"/>
        </w:rPr>
        <w:t>中</w:t>
      </w:r>
      <w:r>
        <w:t>第</w:t>
      </w:r>
      <w:r w:rsidRPr="00780B0F">
        <w:rPr>
          <w:rFonts w:hint="eastAsia"/>
        </w:rPr>
        <w:t>3.16</w:t>
      </w:r>
      <w:r w:rsidRPr="00780B0F">
        <w:rPr>
          <w:rFonts w:hint="eastAsia"/>
        </w:rPr>
        <w:t>条</w:t>
      </w:r>
      <w:r w:rsidRPr="00780B0F">
        <w:t>对缺氧环境的定义：</w:t>
      </w:r>
      <w:r w:rsidRPr="00780B0F">
        <w:rPr>
          <w:rFonts w:hint="eastAsia"/>
        </w:rPr>
        <w:t>“空气中</w:t>
      </w:r>
      <w:r w:rsidRPr="00780B0F">
        <w:t>的氧体积百分比低于</w:t>
      </w:r>
      <w:r w:rsidRPr="00780B0F">
        <w:rPr>
          <w:rFonts w:hint="eastAsia"/>
        </w:rPr>
        <w:t>18</w:t>
      </w:r>
      <w:r w:rsidRPr="00780B0F">
        <w:t>%</w:t>
      </w:r>
      <w:r w:rsidRPr="00780B0F">
        <w:rPr>
          <w:rFonts w:hint="eastAsia"/>
        </w:rPr>
        <w:t>”</w:t>
      </w:r>
    </w:p>
    <w:p w:rsidR="0081424B" w:rsidRPr="00D50407" w:rsidRDefault="00570C90" w:rsidP="00D50407">
      <w:pPr>
        <w:pStyle w:val="2"/>
        <w:jc w:val="center"/>
        <w:rPr>
          <w:rFonts w:ascii="Times New Roman" w:hAnsi="Times New Roman"/>
          <w:sz w:val="24"/>
          <w:szCs w:val="24"/>
        </w:rPr>
      </w:pPr>
      <w:bookmarkStart w:id="237" w:name="_Toc503527519"/>
      <w:bookmarkStart w:id="238" w:name="_Toc504843253"/>
      <w:bookmarkStart w:id="239" w:name="_Toc505183335"/>
      <w:bookmarkStart w:id="240" w:name="_Toc505594364"/>
      <w:r w:rsidRPr="00780B0F">
        <w:rPr>
          <w:rFonts w:ascii="Times New Roman" w:hAnsi="Times New Roman" w:hint="eastAsia"/>
          <w:sz w:val="24"/>
          <w:szCs w:val="24"/>
        </w:rPr>
        <w:t>5</w:t>
      </w:r>
      <w:r w:rsidR="0081424B" w:rsidRPr="00780B0F">
        <w:rPr>
          <w:rFonts w:ascii="Times New Roman" w:hAnsi="Times New Roman" w:hint="eastAsia"/>
          <w:sz w:val="24"/>
          <w:szCs w:val="24"/>
        </w:rPr>
        <w:t>.</w:t>
      </w:r>
      <w:r w:rsidR="0081424B" w:rsidRPr="00780B0F">
        <w:rPr>
          <w:rFonts w:ascii="Times New Roman" w:hAnsi="Times New Roman"/>
          <w:sz w:val="24"/>
          <w:szCs w:val="24"/>
        </w:rPr>
        <w:t xml:space="preserve">7  </w:t>
      </w:r>
      <w:r w:rsidR="0081424B" w:rsidRPr="00780B0F">
        <w:rPr>
          <w:rFonts w:ascii="Times New Roman" w:hAnsi="Times New Roman" w:hint="eastAsia"/>
          <w:sz w:val="24"/>
          <w:szCs w:val="24"/>
        </w:rPr>
        <w:t>给排水系统</w:t>
      </w:r>
      <w:bookmarkEnd w:id="237"/>
      <w:bookmarkEnd w:id="238"/>
      <w:bookmarkEnd w:id="239"/>
      <w:bookmarkEnd w:id="240"/>
    </w:p>
    <w:p w:rsidR="00E053A4" w:rsidRPr="00401884" w:rsidRDefault="00570C90" w:rsidP="00401884">
      <w:pPr>
        <w:widowControl/>
        <w:jc w:val="left"/>
      </w:pPr>
      <w:r>
        <w:rPr>
          <w:rFonts w:hint="eastAsia"/>
        </w:rPr>
        <w:t>5</w:t>
      </w:r>
      <w:r w:rsidR="00E053A4" w:rsidRPr="00401884">
        <w:rPr>
          <w:rFonts w:hint="eastAsia"/>
        </w:rPr>
        <w:t xml:space="preserve">.7.3  </w:t>
      </w:r>
      <w:r w:rsidR="00E053A4" w:rsidRPr="00401884">
        <w:rPr>
          <w:rFonts w:hint="eastAsia"/>
        </w:rPr>
        <w:t>确保在汛期和供热期间排水系统的可靠运行，因此需要增加巡检频次。</w:t>
      </w:r>
    </w:p>
    <w:p w:rsidR="0081424B" w:rsidRPr="00D50407" w:rsidRDefault="00570C90" w:rsidP="00D50407">
      <w:pPr>
        <w:pStyle w:val="2"/>
        <w:jc w:val="center"/>
        <w:rPr>
          <w:rFonts w:ascii="Times New Roman" w:hAnsi="Times New Roman"/>
          <w:sz w:val="24"/>
          <w:szCs w:val="24"/>
        </w:rPr>
      </w:pPr>
      <w:bookmarkStart w:id="241" w:name="_Toc503527520"/>
      <w:bookmarkStart w:id="242" w:name="_Toc504843254"/>
      <w:bookmarkStart w:id="243" w:name="_Toc505183336"/>
      <w:bookmarkStart w:id="244" w:name="_Toc505594365"/>
      <w:r w:rsidRPr="00D50407">
        <w:rPr>
          <w:rFonts w:ascii="Times New Roman" w:hAnsi="Times New Roman" w:hint="eastAsia"/>
          <w:sz w:val="24"/>
          <w:szCs w:val="24"/>
        </w:rPr>
        <w:lastRenderedPageBreak/>
        <w:t>5</w:t>
      </w:r>
      <w:r w:rsidR="0081424B" w:rsidRPr="00D50407">
        <w:rPr>
          <w:rFonts w:ascii="Times New Roman" w:hAnsi="Times New Roman" w:hint="eastAsia"/>
          <w:sz w:val="24"/>
          <w:szCs w:val="24"/>
        </w:rPr>
        <w:t>.</w:t>
      </w:r>
      <w:r w:rsidR="0081424B" w:rsidRPr="00D50407">
        <w:rPr>
          <w:rFonts w:ascii="Times New Roman" w:hAnsi="Times New Roman"/>
          <w:sz w:val="24"/>
          <w:szCs w:val="24"/>
        </w:rPr>
        <w:t xml:space="preserve">8  </w:t>
      </w:r>
      <w:r w:rsidR="0081424B" w:rsidRPr="00D50407">
        <w:rPr>
          <w:rFonts w:ascii="Times New Roman" w:hAnsi="Times New Roman" w:hint="eastAsia"/>
          <w:sz w:val="24"/>
          <w:szCs w:val="24"/>
        </w:rPr>
        <w:t>标识系统</w:t>
      </w:r>
      <w:bookmarkEnd w:id="241"/>
      <w:bookmarkEnd w:id="242"/>
      <w:bookmarkEnd w:id="243"/>
      <w:bookmarkEnd w:id="244"/>
    </w:p>
    <w:p w:rsidR="00E053A4" w:rsidRPr="00401884" w:rsidRDefault="00570C90" w:rsidP="00401884">
      <w:pPr>
        <w:widowControl/>
        <w:jc w:val="left"/>
      </w:pPr>
      <w:r>
        <w:rPr>
          <w:rFonts w:hint="eastAsia"/>
        </w:rPr>
        <w:t>5</w:t>
      </w:r>
      <w:r w:rsidR="00E053A4" w:rsidRPr="00401884">
        <w:rPr>
          <w:rFonts w:hint="eastAsia"/>
        </w:rPr>
        <w:t>.8.</w:t>
      </w:r>
      <w:r>
        <w:rPr>
          <w:rFonts w:hint="eastAsia"/>
        </w:rPr>
        <w:t>5</w:t>
      </w:r>
      <w:r w:rsidR="00E053A4" w:rsidRPr="00401884">
        <w:rPr>
          <w:rFonts w:hint="eastAsia"/>
        </w:rPr>
        <w:t xml:space="preserve">  </w:t>
      </w:r>
      <w:r w:rsidR="00E053A4" w:rsidRPr="00401884">
        <w:rPr>
          <w:rFonts w:hint="eastAsia"/>
        </w:rPr>
        <w:t>本条款规定了标识系统维护巡检要求，对廊体外警示类标识系统可适当提高巡检频次。</w:t>
      </w:r>
      <w:r w:rsidR="00E053A4" w:rsidRPr="00401884">
        <w:rPr>
          <w:rFonts w:hint="eastAsia"/>
        </w:rPr>
        <w:t xml:space="preserve"> </w:t>
      </w:r>
    </w:p>
    <w:p w:rsidR="00D50407" w:rsidRDefault="00D50407">
      <w:pPr>
        <w:widowControl/>
        <w:jc w:val="left"/>
        <w:rPr>
          <w:rFonts w:ascii="华文仿宋" w:eastAsia="华文仿宋" w:hAnsi="华文仿宋"/>
          <w:b/>
          <w:sz w:val="36"/>
          <w:szCs w:val="36"/>
        </w:rPr>
      </w:pPr>
      <w:bookmarkStart w:id="245" w:name="_Toc503527521"/>
      <w:r>
        <w:rPr>
          <w:rFonts w:ascii="华文仿宋" w:eastAsia="华文仿宋" w:hAnsi="华文仿宋"/>
          <w:b/>
          <w:sz w:val="36"/>
          <w:szCs w:val="36"/>
        </w:rPr>
        <w:br w:type="page"/>
      </w:r>
    </w:p>
    <w:p w:rsidR="00806411" w:rsidRPr="00946104" w:rsidRDefault="00570C90" w:rsidP="009D3BAE">
      <w:pPr>
        <w:tabs>
          <w:tab w:val="left" w:pos="5000"/>
        </w:tabs>
        <w:spacing w:beforeLines="50" w:afterLines="50" w:line="480" w:lineRule="auto"/>
        <w:jc w:val="center"/>
        <w:outlineLvl w:val="0"/>
        <w:rPr>
          <w:rFonts w:eastAsia="黑体"/>
          <w:b/>
          <w:sz w:val="36"/>
          <w:szCs w:val="36"/>
        </w:rPr>
      </w:pPr>
      <w:bookmarkStart w:id="246" w:name="_Toc504843255"/>
      <w:bookmarkStart w:id="247" w:name="_Toc505183337"/>
      <w:bookmarkStart w:id="248" w:name="_Toc505594366"/>
      <w:r w:rsidRPr="00946104">
        <w:rPr>
          <w:rFonts w:eastAsia="黑体" w:hint="eastAsia"/>
          <w:b/>
          <w:sz w:val="36"/>
          <w:szCs w:val="36"/>
        </w:rPr>
        <w:lastRenderedPageBreak/>
        <w:t>6</w:t>
      </w:r>
      <w:r w:rsidR="00806411" w:rsidRPr="00946104">
        <w:rPr>
          <w:rFonts w:eastAsia="黑体"/>
          <w:b/>
          <w:sz w:val="36"/>
          <w:szCs w:val="36"/>
        </w:rPr>
        <w:t xml:space="preserve">  </w:t>
      </w:r>
      <w:proofErr w:type="gramStart"/>
      <w:r w:rsidR="00806411" w:rsidRPr="00946104">
        <w:rPr>
          <w:rFonts w:eastAsia="黑体" w:hint="eastAsia"/>
          <w:b/>
          <w:sz w:val="36"/>
          <w:szCs w:val="36"/>
        </w:rPr>
        <w:t>入廊管线</w:t>
      </w:r>
      <w:bookmarkEnd w:id="245"/>
      <w:bookmarkEnd w:id="246"/>
      <w:bookmarkEnd w:id="247"/>
      <w:bookmarkEnd w:id="248"/>
      <w:proofErr w:type="gramEnd"/>
    </w:p>
    <w:p w:rsidR="00806411" w:rsidRPr="00D50407" w:rsidRDefault="00570C90" w:rsidP="00D50407">
      <w:pPr>
        <w:pStyle w:val="2"/>
        <w:jc w:val="center"/>
        <w:rPr>
          <w:rFonts w:ascii="Times New Roman" w:hAnsi="Times New Roman"/>
          <w:sz w:val="24"/>
          <w:szCs w:val="24"/>
        </w:rPr>
      </w:pPr>
      <w:bookmarkStart w:id="249" w:name="_Toc503527522"/>
      <w:bookmarkStart w:id="250" w:name="_Toc504843256"/>
      <w:bookmarkStart w:id="251" w:name="_Toc505183338"/>
      <w:bookmarkStart w:id="252" w:name="_Toc505594367"/>
      <w:r w:rsidRPr="00D50407">
        <w:rPr>
          <w:rFonts w:ascii="Times New Roman" w:hAnsi="Times New Roman" w:hint="eastAsia"/>
          <w:sz w:val="24"/>
          <w:szCs w:val="24"/>
        </w:rPr>
        <w:t>6</w:t>
      </w:r>
      <w:r w:rsidR="00806411" w:rsidRPr="00D50407">
        <w:rPr>
          <w:rFonts w:ascii="Times New Roman" w:hAnsi="Times New Roman" w:hint="eastAsia"/>
          <w:sz w:val="24"/>
          <w:szCs w:val="24"/>
        </w:rPr>
        <w:t>.1</w:t>
      </w:r>
      <w:r w:rsidR="00806411" w:rsidRPr="00D50407">
        <w:rPr>
          <w:rFonts w:ascii="Times New Roman" w:hAnsi="Times New Roman"/>
          <w:sz w:val="24"/>
          <w:szCs w:val="24"/>
        </w:rPr>
        <w:t xml:space="preserve">  </w:t>
      </w:r>
      <w:r w:rsidR="00806411" w:rsidRPr="00D50407">
        <w:rPr>
          <w:rFonts w:ascii="Times New Roman" w:hAnsi="Times New Roman" w:hint="eastAsia"/>
          <w:sz w:val="24"/>
          <w:szCs w:val="24"/>
        </w:rPr>
        <w:t>一般规定</w:t>
      </w:r>
      <w:bookmarkEnd w:id="249"/>
      <w:bookmarkEnd w:id="250"/>
      <w:bookmarkEnd w:id="251"/>
      <w:bookmarkEnd w:id="252"/>
    </w:p>
    <w:p w:rsidR="00570C90" w:rsidRDefault="00570C90" w:rsidP="00570C90">
      <w:pPr>
        <w:widowControl/>
        <w:jc w:val="left"/>
      </w:pPr>
      <w:r>
        <w:rPr>
          <w:rFonts w:hint="eastAsia"/>
        </w:rPr>
        <w:t xml:space="preserve">6.1.2  </w:t>
      </w:r>
      <w:r>
        <w:rPr>
          <w:rFonts w:hint="eastAsia"/>
        </w:rPr>
        <w:t>目前部分管线国家及行业标准尚未修订补充综合管廊内管线的设计及施工相关规定，因此本条</w:t>
      </w:r>
      <w:proofErr w:type="gramStart"/>
      <w:r>
        <w:rPr>
          <w:rFonts w:hint="eastAsia"/>
        </w:rPr>
        <w:t>强调入廊管线</w:t>
      </w:r>
      <w:proofErr w:type="gramEnd"/>
      <w:r>
        <w:rPr>
          <w:rFonts w:hint="eastAsia"/>
        </w:rPr>
        <w:t>设计及施工还应符合现行国家标准《城市地下综合管廊工程技术规范》</w:t>
      </w:r>
      <w:r>
        <w:t>GB50838</w:t>
      </w:r>
      <w:r>
        <w:rPr>
          <w:rFonts w:hint="eastAsia"/>
        </w:rPr>
        <w:t>的</w:t>
      </w:r>
      <w:proofErr w:type="gramStart"/>
      <w:r>
        <w:rPr>
          <w:rFonts w:hint="eastAsia"/>
        </w:rPr>
        <w:t>有关入廊管线</w:t>
      </w:r>
      <w:proofErr w:type="gramEnd"/>
      <w:r>
        <w:rPr>
          <w:rFonts w:hint="eastAsia"/>
        </w:rPr>
        <w:t>的规定，并且符合综合管廊总体设计</w:t>
      </w:r>
      <w:proofErr w:type="gramStart"/>
      <w:r>
        <w:rPr>
          <w:rFonts w:hint="eastAsia"/>
        </w:rPr>
        <w:t>对入廊管线</w:t>
      </w:r>
      <w:proofErr w:type="gramEnd"/>
      <w:r>
        <w:rPr>
          <w:rFonts w:hint="eastAsia"/>
        </w:rPr>
        <w:t>空间布置、材质及管线设备的约束性要求。</w:t>
      </w:r>
    </w:p>
    <w:p w:rsidR="00570C90" w:rsidRPr="00E4601D" w:rsidRDefault="00570C90" w:rsidP="00570C90">
      <w:pPr>
        <w:widowControl/>
        <w:jc w:val="left"/>
      </w:pPr>
      <w:r w:rsidRPr="00E4601D">
        <w:rPr>
          <w:rFonts w:hint="eastAsia"/>
        </w:rPr>
        <w:t>6.1.</w:t>
      </w:r>
      <w:r w:rsidR="00AC21A1" w:rsidRPr="00E4601D">
        <w:rPr>
          <w:rFonts w:hint="eastAsia"/>
        </w:rPr>
        <w:t>3</w:t>
      </w:r>
      <w:r w:rsidRPr="00E4601D">
        <w:rPr>
          <w:rFonts w:hint="eastAsia"/>
        </w:rPr>
        <w:t xml:space="preserve">  </w:t>
      </w:r>
      <w:r w:rsidRPr="00E4601D">
        <w:rPr>
          <w:rFonts w:hint="eastAsia"/>
        </w:rPr>
        <w:t>综合管廊</w:t>
      </w:r>
      <w:proofErr w:type="gramStart"/>
      <w:r w:rsidRPr="00E4601D">
        <w:rPr>
          <w:rFonts w:hint="eastAsia"/>
        </w:rPr>
        <w:t>中管位</w:t>
      </w:r>
      <w:proofErr w:type="gramEnd"/>
      <w:r w:rsidRPr="00E4601D">
        <w:rPr>
          <w:rFonts w:hint="eastAsia"/>
        </w:rPr>
        <w:t>、线缆支架、引入（出）管孔等是不可再生的宝贵资源，综合管廊运营管理单位应根据规划设计资料和已入廊管线情况对廊内空间进行管理，</w:t>
      </w:r>
      <w:proofErr w:type="gramStart"/>
      <w:r w:rsidRPr="00E4601D">
        <w:rPr>
          <w:rFonts w:hint="eastAsia"/>
        </w:rPr>
        <w:t>入廊管线</w:t>
      </w:r>
      <w:proofErr w:type="gramEnd"/>
      <w:r w:rsidRPr="00E4601D">
        <w:rPr>
          <w:rFonts w:hint="eastAsia"/>
        </w:rPr>
        <w:t>应当按要求统筹使用廊内管线空间资源。各类管线及线缆设备必须在显著部位设置持久明晰的铭牌或标志，铭牌或标志设置要求应符合城市地下综合管廊技术规范</w:t>
      </w:r>
      <w:r w:rsidRPr="00E4601D">
        <w:rPr>
          <w:rFonts w:hint="eastAsia"/>
        </w:rPr>
        <w:t>GB50838</w:t>
      </w:r>
      <w:r w:rsidRPr="00E4601D">
        <w:rPr>
          <w:rFonts w:hint="eastAsia"/>
        </w:rPr>
        <w:t>中标识系统的要求。</w:t>
      </w:r>
    </w:p>
    <w:p w:rsidR="00570C90" w:rsidRDefault="00570C90" w:rsidP="00570C90">
      <w:pPr>
        <w:widowControl/>
        <w:jc w:val="left"/>
      </w:pPr>
      <w:r>
        <w:rPr>
          <w:rFonts w:hint="eastAsia"/>
        </w:rPr>
        <w:t xml:space="preserve">6.1.4  </w:t>
      </w:r>
      <w:proofErr w:type="gramStart"/>
      <w:r>
        <w:rPr>
          <w:rFonts w:hint="eastAsia"/>
        </w:rPr>
        <w:t>入廊管线</w:t>
      </w:r>
      <w:proofErr w:type="gramEnd"/>
      <w:r>
        <w:rPr>
          <w:rFonts w:hint="eastAsia"/>
        </w:rPr>
        <w:t>运行管理系统和综合管廊运行管理系统中均应按</w:t>
      </w:r>
      <w:r>
        <w:t>《</w:t>
      </w:r>
      <w:r>
        <w:rPr>
          <w:rFonts w:hint="eastAsia"/>
        </w:rPr>
        <w:t>城市</w:t>
      </w:r>
      <w:r>
        <w:t>综合地下管线信息系统技术规范》</w:t>
      </w:r>
      <w:r>
        <w:rPr>
          <w:rFonts w:hint="eastAsia"/>
        </w:rPr>
        <w:t>CJJ/T269</w:t>
      </w:r>
      <w:r>
        <w:rPr>
          <w:rFonts w:hint="eastAsia"/>
        </w:rPr>
        <w:t>的</w:t>
      </w:r>
      <w:r>
        <w:t>有关规定</w:t>
      </w:r>
      <w:r>
        <w:rPr>
          <w:rFonts w:hint="eastAsia"/>
        </w:rPr>
        <w:t>，包含综合管廊</w:t>
      </w:r>
      <w:proofErr w:type="gramStart"/>
      <w:r>
        <w:rPr>
          <w:rFonts w:hint="eastAsia"/>
        </w:rPr>
        <w:t>与入廊管线</w:t>
      </w:r>
      <w:proofErr w:type="gramEnd"/>
      <w:r>
        <w:rPr>
          <w:rFonts w:hint="eastAsia"/>
        </w:rPr>
        <w:t>的基本管线信息，综合管廊各舱室对管线运行有重要影响的有关运行参数，如温度、气体检测浓度、火灾报警等应该共享给管线运行管理系统，为管网安全运行管理和应急管理提供支撑，同时管线单位自身采集的影响综合管廊及其他管线安全运行的线缆温度异常信息、压力异常信息、故障预警及报警信号等应共享给综合管廊运营管理系统。</w:t>
      </w:r>
    </w:p>
    <w:p w:rsidR="00570C90" w:rsidRDefault="00570C90" w:rsidP="00570C90">
      <w:pPr>
        <w:widowControl/>
        <w:jc w:val="left"/>
      </w:pPr>
      <w:r>
        <w:rPr>
          <w:rFonts w:hint="eastAsia"/>
        </w:rPr>
        <w:t xml:space="preserve">6.1.7  </w:t>
      </w:r>
      <w:r>
        <w:rPr>
          <w:rFonts w:hint="eastAsia"/>
        </w:rPr>
        <w:t>综合管廊内管线的维护作业</w:t>
      </w:r>
      <w:proofErr w:type="gramStart"/>
      <w:r>
        <w:rPr>
          <w:rFonts w:hint="eastAsia"/>
        </w:rPr>
        <w:t>受维护</w:t>
      </w:r>
      <w:proofErr w:type="gramEnd"/>
      <w:r>
        <w:rPr>
          <w:rFonts w:hint="eastAsia"/>
        </w:rPr>
        <w:t>作业空间影响、同舱室其他管线影响等因素影响，不同于传统直埋管线的维护作业安全要求，不同的综合管廊，维护作业安全要求也不尽相同，因此本条强调有针对性的作业安全培训和交底。</w:t>
      </w:r>
    </w:p>
    <w:p w:rsidR="00570C90" w:rsidRDefault="00570C90" w:rsidP="00570C90">
      <w:pPr>
        <w:widowControl/>
        <w:jc w:val="left"/>
      </w:pPr>
      <w:r>
        <w:rPr>
          <w:rFonts w:hint="eastAsia"/>
        </w:rPr>
        <w:t xml:space="preserve">6.1.11 </w:t>
      </w:r>
      <w:r>
        <w:rPr>
          <w:rFonts w:hint="eastAsia"/>
        </w:rPr>
        <w:t>各类管线均需设置管网维护站点，为了便于未来管线的集约化维修与管理，便于实现可共享维护设备的资源综合利用，有利于事故应急处置时的统一调度指挥，及时、高效、优质地完成维修及抢修工作，本条建议各管线维护站点在条件具备时与综合管廊监控中心或管理用房统筹设置。</w:t>
      </w:r>
    </w:p>
    <w:p w:rsidR="00806411" w:rsidRPr="00D50407" w:rsidRDefault="00570C90" w:rsidP="00D50407">
      <w:pPr>
        <w:pStyle w:val="2"/>
        <w:jc w:val="center"/>
        <w:rPr>
          <w:rFonts w:ascii="Times New Roman" w:hAnsi="Times New Roman"/>
          <w:sz w:val="24"/>
          <w:szCs w:val="24"/>
        </w:rPr>
      </w:pPr>
      <w:bookmarkStart w:id="253" w:name="_Toc503527523"/>
      <w:bookmarkStart w:id="254" w:name="_Toc504843257"/>
      <w:bookmarkStart w:id="255" w:name="_Toc505183339"/>
      <w:bookmarkStart w:id="256" w:name="_Toc505594368"/>
      <w:r w:rsidRPr="00D50407">
        <w:rPr>
          <w:rFonts w:ascii="Times New Roman" w:hAnsi="Times New Roman" w:hint="eastAsia"/>
          <w:sz w:val="24"/>
          <w:szCs w:val="24"/>
        </w:rPr>
        <w:t>6</w:t>
      </w:r>
      <w:r w:rsidR="00806411" w:rsidRPr="00D50407">
        <w:rPr>
          <w:rFonts w:ascii="Times New Roman" w:hAnsi="Times New Roman" w:hint="eastAsia"/>
          <w:sz w:val="24"/>
          <w:szCs w:val="24"/>
        </w:rPr>
        <w:t>.2</w:t>
      </w:r>
      <w:r w:rsidR="00806411" w:rsidRPr="00D50407">
        <w:rPr>
          <w:rFonts w:ascii="Times New Roman" w:hAnsi="Times New Roman"/>
          <w:sz w:val="24"/>
          <w:szCs w:val="24"/>
        </w:rPr>
        <w:t xml:space="preserve">  </w:t>
      </w:r>
      <w:r w:rsidR="00806411" w:rsidRPr="00D50407">
        <w:rPr>
          <w:rFonts w:ascii="Times New Roman" w:hAnsi="Times New Roman" w:hint="eastAsia"/>
          <w:sz w:val="24"/>
          <w:szCs w:val="24"/>
        </w:rPr>
        <w:t>给水、再生水管道</w:t>
      </w:r>
      <w:bookmarkEnd w:id="253"/>
      <w:bookmarkEnd w:id="254"/>
      <w:bookmarkEnd w:id="255"/>
      <w:bookmarkEnd w:id="256"/>
    </w:p>
    <w:p w:rsidR="00D12BFF" w:rsidRDefault="00570C90" w:rsidP="00401884">
      <w:pPr>
        <w:widowControl/>
        <w:jc w:val="left"/>
      </w:pPr>
      <w:r>
        <w:rPr>
          <w:rFonts w:hint="eastAsia"/>
        </w:rPr>
        <w:t>6</w:t>
      </w:r>
      <w:r w:rsidR="00D12BFF" w:rsidRPr="00401884">
        <w:rPr>
          <w:rFonts w:hint="eastAsia"/>
        </w:rPr>
        <w:t>.2.7</w:t>
      </w:r>
      <w:r w:rsidR="00401884">
        <w:rPr>
          <w:rFonts w:hint="eastAsia"/>
        </w:rPr>
        <w:t xml:space="preserve">  </w:t>
      </w:r>
      <w:r w:rsidR="00D12BFF" w:rsidRPr="00401884">
        <w:rPr>
          <w:rFonts w:hint="eastAsia"/>
        </w:rPr>
        <w:t>综合管廊内维修方案应该根据管线漏损情况、管道材质、当地技术条件和舱室环境等确定，管廊内不停水快速维修不同于管道直埋环境，应该重点评估管道漏水对管廊内人员、用电、用气等的安全影响。</w:t>
      </w:r>
    </w:p>
    <w:p w:rsidR="00806411" w:rsidRPr="00D50407" w:rsidRDefault="00570C90" w:rsidP="00D50407">
      <w:pPr>
        <w:pStyle w:val="2"/>
        <w:jc w:val="center"/>
        <w:rPr>
          <w:rFonts w:ascii="Times New Roman" w:hAnsi="Times New Roman"/>
          <w:sz w:val="24"/>
          <w:szCs w:val="24"/>
        </w:rPr>
      </w:pPr>
      <w:bookmarkStart w:id="257" w:name="_Toc503527524"/>
      <w:bookmarkStart w:id="258" w:name="_Toc504843258"/>
      <w:bookmarkStart w:id="259" w:name="_Toc505183340"/>
      <w:bookmarkStart w:id="260" w:name="_Toc505594369"/>
      <w:r w:rsidRPr="00D50407">
        <w:rPr>
          <w:rFonts w:ascii="Times New Roman" w:hAnsi="Times New Roman" w:hint="eastAsia"/>
          <w:sz w:val="24"/>
          <w:szCs w:val="24"/>
        </w:rPr>
        <w:lastRenderedPageBreak/>
        <w:t>6</w:t>
      </w:r>
      <w:r w:rsidR="00806411" w:rsidRPr="00D50407">
        <w:rPr>
          <w:rFonts w:ascii="Times New Roman" w:hAnsi="Times New Roman"/>
          <w:sz w:val="24"/>
          <w:szCs w:val="24"/>
        </w:rPr>
        <w:t xml:space="preserve">.3  </w:t>
      </w:r>
      <w:r w:rsidR="00806411" w:rsidRPr="00D50407">
        <w:rPr>
          <w:rFonts w:ascii="Times New Roman" w:hAnsi="Times New Roman" w:hint="eastAsia"/>
          <w:sz w:val="24"/>
          <w:szCs w:val="24"/>
        </w:rPr>
        <w:t>排水管道</w:t>
      </w:r>
      <w:bookmarkEnd w:id="257"/>
      <w:bookmarkEnd w:id="258"/>
      <w:bookmarkEnd w:id="259"/>
      <w:bookmarkEnd w:id="260"/>
    </w:p>
    <w:p w:rsidR="00570C90" w:rsidRDefault="00570C90" w:rsidP="00570C90">
      <w:pPr>
        <w:widowControl/>
        <w:jc w:val="left"/>
      </w:pPr>
      <w:bookmarkStart w:id="261" w:name="_Toc503527525"/>
      <w:bookmarkStart w:id="262" w:name="_Toc504843259"/>
      <w:bookmarkStart w:id="263" w:name="_Toc505183341"/>
      <w:r>
        <w:rPr>
          <w:rFonts w:hint="eastAsia"/>
        </w:rPr>
        <w:t xml:space="preserve">6.3.1  </w:t>
      </w:r>
      <w:r>
        <w:rPr>
          <w:rFonts w:hint="eastAsia"/>
        </w:rPr>
        <w:t>《城市地下综合管廊工程技术规范》</w:t>
      </w:r>
      <w:r>
        <w:t>GB50838-2015</w:t>
      </w:r>
      <w:r>
        <w:rPr>
          <w:rFonts w:hint="eastAsia"/>
        </w:rPr>
        <w:t>中明确要求“雨水、污水管道系统应严格密闭”，考虑实际运行中可能出现不密闭情况，</w:t>
      </w:r>
      <w:r>
        <w:t>H2S</w:t>
      </w:r>
      <w:r>
        <w:rPr>
          <w:rFonts w:hint="eastAsia"/>
        </w:rPr>
        <w:t>气体、甲烷气体等可能渗漏至管道舱室内，遇明火发生爆炸，因此本条强调排水管道系统运行的严格密闭要求，并规定舱室内未经许可严禁动用明火。</w:t>
      </w:r>
    </w:p>
    <w:p w:rsidR="00570C90" w:rsidRDefault="00570C90" w:rsidP="00570C90">
      <w:pPr>
        <w:widowControl/>
        <w:jc w:val="left"/>
      </w:pPr>
      <w:r>
        <w:rPr>
          <w:rFonts w:hint="eastAsia"/>
        </w:rPr>
        <w:t xml:space="preserve">6.3.4  </w:t>
      </w:r>
      <w:r>
        <w:rPr>
          <w:rFonts w:hint="eastAsia"/>
        </w:rPr>
        <w:t>排水管道在综合管廊内架空敷设时管道材质、承载力均不同于直埋方式，为保护管道结构安全，本条建议优先采用水力疏通，而尽量不采用手摇绞车人力疏通或机械疏通方式。</w:t>
      </w:r>
    </w:p>
    <w:p w:rsidR="00570C90" w:rsidRDefault="00570C90" w:rsidP="00570C90">
      <w:pPr>
        <w:widowControl/>
        <w:jc w:val="left"/>
      </w:pPr>
      <w:r>
        <w:rPr>
          <w:rFonts w:hint="eastAsia"/>
        </w:rPr>
        <w:t xml:space="preserve">6.3.10 </w:t>
      </w:r>
      <w:r>
        <w:rPr>
          <w:rFonts w:hint="eastAsia"/>
        </w:rPr>
        <w:t>当</w:t>
      </w:r>
      <w:proofErr w:type="gramStart"/>
      <w:r>
        <w:rPr>
          <w:rFonts w:hint="eastAsia"/>
        </w:rPr>
        <w:t>采用廊体排水</w:t>
      </w:r>
      <w:proofErr w:type="gramEnd"/>
      <w:r>
        <w:rPr>
          <w:rFonts w:hint="eastAsia"/>
        </w:rPr>
        <w:t>时，维护人员进入排水管舱前，应确保廊内环境安全，可利用排水舱室内自动监测系统对</w:t>
      </w:r>
      <w:r>
        <w:t>温度、湿度、水位、氧气、</w:t>
      </w:r>
      <w:r>
        <w:t>H2S</w:t>
      </w:r>
      <w:r>
        <w:t>气体、</w:t>
      </w:r>
      <w:r>
        <w:t>CH4</w:t>
      </w:r>
      <w:r>
        <w:t>气体等参数</w:t>
      </w:r>
      <w:r>
        <w:rPr>
          <w:rFonts w:hint="eastAsia"/>
        </w:rPr>
        <w:t>等获取数据，也可以采用人工方式进行数据采集</w:t>
      </w:r>
      <w:r>
        <w:t>。雨水利用管廊本体单舱输送时，</w:t>
      </w:r>
      <w:r>
        <w:rPr>
          <w:rFonts w:hint="eastAsia"/>
        </w:rPr>
        <w:t>当舱室内无常水位时可不设置</w:t>
      </w:r>
      <w:r>
        <w:t>对该空间环境参数</w:t>
      </w:r>
      <w:r>
        <w:rPr>
          <w:rFonts w:hint="eastAsia"/>
        </w:rPr>
        <w:t>的自动</w:t>
      </w:r>
      <w:r>
        <w:t>监测</w:t>
      </w:r>
      <w:r>
        <w:rPr>
          <w:rFonts w:hint="eastAsia"/>
        </w:rPr>
        <w:t>系统。</w:t>
      </w:r>
    </w:p>
    <w:p w:rsidR="00806411" w:rsidRPr="00D50407" w:rsidRDefault="00570C90" w:rsidP="00D50407">
      <w:pPr>
        <w:pStyle w:val="2"/>
        <w:jc w:val="center"/>
        <w:rPr>
          <w:rFonts w:ascii="Times New Roman" w:hAnsi="Times New Roman"/>
          <w:sz w:val="24"/>
          <w:szCs w:val="24"/>
        </w:rPr>
      </w:pPr>
      <w:bookmarkStart w:id="264" w:name="_Toc505594370"/>
      <w:r w:rsidRPr="00D50407">
        <w:rPr>
          <w:rFonts w:ascii="Times New Roman" w:hAnsi="Times New Roman" w:hint="eastAsia"/>
          <w:sz w:val="24"/>
          <w:szCs w:val="24"/>
        </w:rPr>
        <w:t>6</w:t>
      </w:r>
      <w:r w:rsidR="00806411" w:rsidRPr="00D50407">
        <w:rPr>
          <w:rFonts w:ascii="Times New Roman" w:hAnsi="Times New Roman" w:hint="eastAsia"/>
          <w:sz w:val="24"/>
          <w:szCs w:val="24"/>
        </w:rPr>
        <w:t>.</w:t>
      </w:r>
      <w:r w:rsidR="00806411" w:rsidRPr="00D50407">
        <w:rPr>
          <w:rFonts w:ascii="Times New Roman" w:hAnsi="Times New Roman"/>
          <w:sz w:val="24"/>
          <w:szCs w:val="24"/>
        </w:rPr>
        <w:t xml:space="preserve">4  </w:t>
      </w:r>
      <w:r w:rsidR="00806411" w:rsidRPr="00D50407">
        <w:rPr>
          <w:rFonts w:ascii="Times New Roman" w:hAnsi="Times New Roman" w:hint="eastAsia"/>
          <w:sz w:val="24"/>
          <w:szCs w:val="24"/>
        </w:rPr>
        <w:t>天然气管道</w:t>
      </w:r>
      <w:bookmarkEnd w:id="261"/>
      <w:bookmarkEnd w:id="262"/>
      <w:bookmarkEnd w:id="263"/>
      <w:bookmarkEnd w:id="264"/>
    </w:p>
    <w:p w:rsidR="00570C90" w:rsidRDefault="00570C90" w:rsidP="00570C90">
      <w:pPr>
        <w:widowControl/>
        <w:jc w:val="left"/>
      </w:pPr>
      <w:r>
        <w:rPr>
          <w:rFonts w:hint="eastAsia"/>
        </w:rPr>
        <w:t xml:space="preserve">6.4.6  </w:t>
      </w:r>
      <w:r>
        <w:rPr>
          <w:rFonts w:hint="eastAsia"/>
        </w:rPr>
        <w:t>天然气管道巡检是管道运行维护期间利用综合管廊环境条件预防管道事故发生的重要措施，综合管廊内巡检环境不同于直埋天然气管线地面巡检，巡检既要保证巡检人员的安全健康，又要起到安全预防的目的，因此巡检应该在天然气无泄漏的条件下进行，巡检内容主要目的是预防因管道腐蚀、破损等引起的泄漏事故。</w:t>
      </w:r>
    </w:p>
    <w:p w:rsidR="00570C90" w:rsidRDefault="00570C90" w:rsidP="00570C90">
      <w:pPr>
        <w:widowControl/>
        <w:jc w:val="left"/>
      </w:pPr>
      <w:r>
        <w:rPr>
          <w:rFonts w:hint="eastAsia"/>
        </w:rPr>
        <w:t>6.4.9</w:t>
      </w:r>
      <w:r>
        <w:t xml:space="preserve">  </w:t>
      </w:r>
      <w:r>
        <w:rPr>
          <w:rFonts w:hint="eastAsia"/>
        </w:rPr>
        <w:t>当天然气管线发生泄漏时，天然气有可能扩散至临近舱室及构筑物，由于临近舱室及构筑物一般未设置永久甲烷气体检测装置，为防止天然气因扩散浓度聚集至爆炸极限，应采取临时检测措施，提前发现，并采取通风措施稀释并排出甲烷气体，确保运行安全。</w:t>
      </w:r>
    </w:p>
    <w:p w:rsidR="00806411" w:rsidRPr="00D50407" w:rsidRDefault="00946104" w:rsidP="00D50407">
      <w:pPr>
        <w:pStyle w:val="2"/>
        <w:jc w:val="center"/>
        <w:rPr>
          <w:rFonts w:ascii="Times New Roman" w:hAnsi="Times New Roman"/>
          <w:sz w:val="24"/>
          <w:szCs w:val="24"/>
        </w:rPr>
      </w:pPr>
      <w:bookmarkStart w:id="265" w:name="_Toc503527526"/>
      <w:bookmarkStart w:id="266" w:name="_Toc504843260"/>
      <w:bookmarkStart w:id="267" w:name="_Toc505183342"/>
      <w:bookmarkStart w:id="268" w:name="_Toc505594371"/>
      <w:r w:rsidRPr="00D50407">
        <w:rPr>
          <w:rFonts w:ascii="Times New Roman" w:hAnsi="Times New Roman" w:hint="eastAsia"/>
          <w:sz w:val="24"/>
          <w:szCs w:val="24"/>
        </w:rPr>
        <w:t>6</w:t>
      </w:r>
      <w:r w:rsidR="00806411" w:rsidRPr="00D50407">
        <w:rPr>
          <w:rFonts w:ascii="Times New Roman" w:hAnsi="Times New Roman" w:hint="eastAsia"/>
          <w:sz w:val="24"/>
          <w:szCs w:val="24"/>
        </w:rPr>
        <w:t>.</w:t>
      </w:r>
      <w:r w:rsidR="00806411" w:rsidRPr="00D50407">
        <w:rPr>
          <w:rFonts w:ascii="Times New Roman" w:hAnsi="Times New Roman"/>
          <w:sz w:val="24"/>
          <w:szCs w:val="24"/>
        </w:rPr>
        <w:t xml:space="preserve">5  </w:t>
      </w:r>
      <w:r w:rsidR="00806411" w:rsidRPr="00D50407">
        <w:rPr>
          <w:rFonts w:ascii="Times New Roman" w:hAnsi="Times New Roman" w:hint="eastAsia"/>
          <w:sz w:val="24"/>
          <w:szCs w:val="24"/>
        </w:rPr>
        <w:t>热力管道</w:t>
      </w:r>
      <w:bookmarkEnd w:id="265"/>
      <w:bookmarkEnd w:id="266"/>
      <w:bookmarkEnd w:id="267"/>
      <w:bookmarkEnd w:id="268"/>
    </w:p>
    <w:p w:rsidR="00570C90" w:rsidRDefault="00570C90" w:rsidP="00570C90">
      <w:r>
        <w:rPr>
          <w:rFonts w:hint="eastAsia"/>
        </w:rPr>
        <w:t xml:space="preserve">6.5.2 </w:t>
      </w:r>
      <w:r>
        <w:rPr>
          <w:rFonts w:hint="eastAsia"/>
        </w:rPr>
        <w:t>热力管道</w:t>
      </w:r>
      <w:r>
        <w:t>因</w:t>
      </w:r>
      <w:proofErr w:type="gramStart"/>
      <w:r>
        <w:rPr>
          <w:rFonts w:hint="eastAsia"/>
        </w:rPr>
        <w:t>变坡变</w:t>
      </w:r>
      <w:proofErr w:type="gramEnd"/>
      <w:r>
        <w:rPr>
          <w:rFonts w:hint="eastAsia"/>
        </w:rPr>
        <w:t>角</w:t>
      </w:r>
      <w:r>
        <w:t>等因素，在</w:t>
      </w:r>
      <w:r>
        <w:rPr>
          <w:rFonts w:hint="eastAsia"/>
        </w:rPr>
        <w:t>转角</w:t>
      </w:r>
      <w:r>
        <w:t>或弯头处容易出现应力集中，因此在设计中必须进行应力验算。</w:t>
      </w:r>
      <w:r>
        <w:rPr>
          <w:rFonts w:hint="eastAsia"/>
        </w:rPr>
        <w:t>通常</w:t>
      </w:r>
      <w:r>
        <w:t>根据</w:t>
      </w:r>
      <w:r>
        <w:rPr>
          <w:rFonts w:hint="eastAsia"/>
        </w:rPr>
        <w:t>所</w:t>
      </w:r>
      <w:r>
        <w:t>输送介质的</w:t>
      </w:r>
      <w:r>
        <w:rPr>
          <w:rFonts w:hint="eastAsia"/>
        </w:rPr>
        <w:t>参数</w:t>
      </w:r>
      <w:r>
        <w:t>和</w:t>
      </w:r>
      <w:r>
        <w:rPr>
          <w:rFonts w:hint="eastAsia"/>
        </w:rPr>
        <w:t>管道</w:t>
      </w:r>
      <w:r>
        <w:t>折角等建立数学模型，通过固定支架、补偿器</w:t>
      </w:r>
      <w:r>
        <w:rPr>
          <w:rFonts w:hint="eastAsia"/>
        </w:rPr>
        <w:t>或自然补偿</w:t>
      </w:r>
      <w:r>
        <w:t>等</w:t>
      </w:r>
      <w:r>
        <w:rPr>
          <w:rFonts w:hint="eastAsia"/>
        </w:rPr>
        <w:t>方式对应力进行处理</w:t>
      </w:r>
      <w:r>
        <w:t>，达到管道应力释放</w:t>
      </w:r>
      <w:r>
        <w:rPr>
          <w:rFonts w:hint="eastAsia"/>
        </w:rPr>
        <w:t>的目的</w:t>
      </w:r>
      <w:r>
        <w:t>。在实际</w:t>
      </w:r>
      <w:r>
        <w:rPr>
          <w:rFonts w:hint="eastAsia"/>
        </w:rPr>
        <w:t>工程</w:t>
      </w:r>
      <w:r>
        <w:t>中，</w:t>
      </w:r>
      <w:r>
        <w:rPr>
          <w:rFonts w:hint="eastAsia"/>
        </w:rPr>
        <w:t>采用波纹补偿器和利用综合管廊倒虹吸</w:t>
      </w:r>
      <w:proofErr w:type="gramStart"/>
      <w:r>
        <w:rPr>
          <w:rFonts w:hint="eastAsia"/>
        </w:rPr>
        <w:t>段空</w:t>
      </w:r>
      <w:r>
        <w:rPr>
          <w:rFonts w:hint="eastAsia"/>
        </w:rPr>
        <w:lastRenderedPageBreak/>
        <w:t>间</w:t>
      </w:r>
      <w:proofErr w:type="gramEnd"/>
      <w:r>
        <w:rPr>
          <w:rFonts w:hint="eastAsia"/>
        </w:rPr>
        <w:t>进行自然补偿的手段比较常见，为</w:t>
      </w:r>
      <w:r>
        <w:t>降低投资</w:t>
      </w:r>
      <w:r>
        <w:rPr>
          <w:rFonts w:hint="eastAsia"/>
        </w:rPr>
        <w:t>并</w:t>
      </w:r>
      <w:r>
        <w:t>减少</w:t>
      </w:r>
      <w:r>
        <w:rPr>
          <w:rFonts w:hint="eastAsia"/>
        </w:rPr>
        <w:t>运行维护工作量，减少</w:t>
      </w:r>
      <w:r>
        <w:t>安全隐患点</w:t>
      </w:r>
      <w:r>
        <w:rPr>
          <w:rFonts w:hint="eastAsia"/>
        </w:rPr>
        <w:t>，本条建议</w:t>
      </w:r>
      <w:r>
        <w:t>尽量减少波纹补偿器的使用，</w:t>
      </w:r>
      <w:r>
        <w:rPr>
          <w:rFonts w:hint="eastAsia"/>
        </w:rPr>
        <w:t>而尽可能在综合管廊总体设计中为热力管线采用自然补偿的方式创造条件。</w:t>
      </w:r>
      <w:r>
        <w:t xml:space="preserve"> </w:t>
      </w:r>
    </w:p>
    <w:p w:rsidR="00570C90" w:rsidRDefault="00570C90" w:rsidP="00570C90">
      <w:r>
        <w:rPr>
          <w:rFonts w:hint="eastAsia"/>
        </w:rPr>
        <w:t xml:space="preserve">6.5.3  </w:t>
      </w:r>
      <w:r>
        <w:rPr>
          <w:rFonts w:hint="eastAsia"/>
        </w:rPr>
        <w:t>应根据管道设计应力计算结果，管道转角、弯头、分支等应力集中释放处的管道、支架或设备在供热期前后产生位移或变形，为了掌握变形量，并及时发现安全隐患，因此本条要求对上述部位进行监测，监测可以采用人工或在线自动监测方式，建议采用在线自动监测。</w:t>
      </w:r>
    </w:p>
    <w:p w:rsidR="00806411" w:rsidRPr="00D50407" w:rsidRDefault="00946104" w:rsidP="00D50407">
      <w:pPr>
        <w:pStyle w:val="2"/>
        <w:jc w:val="center"/>
        <w:rPr>
          <w:rFonts w:ascii="Times New Roman" w:hAnsi="Times New Roman"/>
          <w:sz w:val="24"/>
          <w:szCs w:val="24"/>
        </w:rPr>
      </w:pPr>
      <w:bookmarkStart w:id="269" w:name="_Toc503527527"/>
      <w:bookmarkStart w:id="270" w:name="_Toc504843261"/>
      <w:bookmarkStart w:id="271" w:name="_Toc505183343"/>
      <w:bookmarkStart w:id="272" w:name="_Toc505594372"/>
      <w:r w:rsidRPr="00D50407">
        <w:rPr>
          <w:rFonts w:ascii="Times New Roman" w:hAnsi="Times New Roman" w:hint="eastAsia"/>
          <w:sz w:val="24"/>
          <w:szCs w:val="24"/>
        </w:rPr>
        <w:t>6</w:t>
      </w:r>
      <w:r w:rsidR="00806411" w:rsidRPr="00D50407">
        <w:rPr>
          <w:rFonts w:ascii="Times New Roman" w:hAnsi="Times New Roman"/>
          <w:sz w:val="24"/>
          <w:szCs w:val="24"/>
        </w:rPr>
        <w:t xml:space="preserve">.6  </w:t>
      </w:r>
      <w:r w:rsidR="00806411" w:rsidRPr="00D50407">
        <w:rPr>
          <w:rFonts w:ascii="Times New Roman" w:hAnsi="Times New Roman" w:hint="eastAsia"/>
          <w:sz w:val="24"/>
          <w:szCs w:val="24"/>
        </w:rPr>
        <w:t>电力电缆</w:t>
      </w:r>
      <w:bookmarkEnd w:id="269"/>
      <w:bookmarkEnd w:id="270"/>
      <w:bookmarkEnd w:id="271"/>
      <w:bookmarkEnd w:id="272"/>
    </w:p>
    <w:p w:rsidR="00570C90" w:rsidRDefault="00570C90" w:rsidP="00570C90">
      <w:r>
        <w:rPr>
          <w:rFonts w:hint="eastAsia"/>
        </w:rPr>
        <w:t>6.6.5</w:t>
      </w:r>
      <w:r>
        <w:t xml:space="preserve">  </w:t>
      </w:r>
      <w:r>
        <w:rPr>
          <w:rFonts w:hint="eastAsia"/>
        </w:rPr>
        <w:t>《国家电网公司城市综合管廊电力舱规划建设指导意见》中对综合管廊电力舱的运</w:t>
      </w:r>
      <w:proofErr w:type="gramStart"/>
      <w:r>
        <w:rPr>
          <w:rFonts w:hint="eastAsia"/>
        </w:rPr>
        <w:t>维管理</w:t>
      </w:r>
      <w:proofErr w:type="gramEnd"/>
      <w:r>
        <w:rPr>
          <w:rFonts w:hint="eastAsia"/>
        </w:rPr>
        <w:t>进行了有关规定，当电力舱室采用机器人巡检时，应符合</w:t>
      </w:r>
      <w:proofErr w:type="gramStart"/>
      <w:r>
        <w:rPr>
          <w:rFonts w:hint="eastAsia"/>
        </w:rPr>
        <w:t>现行行业</w:t>
      </w:r>
      <w:proofErr w:type="gramEnd"/>
      <w:r>
        <w:rPr>
          <w:rFonts w:hint="eastAsia"/>
        </w:rPr>
        <w:t>标准《电缆隧道机器人巡检技术导则》</w:t>
      </w:r>
      <w:r>
        <w:rPr>
          <w:rFonts w:hint="eastAsia"/>
        </w:rPr>
        <w:t>DL/T 1636</w:t>
      </w:r>
      <w:r>
        <w:rPr>
          <w:rFonts w:hint="eastAsia"/>
        </w:rPr>
        <w:t>的有关规定。</w:t>
      </w:r>
    </w:p>
    <w:p w:rsidR="00D50407" w:rsidRDefault="00D50407">
      <w:pPr>
        <w:widowControl/>
        <w:jc w:val="left"/>
        <w:rPr>
          <w:rFonts w:eastAsia="黑体"/>
          <w:b/>
          <w:sz w:val="36"/>
          <w:szCs w:val="36"/>
        </w:rPr>
      </w:pPr>
      <w:bookmarkStart w:id="273" w:name="_Toc503527529"/>
      <w:bookmarkStart w:id="274" w:name="_Toc504843262"/>
      <w:bookmarkStart w:id="275" w:name="_Toc505183344"/>
      <w:r>
        <w:rPr>
          <w:rFonts w:eastAsia="黑体"/>
          <w:b/>
          <w:sz w:val="36"/>
          <w:szCs w:val="36"/>
        </w:rPr>
        <w:br w:type="page"/>
      </w:r>
    </w:p>
    <w:p w:rsidR="00324BCA" w:rsidRPr="00341320" w:rsidRDefault="00570C90" w:rsidP="009D3BAE">
      <w:pPr>
        <w:tabs>
          <w:tab w:val="left" w:pos="5000"/>
        </w:tabs>
        <w:spacing w:beforeLines="50" w:afterLines="50" w:line="480" w:lineRule="auto"/>
        <w:jc w:val="center"/>
        <w:outlineLvl w:val="0"/>
        <w:rPr>
          <w:rFonts w:eastAsia="黑体"/>
          <w:b/>
          <w:sz w:val="36"/>
          <w:szCs w:val="36"/>
        </w:rPr>
      </w:pPr>
      <w:bookmarkStart w:id="276" w:name="_Toc505594373"/>
      <w:r>
        <w:rPr>
          <w:rFonts w:eastAsia="黑体" w:hint="eastAsia"/>
          <w:b/>
          <w:sz w:val="36"/>
          <w:szCs w:val="36"/>
        </w:rPr>
        <w:lastRenderedPageBreak/>
        <w:t>7</w:t>
      </w:r>
      <w:r w:rsidR="00324BCA" w:rsidRPr="00341320">
        <w:rPr>
          <w:rFonts w:eastAsia="黑体"/>
          <w:b/>
          <w:sz w:val="36"/>
          <w:szCs w:val="36"/>
        </w:rPr>
        <w:t xml:space="preserve"> </w:t>
      </w:r>
      <w:r w:rsidR="00324BCA" w:rsidRPr="00341320">
        <w:rPr>
          <w:rFonts w:eastAsia="黑体" w:hint="eastAsia"/>
          <w:b/>
          <w:sz w:val="36"/>
          <w:szCs w:val="36"/>
        </w:rPr>
        <w:t>信息</w:t>
      </w:r>
      <w:r w:rsidR="00324BCA" w:rsidRPr="00341320">
        <w:rPr>
          <w:rFonts w:eastAsia="黑体"/>
          <w:b/>
          <w:sz w:val="36"/>
          <w:szCs w:val="36"/>
        </w:rPr>
        <w:t>管理</w:t>
      </w:r>
      <w:bookmarkEnd w:id="273"/>
      <w:bookmarkEnd w:id="274"/>
      <w:bookmarkEnd w:id="275"/>
      <w:bookmarkEnd w:id="276"/>
    </w:p>
    <w:p w:rsidR="00324BCA" w:rsidRPr="00D50407" w:rsidRDefault="00570C90" w:rsidP="00D50407">
      <w:pPr>
        <w:pStyle w:val="2"/>
        <w:jc w:val="center"/>
        <w:rPr>
          <w:rFonts w:ascii="Times New Roman" w:hAnsi="Times New Roman"/>
          <w:sz w:val="24"/>
          <w:szCs w:val="24"/>
        </w:rPr>
      </w:pPr>
      <w:bookmarkStart w:id="277" w:name="_Toc503527530"/>
      <w:bookmarkStart w:id="278" w:name="_Toc504843263"/>
      <w:bookmarkStart w:id="279" w:name="_Toc505183345"/>
      <w:bookmarkStart w:id="280" w:name="_Toc505594374"/>
      <w:r w:rsidRPr="00D50407">
        <w:rPr>
          <w:rFonts w:ascii="Times New Roman" w:hAnsi="Times New Roman" w:hint="eastAsia"/>
          <w:sz w:val="24"/>
          <w:szCs w:val="24"/>
        </w:rPr>
        <w:t>7</w:t>
      </w:r>
      <w:r w:rsidR="00324BCA" w:rsidRPr="00D50407">
        <w:rPr>
          <w:rFonts w:ascii="Times New Roman" w:hAnsi="Times New Roman" w:hint="eastAsia"/>
          <w:sz w:val="24"/>
          <w:szCs w:val="24"/>
        </w:rPr>
        <w:t xml:space="preserve">.1    </w:t>
      </w:r>
      <w:r w:rsidR="00324BCA" w:rsidRPr="00D50407">
        <w:rPr>
          <w:rFonts w:ascii="Times New Roman" w:hAnsi="Times New Roman" w:hint="eastAsia"/>
          <w:sz w:val="24"/>
          <w:szCs w:val="24"/>
        </w:rPr>
        <w:t>档案资料管理</w:t>
      </w:r>
      <w:bookmarkEnd w:id="277"/>
      <w:bookmarkEnd w:id="278"/>
      <w:bookmarkEnd w:id="279"/>
      <w:bookmarkEnd w:id="280"/>
    </w:p>
    <w:p w:rsidR="00324BCA" w:rsidRPr="00401884" w:rsidRDefault="00570C90" w:rsidP="00401884">
      <w:pPr>
        <w:widowControl/>
        <w:jc w:val="left"/>
      </w:pPr>
      <w:r>
        <w:rPr>
          <w:rFonts w:hint="eastAsia"/>
        </w:rPr>
        <w:t>7</w:t>
      </w:r>
      <w:r w:rsidR="00324BCA" w:rsidRPr="00401884">
        <w:rPr>
          <w:rFonts w:hint="eastAsia"/>
        </w:rPr>
        <w:t xml:space="preserve">.1.3  </w:t>
      </w:r>
      <w:r w:rsidR="00324BCA" w:rsidRPr="00401884">
        <w:rPr>
          <w:rFonts w:hint="eastAsia"/>
        </w:rPr>
        <w:t>本条款规定综合管廊</w:t>
      </w:r>
      <w:r w:rsidR="00324BCA" w:rsidRPr="00401884">
        <w:t>技术档案</w:t>
      </w:r>
      <w:r w:rsidR="00324BCA" w:rsidRPr="00401884">
        <w:rPr>
          <w:rFonts w:hint="eastAsia"/>
        </w:rPr>
        <w:t>管理应包含的内容。</w:t>
      </w:r>
    </w:p>
    <w:p w:rsidR="00324BCA" w:rsidRPr="00401884" w:rsidRDefault="00324BCA" w:rsidP="00401884">
      <w:pPr>
        <w:widowControl/>
        <w:ind w:firstLineChars="200" w:firstLine="500"/>
        <w:jc w:val="left"/>
      </w:pPr>
      <w:r w:rsidRPr="00401884">
        <w:rPr>
          <w:rFonts w:hint="eastAsia"/>
        </w:rPr>
        <w:t>2</w:t>
      </w:r>
      <w:r w:rsidRPr="00401884">
        <w:t xml:space="preserve"> </w:t>
      </w:r>
      <w:r w:rsidRPr="00401884">
        <w:rPr>
          <w:rFonts w:hint="eastAsia"/>
        </w:rPr>
        <w:t xml:space="preserve"> </w:t>
      </w:r>
      <w:r w:rsidRPr="00401884">
        <w:rPr>
          <w:rFonts w:hint="eastAsia"/>
        </w:rPr>
        <w:t>综合管廊本体及附属设施</w:t>
      </w:r>
      <w:r w:rsidRPr="00401884">
        <w:t>设备台账</w:t>
      </w:r>
      <w:r w:rsidRPr="00401884">
        <w:rPr>
          <w:rFonts w:hint="eastAsia"/>
        </w:rPr>
        <w:t>包含资产清单、设备使用说明、维修手册、软件等。</w:t>
      </w:r>
    </w:p>
    <w:p w:rsidR="00324BCA" w:rsidRPr="00401884" w:rsidRDefault="00324BCA" w:rsidP="00401884">
      <w:pPr>
        <w:widowControl/>
        <w:ind w:firstLineChars="200" w:firstLine="500"/>
        <w:jc w:val="left"/>
      </w:pPr>
      <w:r w:rsidRPr="00401884">
        <w:rPr>
          <w:rFonts w:hint="eastAsia"/>
        </w:rPr>
        <w:t xml:space="preserve">3 </w:t>
      </w:r>
      <w:r w:rsidRPr="00401884">
        <w:t xml:space="preserve"> </w:t>
      </w:r>
      <w:r w:rsidRPr="00401884">
        <w:rPr>
          <w:rFonts w:hint="eastAsia"/>
        </w:rPr>
        <w:t>在管廊</w:t>
      </w:r>
      <w:proofErr w:type="gramStart"/>
      <w:r w:rsidRPr="00401884">
        <w:rPr>
          <w:rFonts w:hint="eastAsia"/>
        </w:rPr>
        <w:t>和入廊管线</w:t>
      </w:r>
      <w:proofErr w:type="gramEnd"/>
      <w:r w:rsidRPr="00401884">
        <w:rPr>
          <w:rFonts w:hint="eastAsia"/>
        </w:rPr>
        <w:t>竣工后，管廊建设单位</w:t>
      </w:r>
      <w:proofErr w:type="gramStart"/>
      <w:r w:rsidRPr="00401884">
        <w:rPr>
          <w:rFonts w:hint="eastAsia"/>
        </w:rPr>
        <w:t>及入廊管线</w:t>
      </w:r>
      <w:proofErr w:type="gramEnd"/>
      <w:r w:rsidRPr="00401884">
        <w:rPr>
          <w:rFonts w:hint="eastAsia"/>
        </w:rPr>
        <w:t>权属单位在三个月内应向管廊运营维护单位提交竣工资料，竣工资料应符合国家现行标准《建设工程文件归档规范》</w:t>
      </w:r>
      <w:r w:rsidRPr="00401884">
        <w:rPr>
          <w:rFonts w:hint="eastAsia"/>
        </w:rPr>
        <w:t>GB50328</w:t>
      </w:r>
      <w:r w:rsidRPr="00401884">
        <w:rPr>
          <w:rFonts w:hint="eastAsia"/>
        </w:rPr>
        <w:t>的要求执行</w:t>
      </w:r>
    </w:p>
    <w:p w:rsidR="00324BCA" w:rsidRPr="00D50407" w:rsidRDefault="00570C90" w:rsidP="00D50407">
      <w:pPr>
        <w:pStyle w:val="2"/>
        <w:jc w:val="center"/>
        <w:rPr>
          <w:rFonts w:ascii="Times New Roman" w:hAnsi="Times New Roman"/>
          <w:sz w:val="24"/>
          <w:szCs w:val="24"/>
        </w:rPr>
      </w:pPr>
      <w:bookmarkStart w:id="281" w:name="_Toc503527531"/>
      <w:bookmarkStart w:id="282" w:name="_Toc504843264"/>
      <w:bookmarkStart w:id="283" w:name="_Toc505183346"/>
      <w:bookmarkStart w:id="284" w:name="_Toc505594375"/>
      <w:r w:rsidRPr="00D50407">
        <w:rPr>
          <w:rFonts w:ascii="Times New Roman" w:hAnsi="Times New Roman" w:hint="eastAsia"/>
          <w:sz w:val="24"/>
          <w:szCs w:val="24"/>
        </w:rPr>
        <w:t>7</w:t>
      </w:r>
      <w:r w:rsidR="00324BCA" w:rsidRPr="00D50407">
        <w:rPr>
          <w:rFonts w:ascii="Times New Roman" w:hAnsi="Times New Roman" w:hint="eastAsia"/>
          <w:sz w:val="24"/>
          <w:szCs w:val="24"/>
        </w:rPr>
        <w:t xml:space="preserve">.2    </w:t>
      </w:r>
      <w:r w:rsidR="00324BCA" w:rsidRPr="00D50407">
        <w:rPr>
          <w:rFonts w:ascii="Times New Roman" w:hAnsi="Times New Roman" w:hint="eastAsia"/>
          <w:sz w:val="24"/>
          <w:szCs w:val="24"/>
        </w:rPr>
        <w:t>运行数据管理</w:t>
      </w:r>
      <w:bookmarkEnd w:id="281"/>
      <w:bookmarkEnd w:id="282"/>
      <w:bookmarkEnd w:id="283"/>
      <w:bookmarkEnd w:id="284"/>
    </w:p>
    <w:p w:rsidR="00392116" w:rsidRPr="007B5996" w:rsidRDefault="00570C90" w:rsidP="00341320">
      <w:pPr>
        <w:widowControl/>
        <w:jc w:val="left"/>
        <w:rPr>
          <w:rFonts w:ascii="华文仿宋" w:eastAsia="华文仿宋" w:hAnsi="华文仿宋"/>
        </w:rPr>
      </w:pPr>
      <w:r>
        <w:rPr>
          <w:rFonts w:hint="eastAsia"/>
        </w:rPr>
        <w:t>7</w:t>
      </w:r>
      <w:r w:rsidR="00324BCA" w:rsidRPr="00341320">
        <w:rPr>
          <w:rFonts w:hint="eastAsia"/>
        </w:rPr>
        <w:t xml:space="preserve">.2.1  </w:t>
      </w:r>
      <w:r w:rsidR="00324BCA" w:rsidRPr="00341320">
        <w:t>综合管廊运行相关数据类型包含</w:t>
      </w:r>
      <w:r w:rsidR="00324BCA" w:rsidRPr="00341320">
        <w:t>BIM</w:t>
      </w:r>
      <w:r w:rsidR="00324BCA" w:rsidRPr="00341320">
        <w:t>数据、</w:t>
      </w:r>
      <w:r w:rsidR="00324BCA" w:rsidRPr="00341320">
        <w:t>GIS</w:t>
      </w:r>
      <w:r w:rsidR="00324BCA" w:rsidRPr="00341320">
        <w:t>数据、管线数据、运维数据、监控存储数据、安全监测数据等。</w:t>
      </w:r>
      <w:r w:rsidR="00341320">
        <w:rPr>
          <w:rFonts w:hint="eastAsia"/>
        </w:rPr>
        <w:t>其中</w:t>
      </w:r>
      <w:r w:rsidR="00324BCA" w:rsidRPr="00341320">
        <w:t>管线数据</w:t>
      </w:r>
      <w:proofErr w:type="gramStart"/>
      <w:r w:rsidR="00324BCA" w:rsidRPr="00341320">
        <w:rPr>
          <w:rFonts w:hint="eastAsia"/>
        </w:rPr>
        <w:t>包含入廊管线</w:t>
      </w:r>
      <w:proofErr w:type="gramEnd"/>
      <w:r w:rsidR="00324BCA" w:rsidRPr="00341320">
        <w:rPr>
          <w:rFonts w:hint="eastAsia"/>
        </w:rPr>
        <w:t>种类、规格、容量、长度、位置、路由、</w:t>
      </w:r>
      <w:proofErr w:type="gramStart"/>
      <w:r w:rsidR="00324BCA" w:rsidRPr="00341320">
        <w:rPr>
          <w:rFonts w:hint="eastAsia"/>
        </w:rPr>
        <w:t>入廊管线</w:t>
      </w:r>
      <w:proofErr w:type="gramEnd"/>
      <w:r w:rsidR="00324BCA" w:rsidRPr="00341320">
        <w:rPr>
          <w:rFonts w:hint="eastAsia"/>
        </w:rPr>
        <w:t>单位等数据；运维</w:t>
      </w:r>
      <w:r w:rsidR="00324BCA" w:rsidRPr="00341320">
        <w:t>数据应包括值班数据、巡查数据、</w:t>
      </w:r>
      <w:proofErr w:type="gramStart"/>
      <w:r w:rsidR="00324BCA" w:rsidRPr="00341320">
        <w:t>入廊业务</w:t>
      </w:r>
      <w:proofErr w:type="gramEnd"/>
      <w:r w:rsidR="00324BCA" w:rsidRPr="00341320">
        <w:t>受理数据、保养检修数据、施工作业监管数据等综合管廊运行维护业务相关的数据；</w:t>
      </w:r>
      <w:r w:rsidR="00324BCA" w:rsidRPr="00341320">
        <w:rPr>
          <w:rFonts w:hint="eastAsia"/>
        </w:rPr>
        <w:t>安全</w:t>
      </w:r>
      <w:r w:rsidR="00324BCA" w:rsidRPr="00341320">
        <w:t>监测数据应包括监测设备的终端型号、类型，以及监测结果相关的监测阈值、监测值、监测时间等事件</w:t>
      </w:r>
      <w:r w:rsidR="00324BCA" w:rsidRPr="00341320">
        <w:rPr>
          <w:rFonts w:hint="eastAsia"/>
        </w:rPr>
        <w:t>。</w:t>
      </w:r>
      <w:bookmarkEnd w:id="180"/>
      <w:bookmarkEnd w:id="181"/>
    </w:p>
    <w:sectPr w:rsidR="00392116" w:rsidRPr="007B5996" w:rsidSect="00E2581F">
      <w:pgSz w:w="11906" w:h="16838" w:code="9"/>
      <w:pgMar w:top="1440" w:right="1558" w:bottom="1440" w:left="1800" w:header="1134" w:footer="1134" w:gutter="0"/>
      <w:cols w:space="720"/>
      <w:docGrid w:type="linesAndChars" w:linePitch="407" w:charSpace="20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1C9" w:rsidRDefault="00FB11C9">
      <w:r>
        <w:separator/>
      </w:r>
    </w:p>
  </w:endnote>
  <w:endnote w:type="continuationSeparator" w:id="0">
    <w:p w:rsidR="00FB11C9" w:rsidRDefault="00FB1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9" w:rsidRDefault="001969D2">
    <w:pPr>
      <w:pStyle w:val="a9"/>
      <w:jc w:val="center"/>
    </w:pPr>
    <w:r w:rsidRPr="001969D2">
      <w:fldChar w:fldCharType="begin"/>
    </w:r>
    <w:r w:rsidR="00643BD9">
      <w:instrText>PAGE   \* MERGEFORMAT</w:instrText>
    </w:r>
    <w:r w:rsidRPr="001969D2">
      <w:fldChar w:fldCharType="separate"/>
    </w:r>
    <w:r w:rsidR="009D3BAE" w:rsidRPr="009D3BAE">
      <w:rPr>
        <w:noProof/>
        <w:lang w:val="zh-CN"/>
      </w:rPr>
      <w:t>VI</w:t>
    </w:r>
    <w:r>
      <w:rPr>
        <w:noProof/>
        <w:lang w:val="zh-CN"/>
      </w:rPr>
      <w:fldChar w:fldCharType="end"/>
    </w:r>
  </w:p>
  <w:p w:rsidR="00643BD9" w:rsidRDefault="00643BD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9" w:rsidRDefault="001969D2">
    <w:pPr>
      <w:pStyle w:val="a9"/>
      <w:framePr w:h="0" w:wrap="around" w:vAnchor="text" w:hAnchor="margin" w:xAlign="center" w:y="1"/>
      <w:rPr>
        <w:rStyle w:val="a8"/>
      </w:rPr>
    </w:pPr>
    <w:r>
      <w:fldChar w:fldCharType="begin"/>
    </w:r>
    <w:r w:rsidR="00643BD9">
      <w:rPr>
        <w:rStyle w:val="a8"/>
      </w:rPr>
      <w:instrText xml:space="preserve">PAGE  </w:instrText>
    </w:r>
    <w:r>
      <w:fldChar w:fldCharType="end"/>
    </w:r>
  </w:p>
  <w:p w:rsidR="00643BD9" w:rsidRDefault="00643BD9">
    <w:pPr>
      <w:pStyle w:val="a9"/>
      <w:ind w:right="360"/>
    </w:pPr>
  </w:p>
  <w:p w:rsidR="00643BD9" w:rsidRDefault="00643BD9"/>
  <w:p w:rsidR="00643BD9" w:rsidRDefault="00643BD9"/>
  <w:p w:rsidR="00643BD9" w:rsidRDefault="00643BD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9" w:rsidRDefault="001969D2">
    <w:pPr>
      <w:pStyle w:val="a9"/>
      <w:jc w:val="center"/>
    </w:pPr>
    <w:r w:rsidRPr="001969D2">
      <w:fldChar w:fldCharType="begin"/>
    </w:r>
    <w:r w:rsidR="00643BD9">
      <w:instrText>PAGE   \* MERGEFORMAT</w:instrText>
    </w:r>
    <w:r w:rsidRPr="001969D2">
      <w:fldChar w:fldCharType="separate"/>
    </w:r>
    <w:r w:rsidR="009D3BAE" w:rsidRPr="009D3BAE">
      <w:rPr>
        <w:noProof/>
        <w:lang w:val="zh-CN"/>
      </w:rPr>
      <w:t>40</w:t>
    </w:r>
    <w:r>
      <w:rPr>
        <w:noProof/>
        <w:lang w:val="zh-CN"/>
      </w:rPr>
      <w:fldChar w:fldCharType="end"/>
    </w:r>
  </w:p>
  <w:p w:rsidR="00643BD9" w:rsidRDefault="00643B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1C9" w:rsidRDefault="00FB11C9">
      <w:r>
        <w:separator/>
      </w:r>
    </w:p>
  </w:footnote>
  <w:footnote w:type="continuationSeparator" w:id="0">
    <w:p w:rsidR="00FB11C9" w:rsidRDefault="00FB1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9" w:rsidRDefault="00643BD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9" w:rsidRDefault="00643BD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9" w:rsidRDefault="00643BD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9" w:rsidRDefault="00643BD9">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9" w:rsidRDefault="00643BD9">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9" w:rsidRDefault="00643B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lvl w:ilvl="0">
      <w:start w:val="2"/>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32D08C4"/>
    <w:multiLevelType w:val="multilevel"/>
    <w:tmpl w:val="E33C0DB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2291A"/>
    <w:multiLevelType w:val="multilevel"/>
    <w:tmpl w:val="1AE8B26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67708"/>
    <w:multiLevelType w:val="hybridMultilevel"/>
    <w:tmpl w:val="87E025AC"/>
    <w:lvl w:ilvl="0" w:tplc="BF6C3042">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B642F59"/>
    <w:multiLevelType w:val="multilevel"/>
    <w:tmpl w:val="27683DC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C14DEA"/>
    <w:multiLevelType w:val="hybridMultilevel"/>
    <w:tmpl w:val="BA2EF6B6"/>
    <w:lvl w:ilvl="0" w:tplc="BF6C3042">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E2002BE"/>
    <w:multiLevelType w:val="multilevel"/>
    <w:tmpl w:val="BD747C26"/>
    <w:lvl w:ilvl="0">
      <w:start w:val="8"/>
      <w:numFmt w:val="decimalEnclosedCircle"/>
      <w:lvlText w:val="%1"/>
      <w:lvlJc w:val="left"/>
      <w:rPr>
        <w:rFonts w:ascii="宋体" w:eastAsia="宋体" w:hAnsi="宋体" w:cs="宋体"/>
        <w:b w:val="0"/>
        <w:bCs w:val="0"/>
        <w:i w:val="0"/>
        <w:iCs w:val="0"/>
        <w:smallCaps w:val="0"/>
        <w:strike w:val="0"/>
        <w:color w:val="000000"/>
        <w:spacing w:val="0"/>
        <w:w w:val="100"/>
        <w:position w:val="0"/>
        <w:sz w:val="20"/>
        <w:szCs w:val="20"/>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52A5B"/>
    <w:multiLevelType w:val="hybridMultilevel"/>
    <w:tmpl w:val="2B1E6144"/>
    <w:lvl w:ilvl="0" w:tplc="BF6C3042">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45075C5"/>
    <w:multiLevelType w:val="hybridMultilevel"/>
    <w:tmpl w:val="C01EF8A8"/>
    <w:lvl w:ilvl="0" w:tplc="0409000F">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9">
    <w:nsid w:val="16685820"/>
    <w:multiLevelType w:val="multilevel"/>
    <w:tmpl w:val="FCA8543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07378"/>
    <w:multiLevelType w:val="multilevel"/>
    <w:tmpl w:val="02C81D0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743F6"/>
    <w:multiLevelType w:val="multilevel"/>
    <w:tmpl w:val="018A646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7F7140"/>
    <w:multiLevelType w:val="multilevel"/>
    <w:tmpl w:val="C5F01D2A"/>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435955"/>
    <w:multiLevelType w:val="hybridMultilevel"/>
    <w:tmpl w:val="44827EF8"/>
    <w:lvl w:ilvl="0" w:tplc="E36C3C4A">
      <w:start w:val="1"/>
      <w:numFmt w:val="decimal"/>
      <w:lvlText w:val="%1）"/>
      <w:lvlJc w:val="left"/>
      <w:pPr>
        <w:ind w:left="1245" w:hanging="88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44C57D6D"/>
    <w:multiLevelType w:val="hybridMultilevel"/>
    <w:tmpl w:val="EE8E6D68"/>
    <w:lvl w:ilvl="0" w:tplc="1B16997E">
      <w:start w:val="1"/>
      <w:numFmt w:val="decimal"/>
      <w:lvlText w:val="%1"/>
      <w:lvlJc w:val="left"/>
      <w:pPr>
        <w:ind w:left="737" w:hanging="360"/>
      </w:pPr>
      <w:rPr>
        <w:rFonts w:hint="default"/>
        <w:b/>
      </w:rPr>
    </w:lvl>
    <w:lvl w:ilvl="1" w:tplc="04090019" w:tentative="1">
      <w:start w:val="1"/>
      <w:numFmt w:val="lowerLetter"/>
      <w:lvlText w:val="%2)"/>
      <w:lvlJc w:val="left"/>
      <w:pPr>
        <w:ind w:left="1217" w:hanging="420"/>
      </w:pPr>
    </w:lvl>
    <w:lvl w:ilvl="2" w:tplc="0409001B" w:tentative="1">
      <w:start w:val="1"/>
      <w:numFmt w:val="lowerRoman"/>
      <w:lvlText w:val="%3."/>
      <w:lvlJc w:val="right"/>
      <w:pPr>
        <w:ind w:left="1637" w:hanging="420"/>
      </w:pPr>
    </w:lvl>
    <w:lvl w:ilvl="3" w:tplc="0409000F" w:tentative="1">
      <w:start w:val="1"/>
      <w:numFmt w:val="decimal"/>
      <w:lvlText w:val="%4."/>
      <w:lvlJc w:val="left"/>
      <w:pPr>
        <w:ind w:left="2057" w:hanging="420"/>
      </w:pPr>
    </w:lvl>
    <w:lvl w:ilvl="4" w:tplc="04090019" w:tentative="1">
      <w:start w:val="1"/>
      <w:numFmt w:val="lowerLetter"/>
      <w:lvlText w:val="%5)"/>
      <w:lvlJc w:val="left"/>
      <w:pPr>
        <w:ind w:left="2477" w:hanging="420"/>
      </w:pPr>
    </w:lvl>
    <w:lvl w:ilvl="5" w:tplc="0409001B" w:tentative="1">
      <w:start w:val="1"/>
      <w:numFmt w:val="lowerRoman"/>
      <w:lvlText w:val="%6."/>
      <w:lvlJc w:val="right"/>
      <w:pPr>
        <w:ind w:left="2897" w:hanging="420"/>
      </w:pPr>
    </w:lvl>
    <w:lvl w:ilvl="6" w:tplc="0409000F" w:tentative="1">
      <w:start w:val="1"/>
      <w:numFmt w:val="decimal"/>
      <w:lvlText w:val="%7."/>
      <w:lvlJc w:val="left"/>
      <w:pPr>
        <w:ind w:left="3317" w:hanging="420"/>
      </w:pPr>
    </w:lvl>
    <w:lvl w:ilvl="7" w:tplc="04090019" w:tentative="1">
      <w:start w:val="1"/>
      <w:numFmt w:val="lowerLetter"/>
      <w:lvlText w:val="%8)"/>
      <w:lvlJc w:val="left"/>
      <w:pPr>
        <w:ind w:left="3737" w:hanging="420"/>
      </w:pPr>
    </w:lvl>
    <w:lvl w:ilvl="8" w:tplc="0409001B" w:tentative="1">
      <w:start w:val="1"/>
      <w:numFmt w:val="lowerRoman"/>
      <w:lvlText w:val="%9."/>
      <w:lvlJc w:val="right"/>
      <w:pPr>
        <w:ind w:left="4157" w:hanging="420"/>
      </w:pPr>
    </w:lvl>
  </w:abstractNum>
  <w:abstractNum w:abstractNumId="15">
    <w:nsid w:val="4639308B"/>
    <w:multiLevelType w:val="multilevel"/>
    <w:tmpl w:val="FF589D5A"/>
    <w:lvl w:ilvl="0">
      <w:start w:val="1"/>
      <w:numFmt w:val="decimal"/>
      <w:lvlText w:val="%1"/>
      <w:lvlJc w:val="left"/>
      <w:pPr>
        <w:ind w:left="750" w:hanging="750"/>
      </w:pPr>
      <w:rPr>
        <w:rFonts w:hint="default"/>
        <w:b/>
      </w:rPr>
    </w:lvl>
    <w:lvl w:ilvl="1">
      <w:numFmt w:val="decimal"/>
      <w:lvlText w:val="%1.%2"/>
      <w:lvlJc w:val="left"/>
      <w:pPr>
        <w:ind w:left="750" w:hanging="750"/>
      </w:pPr>
      <w:rPr>
        <w:rFonts w:hint="default"/>
        <w:b/>
      </w:rPr>
    </w:lvl>
    <w:lvl w:ilvl="2">
      <w:start w:val="1"/>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9877431"/>
    <w:multiLevelType w:val="hybridMultilevel"/>
    <w:tmpl w:val="BC546FA6"/>
    <w:lvl w:ilvl="0" w:tplc="6FCC5DD0">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EC47573"/>
    <w:multiLevelType w:val="multilevel"/>
    <w:tmpl w:val="3EA46A10"/>
    <w:lvl w:ilvl="0">
      <w:start w:val="9"/>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50FC1846"/>
    <w:multiLevelType w:val="hybridMultilevel"/>
    <w:tmpl w:val="F7E4A332"/>
    <w:lvl w:ilvl="0" w:tplc="BF6C3042">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55E47C3"/>
    <w:multiLevelType w:val="hybridMultilevel"/>
    <w:tmpl w:val="A0EAB682"/>
    <w:lvl w:ilvl="0" w:tplc="BF6C3042">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6541096"/>
    <w:multiLevelType w:val="multilevel"/>
    <w:tmpl w:val="05A02DEA"/>
    <w:lvl w:ilvl="0">
      <w:start w:val="2"/>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BF2143"/>
    <w:multiLevelType w:val="singleLevel"/>
    <w:tmpl w:val="59BF2143"/>
    <w:lvl w:ilvl="0">
      <w:start w:val="10"/>
      <w:numFmt w:val="decimal"/>
      <w:suff w:val="nothing"/>
      <w:lvlText w:val="%1."/>
      <w:lvlJc w:val="left"/>
    </w:lvl>
  </w:abstractNum>
  <w:abstractNum w:abstractNumId="22">
    <w:nsid w:val="5CDD512C"/>
    <w:multiLevelType w:val="multilevel"/>
    <w:tmpl w:val="88D6FB22"/>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D921CA"/>
    <w:multiLevelType w:val="hybridMultilevel"/>
    <w:tmpl w:val="DA7EA1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E615E1B"/>
    <w:multiLevelType w:val="multilevel"/>
    <w:tmpl w:val="15FE128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F42556"/>
    <w:multiLevelType w:val="multilevel"/>
    <w:tmpl w:val="3B741A9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3F20D1"/>
    <w:multiLevelType w:val="multilevel"/>
    <w:tmpl w:val="799CD9B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9846A0"/>
    <w:multiLevelType w:val="multilevel"/>
    <w:tmpl w:val="3A58C0C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D712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8"/>
  </w:num>
  <w:num w:numId="4">
    <w:abstractNumId w:val="2"/>
  </w:num>
  <w:num w:numId="5">
    <w:abstractNumId w:val="6"/>
  </w:num>
  <w:num w:numId="6">
    <w:abstractNumId w:val="10"/>
  </w:num>
  <w:num w:numId="7">
    <w:abstractNumId w:val="4"/>
  </w:num>
  <w:num w:numId="8">
    <w:abstractNumId w:val="26"/>
  </w:num>
  <w:num w:numId="9">
    <w:abstractNumId w:val="25"/>
  </w:num>
  <w:num w:numId="10">
    <w:abstractNumId w:val="27"/>
  </w:num>
  <w:num w:numId="11">
    <w:abstractNumId w:val="11"/>
  </w:num>
  <w:num w:numId="12">
    <w:abstractNumId w:val="24"/>
  </w:num>
  <w:num w:numId="13">
    <w:abstractNumId w:val="9"/>
  </w:num>
  <w:num w:numId="14">
    <w:abstractNumId w:val="1"/>
  </w:num>
  <w:num w:numId="15">
    <w:abstractNumId w:val="22"/>
  </w:num>
  <w:num w:numId="16">
    <w:abstractNumId w:val="13"/>
  </w:num>
  <w:num w:numId="17">
    <w:abstractNumId w:val="21"/>
  </w:num>
  <w:num w:numId="18">
    <w:abstractNumId w:val="7"/>
  </w:num>
  <w:num w:numId="19">
    <w:abstractNumId w:val="5"/>
  </w:num>
  <w:num w:numId="20">
    <w:abstractNumId w:val="18"/>
  </w:num>
  <w:num w:numId="21">
    <w:abstractNumId w:val="19"/>
  </w:num>
  <w:num w:numId="22">
    <w:abstractNumId w:val="16"/>
  </w:num>
  <w:num w:numId="23">
    <w:abstractNumId w:val="3"/>
  </w:num>
  <w:num w:numId="24">
    <w:abstractNumId w:val="15"/>
  </w:num>
  <w:num w:numId="25">
    <w:abstractNumId w:val="8"/>
  </w:num>
  <w:num w:numId="26">
    <w:abstractNumId w:val="20"/>
  </w:num>
  <w:num w:numId="27">
    <w:abstractNumId w:val="14"/>
  </w:num>
  <w:num w:numId="28">
    <w:abstractNumId w:val="17"/>
  </w:num>
  <w:num w:numId="29">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grammar="clean"/>
  <w:stylePaneFormatFilter w:val="3F01"/>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7E"/>
    <w:rsid w:val="00001705"/>
    <w:rsid w:val="0000221A"/>
    <w:rsid w:val="000048B8"/>
    <w:rsid w:val="00004AA2"/>
    <w:rsid w:val="0000571F"/>
    <w:rsid w:val="000069E8"/>
    <w:rsid w:val="0000746F"/>
    <w:rsid w:val="00007BFF"/>
    <w:rsid w:val="0001093D"/>
    <w:rsid w:val="000117DC"/>
    <w:rsid w:val="0001194A"/>
    <w:rsid w:val="00011E29"/>
    <w:rsid w:val="00012160"/>
    <w:rsid w:val="000122AE"/>
    <w:rsid w:val="0001232E"/>
    <w:rsid w:val="00013134"/>
    <w:rsid w:val="0001347E"/>
    <w:rsid w:val="000138B4"/>
    <w:rsid w:val="000144F2"/>
    <w:rsid w:val="00014EF3"/>
    <w:rsid w:val="000157AC"/>
    <w:rsid w:val="000172D9"/>
    <w:rsid w:val="00017ED7"/>
    <w:rsid w:val="00020013"/>
    <w:rsid w:val="0002086D"/>
    <w:rsid w:val="000221EC"/>
    <w:rsid w:val="00022AD2"/>
    <w:rsid w:val="00023F0C"/>
    <w:rsid w:val="0002517C"/>
    <w:rsid w:val="00025869"/>
    <w:rsid w:val="000270D6"/>
    <w:rsid w:val="0003079C"/>
    <w:rsid w:val="0003083B"/>
    <w:rsid w:val="00030F49"/>
    <w:rsid w:val="000331DD"/>
    <w:rsid w:val="000337EE"/>
    <w:rsid w:val="000343E8"/>
    <w:rsid w:val="00034517"/>
    <w:rsid w:val="00035564"/>
    <w:rsid w:val="000375DF"/>
    <w:rsid w:val="00037B22"/>
    <w:rsid w:val="0004093D"/>
    <w:rsid w:val="00040D78"/>
    <w:rsid w:val="00041837"/>
    <w:rsid w:val="0004529D"/>
    <w:rsid w:val="00047DBD"/>
    <w:rsid w:val="00050013"/>
    <w:rsid w:val="00050188"/>
    <w:rsid w:val="00051DC8"/>
    <w:rsid w:val="00053C77"/>
    <w:rsid w:val="00053CD0"/>
    <w:rsid w:val="0005432F"/>
    <w:rsid w:val="000554B2"/>
    <w:rsid w:val="0005645B"/>
    <w:rsid w:val="0005701E"/>
    <w:rsid w:val="00057481"/>
    <w:rsid w:val="00057759"/>
    <w:rsid w:val="000578F9"/>
    <w:rsid w:val="0006087B"/>
    <w:rsid w:val="00063181"/>
    <w:rsid w:val="00064F03"/>
    <w:rsid w:val="00064FED"/>
    <w:rsid w:val="000656B8"/>
    <w:rsid w:val="0006701F"/>
    <w:rsid w:val="000676B7"/>
    <w:rsid w:val="00067C10"/>
    <w:rsid w:val="00070557"/>
    <w:rsid w:val="0007142C"/>
    <w:rsid w:val="00072115"/>
    <w:rsid w:val="00074797"/>
    <w:rsid w:val="00076793"/>
    <w:rsid w:val="00076EB3"/>
    <w:rsid w:val="0007739D"/>
    <w:rsid w:val="000812C3"/>
    <w:rsid w:val="00081DE5"/>
    <w:rsid w:val="00082760"/>
    <w:rsid w:val="00082C49"/>
    <w:rsid w:val="00083100"/>
    <w:rsid w:val="00083EE2"/>
    <w:rsid w:val="00086D7D"/>
    <w:rsid w:val="00091C50"/>
    <w:rsid w:val="00091E45"/>
    <w:rsid w:val="0009279A"/>
    <w:rsid w:val="00092D8E"/>
    <w:rsid w:val="000935ED"/>
    <w:rsid w:val="0009389B"/>
    <w:rsid w:val="00093D34"/>
    <w:rsid w:val="00094B77"/>
    <w:rsid w:val="00094FAB"/>
    <w:rsid w:val="00096003"/>
    <w:rsid w:val="000967F0"/>
    <w:rsid w:val="00096FD8"/>
    <w:rsid w:val="000972A8"/>
    <w:rsid w:val="00097F28"/>
    <w:rsid w:val="000A1968"/>
    <w:rsid w:val="000A255A"/>
    <w:rsid w:val="000A3932"/>
    <w:rsid w:val="000A52DF"/>
    <w:rsid w:val="000A5B17"/>
    <w:rsid w:val="000A6CD8"/>
    <w:rsid w:val="000A76BB"/>
    <w:rsid w:val="000A7989"/>
    <w:rsid w:val="000B1C1E"/>
    <w:rsid w:val="000B3E18"/>
    <w:rsid w:val="000B4727"/>
    <w:rsid w:val="000B5B0F"/>
    <w:rsid w:val="000C132E"/>
    <w:rsid w:val="000C1486"/>
    <w:rsid w:val="000C3207"/>
    <w:rsid w:val="000C4ACE"/>
    <w:rsid w:val="000C4F49"/>
    <w:rsid w:val="000C5FC2"/>
    <w:rsid w:val="000C64F4"/>
    <w:rsid w:val="000C790B"/>
    <w:rsid w:val="000D015C"/>
    <w:rsid w:val="000D0D33"/>
    <w:rsid w:val="000D35F8"/>
    <w:rsid w:val="000D5035"/>
    <w:rsid w:val="000D5EDD"/>
    <w:rsid w:val="000D6AF8"/>
    <w:rsid w:val="000D74F4"/>
    <w:rsid w:val="000E01D2"/>
    <w:rsid w:val="000E0B1F"/>
    <w:rsid w:val="000E1B5B"/>
    <w:rsid w:val="000E228C"/>
    <w:rsid w:val="000E2B73"/>
    <w:rsid w:val="000E33B3"/>
    <w:rsid w:val="000E4366"/>
    <w:rsid w:val="000E43E2"/>
    <w:rsid w:val="000E4F6B"/>
    <w:rsid w:val="000E5499"/>
    <w:rsid w:val="000E6400"/>
    <w:rsid w:val="000E708E"/>
    <w:rsid w:val="000F0BCE"/>
    <w:rsid w:val="000F0E8B"/>
    <w:rsid w:val="000F0F68"/>
    <w:rsid w:val="000F1120"/>
    <w:rsid w:val="000F113E"/>
    <w:rsid w:val="000F2111"/>
    <w:rsid w:val="000F2AC7"/>
    <w:rsid w:val="000F2F8B"/>
    <w:rsid w:val="000F3779"/>
    <w:rsid w:val="000F390B"/>
    <w:rsid w:val="000F39B5"/>
    <w:rsid w:val="000F3B0E"/>
    <w:rsid w:val="000F3C41"/>
    <w:rsid w:val="000F49ED"/>
    <w:rsid w:val="000F509E"/>
    <w:rsid w:val="000F56AA"/>
    <w:rsid w:val="000F56B7"/>
    <w:rsid w:val="000F6C47"/>
    <w:rsid w:val="000F70FC"/>
    <w:rsid w:val="000F7339"/>
    <w:rsid w:val="00100F92"/>
    <w:rsid w:val="001026DF"/>
    <w:rsid w:val="001042FF"/>
    <w:rsid w:val="00104DB3"/>
    <w:rsid w:val="001050A5"/>
    <w:rsid w:val="00107AA7"/>
    <w:rsid w:val="001116CF"/>
    <w:rsid w:val="00112BF0"/>
    <w:rsid w:val="001134D2"/>
    <w:rsid w:val="001135B3"/>
    <w:rsid w:val="00114076"/>
    <w:rsid w:val="001143F5"/>
    <w:rsid w:val="00114469"/>
    <w:rsid w:val="001169D2"/>
    <w:rsid w:val="00116AE3"/>
    <w:rsid w:val="0011725E"/>
    <w:rsid w:val="00117EB9"/>
    <w:rsid w:val="00120786"/>
    <w:rsid w:val="001218B6"/>
    <w:rsid w:val="00122314"/>
    <w:rsid w:val="00122327"/>
    <w:rsid w:val="00122455"/>
    <w:rsid w:val="001231FF"/>
    <w:rsid w:val="001236C3"/>
    <w:rsid w:val="0012389B"/>
    <w:rsid w:val="001238F1"/>
    <w:rsid w:val="00123B16"/>
    <w:rsid w:val="00124313"/>
    <w:rsid w:val="00124DB8"/>
    <w:rsid w:val="00125F90"/>
    <w:rsid w:val="00130042"/>
    <w:rsid w:val="0013070B"/>
    <w:rsid w:val="00130727"/>
    <w:rsid w:val="00131624"/>
    <w:rsid w:val="00132C2B"/>
    <w:rsid w:val="00132C53"/>
    <w:rsid w:val="00132FED"/>
    <w:rsid w:val="00133196"/>
    <w:rsid w:val="00134F0A"/>
    <w:rsid w:val="00134F4A"/>
    <w:rsid w:val="00136816"/>
    <w:rsid w:val="00137058"/>
    <w:rsid w:val="00140841"/>
    <w:rsid w:val="001409B1"/>
    <w:rsid w:val="00140F96"/>
    <w:rsid w:val="00141D4D"/>
    <w:rsid w:val="00142173"/>
    <w:rsid w:val="0014300C"/>
    <w:rsid w:val="001431F1"/>
    <w:rsid w:val="00143CC5"/>
    <w:rsid w:val="00145656"/>
    <w:rsid w:val="00145AAD"/>
    <w:rsid w:val="00146064"/>
    <w:rsid w:val="001469C8"/>
    <w:rsid w:val="00150652"/>
    <w:rsid w:val="00150C9C"/>
    <w:rsid w:val="00151957"/>
    <w:rsid w:val="00151BEA"/>
    <w:rsid w:val="00151EDC"/>
    <w:rsid w:val="00152213"/>
    <w:rsid w:val="00153B4C"/>
    <w:rsid w:val="001542F2"/>
    <w:rsid w:val="00160698"/>
    <w:rsid w:val="001616C5"/>
    <w:rsid w:val="00161AB5"/>
    <w:rsid w:val="001639B4"/>
    <w:rsid w:val="001640AC"/>
    <w:rsid w:val="00166283"/>
    <w:rsid w:val="001662AD"/>
    <w:rsid w:val="00166D07"/>
    <w:rsid w:val="00167738"/>
    <w:rsid w:val="00167C2D"/>
    <w:rsid w:val="00170F6B"/>
    <w:rsid w:val="00170F7F"/>
    <w:rsid w:val="00171593"/>
    <w:rsid w:val="00171A0E"/>
    <w:rsid w:val="00172A27"/>
    <w:rsid w:val="00172C92"/>
    <w:rsid w:val="00172CFA"/>
    <w:rsid w:val="00173635"/>
    <w:rsid w:val="001741AD"/>
    <w:rsid w:val="0017520B"/>
    <w:rsid w:val="00175B76"/>
    <w:rsid w:val="00175B83"/>
    <w:rsid w:val="00176869"/>
    <w:rsid w:val="00176CE3"/>
    <w:rsid w:val="001778EA"/>
    <w:rsid w:val="00177A37"/>
    <w:rsid w:val="00177BB4"/>
    <w:rsid w:val="001800A9"/>
    <w:rsid w:val="001805B3"/>
    <w:rsid w:val="00181382"/>
    <w:rsid w:val="0018217E"/>
    <w:rsid w:val="00183FBC"/>
    <w:rsid w:val="00185042"/>
    <w:rsid w:val="001859D4"/>
    <w:rsid w:val="001863AF"/>
    <w:rsid w:val="001869CE"/>
    <w:rsid w:val="00190231"/>
    <w:rsid w:val="001947F5"/>
    <w:rsid w:val="001969D2"/>
    <w:rsid w:val="00197C53"/>
    <w:rsid w:val="001A017B"/>
    <w:rsid w:val="001A0775"/>
    <w:rsid w:val="001A09DC"/>
    <w:rsid w:val="001A2361"/>
    <w:rsid w:val="001A25A0"/>
    <w:rsid w:val="001A2909"/>
    <w:rsid w:val="001A3C63"/>
    <w:rsid w:val="001A4096"/>
    <w:rsid w:val="001A4D0B"/>
    <w:rsid w:val="001A4E6F"/>
    <w:rsid w:val="001A7333"/>
    <w:rsid w:val="001B027F"/>
    <w:rsid w:val="001B0A6F"/>
    <w:rsid w:val="001B232D"/>
    <w:rsid w:val="001B271D"/>
    <w:rsid w:val="001B28BE"/>
    <w:rsid w:val="001B28D1"/>
    <w:rsid w:val="001B4F95"/>
    <w:rsid w:val="001B618A"/>
    <w:rsid w:val="001B64A2"/>
    <w:rsid w:val="001B67FF"/>
    <w:rsid w:val="001B75CB"/>
    <w:rsid w:val="001C0981"/>
    <w:rsid w:val="001C154A"/>
    <w:rsid w:val="001C17FA"/>
    <w:rsid w:val="001C2F0C"/>
    <w:rsid w:val="001C4288"/>
    <w:rsid w:val="001C488D"/>
    <w:rsid w:val="001C48AC"/>
    <w:rsid w:val="001C5BFB"/>
    <w:rsid w:val="001C7DFD"/>
    <w:rsid w:val="001D0C5F"/>
    <w:rsid w:val="001D161C"/>
    <w:rsid w:val="001D19B1"/>
    <w:rsid w:val="001D1A49"/>
    <w:rsid w:val="001D3C48"/>
    <w:rsid w:val="001D3EBD"/>
    <w:rsid w:val="001E00E6"/>
    <w:rsid w:val="001E02E0"/>
    <w:rsid w:val="001E095F"/>
    <w:rsid w:val="001E09D6"/>
    <w:rsid w:val="001E109F"/>
    <w:rsid w:val="001E2C91"/>
    <w:rsid w:val="001E3224"/>
    <w:rsid w:val="001E4AA1"/>
    <w:rsid w:val="001F0280"/>
    <w:rsid w:val="001F04C7"/>
    <w:rsid w:val="001F0F59"/>
    <w:rsid w:val="001F120D"/>
    <w:rsid w:val="001F137C"/>
    <w:rsid w:val="001F1615"/>
    <w:rsid w:val="001F41B0"/>
    <w:rsid w:val="001F50A3"/>
    <w:rsid w:val="001F5751"/>
    <w:rsid w:val="001F5FC5"/>
    <w:rsid w:val="001F66BE"/>
    <w:rsid w:val="00200128"/>
    <w:rsid w:val="00201D0A"/>
    <w:rsid w:val="0020239B"/>
    <w:rsid w:val="002037F3"/>
    <w:rsid w:val="00203E91"/>
    <w:rsid w:val="0020585A"/>
    <w:rsid w:val="00205AEF"/>
    <w:rsid w:val="00211479"/>
    <w:rsid w:val="0021152A"/>
    <w:rsid w:val="0021153E"/>
    <w:rsid w:val="0021179E"/>
    <w:rsid w:val="00212C4A"/>
    <w:rsid w:val="00212E1E"/>
    <w:rsid w:val="00213B19"/>
    <w:rsid w:val="0021460E"/>
    <w:rsid w:val="00215637"/>
    <w:rsid w:val="0021752C"/>
    <w:rsid w:val="00217DDB"/>
    <w:rsid w:val="002222E5"/>
    <w:rsid w:val="00222FE9"/>
    <w:rsid w:val="002250F2"/>
    <w:rsid w:val="0022512C"/>
    <w:rsid w:val="00225264"/>
    <w:rsid w:val="00225AAD"/>
    <w:rsid w:val="00227E8D"/>
    <w:rsid w:val="002300E5"/>
    <w:rsid w:val="00231C65"/>
    <w:rsid w:val="002324E5"/>
    <w:rsid w:val="00233A9B"/>
    <w:rsid w:val="00234DEA"/>
    <w:rsid w:val="002365E5"/>
    <w:rsid w:val="00236BEB"/>
    <w:rsid w:val="002416D1"/>
    <w:rsid w:val="00242A06"/>
    <w:rsid w:val="00242C29"/>
    <w:rsid w:val="00243773"/>
    <w:rsid w:val="00244567"/>
    <w:rsid w:val="002445CE"/>
    <w:rsid w:val="0024585C"/>
    <w:rsid w:val="00245AF1"/>
    <w:rsid w:val="0024613A"/>
    <w:rsid w:val="00246149"/>
    <w:rsid w:val="002463E3"/>
    <w:rsid w:val="00246E1E"/>
    <w:rsid w:val="002479AA"/>
    <w:rsid w:val="0025097F"/>
    <w:rsid w:val="002512B5"/>
    <w:rsid w:val="0025157E"/>
    <w:rsid w:val="00252057"/>
    <w:rsid w:val="00252890"/>
    <w:rsid w:val="00253E13"/>
    <w:rsid w:val="002540C2"/>
    <w:rsid w:val="0025417B"/>
    <w:rsid w:val="00254569"/>
    <w:rsid w:val="00254E14"/>
    <w:rsid w:val="00256C94"/>
    <w:rsid w:val="002570F7"/>
    <w:rsid w:val="00257A5C"/>
    <w:rsid w:val="00260274"/>
    <w:rsid w:val="00260612"/>
    <w:rsid w:val="00262224"/>
    <w:rsid w:val="00262D64"/>
    <w:rsid w:val="00263073"/>
    <w:rsid w:val="00263FB1"/>
    <w:rsid w:val="0026454F"/>
    <w:rsid w:val="0026492E"/>
    <w:rsid w:val="00265584"/>
    <w:rsid w:val="00265F0E"/>
    <w:rsid w:val="0026651F"/>
    <w:rsid w:val="0026696F"/>
    <w:rsid w:val="00267769"/>
    <w:rsid w:val="00267934"/>
    <w:rsid w:val="00267C33"/>
    <w:rsid w:val="00270552"/>
    <w:rsid w:val="0027125F"/>
    <w:rsid w:val="002736DF"/>
    <w:rsid w:val="0027409C"/>
    <w:rsid w:val="00274641"/>
    <w:rsid w:val="00274BE0"/>
    <w:rsid w:val="00274D28"/>
    <w:rsid w:val="00275335"/>
    <w:rsid w:val="00275FA8"/>
    <w:rsid w:val="00276141"/>
    <w:rsid w:val="00276184"/>
    <w:rsid w:val="0027650F"/>
    <w:rsid w:val="002773BF"/>
    <w:rsid w:val="002778F0"/>
    <w:rsid w:val="002800BD"/>
    <w:rsid w:val="0028058F"/>
    <w:rsid w:val="0028077E"/>
    <w:rsid w:val="00280897"/>
    <w:rsid w:val="002813A6"/>
    <w:rsid w:val="00281853"/>
    <w:rsid w:val="0028214C"/>
    <w:rsid w:val="00282603"/>
    <w:rsid w:val="00282729"/>
    <w:rsid w:val="00282AA3"/>
    <w:rsid w:val="00282AE1"/>
    <w:rsid w:val="00282B2E"/>
    <w:rsid w:val="00283231"/>
    <w:rsid w:val="00284348"/>
    <w:rsid w:val="00286403"/>
    <w:rsid w:val="00286707"/>
    <w:rsid w:val="00287B99"/>
    <w:rsid w:val="00287CE6"/>
    <w:rsid w:val="00287D65"/>
    <w:rsid w:val="0029157A"/>
    <w:rsid w:val="002922C6"/>
    <w:rsid w:val="00292A8E"/>
    <w:rsid w:val="00294183"/>
    <w:rsid w:val="002946A9"/>
    <w:rsid w:val="00295477"/>
    <w:rsid w:val="0029561B"/>
    <w:rsid w:val="00295AB2"/>
    <w:rsid w:val="00296116"/>
    <w:rsid w:val="00297723"/>
    <w:rsid w:val="00297920"/>
    <w:rsid w:val="00297EC7"/>
    <w:rsid w:val="002A1487"/>
    <w:rsid w:val="002A28EF"/>
    <w:rsid w:val="002A2E43"/>
    <w:rsid w:val="002A69E8"/>
    <w:rsid w:val="002A7372"/>
    <w:rsid w:val="002A7C2E"/>
    <w:rsid w:val="002B082B"/>
    <w:rsid w:val="002B0C50"/>
    <w:rsid w:val="002B0FFD"/>
    <w:rsid w:val="002B1C62"/>
    <w:rsid w:val="002B24B1"/>
    <w:rsid w:val="002B2A55"/>
    <w:rsid w:val="002B3FBA"/>
    <w:rsid w:val="002B4375"/>
    <w:rsid w:val="002B59AE"/>
    <w:rsid w:val="002B67F9"/>
    <w:rsid w:val="002B7801"/>
    <w:rsid w:val="002C0268"/>
    <w:rsid w:val="002C099E"/>
    <w:rsid w:val="002C0AA2"/>
    <w:rsid w:val="002C10D2"/>
    <w:rsid w:val="002C1170"/>
    <w:rsid w:val="002C1471"/>
    <w:rsid w:val="002C2167"/>
    <w:rsid w:val="002C23C8"/>
    <w:rsid w:val="002C5E26"/>
    <w:rsid w:val="002C6172"/>
    <w:rsid w:val="002C671F"/>
    <w:rsid w:val="002C697C"/>
    <w:rsid w:val="002C6D1D"/>
    <w:rsid w:val="002C6F6E"/>
    <w:rsid w:val="002D0694"/>
    <w:rsid w:val="002D0E01"/>
    <w:rsid w:val="002D2D99"/>
    <w:rsid w:val="002D3907"/>
    <w:rsid w:val="002D3F26"/>
    <w:rsid w:val="002D675A"/>
    <w:rsid w:val="002D7B41"/>
    <w:rsid w:val="002E0FAC"/>
    <w:rsid w:val="002E188D"/>
    <w:rsid w:val="002E1A7C"/>
    <w:rsid w:val="002E2484"/>
    <w:rsid w:val="002E51EE"/>
    <w:rsid w:val="002E5524"/>
    <w:rsid w:val="002E769F"/>
    <w:rsid w:val="002F10EA"/>
    <w:rsid w:val="002F1E80"/>
    <w:rsid w:val="002F2267"/>
    <w:rsid w:val="002F2B5D"/>
    <w:rsid w:val="002F3BF2"/>
    <w:rsid w:val="002F3CE4"/>
    <w:rsid w:val="002F415A"/>
    <w:rsid w:val="002F43E6"/>
    <w:rsid w:val="002F4C98"/>
    <w:rsid w:val="002F5610"/>
    <w:rsid w:val="002F655F"/>
    <w:rsid w:val="002F69D4"/>
    <w:rsid w:val="003002C1"/>
    <w:rsid w:val="003005AE"/>
    <w:rsid w:val="00300617"/>
    <w:rsid w:val="00300B73"/>
    <w:rsid w:val="00300F14"/>
    <w:rsid w:val="00300FB2"/>
    <w:rsid w:val="00301192"/>
    <w:rsid w:val="00301A5C"/>
    <w:rsid w:val="00302B5C"/>
    <w:rsid w:val="003032BA"/>
    <w:rsid w:val="003033EE"/>
    <w:rsid w:val="00305AC1"/>
    <w:rsid w:val="00306D02"/>
    <w:rsid w:val="00306F70"/>
    <w:rsid w:val="00307C79"/>
    <w:rsid w:val="00310090"/>
    <w:rsid w:val="0031091A"/>
    <w:rsid w:val="00311274"/>
    <w:rsid w:val="003112E6"/>
    <w:rsid w:val="00311390"/>
    <w:rsid w:val="003114DC"/>
    <w:rsid w:val="00311F62"/>
    <w:rsid w:val="0031261A"/>
    <w:rsid w:val="003128C5"/>
    <w:rsid w:val="003131E3"/>
    <w:rsid w:val="00313CA1"/>
    <w:rsid w:val="0031404D"/>
    <w:rsid w:val="00314ED3"/>
    <w:rsid w:val="00317496"/>
    <w:rsid w:val="00317E26"/>
    <w:rsid w:val="00320506"/>
    <w:rsid w:val="003213AF"/>
    <w:rsid w:val="00321B0B"/>
    <w:rsid w:val="00321D0A"/>
    <w:rsid w:val="00322C42"/>
    <w:rsid w:val="00324BCA"/>
    <w:rsid w:val="00325139"/>
    <w:rsid w:val="00325A59"/>
    <w:rsid w:val="0033066E"/>
    <w:rsid w:val="00331725"/>
    <w:rsid w:val="00331D5C"/>
    <w:rsid w:val="003327C2"/>
    <w:rsid w:val="00332880"/>
    <w:rsid w:val="00332C7D"/>
    <w:rsid w:val="00332CFD"/>
    <w:rsid w:val="00340C98"/>
    <w:rsid w:val="00341320"/>
    <w:rsid w:val="00342540"/>
    <w:rsid w:val="003439B1"/>
    <w:rsid w:val="003447D9"/>
    <w:rsid w:val="003452B4"/>
    <w:rsid w:val="003461FD"/>
    <w:rsid w:val="003462FE"/>
    <w:rsid w:val="003503C3"/>
    <w:rsid w:val="00350ADC"/>
    <w:rsid w:val="00351689"/>
    <w:rsid w:val="003516B1"/>
    <w:rsid w:val="00351D26"/>
    <w:rsid w:val="003532D9"/>
    <w:rsid w:val="00353454"/>
    <w:rsid w:val="00354696"/>
    <w:rsid w:val="003546A0"/>
    <w:rsid w:val="00354C8C"/>
    <w:rsid w:val="003552A1"/>
    <w:rsid w:val="00355AB2"/>
    <w:rsid w:val="0035688D"/>
    <w:rsid w:val="003575E0"/>
    <w:rsid w:val="00360485"/>
    <w:rsid w:val="00361A03"/>
    <w:rsid w:val="00361C29"/>
    <w:rsid w:val="00361E13"/>
    <w:rsid w:val="003626A5"/>
    <w:rsid w:val="00364B16"/>
    <w:rsid w:val="00365C41"/>
    <w:rsid w:val="00365FE4"/>
    <w:rsid w:val="00366344"/>
    <w:rsid w:val="00375107"/>
    <w:rsid w:val="00377B41"/>
    <w:rsid w:val="00377E95"/>
    <w:rsid w:val="00380B38"/>
    <w:rsid w:val="00380F54"/>
    <w:rsid w:val="00381FDB"/>
    <w:rsid w:val="003821FA"/>
    <w:rsid w:val="0038447F"/>
    <w:rsid w:val="00384A63"/>
    <w:rsid w:val="00385F4C"/>
    <w:rsid w:val="003876B8"/>
    <w:rsid w:val="00392116"/>
    <w:rsid w:val="00392C92"/>
    <w:rsid w:val="00392F5C"/>
    <w:rsid w:val="00392FFF"/>
    <w:rsid w:val="0039304B"/>
    <w:rsid w:val="0039448C"/>
    <w:rsid w:val="0039536E"/>
    <w:rsid w:val="003959F7"/>
    <w:rsid w:val="003962F0"/>
    <w:rsid w:val="0039756B"/>
    <w:rsid w:val="00397C2E"/>
    <w:rsid w:val="003A0AE2"/>
    <w:rsid w:val="003A132D"/>
    <w:rsid w:val="003A1970"/>
    <w:rsid w:val="003A1B69"/>
    <w:rsid w:val="003A28CD"/>
    <w:rsid w:val="003A4256"/>
    <w:rsid w:val="003A43CB"/>
    <w:rsid w:val="003A4B5A"/>
    <w:rsid w:val="003A4E7E"/>
    <w:rsid w:val="003A5ED4"/>
    <w:rsid w:val="003A6DBF"/>
    <w:rsid w:val="003B0CD2"/>
    <w:rsid w:val="003B0CDD"/>
    <w:rsid w:val="003B1264"/>
    <w:rsid w:val="003B1E9F"/>
    <w:rsid w:val="003B21AF"/>
    <w:rsid w:val="003B44FC"/>
    <w:rsid w:val="003B726F"/>
    <w:rsid w:val="003B7508"/>
    <w:rsid w:val="003B781C"/>
    <w:rsid w:val="003B7914"/>
    <w:rsid w:val="003B7A51"/>
    <w:rsid w:val="003B7EEC"/>
    <w:rsid w:val="003C097A"/>
    <w:rsid w:val="003C1958"/>
    <w:rsid w:val="003C1F38"/>
    <w:rsid w:val="003C2B40"/>
    <w:rsid w:val="003C5573"/>
    <w:rsid w:val="003C7DA6"/>
    <w:rsid w:val="003D041F"/>
    <w:rsid w:val="003D0D08"/>
    <w:rsid w:val="003D373F"/>
    <w:rsid w:val="003D454E"/>
    <w:rsid w:val="003D5728"/>
    <w:rsid w:val="003D6401"/>
    <w:rsid w:val="003D7CC9"/>
    <w:rsid w:val="003E0D9C"/>
    <w:rsid w:val="003E0DBF"/>
    <w:rsid w:val="003E204B"/>
    <w:rsid w:val="003E20CB"/>
    <w:rsid w:val="003E24A2"/>
    <w:rsid w:val="003E311F"/>
    <w:rsid w:val="003E3C2E"/>
    <w:rsid w:val="003E44D3"/>
    <w:rsid w:val="003E4B09"/>
    <w:rsid w:val="003E4ECB"/>
    <w:rsid w:val="003E7830"/>
    <w:rsid w:val="003F69FD"/>
    <w:rsid w:val="00400CDD"/>
    <w:rsid w:val="0040139C"/>
    <w:rsid w:val="00401884"/>
    <w:rsid w:val="004019FD"/>
    <w:rsid w:val="00402703"/>
    <w:rsid w:val="004044B6"/>
    <w:rsid w:val="00410D31"/>
    <w:rsid w:val="00411110"/>
    <w:rsid w:val="004144FF"/>
    <w:rsid w:val="00414A7A"/>
    <w:rsid w:val="00414CF3"/>
    <w:rsid w:val="004155B5"/>
    <w:rsid w:val="004158A9"/>
    <w:rsid w:val="0041769A"/>
    <w:rsid w:val="00417B6D"/>
    <w:rsid w:val="00417DDC"/>
    <w:rsid w:val="00420258"/>
    <w:rsid w:val="00420749"/>
    <w:rsid w:val="00420CF4"/>
    <w:rsid w:val="004227E9"/>
    <w:rsid w:val="00422B07"/>
    <w:rsid w:val="00422C09"/>
    <w:rsid w:val="00422C70"/>
    <w:rsid w:val="00424765"/>
    <w:rsid w:val="004253AD"/>
    <w:rsid w:val="00427D37"/>
    <w:rsid w:val="00430512"/>
    <w:rsid w:val="004306F5"/>
    <w:rsid w:val="004310DB"/>
    <w:rsid w:val="004311B1"/>
    <w:rsid w:val="00435270"/>
    <w:rsid w:val="00435BF0"/>
    <w:rsid w:val="00436BCE"/>
    <w:rsid w:val="004378BF"/>
    <w:rsid w:val="00437FC9"/>
    <w:rsid w:val="00441AFB"/>
    <w:rsid w:val="00441C9C"/>
    <w:rsid w:val="0044289B"/>
    <w:rsid w:val="0044315A"/>
    <w:rsid w:val="00444559"/>
    <w:rsid w:val="00446AFD"/>
    <w:rsid w:val="00446CA8"/>
    <w:rsid w:val="004471AF"/>
    <w:rsid w:val="00447606"/>
    <w:rsid w:val="00450E14"/>
    <w:rsid w:val="00452D7C"/>
    <w:rsid w:val="0045310B"/>
    <w:rsid w:val="00453ABF"/>
    <w:rsid w:val="00454202"/>
    <w:rsid w:val="00454688"/>
    <w:rsid w:val="0045491C"/>
    <w:rsid w:val="004558EA"/>
    <w:rsid w:val="00456D6B"/>
    <w:rsid w:val="0045770F"/>
    <w:rsid w:val="004609F1"/>
    <w:rsid w:val="00460B83"/>
    <w:rsid w:val="004611AF"/>
    <w:rsid w:val="00461857"/>
    <w:rsid w:val="00461FBF"/>
    <w:rsid w:val="0046271B"/>
    <w:rsid w:val="00462A82"/>
    <w:rsid w:val="00463710"/>
    <w:rsid w:val="00463F41"/>
    <w:rsid w:val="00464C90"/>
    <w:rsid w:val="00464CCD"/>
    <w:rsid w:val="00465BC1"/>
    <w:rsid w:val="0046643B"/>
    <w:rsid w:val="004668EE"/>
    <w:rsid w:val="00467705"/>
    <w:rsid w:val="00467741"/>
    <w:rsid w:val="00470A6E"/>
    <w:rsid w:val="004733D4"/>
    <w:rsid w:val="0047398A"/>
    <w:rsid w:val="00474FD8"/>
    <w:rsid w:val="004756E4"/>
    <w:rsid w:val="00475F6A"/>
    <w:rsid w:val="00477299"/>
    <w:rsid w:val="00477306"/>
    <w:rsid w:val="0048001C"/>
    <w:rsid w:val="004814AE"/>
    <w:rsid w:val="00481C5D"/>
    <w:rsid w:val="00483E05"/>
    <w:rsid w:val="00484457"/>
    <w:rsid w:val="0048462D"/>
    <w:rsid w:val="0048521E"/>
    <w:rsid w:val="00485244"/>
    <w:rsid w:val="00485797"/>
    <w:rsid w:val="004861FC"/>
    <w:rsid w:val="00486E3C"/>
    <w:rsid w:val="00487AE7"/>
    <w:rsid w:val="004907B2"/>
    <w:rsid w:val="00491658"/>
    <w:rsid w:val="004919B2"/>
    <w:rsid w:val="004922BE"/>
    <w:rsid w:val="0049323A"/>
    <w:rsid w:val="00494067"/>
    <w:rsid w:val="0049429E"/>
    <w:rsid w:val="0049530A"/>
    <w:rsid w:val="00495754"/>
    <w:rsid w:val="00496A1E"/>
    <w:rsid w:val="00497DB1"/>
    <w:rsid w:val="00497DFE"/>
    <w:rsid w:val="004A0155"/>
    <w:rsid w:val="004A2C8A"/>
    <w:rsid w:val="004A397A"/>
    <w:rsid w:val="004A6AD9"/>
    <w:rsid w:val="004A7F41"/>
    <w:rsid w:val="004B01DA"/>
    <w:rsid w:val="004B02CF"/>
    <w:rsid w:val="004B104A"/>
    <w:rsid w:val="004B14E8"/>
    <w:rsid w:val="004B2188"/>
    <w:rsid w:val="004B44D2"/>
    <w:rsid w:val="004B5196"/>
    <w:rsid w:val="004B5CBB"/>
    <w:rsid w:val="004B63C1"/>
    <w:rsid w:val="004B63EF"/>
    <w:rsid w:val="004B775F"/>
    <w:rsid w:val="004B7A17"/>
    <w:rsid w:val="004B7F79"/>
    <w:rsid w:val="004C01FB"/>
    <w:rsid w:val="004C0210"/>
    <w:rsid w:val="004C0E18"/>
    <w:rsid w:val="004C1A70"/>
    <w:rsid w:val="004C1D23"/>
    <w:rsid w:val="004C1F96"/>
    <w:rsid w:val="004C2E11"/>
    <w:rsid w:val="004C3AE1"/>
    <w:rsid w:val="004C3E55"/>
    <w:rsid w:val="004C4B40"/>
    <w:rsid w:val="004C5651"/>
    <w:rsid w:val="004C6DCE"/>
    <w:rsid w:val="004C7FEF"/>
    <w:rsid w:val="004D182C"/>
    <w:rsid w:val="004D2002"/>
    <w:rsid w:val="004D2824"/>
    <w:rsid w:val="004D2AEA"/>
    <w:rsid w:val="004D3A2A"/>
    <w:rsid w:val="004D47A1"/>
    <w:rsid w:val="004D52A0"/>
    <w:rsid w:val="004D5DDF"/>
    <w:rsid w:val="004D7976"/>
    <w:rsid w:val="004D7F6A"/>
    <w:rsid w:val="004E10C0"/>
    <w:rsid w:val="004E1320"/>
    <w:rsid w:val="004E1E3B"/>
    <w:rsid w:val="004E221A"/>
    <w:rsid w:val="004E2455"/>
    <w:rsid w:val="004E3533"/>
    <w:rsid w:val="004E35B8"/>
    <w:rsid w:val="004E40E3"/>
    <w:rsid w:val="004E4581"/>
    <w:rsid w:val="004E589A"/>
    <w:rsid w:val="004E6316"/>
    <w:rsid w:val="004E6E1F"/>
    <w:rsid w:val="004E743F"/>
    <w:rsid w:val="004E787B"/>
    <w:rsid w:val="004E79E3"/>
    <w:rsid w:val="004F00B5"/>
    <w:rsid w:val="004F1178"/>
    <w:rsid w:val="004F20BD"/>
    <w:rsid w:val="004F2AD2"/>
    <w:rsid w:val="004F3844"/>
    <w:rsid w:val="004F39E0"/>
    <w:rsid w:val="004F44A3"/>
    <w:rsid w:val="004F56AB"/>
    <w:rsid w:val="004F61D1"/>
    <w:rsid w:val="00500577"/>
    <w:rsid w:val="00500FAA"/>
    <w:rsid w:val="0050206A"/>
    <w:rsid w:val="005020FE"/>
    <w:rsid w:val="005030DD"/>
    <w:rsid w:val="00505A0C"/>
    <w:rsid w:val="00505A50"/>
    <w:rsid w:val="00506814"/>
    <w:rsid w:val="00507511"/>
    <w:rsid w:val="00507CB8"/>
    <w:rsid w:val="00507E8E"/>
    <w:rsid w:val="00510E27"/>
    <w:rsid w:val="00511481"/>
    <w:rsid w:val="00511C0F"/>
    <w:rsid w:val="00512BDE"/>
    <w:rsid w:val="00520491"/>
    <w:rsid w:val="00521A57"/>
    <w:rsid w:val="005264E5"/>
    <w:rsid w:val="00526D4D"/>
    <w:rsid w:val="00527276"/>
    <w:rsid w:val="00531A10"/>
    <w:rsid w:val="00532AEC"/>
    <w:rsid w:val="00532DB8"/>
    <w:rsid w:val="00532E00"/>
    <w:rsid w:val="0053406F"/>
    <w:rsid w:val="00536D4A"/>
    <w:rsid w:val="005408A2"/>
    <w:rsid w:val="00542D0D"/>
    <w:rsid w:val="00544729"/>
    <w:rsid w:val="00545BE1"/>
    <w:rsid w:val="005463B3"/>
    <w:rsid w:val="0054695E"/>
    <w:rsid w:val="00546B86"/>
    <w:rsid w:val="00547C92"/>
    <w:rsid w:val="0055000B"/>
    <w:rsid w:val="005504EE"/>
    <w:rsid w:val="00551118"/>
    <w:rsid w:val="005526C3"/>
    <w:rsid w:val="00553597"/>
    <w:rsid w:val="00554BA9"/>
    <w:rsid w:val="00554F9A"/>
    <w:rsid w:val="0056067D"/>
    <w:rsid w:val="005613D2"/>
    <w:rsid w:val="00561BB1"/>
    <w:rsid w:val="00561F05"/>
    <w:rsid w:val="005625CF"/>
    <w:rsid w:val="0056464D"/>
    <w:rsid w:val="00564A39"/>
    <w:rsid w:val="00564C06"/>
    <w:rsid w:val="005651F4"/>
    <w:rsid w:val="0056572E"/>
    <w:rsid w:val="005667EA"/>
    <w:rsid w:val="00570C90"/>
    <w:rsid w:val="0057141B"/>
    <w:rsid w:val="0057143F"/>
    <w:rsid w:val="00572D00"/>
    <w:rsid w:val="00574798"/>
    <w:rsid w:val="00575A6E"/>
    <w:rsid w:val="00575CDE"/>
    <w:rsid w:val="00575DC4"/>
    <w:rsid w:val="00575E21"/>
    <w:rsid w:val="00577BEF"/>
    <w:rsid w:val="00580446"/>
    <w:rsid w:val="0058134F"/>
    <w:rsid w:val="00581C5A"/>
    <w:rsid w:val="00581EDA"/>
    <w:rsid w:val="00583C11"/>
    <w:rsid w:val="0058454B"/>
    <w:rsid w:val="0058458C"/>
    <w:rsid w:val="00584FD7"/>
    <w:rsid w:val="00585139"/>
    <w:rsid w:val="00585889"/>
    <w:rsid w:val="00587036"/>
    <w:rsid w:val="00587074"/>
    <w:rsid w:val="005873C1"/>
    <w:rsid w:val="00590F77"/>
    <w:rsid w:val="00592010"/>
    <w:rsid w:val="00592385"/>
    <w:rsid w:val="0059301D"/>
    <w:rsid w:val="00593793"/>
    <w:rsid w:val="00593B35"/>
    <w:rsid w:val="00593D24"/>
    <w:rsid w:val="00595526"/>
    <w:rsid w:val="00596C3F"/>
    <w:rsid w:val="005A0CEC"/>
    <w:rsid w:val="005A13E4"/>
    <w:rsid w:val="005A197C"/>
    <w:rsid w:val="005A2483"/>
    <w:rsid w:val="005A281F"/>
    <w:rsid w:val="005A2AC1"/>
    <w:rsid w:val="005A36A8"/>
    <w:rsid w:val="005A43EC"/>
    <w:rsid w:val="005A4B9B"/>
    <w:rsid w:val="005A5381"/>
    <w:rsid w:val="005A5821"/>
    <w:rsid w:val="005A6476"/>
    <w:rsid w:val="005A6841"/>
    <w:rsid w:val="005B053F"/>
    <w:rsid w:val="005B061B"/>
    <w:rsid w:val="005B28D4"/>
    <w:rsid w:val="005B29E1"/>
    <w:rsid w:val="005B2B75"/>
    <w:rsid w:val="005B3D2C"/>
    <w:rsid w:val="005B3DE9"/>
    <w:rsid w:val="005B443A"/>
    <w:rsid w:val="005B4AF6"/>
    <w:rsid w:val="005B4C3E"/>
    <w:rsid w:val="005B4C94"/>
    <w:rsid w:val="005B510B"/>
    <w:rsid w:val="005B53A8"/>
    <w:rsid w:val="005B7102"/>
    <w:rsid w:val="005C1810"/>
    <w:rsid w:val="005C1FDF"/>
    <w:rsid w:val="005C2959"/>
    <w:rsid w:val="005C2DB2"/>
    <w:rsid w:val="005C2EC0"/>
    <w:rsid w:val="005C2F77"/>
    <w:rsid w:val="005C307D"/>
    <w:rsid w:val="005C36F7"/>
    <w:rsid w:val="005C4758"/>
    <w:rsid w:val="005C5492"/>
    <w:rsid w:val="005C6806"/>
    <w:rsid w:val="005C789C"/>
    <w:rsid w:val="005D0C50"/>
    <w:rsid w:val="005D0C80"/>
    <w:rsid w:val="005D131E"/>
    <w:rsid w:val="005D175C"/>
    <w:rsid w:val="005D3F45"/>
    <w:rsid w:val="005D46C2"/>
    <w:rsid w:val="005D5170"/>
    <w:rsid w:val="005D521E"/>
    <w:rsid w:val="005D52AB"/>
    <w:rsid w:val="005D6F50"/>
    <w:rsid w:val="005E18D1"/>
    <w:rsid w:val="005E1EB2"/>
    <w:rsid w:val="005E3006"/>
    <w:rsid w:val="005E369D"/>
    <w:rsid w:val="005E53F6"/>
    <w:rsid w:val="005E560D"/>
    <w:rsid w:val="005E5C53"/>
    <w:rsid w:val="005E5E22"/>
    <w:rsid w:val="005E618D"/>
    <w:rsid w:val="005F0363"/>
    <w:rsid w:val="005F12DA"/>
    <w:rsid w:val="005F2284"/>
    <w:rsid w:val="005F307C"/>
    <w:rsid w:val="005F36B6"/>
    <w:rsid w:val="005F4A73"/>
    <w:rsid w:val="005F4A84"/>
    <w:rsid w:val="005F5824"/>
    <w:rsid w:val="005F58D5"/>
    <w:rsid w:val="005F5BF8"/>
    <w:rsid w:val="005F685A"/>
    <w:rsid w:val="005F744C"/>
    <w:rsid w:val="005F74F6"/>
    <w:rsid w:val="00601827"/>
    <w:rsid w:val="00601EB1"/>
    <w:rsid w:val="00603CBB"/>
    <w:rsid w:val="00604196"/>
    <w:rsid w:val="00605924"/>
    <w:rsid w:val="00606399"/>
    <w:rsid w:val="00606981"/>
    <w:rsid w:val="006074A2"/>
    <w:rsid w:val="00607B6A"/>
    <w:rsid w:val="00610B1C"/>
    <w:rsid w:val="00611250"/>
    <w:rsid w:val="00611269"/>
    <w:rsid w:val="006112E5"/>
    <w:rsid w:val="00612C54"/>
    <w:rsid w:val="00612D29"/>
    <w:rsid w:val="00613746"/>
    <w:rsid w:val="00613811"/>
    <w:rsid w:val="00620EF4"/>
    <w:rsid w:val="00621099"/>
    <w:rsid w:val="00621C4A"/>
    <w:rsid w:val="00621E16"/>
    <w:rsid w:val="00622814"/>
    <w:rsid w:val="0062309B"/>
    <w:rsid w:val="0062329B"/>
    <w:rsid w:val="0062584C"/>
    <w:rsid w:val="00625854"/>
    <w:rsid w:val="0062599F"/>
    <w:rsid w:val="00625E4E"/>
    <w:rsid w:val="00631256"/>
    <w:rsid w:val="0063243A"/>
    <w:rsid w:val="00632943"/>
    <w:rsid w:val="0063297E"/>
    <w:rsid w:val="006333D9"/>
    <w:rsid w:val="00634F34"/>
    <w:rsid w:val="00635E83"/>
    <w:rsid w:val="006362E8"/>
    <w:rsid w:val="006371FB"/>
    <w:rsid w:val="0063792F"/>
    <w:rsid w:val="00640EA9"/>
    <w:rsid w:val="00642B31"/>
    <w:rsid w:val="00643292"/>
    <w:rsid w:val="00643BD9"/>
    <w:rsid w:val="00643CDA"/>
    <w:rsid w:val="006445D0"/>
    <w:rsid w:val="00650931"/>
    <w:rsid w:val="0065098E"/>
    <w:rsid w:val="00650D34"/>
    <w:rsid w:val="00653A6C"/>
    <w:rsid w:val="00654844"/>
    <w:rsid w:val="00655448"/>
    <w:rsid w:val="00655807"/>
    <w:rsid w:val="00655CC0"/>
    <w:rsid w:val="00657140"/>
    <w:rsid w:val="0065757C"/>
    <w:rsid w:val="00657F13"/>
    <w:rsid w:val="0066185A"/>
    <w:rsid w:val="00663336"/>
    <w:rsid w:val="0066377F"/>
    <w:rsid w:val="00664971"/>
    <w:rsid w:val="00665700"/>
    <w:rsid w:val="00665951"/>
    <w:rsid w:val="0066641A"/>
    <w:rsid w:val="006668A8"/>
    <w:rsid w:val="00666CE2"/>
    <w:rsid w:val="006675C3"/>
    <w:rsid w:val="00671717"/>
    <w:rsid w:val="0067285E"/>
    <w:rsid w:val="00672860"/>
    <w:rsid w:val="0067371D"/>
    <w:rsid w:val="00676B67"/>
    <w:rsid w:val="00676C17"/>
    <w:rsid w:val="00676C7E"/>
    <w:rsid w:val="006778A8"/>
    <w:rsid w:val="00677A58"/>
    <w:rsid w:val="00680061"/>
    <w:rsid w:val="00680B0F"/>
    <w:rsid w:val="00680F6F"/>
    <w:rsid w:val="00683EBC"/>
    <w:rsid w:val="00684664"/>
    <w:rsid w:val="00685CFB"/>
    <w:rsid w:val="006860B8"/>
    <w:rsid w:val="006863CD"/>
    <w:rsid w:val="00686DD3"/>
    <w:rsid w:val="00687113"/>
    <w:rsid w:val="00687322"/>
    <w:rsid w:val="00687379"/>
    <w:rsid w:val="006878E8"/>
    <w:rsid w:val="00687DA9"/>
    <w:rsid w:val="00691D36"/>
    <w:rsid w:val="0069336B"/>
    <w:rsid w:val="00695144"/>
    <w:rsid w:val="00695C39"/>
    <w:rsid w:val="00696286"/>
    <w:rsid w:val="00696FE7"/>
    <w:rsid w:val="00697459"/>
    <w:rsid w:val="00697D2D"/>
    <w:rsid w:val="00697F70"/>
    <w:rsid w:val="006A1600"/>
    <w:rsid w:val="006A1C97"/>
    <w:rsid w:val="006A2486"/>
    <w:rsid w:val="006A30C5"/>
    <w:rsid w:val="006A34C6"/>
    <w:rsid w:val="006A646D"/>
    <w:rsid w:val="006A676B"/>
    <w:rsid w:val="006A680E"/>
    <w:rsid w:val="006A731D"/>
    <w:rsid w:val="006A738E"/>
    <w:rsid w:val="006B0378"/>
    <w:rsid w:val="006B1DCA"/>
    <w:rsid w:val="006B4EF9"/>
    <w:rsid w:val="006B63D2"/>
    <w:rsid w:val="006B7427"/>
    <w:rsid w:val="006C0464"/>
    <w:rsid w:val="006C4220"/>
    <w:rsid w:val="006C4961"/>
    <w:rsid w:val="006C5870"/>
    <w:rsid w:val="006C7B2E"/>
    <w:rsid w:val="006D11B7"/>
    <w:rsid w:val="006D1429"/>
    <w:rsid w:val="006D3EFD"/>
    <w:rsid w:val="006D464D"/>
    <w:rsid w:val="006D48AC"/>
    <w:rsid w:val="006D54E8"/>
    <w:rsid w:val="006D55DC"/>
    <w:rsid w:val="006D56AF"/>
    <w:rsid w:val="006D5BE0"/>
    <w:rsid w:val="006E001D"/>
    <w:rsid w:val="006E05E8"/>
    <w:rsid w:val="006E0C23"/>
    <w:rsid w:val="006E0EAA"/>
    <w:rsid w:val="006E1DE4"/>
    <w:rsid w:val="006E1F4E"/>
    <w:rsid w:val="006E2D0C"/>
    <w:rsid w:val="006E36F4"/>
    <w:rsid w:val="006E41F0"/>
    <w:rsid w:val="006E4AC6"/>
    <w:rsid w:val="006E632E"/>
    <w:rsid w:val="006E76B9"/>
    <w:rsid w:val="006F06B0"/>
    <w:rsid w:val="006F075C"/>
    <w:rsid w:val="006F0D62"/>
    <w:rsid w:val="006F10D4"/>
    <w:rsid w:val="006F205B"/>
    <w:rsid w:val="006F6719"/>
    <w:rsid w:val="00700499"/>
    <w:rsid w:val="00701FC4"/>
    <w:rsid w:val="0070220F"/>
    <w:rsid w:val="007024CD"/>
    <w:rsid w:val="00702F82"/>
    <w:rsid w:val="00703346"/>
    <w:rsid w:val="00703D6A"/>
    <w:rsid w:val="0070433F"/>
    <w:rsid w:val="00704349"/>
    <w:rsid w:val="00707506"/>
    <w:rsid w:val="00710696"/>
    <w:rsid w:val="00712282"/>
    <w:rsid w:val="00712C03"/>
    <w:rsid w:val="00712C1A"/>
    <w:rsid w:val="00712EC7"/>
    <w:rsid w:val="00713798"/>
    <w:rsid w:val="0071415C"/>
    <w:rsid w:val="007149DD"/>
    <w:rsid w:val="00714A23"/>
    <w:rsid w:val="007160E6"/>
    <w:rsid w:val="00716556"/>
    <w:rsid w:val="00717E97"/>
    <w:rsid w:val="007225F4"/>
    <w:rsid w:val="00723467"/>
    <w:rsid w:val="00723D99"/>
    <w:rsid w:val="00724388"/>
    <w:rsid w:val="00724758"/>
    <w:rsid w:val="0072503E"/>
    <w:rsid w:val="00726208"/>
    <w:rsid w:val="00732214"/>
    <w:rsid w:val="00732290"/>
    <w:rsid w:val="00734E6C"/>
    <w:rsid w:val="007353A7"/>
    <w:rsid w:val="00735997"/>
    <w:rsid w:val="00735A99"/>
    <w:rsid w:val="00735D38"/>
    <w:rsid w:val="0074004F"/>
    <w:rsid w:val="007406D4"/>
    <w:rsid w:val="00740838"/>
    <w:rsid w:val="0074176A"/>
    <w:rsid w:val="00742817"/>
    <w:rsid w:val="007428C2"/>
    <w:rsid w:val="00742A93"/>
    <w:rsid w:val="00743966"/>
    <w:rsid w:val="007440A3"/>
    <w:rsid w:val="00744859"/>
    <w:rsid w:val="00745087"/>
    <w:rsid w:val="00745BE2"/>
    <w:rsid w:val="007465E9"/>
    <w:rsid w:val="007473F2"/>
    <w:rsid w:val="0074797F"/>
    <w:rsid w:val="00747C40"/>
    <w:rsid w:val="00750270"/>
    <w:rsid w:val="007527D1"/>
    <w:rsid w:val="00752803"/>
    <w:rsid w:val="00753558"/>
    <w:rsid w:val="00753892"/>
    <w:rsid w:val="00753B62"/>
    <w:rsid w:val="00753E92"/>
    <w:rsid w:val="00754761"/>
    <w:rsid w:val="007548E2"/>
    <w:rsid w:val="00756698"/>
    <w:rsid w:val="00756D3D"/>
    <w:rsid w:val="00757D97"/>
    <w:rsid w:val="00761C8D"/>
    <w:rsid w:val="0076202D"/>
    <w:rsid w:val="007639B4"/>
    <w:rsid w:val="00764017"/>
    <w:rsid w:val="00764DBD"/>
    <w:rsid w:val="007679BE"/>
    <w:rsid w:val="00770544"/>
    <w:rsid w:val="00770EA2"/>
    <w:rsid w:val="00770F19"/>
    <w:rsid w:val="00771096"/>
    <w:rsid w:val="007713AA"/>
    <w:rsid w:val="0077298B"/>
    <w:rsid w:val="00773F34"/>
    <w:rsid w:val="007756D5"/>
    <w:rsid w:val="007757EB"/>
    <w:rsid w:val="00775C8E"/>
    <w:rsid w:val="00776A02"/>
    <w:rsid w:val="007775A1"/>
    <w:rsid w:val="00777643"/>
    <w:rsid w:val="007801A2"/>
    <w:rsid w:val="00780744"/>
    <w:rsid w:val="00780B0F"/>
    <w:rsid w:val="00781330"/>
    <w:rsid w:val="00783269"/>
    <w:rsid w:val="00784728"/>
    <w:rsid w:val="00785F1E"/>
    <w:rsid w:val="00787B3D"/>
    <w:rsid w:val="00787ECE"/>
    <w:rsid w:val="007918EA"/>
    <w:rsid w:val="00791E6C"/>
    <w:rsid w:val="007932CB"/>
    <w:rsid w:val="0079384C"/>
    <w:rsid w:val="007943DC"/>
    <w:rsid w:val="007944EF"/>
    <w:rsid w:val="00794E52"/>
    <w:rsid w:val="00794F4E"/>
    <w:rsid w:val="007957B7"/>
    <w:rsid w:val="00795A3E"/>
    <w:rsid w:val="00795D06"/>
    <w:rsid w:val="007966C5"/>
    <w:rsid w:val="00796821"/>
    <w:rsid w:val="00796A78"/>
    <w:rsid w:val="00797676"/>
    <w:rsid w:val="007A02A1"/>
    <w:rsid w:val="007A0881"/>
    <w:rsid w:val="007A14F0"/>
    <w:rsid w:val="007A190D"/>
    <w:rsid w:val="007A2E49"/>
    <w:rsid w:val="007A392D"/>
    <w:rsid w:val="007A4EFE"/>
    <w:rsid w:val="007A60C9"/>
    <w:rsid w:val="007A68E1"/>
    <w:rsid w:val="007B05E3"/>
    <w:rsid w:val="007B0DFE"/>
    <w:rsid w:val="007B189A"/>
    <w:rsid w:val="007B1D00"/>
    <w:rsid w:val="007B23A6"/>
    <w:rsid w:val="007B2F3B"/>
    <w:rsid w:val="007B3341"/>
    <w:rsid w:val="007B5023"/>
    <w:rsid w:val="007B5996"/>
    <w:rsid w:val="007B70E0"/>
    <w:rsid w:val="007B7E8C"/>
    <w:rsid w:val="007C0010"/>
    <w:rsid w:val="007C142B"/>
    <w:rsid w:val="007C2C42"/>
    <w:rsid w:val="007C3679"/>
    <w:rsid w:val="007C3A30"/>
    <w:rsid w:val="007C49A2"/>
    <w:rsid w:val="007C4FC3"/>
    <w:rsid w:val="007C5D5E"/>
    <w:rsid w:val="007C600B"/>
    <w:rsid w:val="007C6015"/>
    <w:rsid w:val="007C6372"/>
    <w:rsid w:val="007C6428"/>
    <w:rsid w:val="007C6988"/>
    <w:rsid w:val="007C6C05"/>
    <w:rsid w:val="007C7EEA"/>
    <w:rsid w:val="007C7FB9"/>
    <w:rsid w:val="007D099C"/>
    <w:rsid w:val="007D2659"/>
    <w:rsid w:val="007D2A14"/>
    <w:rsid w:val="007D3042"/>
    <w:rsid w:val="007D4084"/>
    <w:rsid w:val="007D5C58"/>
    <w:rsid w:val="007D5E6C"/>
    <w:rsid w:val="007D616F"/>
    <w:rsid w:val="007D6A9F"/>
    <w:rsid w:val="007D759E"/>
    <w:rsid w:val="007D7744"/>
    <w:rsid w:val="007D7DD0"/>
    <w:rsid w:val="007D7F75"/>
    <w:rsid w:val="007E0139"/>
    <w:rsid w:val="007E0DDA"/>
    <w:rsid w:val="007E2E82"/>
    <w:rsid w:val="007E3503"/>
    <w:rsid w:val="007E3C1E"/>
    <w:rsid w:val="007E44E5"/>
    <w:rsid w:val="007E6C52"/>
    <w:rsid w:val="007E702C"/>
    <w:rsid w:val="007E79D8"/>
    <w:rsid w:val="007E7C59"/>
    <w:rsid w:val="007E7EAD"/>
    <w:rsid w:val="007F0078"/>
    <w:rsid w:val="007F0F41"/>
    <w:rsid w:val="007F2B88"/>
    <w:rsid w:val="007F481B"/>
    <w:rsid w:val="007F4EAB"/>
    <w:rsid w:val="007F77B8"/>
    <w:rsid w:val="008000EB"/>
    <w:rsid w:val="008021E9"/>
    <w:rsid w:val="00802CEE"/>
    <w:rsid w:val="00803221"/>
    <w:rsid w:val="00803685"/>
    <w:rsid w:val="00806219"/>
    <w:rsid w:val="00806411"/>
    <w:rsid w:val="00806C82"/>
    <w:rsid w:val="00807071"/>
    <w:rsid w:val="00810F03"/>
    <w:rsid w:val="00812083"/>
    <w:rsid w:val="008129DC"/>
    <w:rsid w:val="0081320E"/>
    <w:rsid w:val="00813247"/>
    <w:rsid w:val="00813E04"/>
    <w:rsid w:val="0081424B"/>
    <w:rsid w:val="0081426C"/>
    <w:rsid w:val="00814F28"/>
    <w:rsid w:val="008177BF"/>
    <w:rsid w:val="00820057"/>
    <w:rsid w:val="008204CC"/>
    <w:rsid w:val="00821FC2"/>
    <w:rsid w:val="00822A52"/>
    <w:rsid w:val="00823CCD"/>
    <w:rsid w:val="00825AA7"/>
    <w:rsid w:val="00826F94"/>
    <w:rsid w:val="00827F2C"/>
    <w:rsid w:val="00830470"/>
    <w:rsid w:val="0083225A"/>
    <w:rsid w:val="00833B81"/>
    <w:rsid w:val="00840887"/>
    <w:rsid w:val="00841626"/>
    <w:rsid w:val="00841893"/>
    <w:rsid w:val="00841C8F"/>
    <w:rsid w:val="008436A5"/>
    <w:rsid w:val="00847689"/>
    <w:rsid w:val="00850A1E"/>
    <w:rsid w:val="00850BFD"/>
    <w:rsid w:val="0085120E"/>
    <w:rsid w:val="00851522"/>
    <w:rsid w:val="0085285C"/>
    <w:rsid w:val="00854464"/>
    <w:rsid w:val="008545B0"/>
    <w:rsid w:val="008548C3"/>
    <w:rsid w:val="0085603F"/>
    <w:rsid w:val="0085744A"/>
    <w:rsid w:val="00857A34"/>
    <w:rsid w:val="00860AB6"/>
    <w:rsid w:val="00861639"/>
    <w:rsid w:val="00861663"/>
    <w:rsid w:val="00862CCD"/>
    <w:rsid w:val="00862F02"/>
    <w:rsid w:val="00863573"/>
    <w:rsid w:val="00863CC6"/>
    <w:rsid w:val="00866968"/>
    <w:rsid w:val="00867BAD"/>
    <w:rsid w:val="00867EB6"/>
    <w:rsid w:val="00870491"/>
    <w:rsid w:val="008704B5"/>
    <w:rsid w:val="008704F2"/>
    <w:rsid w:val="00871E52"/>
    <w:rsid w:val="0087478B"/>
    <w:rsid w:val="0087625F"/>
    <w:rsid w:val="00876A3E"/>
    <w:rsid w:val="008774EE"/>
    <w:rsid w:val="008801EA"/>
    <w:rsid w:val="00881FFC"/>
    <w:rsid w:val="00882ABE"/>
    <w:rsid w:val="00882DCF"/>
    <w:rsid w:val="0088444F"/>
    <w:rsid w:val="00884888"/>
    <w:rsid w:val="008849B7"/>
    <w:rsid w:val="00884EE6"/>
    <w:rsid w:val="00886EE9"/>
    <w:rsid w:val="00886F67"/>
    <w:rsid w:val="008877F5"/>
    <w:rsid w:val="00890231"/>
    <w:rsid w:val="00890D03"/>
    <w:rsid w:val="00891545"/>
    <w:rsid w:val="008932CD"/>
    <w:rsid w:val="0089393A"/>
    <w:rsid w:val="008944A5"/>
    <w:rsid w:val="0089519E"/>
    <w:rsid w:val="00895F99"/>
    <w:rsid w:val="00896584"/>
    <w:rsid w:val="0089726F"/>
    <w:rsid w:val="00897598"/>
    <w:rsid w:val="008A01D5"/>
    <w:rsid w:val="008A07A3"/>
    <w:rsid w:val="008A19FC"/>
    <w:rsid w:val="008A233A"/>
    <w:rsid w:val="008A27FB"/>
    <w:rsid w:val="008A4BD1"/>
    <w:rsid w:val="008B0A7F"/>
    <w:rsid w:val="008B0B42"/>
    <w:rsid w:val="008B13D5"/>
    <w:rsid w:val="008B2E37"/>
    <w:rsid w:val="008B300A"/>
    <w:rsid w:val="008B3B2A"/>
    <w:rsid w:val="008B4380"/>
    <w:rsid w:val="008B4653"/>
    <w:rsid w:val="008C025E"/>
    <w:rsid w:val="008C0368"/>
    <w:rsid w:val="008C05FC"/>
    <w:rsid w:val="008C2176"/>
    <w:rsid w:val="008C37BF"/>
    <w:rsid w:val="008C4122"/>
    <w:rsid w:val="008C4268"/>
    <w:rsid w:val="008C4B98"/>
    <w:rsid w:val="008C5607"/>
    <w:rsid w:val="008C59E3"/>
    <w:rsid w:val="008C611C"/>
    <w:rsid w:val="008C7018"/>
    <w:rsid w:val="008C77D3"/>
    <w:rsid w:val="008D03BC"/>
    <w:rsid w:val="008D069F"/>
    <w:rsid w:val="008D077A"/>
    <w:rsid w:val="008D0B56"/>
    <w:rsid w:val="008D1767"/>
    <w:rsid w:val="008D18CE"/>
    <w:rsid w:val="008D214E"/>
    <w:rsid w:val="008D2FB2"/>
    <w:rsid w:val="008D333E"/>
    <w:rsid w:val="008D495C"/>
    <w:rsid w:val="008D5934"/>
    <w:rsid w:val="008D5CAE"/>
    <w:rsid w:val="008D5E64"/>
    <w:rsid w:val="008D610F"/>
    <w:rsid w:val="008D6302"/>
    <w:rsid w:val="008D7C8A"/>
    <w:rsid w:val="008D7E4F"/>
    <w:rsid w:val="008D7FE1"/>
    <w:rsid w:val="008E138B"/>
    <w:rsid w:val="008E1FB1"/>
    <w:rsid w:val="008E3028"/>
    <w:rsid w:val="008E3DE1"/>
    <w:rsid w:val="008E4BA2"/>
    <w:rsid w:val="008E5237"/>
    <w:rsid w:val="008E5427"/>
    <w:rsid w:val="008E5C45"/>
    <w:rsid w:val="008E5F3A"/>
    <w:rsid w:val="008E6F27"/>
    <w:rsid w:val="008F0568"/>
    <w:rsid w:val="008F1470"/>
    <w:rsid w:val="008F2E78"/>
    <w:rsid w:val="008F3ADA"/>
    <w:rsid w:val="008F3C1E"/>
    <w:rsid w:val="008F4F3B"/>
    <w:rsid w:val="008F5926"/>
    <w:rsid w:val="008F5DCF"/>
    <w:rsid w:val="008F5EEE"/>
    <w:rsid w:val="008F6514"/>
    <w:rsid w:val="008F69E7"/>
    <w:rsid w:val="008F7016"/>
    <w:rsid w:val="009006F2"/>
    <w:rsid w:val="009006F5"/>
    <w:rsid w:val="00901776"/>
    <w:rsid w:val="0090213A"/>
    <w:rsid w:val="009026D5"/>
    <w:rsid w:val="0090303D"/>
    <w:rsid w:val="009032A4"/>
    <w:rsid w:val="0090430F"/>
    <w:rsid w:val="00904D74"/>
    <w:rsid w:val="009058B5"/>
    <w:rsid w:val="009073D3"/>
    <w:rsid w:val="0090762C"/>
    <w:rsid w:val="009079F1"/>
    <w:rsid w:val="00910918"/>
    <w:rsid w:val="00911B1E"/>
    <w:rsid w:val="00911DFB"/>
    <w:rsid w:val="00912507"/>
    <w:rsid w:val="0091281F"/>
    <w:rsid w:val="00915C29"/>
    <w:rsid w:val="009163AC"/>
    <w:rsid w:val="009171CE"/>
    <w:rsid w:val="00917FD4"/>
    <w:rsid w:val="00923607"/>
    <w:rsid w:val="00923E57"/>
    <w:rsid w:val="00924269"/>
    <w:rsid w:val="00924551"/>
    <w:rsid w:val="00924A3E"/>
    <w:rsid w:val="00925200"/>
    <w:rsid w:val="0092560A"/>
    <w:rsid w:val="00927012"/>
    <w:rsid w:val="009276AD"/>
    <w:rsid w:val="0093006A"/>
    <w:rsid w:val="00931200"/>
    <w:rsid w:val="009323B8"/>
    <w:rsid w:val="009334BD"/>
    <w:rsid w:val="00933634"/>
    <w:rsid w:val="00934C66"/>
    <w:rsid w:val="00934DE5"/>
    <w:rsid w:val="00935475"/>
    <w:rsid w:val="00935AA2"/>
    <w:rsid w:val="00936F10"/>
    <w:rsid w:val="00937038"/>
    <w:rsid w:val="009373E1"/>
    <w:rsid w:val="009400F7"/>
    <w:rsid w:val="009401BA"/>
    <w:rsid w:val="009417BB"/>
    <w:rsid w:val="00941EBE"/>
    <w:rsid w:val="00942ED3"/>
    <w:rsid w:val="0094444D"/>
    <w:rsid w:val="00944EA9"/>
    <w:rsid w:val="009457E4"/>
    <w:rsid w:val="00946104"/>
    <w:rsid w:val="00950523"/>
    <w:rsid w:val="00950CDF"/>
    <w:rsid w:val="009510A0"/>
    <w:rsid w:val="00954668"/>
    <w:rsid w:val="009549A2"/>
    <w:rsid w:val="00954DD1"/>
    <w:rsid w:val="009553DF"/>
    <w:rsid w:val="00956699"/>
    <w:rsid w:val="009573E8"/>
    <w:rsid w:val="009602B3"/>
    <w:rsid w:val="00960D55"/>
    <w:rsid w:val="00961494"/>
    <w:rsid w:val="00963391"/>
    <w:rsid w:val="009661E4"/>
    <w:rsid w:val="00966D6E"/>
    <w:rsid w:val="00970323"/>
    <w:rsid w:val="009741BB"/>
    <w:rsid w:val="009749D1"/>
    <w:rsid w:val="00975938"/>
    <w:rsid w:val="009759FC"/>
    <w:rsid w:val="00977A80"/>
    <w:rsid w:val="009803EA"/>
    <w:rsid w:val="00980539"/>
    <w:rsid w:val="00981D11"/>
    <w:rsid w:val="00981F34"/>
    <w:rsid w:val="009822CE"/>
    <w:rsid w:val="009824B0"/>
    <w:rsid w:val="0098379D"/>
    <w:rsid w:val="00983B72"/>
    <w:rsid w:val="009849A6"/>
    <w:rsid w:val="00984D59"/>
    <w:rsid w:val="00985762"/>
    <w:rsid w:val="0098621E"/>
    <w:rsid w:val="00990E0E"/>
    <w:rsid w:val="0099176F"/>
    <w:rsid w:val="00992FB8"/>
    <w:rsid w:val="009932F4"/>
    <w:rsid w:val="00993456"/>
    <w:rsid w:val="00994616"/>
    <w:rsid w:val="00994D23"/>
    <w:rsid w:val="00994DFB"/>
    <w:rsid w:val="009979D1"/>
    <w:rsid w:val="009A08E3"/>
    <w:rsid w:val="009A0FCB"/>
    <w:rsid w:val="009A1169"/>
    <w:rsid w:val="009A211C"/>
    <w:rsid w:val="009A2506"/>
    <w:rsid w:val="009A2F98"/>
    <w:rsid w:val="009A341C"/>
    <w:rsid w:val="009A5327"/>
    <w:rsid w:val="009A593E"/>
    <w:rsid w:val="009A65AF"/>
    <w:rsid w:val="009A7647"/>
    <w:rsid w:val="009A7FE4"/>
    <w:rsid w:val="009B0610"/>
    <w:rsid w:val="009B1127"/>
    <w:rsid w:val="009B27E7"/>
    <w:rsid w:val="009B2BD6"/>
    <w:rsid w:val="009B3249"/>
    <w:rsid w:val="009B554C"/>
    <w:rsid w:val="009B6A0F"/>
    <w:rsid w:val="009B6C40"/>
    <w:rsid w:val="009B6DAE"/>
    <w:rsid w:val="009C147A"/>
    <w:rsid w:val="009C203F"/>
    <w:rsid w:val="009C2136"/>
    <w:rsid w:val="009C279F"/>
    <w:rsid w:val="009C2866"/>
    <w:rsid w:val="009C2E8D"/>
    <w:rsid w:val="009C5EDE"/>
    <w:rsid w:val="009C6CF6"/>
    <w:rsid w:val="009C719B"/>
    <w:rsid w:val="009D0127"/>
    <w:rsid w:val="009D0996"/>
    <w:rsid w:val="009D0D1F"/>
    <w:rsid w:val="009D21BC"/>
    <w:rsid w:val="009D278B"/>
    <w:rsid w:val="009D3BAE"/>
    <w:rsid w:val="009D53DC"/>
    <w:rsid w:val="009D63C2"/>
    <w:rsid w:val="009D6F1D"/>
    <w:rsid w:val="009D71DE"/>
    <w:rsid w:val="009D7CC5"/>
    <w:rsid w:val="009D7E7D"/>
    <w:rsid w:val="009E072F"/>
    <w:rsid w:val="009E0801"/>
    <w:rsid w:val="009E0CA7"/>
    <w:rsid w:val="009E0F31"/>
    <w:rsid w:val="009E11FC"/>
    <w:rsid w:val="009E1578"/>
    <w:rsid w:val="009E1E4D"/>
    <w:rsid w:val="009E3201"/>
    <w:rsid w:val="009E43D6"/>
    <w:rsid w:val="009E591D"/>
    <w:rsid w:val="009E5DE1"/>
    <w:rsid w:val="009E6982"/>
    <w:rsid w:val="009E6EB9"/>
    <w:rsid w:val="009E7027"/>
    <w:rsid w:val="009E78AF"/>
    <w:rsid w:val="009F0BCF"/>
    <w:rsid w:val="009F1C90"/>
    <w:rsid w:val="009F27E0"/>
    <w:rsid w:val="009F327C"/>
    <w:rsid w:val="009F3607"/>
    <w:rsid w:val="009F4506"/>
    <w:rsid w:val="009F5886"/>
    <w:rsid w:val="009F6E6F"/>
    <w:rsid w:val="00A00B75"/>
    <w:rsid w:val="00A00FD8"/>
    <w:rsid w:val="00A01993"/>
    <w:rsid w:val="00A0261B"/>
    <w:rsid w:val="00A03200"/>
    <w:rsid w:val="00A0379E"/>
    <w:rsid w:val="00A041C9"/>
    <w:rsid w:val="00A0491E"/>
    <w:rsid w:val="00A04D29"/>
    <w:rsid w:val="00A04FD2"/>
    <w:rsid w:val="00A0537A"/>
    <w:rsid w:val="00A071DE"/>
    <w:rsid w:val="00A11F43"/>
    <w:rsid w:val="00A12414"/>
    <w:rsid w:val="00A1279E"/>
    <w:rsid w:val="00A13FA5"/>
    <w:rsid w:val="00A15031"/>
    <w:rsid w:val="00A15948"/>
    <w:rsid w:val="00A16B1D"/>
    <w:rsid w:val="00A16D84"/>
    <w:rsid w:val="00A17330"/>
    <w:rsid w:val="00A20D13"/>
    <w:rsid w:val="00A20D9B"/>
    <w:rsid w:val="00A21780"/>
    <w:rsid w:val="00A23A41"/>
    <w:rsid w:val="00A23E0A"/>
    <w:rsid w:val="00A2408C"/>
    <w:rsid w:val="00A24128"/>
    <w:rsid w:val="00A244DC"/>
    <w:rsid w:val="00A246E2"/>
    <w:rsid w:val="00A2492B"/>
    <w:rsid w:val="00A24B1A"/>
    <w:rsid w:val="00A25C29"/>
    <w:rsid w:val="00A26000"/>
    <w:rsid w:val="00A26308"/>
    <w:rsid w:val="00A26FB9"/>
    <w:rsid w:val="00A30151"/>
    <w:rsid w:val="00A30C48"/>
    <w:rsid w:val="00A30D5B"/>
    <w:rsid w:val="00A31BA7"/>
    <w:rsid w:val="00A33940"/>
    <w:rsid w:val="00A343F1"/>
    <w:rsid w:val="00A34DBA"/>
    <w:rsid w:val="00A35D2C"/>
    <w:rsid w:val="00A360FD"/>
    <w:rsid w:val="00A368F5"/>
    <w:rsid w:val="00A3739D"/>
    <w:rsid w:val="00A407FA"/>
    <w:rsid w:val="00A40EF4"/>
    <w:rsid w:val="00A4163A"/>
    <w:rsid w:val="00A41C41"/>
    <w:rsid w:val="00A41CE0"/>
    <w:rsid w:val="00A41F5F"/>
    <w:rsid w:val="00A42A46"/>
    <w:rsid w:val="00A42FF0"/>
    <w:rsid w:val="00A43B8C"/>
    <w:rsid w:val="00A44003"/>
    <w:rsid w:val="00A44AEA"/>
    <w:rsid w:val="00A46CA7"/>
    <w:rsid w:val="00A50460"/>
    <w:rsid w:val="00A508C4"/>
    <w:rsid w:val="00A50CED"/>
    <w:rsid w:val="00A51018"/>
    <w:rsid w:val="00A51088"/>
    <w:rsid w:val="00A512A1"/>
    <w:rsid w:val="00A51713"/>
    <w:rsid w:val="00A51D44"/>
    <w:rsid w:val="00A52A69"/>
    <w:rsid w:val="00A54549"/>
    <w:rsid w:val="00A557DC"/>
    <w:rsid w:val="00A55B54"/>
    <w:rsid w:val="00A56245"/>
    <w:rsid w:val="00A56C8F"/>
    <w:rsid w:val="00A57316"/>
    <w:rsid w:val="00A57809"/>
    <w:rsid w:val="00A57C5E"/>
    <w:rsid w:val="00A62DB5"/>
    <w:rsid w:val="00A630BA"/>
    <w:rsid w:val="00A66374"/>
    <w:rsid w:val="00A66641"/>
    <w:rsid w:val="00A67B94"/>
    <w:rsid w:val="00A70FAA"/>
    <w:rsid w:val="00A719AC"/>
    <w:rsid w:val="00A72FDC"/>
    <w:rsid w:val="00A7392A"/>
    <w:rsid w:val="00A74159"/>
    <w:rsid w:val="00A752CF"/>
    <w:rsid w:val="00A759D3"/>
    <w:rsid w:val="00A7643F"/>
    <w:rsid w:val="00A8042B"/>
    <w:rsid w:val="00A80FEC"/>
    <w:rsid w:val="00A81E74"/>
    <w:rsid w:val="00A820B9"/>
    <w:rsid w:val="00A83DC5"/>
    <w:rsid w:val="00A909FC"/>
    <w:rsid w:val="00A919ED"/>
    <w:rsid w:val="00A924BE"/>
    <w:rsid w:val="00A92BD5"/>
    <w:rsid w:val="00A93EE4"/>
    <w:rsid w:val="00A94456"/>
    <w:rsid w:val="00A94D65"/>
    <w:rsid w:val="00A95CA3"/>
    <w:rsid w:val="00A95F42"/>
    <w:rsid w:val="00A96F1B"/>
    <w:rsid w:val="00A97B11"/>
    <w:rsid w:val="00AA0A13"/>
    <w:rsid w:val="00AA2BFA"/>
    <w:rsid w:val="00AA35E3"/>
    <w:rsid w:val="00AA468D"/>
    <w:rsid w:val="00AA4750"/>
    <w:rsid w:val="00AA5FF2"/>
    <w:rsid w:val="00AA6054"/>
    <w:rsid w:val="00AA60B0"/>
    <w:rsid w:val="00AA74D1"/>
    <w:rsid w:val="00AB07D2"/>
    <w:rsid w:val="00AB0B3C"/>
    <w:rsid w:val="00AB10A6"/>
    <w:rsid w:val="00AB4BAD"/>
    <w:rsid w:val="00AB6F48"/>
    <w:rsid w:val="00AB7C9F"/>
    <w:rsid w:val="00AB7D2A"/>
    <w:rsid w:val="00AC0269"/>
    <w:rsid w:val="00AC0FA8"/>
    <w:rsid w:val="00AC1F5E"/>
    <w:rsid w:val="00AC21A1"/>
    <w:rsid w:val="00AC23E4"/>
    <w:rsid w:val="00AC3420"/>
    <w:rsid w:val="00AC4511"/>
    <w:rsid w:val="00AC4827"/>
    <w:rsid w:val="00AC4D28"/>
    <w:rsid w:val="00AC4D74"/>
    <w:rsid w:val="00AC516E"/>
    <w:rsid w:val="00AC5349"/>
    <w:rsid w:val="00AC7BB7"/>
    <w:rsid w:val="00AD1C8D"/>
    <w:rsid w:val="00AD2ECB"/>
    <w:rsid w:val="00AD35EE"/>
    <w:rsid w:val="00AD3A86"/>
    <w:rsid w:val="00AD41FB"/>
    <w:rsid w:val="00AD4596"/>
    <w:rsid w:val="00AD45DA"/>
    <w:rsid w:val="00AD46E4"/>
    <w:rsid w:val="00AD4C1E"/>
    <w:rsid w:val="00AD78EE"/>
    <w:rsid w:val="00AE05DE"/>
    <w:rsid w:val="00AE07FD"/>
    <w:rsid w:val="00AE0AF0"/>
    <w:rsid w:val="00AE1C47"/>
    <w:rsid w:val="00AE1C82"/>
    <w:rsid w:val="00AE2758"/>
    <w:rsid w:val="00AE29E7"/>
    <w:rsid w:val="00AE30F6"/>
    <w:rsid w:val="00AE3120"/>
    <w:rsid w:val="00AE3D83"/>
    <w:rsid w:val="00AE504D"/>
    <w:rsid w:val="00AE62E0"/>
    <w:rsid w:val="00AE7568"/>
    <w:rsid w:val="00AE785C"/>
    <w:rsid w:val="00AF3E30"/>
    <w:rsid w:val="00AF4B07"/>
    <w:rsid w:val="00AF68CC"/>
    <w:rsid w:val="00AF769D"/>
    <w:rsid w:val="00AF7C3C"/>
    <w:rsid w:val="00B02984"/>
    <w:rsid w:val="00B032AC"/>
    <w:rsid w:val="00B03D4A"/>
    <w:rsid w:val="00B05DFC"/>
    <w:rsid w:val="00B065D5"/>
    <w:rsid w:val="00B0764C"/>
    <w:rsid w:val="00B076A0"/>
    <w:rsid w:val="00B1020F"/>
    <w:rsid w:val="00B1154F"/>
    <w:rsid w:val="00B1228D"/>
    <w:rsid w:val="00B13D00"/>
    <w:rsid w:val="00B15A33"/>
    <w:rsid w:val="00B16097"/>
    <w:rsid w:val="00B16B51"/>
    <w:rsid w:val="00B16E56"/>
    <w:rsid w:val="00B17270"/>
    <w:rsid w:val="00B209A4"/>
    <w:rsid w:val="00B22637"/>
    <w:rsid w:val="00B22699"/>
    <w:rsid w:val="00B23395"/>
    <w:rsid w:val="00B2566C"/>
    <w:rsid w:val="00B25B04"/>
    <w:rsid w:val="00B26878"/>
    <w:rsid w:val="00B2754D"/>
    <w:rsid w:val="00B27771"/>
    <w:rsid w:val="00B3136C"/>
    <w:rsid w:val="00B32DC1"/>
    <w:rsid w:val="00B33D98"/>
    <w:rsid w:val="00B35617"/>
    <w:rsid w:val="00B368DA"/>
    <w:rsid w:val="00B3759E"/>
    <w:rsid w:val="00B37EF7"/>
    <w:rsid w:val="00B41190"/>
    <w:rsid w:val="00B41A9A"/>
    <w:rsid w:val="00B45B3A"/>
    <w:rsid w:val="00B45F1E"/>
    <w:rsid w:val="00B46602"/>
    <w:rsid w:val="00B47134"/>
    <w:rsid w:val="00B50663"/>
    <w:rsid w:val="00B5085B"/>
    <w:rsid w:val="00B51267"/>
    <w:rsid w:val="00B51556"/>
    <w:rsid w:val="00B51B5C"/>
    <w:rsid w:val="00B52D08"/>
    <w:rsid w:val="00B54F22"/>
    <w:rsid w:val="00B571B3"/>
    <w:rsid w:val="00B61471"/>
    <w:rsid w:val="00B62A11"/>
    <w:rsid w:val="00B63EE4"/>
    <w:rsid w:val="00B64D7E"/>
    <w:rsid w:val="00B65071"/>
    <w:rsid w:val="00B65132"/>
    <w:rsid w:val="00B65A1B"/>
    <w:rsid w:val="00B65BA4"/>
    <w:rsid w:val="00B71CD5"/>
    <w:rsid w:val="00B734E3"/>
    <w:rsid w:val="00B74821"/>
    <w:rsid w:val="00B773E8"/>
    <w:rsid w:val="00B802FB"/>
    <w:rsid w:val="00B8135B"/>
    <w:rsid w:val="00B81CA6"/>
    <w:rsid w:val="00B83FF2"/>
    <w:rsid w:val="00B84A36"/>
    <w:rsid w:val="00B85C93"/>
    <w:rsid w:val="00B86027"/>
    <w:rsid w:val="00B86725"/>
    <w:rsid w:val="00B86D50"/>
    <w:rsid w:val="00B86FA3"/>
    <w:rsid w:val="00B87612"/>
    <w:rsid w:val="00B904B0"/>
    <w:rsid w:val="00B906D3"/>
    <w:rsid w:val="00B90D61"/>
    <w:rsid w:val="00B90FEF"/>
    <w:rsid w:val="00B91A4F"/>
    <w:rsid w:val="00B92314"/>
    <w:rsid w:val="00B923F1"/>
    <w:rsid w:val="00B9424D"/>
    <w:rsid w:val="00B94EE5"/>
    <w:rsid w:val="00B9529E"/>
    <w:rsid w:val="00B9554E"/>
    <w:rsid w:val="00BA0985"/>
    <w:rsid w:val="00BA1B88"/>
    <w:rsid w:val="00BA527D"/>
    <w:rsid w:val="00BA5AC5"/>
    <w:rsid w:val="00BA747F"/>
    <w:rsid w:val="00BA7D80"/>
    <w:rsid w:val="00BB029A"/>
    <w:rsid w:val="00BB2C57"/>
    <w:rsid w:val="00BB3AC4"/>
    <w:rsid w:val="00BB69FE"/>
    <w:rsid w:val="00BB6A8C"/>
    <w:rsid w:val="00BB71D5"/>
    <w:rsid w:val="00BB7511"/>
    <w:rsid w:val="00BB756E"/>
    <w:rsid w:val="00BC065F"/>
    <w:rsid w:val="00BC06E8"/>
    <w:rsid w:val="00BC0A0D"/>
    <w:rsid w:val="00BC0A94"/>
    <w:rsid w:val="00BC155C"/>
    <w:rsid w:val="00BC1F32"/>
    <w:rsid w:val="00BC241D"/>
    <w:rsid w:val="00BC2790"/>
    <w:rsid w:val="00BC2791"/>
    <w:rsid w:val="00BC2B75"/>
    <w:rsid w:val="00BC3004"/>
    <w:rsid w:val="00BC342E"/>
    <w:rsid w:val="00BC3EDB"/>
    <w:rsid w:val="00BC55A0"/>
    <w:rsid w:val="00BC5781"/>
    <w:rsid w:val="00BC5E20"/>
    <w:rsid w:val="00BC6642"/>
    <w:rsid w:val="00BC66BE"/>
    <w:rsid w:val="00BC69C9"/>
    <w:rsid w:val="00BC7F14"/>
    <w:rsid w:val="00BD018C"/>
    <w:rsid w:val="00BD0479"/>
    <w:rsid w:val="00BD0899"/>
    <w:rsid w:val="00BD0CF5"/>
    <w:rsid w:val="00BD2597"/>
    <w:rsid w:val="00BD3191"/>
    <w:rsid w:val="00BD392D"/>
    <w:rsid w:val="00BD3DFB"/>
    <w:rsid w:val="00BD414B"/>
    <w:rsid w:val="00BD5D6D"/>
    <w:rsid w:val="00BD79C5"/>
    <w:rsid w:val="00BE0642"/>
    <w:rsid w:val="00BE1995"/>
    <w:rsid w:val="00BE1A93"/>
    <w:rsid w:val="00BE2C4C"/>
    <w:rsid w:val="00BE2CF4"/>
    <w:rsid w:val="00BE3333"/>
    <w:rsid w:val="00BE33A1"/>
    <w:rsid w:val="00BE3693"/>
    <w:rsid w:val="00BE3D5D"/>
    <w:rsid w:val="00BE4D8D"/>
    <w:rsid w:val="00BE7E83"/>
    <w:rsid w:val="00BF04F3"/>
    <w:rsid w:val="00BF087D"/>
    <w:rsid w:val="00BF448D"/>
    <w:rsid w:val="00BF4888"/>
    <w:rsid w:val="00BF54E7"/>
    <w:rsid w:val="00BF556E"/>
    <w:rsid w:val="00C0093E"/>
    <w:rsid w:val="00C00FAC"/>
    <w:rsid w:val="00C010EA"/>
    <w:rsid w:val="00C011F0"/>
    <w:rsid w:val="00C03106"/>
    <w:rsid w:val="00C03368"/>
    <w:rsid w:val="00C04D4C"/>
    <w:rsid w:val="00C0671F"/>
    <w:rsid w:val="00C10005"/>
    <w:rsid w:val="00C107F0"/>
    <w:rsid w:val="00C10EF9"/>
    <w:rsid w:val="00C11C69"/>
    <w:rsid w:val="00C12931"/>
    <w:rsid w:val="00C12B21"/>
    <w:rsid w:val="00C12B24"/>
    <w:rsid w:val="00C14924"/>
    <w:rsid w:val="00C158D0"/>
    <w:rsid w:val="00C16A7D"/>
    <w:rsid w:val="00C1769F"/>
    <w:rsid w:val="00C21A0E"/>
    <w:rsid w:val="00C23B44"/>
    <w:rsid w:val="00C2511B"/>
    <w:rsid w:val="00C25C6D"/>
    <w:rsid w:val="00C2698A"/>
    <w:rsid w:val="00C27EDA"/>
    <w:rsid w:val="00C30562"/>
    <w:rsid w:val="00C30931"/>
    <w:rsid w:val="00C32E1A"/>
    <w:rsid w:val="00C335B6"/>
    <w:rsid w:val="00C3626C"/>
    <w:rsid w:val="00C3688E"/>
    <w:rsid w:val="00C40F8D"/>
    <w:rsid w:val="00C412F7"/>
    <w:rsid w:val="00C42ADE"/>
    <w:rsid w:val="00C438CD"/>
    <w:rsid w:val="00C43F11"/>
    <w:rsid w:val="00C45147"/>
    <w:rsid w:val="00C4578A"/>
    <w:rsid w:val="00C47084"/>
    <w:rsid w:val="00C512EB"/>
    <w:rsid w:val="00C51516"/>
    <w:rsid w:val="00C5186D"/>
    <w:rsid w:val="00C51D17"/>
    <w:rsid w:val="00C53033"/>
    <w:rsid w:val="00C533E3"/>
    <w:rsid w:val="00C535C0"/>
    <w:rsid w:val="00C53B28"/>
    <w:rsid w:val="00C53F47"/>
    <w:rsid w:val="00C550A7"/>
    <w:rsid w:val="00C55473"/>
    <w:rsid w:val="00C55F39"/>
    <w:rsid w:val="00C5629F"/>
    <w:rsid w:val="00C56ED4"/>
    <w:rsid w:val="00C57443"/>
    <w:rsid w:val="00C57F12"/>
    <w:rsid w:val="00C607DE"/>
    <w:rsid w:val="00C610A4"/>
    <w:rsid w:val="00C61A1E"/>
    <w:rsid w:val="00C63F1A"/>
    <w:rsid w:val="00C64659"/>
    <w:rsid w:val="00C64AEF"/>
    <w:rsid w:val="00C65604"/>
    <w:rsid w:val="00C65900"/>
    <w:rsid w:val="00C65947"/>
    <w:rsid w:val="00C65E04"/>
    <w:rsid w:val="00C66559"/>
    <w:rsid w:val="00C66A9F"/>
    <w:rsid w:val="00C66D1B"/>
    <w:rsid w:val="00C67352"/>
    <w:rsid w:val="00C70ECB"/>
    <w:rsid w:val="00C715B4"/>
    <w:rsid w:val="00C7198D"/>
    <w:rsid w:val="00C72B19"/>
    <w:rsid w:val="00C72C7E"/>
    <w:rsid w:val="00C7548B"/>
    <w:rsid w:val="00C77405"/>
    <w:rsid w:val="00C77DC6"/>
    <w:rsid w:val="00C77FCB"/>
    <w:rsid w:val="00C80C1E"/>
    <w:rsid w:val="00C81ACA"/>
    <w:rsid w:val="00C82702"/>
    <w:rsid w:val="00C83BA0"/>
    <w:rsid w:val="00C83E4D"/>
    <w:rsid w:val="00C8458A"/>
    <w:rsid w:val="00C87716"/>
    <w:rsid w:val="00C909C1"/>
    <w:rsid w:val="00C91423"/>
    <w:rsid w:val="00C92871"/>
    <w:rsid w:val="00C92907"/>
    <w:rsid w:val="00C93B6C"/>
    <w:rsid w:val="00C94CCD"/>
    <w:rsid w:val="00C9563C"/>
    <w:rsid w:val="00C95948"/>
    <w:rsid w:val="00C95DB8"/>
    <w:rsid w:val="00C961AE"/>
    <w:rsid w:val="00C96D4B"/>
    <w:rsid w:val="00C974EE"/>
    <w:rsid w:val="00CA03FC"/>
    <w:rsid w:val="00CA0C96"/>
    <w:rsid w:val="00CA138B"/>
    <w:rsid w:val="00CA175C"/>
    <w:rsid w:val="00CA1C6C"/>
    <w:rsid w:val="00CA1E1E"/>
    <w:rsid w:val="00CA3AFB"/>
    <w:rsid w:val="00CA73D5"/>
    <w:rsid w:val="00CB0B07"/>
    <w:rsid w:val="00CB0B60"/>
    <w:rsid w:val="00CB0C1C"/>
    <w:rsid w:val="00CB2B0E"/>
    <w:rsid w:val="00CB3B16"/>
    <w:rsid w:val="00CB3FFC"/>
    <w:rsid w:val="00CB4136"/>
    <w:rsid w:val="00CB4C50"/>
    <w:rsid w:val="00CB5166"/>
    <w:rsid w:val="00CB6752"/>
    <w:rsid w:val="00CB7D8D"/>
    <w:rsid w:val="00CC01A1"/>
    <w:rsid w:val="00CC09D6"/>
    <w:rsid w:val="00CC0ED2"/>
    <w:rsid w:val="00CC0FD5"/>
    <w:rsid w:val="00CC1653"/>
    <w:rsid w:val="00CC2D60"/>
    <w:rsid w:val="00CC40CB"/>
    <w:rsid w:val="00CC4E01"/>
    <w:rsid w:val="00CC5909"/>
    <w:rsid w:val="00CC5C92"/>
    <w:rsid w:val="00CC67EA"/>
    <w:rsid w:val="00CD1CF2"/>
    <w:rsid w:val="00CD2D39"/>
    <w:rsid w:val="00CD3287"/>
    <w:rsid w:val="00CD397D"/>
    <w:rsid w:val="00CD4ADA"/>
    <w:rsid w:val="00CD5763"/>
    <w:rsid w:val="00CD5C98"/>
    <w:rsid w:val="00CD630D"/>
    <w:rsid w:val="00CE00B6"/>
    <w:rsid w:val="00CE0688"/>
    <w:rsid w:val="00CE11E8"/>
    <w:rsid w:val="00CE1879"/>
    <w:rsid w:val="00CE1DFC"/>
    <w:rsid w:val="00CE20F6"/>
    <w:rsid w:val="00CE2DBD"/>
    <w:rsid w:val="00CE2FAF"/>
    <w:rsid w:val="00CE304E"/>
    <w:rsid w:val="00CE5C0B"/>
    <w:rsid w:val="00CE6478"/>
    <w:rsid w:val="00CE656B"/>
    <w:rsid w:val="00CE6BD2"/>
    <w:rsid w:val="00CE6CFF"/>
    <w:rsid w:val="00CE712F"/>
    <w:rsid w:val="00CE7D68"/>
    <w:rsid w:val="00CF0573"/>
    <w:rsid w:val="00CF0DB4"/>
    <w:rsid w:val="00CF27BA"/>
    <w:rsid w:val="00CF3027"/>
    <w:rsid w:val="00CF405A"/>
    <w:rsid w:val="00CF41AF"/>
    <w:rsid w:val="00CF4BA5"/>
    <w:rsid w:val="00CF53F6"/>
    <w:rsid w:val="00CF54DF"/>
    <w:rsid w:val="00D0022E"/>
    <w:rsid w:val="00D003B5"/>
    <w:rsid w:val="00D00D10"/>
    <w:rsid w:val="00D0143D"/>
    <w:rsid w:val="00D02B32"/>
    <w:rsid w:val="00D03C5D"/>
    <w:rsid w:val="00D045B7"/>
    <w:rsid w:val="00D04BE6"/>
    <w:rsid w:val="00D05399"/>
    <w:rsid w:val="00D06534"/>
    <w:rsid w:val="00D06ECD"/>
    <w:rsid w:val="00D07111"/>
    <w:rsid w:val="00D1016B"/>
    <w:rsid w:val="00D10B75"/>
    <w:rsid w:val="00D111ED"/>
    <w:rsid w:val="00D12BFF"/>
    <w:rsid w:val="00D12C9C"/>
    <w:rsid w:val="00D154C7"/>
    <w:rsid w:val="00D1580D"/>
    <w:rsid w:val="00D15CF9"/>
    <w:rsid w:val="00D16B16"/>
    <w:rsid w:val="00D17557"/>
    <w:rsid w:val="00D1798F"/>
    <w:rsid w:val="00D17FD7"/>
    <w:rsid w:val="00D2048E"/>
    <w:rsid w:val="00D215EA"/>
    <w:rsid w:val="00D23136"/>
    <w:rsid w:val="00D235AD"/>
    <w:rsid w:val="00D23A46"/>
    <w:rsid w:val="00D2472D"/>
    <w:rsid w:val="00D24807"/>
    <w:rsid w:val="00D248ED"/>
    <w:rsid w:val="00D24C54"/>
    <w:rsid w:val="00D25123"/>
    <w:rsid w:val="00D256B7"/>
    <w:rsid w:val="00D25ACC"/>
    <w:rsid w:val="00D25C6D"/>
    <w:rsid w:val="00D26B37"/>
    <w:rsid w:val="00D27856"/>
    <w:rsid w:val="00D2799A"/>
    <w:rsid w:val="00D30F9F"/>
    <w:rsid w:val="00D313CB"/>
    <w:rsid w:val="00D31D52"/>
    <w:rsid w:val="00D328E5"/>
    <w:rsid w:val="00D32E01"/>
    <w:rsid w:val="00D333A5"/>
    <w:rsid w:val="00D34C74"/>
    <w:rsid w:val="00D369D8"/>
    <w:rsid w:val="00D4034C"/>
    <w:rsid w:val="00D41567"/>
    <w:rsid w:val="00D426F6"/>
    <w:rsid w:val="00D42966"/>
    <w:rsid w:val="00D43C75"/>
    <w:rsid w:val="00D445F7"/>
    <w:rsid w:val="00D46F45"/>
    <w:rsid w:val="00D47878"/>
    <w:rsid w:val="00D50108"/>
    <w:rsid w:val="00D50407"/>
    <w:rsid w:val="00D50431"/>
    <w:rsid w:val="00D509C4"/>
    <w:rsid w:val="00D5501C"/>
    <w:rsid w:val="00D55981"/>
    <w:rsid w:val="00D55BA0"/>
    <w:rsid w:val="00D5725F"/>
    <w:rsid w:val="00D575BD"/>
    <w:rsid w:val="00D578A6"/>
    <w:rsid w:val="00D61621"/>
    <w:rsid w:val="00D62BA5"/>
    <w:rsid w:val="00D62D48"/>
    <w:rsid w:val="00D6384C"/>
    <w:rsid w:val="00D6429F"/>
    <w:rsid w:val="00D65210"/>
    <w:rsid w:val="00D65603"/>
    <w:rsid w:val="00D656C2"/>
    <w:rsid w:val="00D659E0"/>
    <w:rsid w:val="00D65EB3"/>
    <w:rsid w:val="00D661DF"/>
    <w:rsid w:val="00D71BFB"/>
    <w:rsid w:val="00D7236E"/>
    <w:rsid w:val="00D73041"/>
    <w:rsid w:val="00D7526C"/>
    <w:rsid w:val="00D76106"/>
    <w:rsid w:val="00D76B80"/>
    <w:rsid w:val="00D76DBA"/>
    <w:rsid w:val="00D77AA4"/>
    <w:rsid w:val="00D8006F"/>
    <w:rsid w:val="00D810A4"/>
    <w:rsid w:val="00D81352"/>
    <w:rsid w:val="00D81B39"/>
    <w:rsid w:val="00D823C0"/>
    <w:rsid w:val="00D824D3"/>
    <w:rsid w:val="00D82513"/>
    <w:rsid w:val="00D82547"/>
    <w:rsid w:val="00D83210"/>
    <w:rsid w:val="00D83FEB"/>
    <w:rsid w:val="00D87613"/>
    <w:rsid w:val="00D900F0"/>
    <w:rsid w:val="00D909E5"/>
    <w:rsid w:val="00D91474"/>
    <w:rsid w:val="00D925A1"/>
    <w:rsid w:val="00D9296E"/>
    <w:rsid w:val="00D92FC9"/>
    <w:rsid w:val="00D93487"/>
    <w:rsid w:val="00D93511"/>
    <w:rsid w:val="00D93DB2"/>
    <w:rsid w:val="00D949AB"/>
    <w:rsid w:val="00D950FC"/>
    <w:rsid w:val="00D959A7"/>
    <w:rsid w:val="00D95A7C"/>
    <w:rsid w:val="00D96538"/>
    <w:rsid w:val="00D9657E"/>
    <w:rsid w:val="00D96A39"/>
    <w:rsid w:val="00D97A05"/>
    <w:rsid w:val="00DA02EF"/>
    <w:rsid w:val="00DA051A"/>
    <w:rsid w:val="00DA07AA"/>
    <w:rsid w:val="00DA107E"/>
    <w:rsid w:val="00DA29D4"/>
    <w:rsid w:val="00DA309D"/>
    <w:rsid w:val="00DA472B"/>
    <w:rsid w:val="00DA6114"/>
    <w:rsid w:val="00DB0507"/>
    <w:rsid w:val="00DB0C11"/>
    <w:rsid w:val="00DB1A60"/>
    <w:rsid w:val="00DB1E19"/>
    <w:rsid w:val="00DB231D"/>
    <w:rsid w:val="00DB25D0"/>
    <w:rsid w:val="00DB3AB2"/>
    <w:rsid w:val="00DB3B6E"/>
    <w:rsid w:val="00DB52F6"/>
    <w:rsid w:val="00DB551B"/>
    <w:rsid w:val="00DB6E47"/>
    <w:rsid w:val="00DB7BB3"/>
    <w:rsid w:val="00DC05F5"/>
    <w:rsid w:val="00DC0C04"/>
    <w:rsid w:val="00DC0FC9"/>
    <w:rsid w:val="00DC1463"/>
    <w:rsid w:val="00DC3CBE"/>
    <w:rsid w:val="00DC428E"/>
    <w:rsid w:val="00DC4EBB"/>
    <w:rsid w:val="00DC525E"/>
    <w:rsid w:val="00DC66FD"/>
    <w:rsid w:val="00DC7853"/>
    <w:rsid w:val="00DC7D12"/>
    <w:rsid w:val="00DD1648"/>
    <w:rsid w:val="00DD31FD"/>
    <w:rsid w:val="00DD4510"/>
    <w:rsid w:val="00DD4766"/>
    <w:rsid w:val="00DD5AC1"/>
    <w:rsid w:val="00DE03A6"/>
    <w:rsid w:val="00DE1762"/>
    <w:rsid w:val="00DE1B81"/>
    <w:rsid w:val="00DE280D"/>
    <w:rsid w:val="00DE2B62"/>
    <w:rsid w:val="00DE32FD"/>
    <w:rsid w:val="00DE3626"/>
    <w:rsid w:val="00DE37B1"/>
    <w:rsid w:val="00DE6A54"/>
    <w:rsid w:val="00DE732F"/>
    <w:rsid w:val="00DE754E"/>
    <w:rsid w:val="00DE7D08"/>
    <w:rsid w:val="00DF010C"/>
    <w:rsid w:val="00DF06D5"/>
    <w:rsid w:val="00DF09B4"/>
    <w:rsid w:val="00DF2385"/>
    <w:rsid w:val="00DF29F1"/>
    <w:rsid w:val="00DF2CEB"/>
    <w:rsid w:val="00DF2DF5"/>
    <w:rsid w:val="00DF3EC4"/>
    <w:rsid w:val="00DF4535"/>
    <w:rsid w:val="00DF4701"/>
    <w:rsid w:val="00DF7B18"/>
    <w:rsid w:val="00E00327"/>
    <w:rsid w:val="00E01E58"/>
    <w:rsid w:val="00E02518"/>
    <w:rsid w:val="00E0257F"/>
    <w:rsid w:val="00E03247"/>
    <w:rsid w:val="00E04A76"/>
    <w:rsid w:val="00E04CF7"/>
    <w:rsid w:val="00E053A4"/>
    <w:rsid w:val="00E06AE7"/>
    <w:rsid w:val="00E07C8B"/>
    <w:rsid w:val="00E10F56"/>
    <w:rsid w:val="00E12B3E"/>
    <w:rsid w:val="00E12CD5"/>
    <w:rsid w:val="00E1474F"/>
    <w:rsid w:val="00E153E0"/>
    <w:rsid w:val="00E169DF"/>
    <w:rsid w:val="00E17F11"/>
    <w:rsid w:val="00E20A77"/>
    <w:rsid w:val="00E21384"/>
    <w:rsid w:val="00E21F76"/>
    <w:rsid w:val="00E22173"/>
    <w:rsid w:val="00E22E5F"/>
    <w:rsid w:val="00E24595"/>
    <w:rsid w:val="00E24E10"/>
    <w:rsid w:val="00E2581F"/>
    <w:rsid w:val="00E27226"/>
    <w:rsid w:val="00E3058B"/>
    <w:rsid w:val="00E30A14"/>
    <w:rsid w:val="00E30C58"/>
    <w:rsid w:val="00E324AA"/>
    <w:rsid w:val="00E32BE5"/>
    <w:rsid w:val="00E32E0C"/>
    <w:rsid w:val="00E3372E"/>
    <w:rsid w:val="00E342A6"/>
    <w:rsid w:val="00E3499A"/>
    <w:rsid w:val="00E34D23"/>
    <w:rsid w:val="00E35FAA"/>
    <w:rsid w:val="00E3679D"/>
    <w:rsid w:val="00E369EB"/>
    <w:rsid w:val="00E37776"/>
    <w:rsid w:val="00E378D0"/>
    <w:rsid w:val="00E37B6B"/>
    <w:rsid w:val="00E425A5"/>
    <w:rsid w:val="00E442B9"/>
    <w:rsid w:val="00E4516E"/>
    <w:rsid w:val="00E4601D"/>
    <w:rsid w:val="00E50622"/>
    <w:rsid w:val="00E508A2"/>
    <w:rsid w:val="00E51847"/>
    <w:rsid w:val="00E52305"/>
    <w:rsid w:val="00E53255"/>
    <w:rsid w:val="00E5334F"/>
    <w:rsid w:val="00E54749"/>
    <w:rsid w:val="00E56198"/>
    <w:rsid w:val="00E5647F"/>
    <w:rsid w:val="00E56B44"/>
    <w:rsid w:val="00E57F94"/>
    <w:rsid w:val="00E600FC"/>
    <w:rsid w:val="00E6126E"/>
    <w:rsid w:val="00E63AFD"/>
    <w:rsid w:val="00E63B59"/>
    <w:rsid w:val="00E65CB2"/>
    <w:rsid w:val="00E666BA"/>
    <w:rsid w:val="00E66924"/>
    <w:rsid w:val="00E6761B"/>
    <w:rsid w:val="00E704AC"/>
    <w:rsid w:val="00E7266B"/>
    <w:rsid w:val="00E72C8B"/>
    <w:rsid w:val="00E72D53"/>
    <w:rsid w:val="00E7307B"/>
    <w:rsid w:val="00E731AB"/>
    <w:rsid w:val="00E74459"/>
    <w:rsid w:val="00E74B8F"/>
    <w:rsid w:val="00E75333"/>
    <w:rsid w:val="00E75D3E"/>
    <w:rsid w:val="00E77371"/>
    <w:rsid w:val="00E80410"/>
    <w:rsid w:val="00E80624"/>
    <w:rsid w:val="00E815A8"/>
    <w:rsid w:val="00E82205"/>
    <w:rsid w:val="00E82DBD"/>
    <w:rsid w:val="00E82E05"/>
    <w:rsid w:val="00E835C0"/>
    <w:rsid w:val="00E85C50"/>
    <w:rsid w:val="00E86575"/>
    <w:rsid w:val="00E86D58"/>
    <w:rsid w:val="00E86F5A"/>
    <w:rsid w:val="00E87E47"/>
    <w:rsid w:val="00E905A8"/>
    <w:rsid w:val="00E913E0"/>
    <w:rsid w:val="00E91668"/>
    <w:rsid w:val="00E92551"/>
    <w:rsid w:val="00E928C0"/>
    <w:rsid w:val="00E93CB8"/>
    <w:rsid w:val="00E94DDB"/>
    <w:rsid w:val="00E963F8"/>
    <w:rsid w:val="00E97BA6"/>
    <w:rsid w:val="00EA071C"/>
    <w:rsid w:val="00EA2A99"/>
    <w:rsid w:val="00EA5A0E"/>
    <w:rsid w:val="00EA66F6"/>
    <w:rsid w:val="00EA786D"/>
    <w:rsid w:val="00EB0D1B"/>
    <w:rsid w:val="00EB0FAC"/>
    <w:rsid w:val="00EB14A3"/>
    <w:rsid w:val="00EB1C3D"/>
    <w:rsid w:val="00EB2EFB"/>
    <w:rsid w:val="00EB37AD"/>
    <w:rsid w:val="00EB510F"/>
    <w:rsid w:val="00EB64E4"/>
    <w:rsid w:val="00EC01D8"/>
    <w:rsid w:val="00EC0DB4"/>
    <w:rsid w:val="00EC12DB"/>
    <w:rsid w:val="00EC1A26"/>
    <w:rsid w:val="00EC1F7C"/>
    <w:rsid w:val="00EC2530"/>
    <w:rsid w:val="00EC503C"/>
    <w:rsid w:val="00EC5519"/>
    <w:rsid w:val="00EC70F9"/>
    <w:rsid w:val="00EC7451"/>
    <w:rsid w:val="00EC7EEE"/>
    <w:rsid w:val="00ED0DDE"/>
    <w:rsid w:val="00ED1212"/>
    <w:rsid w:val="00ED224A"/>
    <w:rsid w:val="00ED4EA9"/>
    <w:rsid w:val="00ED5349"/>
    <w:rsid w:val="00ED643B"/>
    <w:rsid w:val="00ED79B0"/>
    <w:rsid w:val="00ED7F6B"/>
    <w:rsid w:val="00EE0DFA"/>
    <w:rsid w:val="00EE1257"/>
    <w:rsid w:val="00EE4097"/>
    <w:rsid w:val="00EE4438"/>
    <w:rsid w:val="00EE5302"/>
    <w:rsid w:val="00EE7492"/>
    <w:rsid w:val="00EE7CFF"/>
    <w:rsid w:val="00EF039B"/>
    <w:rsid w:val="00EF090C"/>
    <w:rsid w:val="00EF0D1B"/>
    <w:rsid w:val="00EF11AC"/>
    <w:rsid w:val="00EF13A4"/>
    <w:rsid w:val="00EF1E7A"/>
    <w:rsid w:val="00EF2AF0"/>
    <w:rsid w:val="00EF31FA"/>
    <w:rsid w:val="00EF4715"/>
    <w:rsid w:val="00EF5231"/>
    <w:rsid w:val="00EF60A4"/>
    <w:rsid w:val="00EF6994"/>
    <w:rsid w:val="00EF6FEA"/>
    <w:rsid w:val="00EF7265"/>
    <w:rsid w:val="00EF7F0C"/>
    <w:rsid w:val="00F000F8"/>
    <w:rsid w:val="00F009CD"/>
    <w:rsid w:val="00F01164"/>
    <w:rsid w:val="00F02A67"/>
    <w:rsid w:val="00F04E6C"/>
    <w:rsid w:val="00F05F7D"/>
    <w:rsid w:val="00F0710F"/>
    <w:rsid w:val="00F07400"/>
    <w:rsid w:val="00F07FB2"/>
    <w:rsid w:val="00F1246F"/>
    <w:rsid w:val="00F127E2"/>
    <w:rsid w:val="00F12C23"/>
    <w:rsid w:val="00F13EA8"/>
    <w:rsid w:val="00F146FA"/>
    <w:rsid w:val="00F15F93"/>
    <w:rsid w:val="00F1722E"/>
    <w:rsid w:val="00F17BDC"/>
    <w:rsid w:val="00F20506"/>
    <w:rsid w:val="00F20D29"/>
    <w:rsid w:val="00F21827"/>
    <w:rsid w:val="00F2289A"/>
    <w:rsid w:val="00F22B0A"/>
    <w:rsid w:val="00F232A6"/>
    <w:rsid w:val="00F23717"/>
    <w:rsid w:val="00F23DFC"/>
    <w:rsid w:val="00F245C9"/>
    <w:rsid w:val="00F25504"/>
    <w:rsid w:val="00F277D4"/>
    <w:rsid w:val="00F3051A"/>
    <w:rsid w:val="00F31052"/>
    <w:rsid w:val="00F31708"/>
    <w:rsid w:val="00F32E4B"/>
    <w:rsid w:val="00F34618"/>
    <w:rsid w:val="00F3586A"/>
    <w:rsid w:val="00F359B1"/>
    <w:rsid w:val="00F37203"/>
    <w:rsid w:val="00F37499"/>
    <w:rsid w:val="00F40861"/>
    <w:rsid w:val="00F40906"/>
    <w:rsid w:val="00F41BD5"/>
    <w:rsid w:val="00F420D9"/>
    <w:rsid w:val="00F4447D"/>
    <w:rsid w:val="00F447AD"/>
    <w:rsid w:val="00F44BA6"/>
    <w:rsid w:val="00F46D52"/>
    <w:rsid w:val="00F5074E"/>
    <w:rsid w:val="00F508D2"/>
    <w:rsid w:val="00F5216C"/>
    <w:rsid w:val="00F53960"/>
    <w:rsid w:val="00F55976"/>
    <w:rsid w:val="00F55A0D"/>
    <w:rsid w:val="00F56E7E"/>
    <w:rsid w:val="00F57C2D"/>
    <w:rsid w:val="00F57C68"/>
    <w:rsid w:val="00F57DD4"/>
    <w:rsid w:val="00F57F8A"/>
    <w:rsid w:val="00F60B33"/>
    <w:rsid w:val="00F616DD"/>
    <w:rsid w:val="00F61AFC"/>
    <w:rsid w:val="00F61E21"/>
    <w:rsid w:val="00F6225D"/>
    <w:rsid w:val="00F628E1"/>
    <w:rsid w:val="00F62AFF"/>
    <w:rsid w:val="00F6359C"/>
    <w:rsid w:val="00F65972"/>
    <w:rsid w:val="00F6686B"/>
    <w:rsid w:val="00F7080C"/>
    <w:rsid w:val="00F70FF6"/>
    <w:rsid w:val="00F7226E"/>
    <w:rsid w:val="00F7289D"/>
    <w:rsid w:val="00F73664"/>
    <w:rsid w:val="00F73B9F"/>
    <w:rsid w:val="00F73BAF"/>
    <w:rsid w:val="00F73D99"/>
    <w:rsid w:val="00F749E2"/>
    <w:rsid w:val="00F74FCF"/>
    <w:rsid w:val="00F7531F"/>
    <w:rsid w:val="00F75462"/>
    <w:rsid w:val="00F7584E"/>
    <w:rsid w:val="00F773BC"/>
    <w:rsid w:val="00F77A7D"/>
    <w:rsid w:val="00F77EE9"/>
    <w:rsid w:val="00F77FD5"/>
    <w:rsid w:val="00F806B7"/>
    <w:rsid w:val="00F80F76"/>
    <w:rsid w:val="00F810EF"/>
    <w:rsid w:val="00F8191A"/>
    <w:rsid w:val="00F82679"/>
    <w:rsid w:val="00F8353E"/>
    <w:rsid w:val="00F84D30"/>
    <w:rsid w:val="00F85509"/>
    <w:rsid w:val="00F85ABD"/>
    <w:rsid w:val="00F87871"/>
    <w:rsid w:val="00F879E1"/>
    <w:rsid w:val="00F90830"/>
    <w:rsid w:val="00F91156"/>
    <w:rsid w:val="00F913C6"/>
    <w:rsid w:val="00F92B62"/>
    <w:rsid w:val="00F92EAB"/>
    <w:rsid w:val="00F93B1E"/>
    <w:rsid w:val="00F93C54"/>
    <w:rsid w:val="00F93F2A"/>
    <w:rsid w:val="00F96AFA"/>
    <w:rsid w:val="00F97B30"/>
    <w:rsid w:val="00FA1063"/>
    <w:rsid w:val="00FA1814"/>
    <w:rsid w:val="00FA300D"/>
    <w:rsid w:val="00FA38C8"/>
    <w:rsid w:val="00FA4DEE"/>
    <w:rsid w:val="00FA5625"/>
    <w:rsid w:val="00FB08F1"/>
    <w:rsid w:val="00FB0B5A"/>
    <w:rsid w:val="00FB11C9"/>
    <w:rsid w:val="00FB1CD0"/>
    <w:rsid w:val="00FB3AFC"/>
    <w:rsid w:val="00FB3F9F"/>
    <w:rsid w:val="00FB5908"/>
    <w:rsid w:val="00FB6C57"/>
    <w:rsid w:val="00FC224D"/>
    <w:rsid w:val="00FC2758"/>
    <w:rsid w:val="00FC36EE"/>
    <w:rsid w:val="00FC40B5"/>
    <w:rsid w:val="00FC47DF"/>
    <w:rsid w:val="00FC496B"/>
    <w:rsid w:val="00FC5D91"/>
    <w:rsid w:val="00FC6E63"/>
    <w:rsid w:val="00FC70A8"/>
    <w:rsid w:val="00FC7DA8"/>
    <w:rsid w:val="00FD013B"/>
    <w:rsid w:val="00FD1682"/>
    <w:rsid w:val="00FD18F6"/>
    <w:rsid w:val="00FD28EB"/>
    <w:rsid w:val="00FD38D7"/>
    <w:rsid w:val="00FD3D1A"/>
    <w:rsid w:val="00FD3D1D"/>
    <w:rsid w:val="00FD3E6B"/>
    <w:rsid w:val="00FD59D2"/>
    <w:rsid w:val="00FD688E"/>
    <w:rsid w:val="00FD68E9"/>
    <w:rsid w:val="00FD70AD"/>
    <w:rsid w:val="00FE0E17"/>
    <w:rsid w:val="00FE16F4"/>
    <w:rsid w:val="00FE2E2A"/>
    <w:rsid w:val="00FE2E7E"/>
    <w:rsid w:val="00FE4B90"/>
    <w:rsid w:val="00FE6888"/>
    <w:rsid w:val="00FE6C23"/>
    <w:rsid w:val="00FF0B3B"/>
    <w:rsid w:val="00FF121B"/>
    <w:rsid w:val="00FF298F"/>
    <w:rsid w:val="00FF319A"/>
    <w:rsid w:val="00FF37CD"/>
    <w:rsid w:val="00FF3B95"/>
    <w:rsid w:val="00FF5463"/>
    <w:rsid w:val="00FF6F9C"/>
    <w:rsid w:val="00FF7267"/>
    <w:rsid w:val="00FF7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List Bullet" w:semiHidden="0" w:uiPriority="0" w:unhideWhenUsed="0"/>
    <w:lsdException w:name="List Number"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semiHidden="0" w:uiPriority="0" w:unhideWhenUsed="0"/>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96"/>
    <w:pPr>
      <w:widowControl w:val="0"/>
      <w:jc w:val="both"/>
    </w:pPr>
    <w:rPr>
      <w:kern w:val="2"/>
      <w:sz w:val="24"/>
      <w:szCs w:val="24"/>
    </w:rPr>
  </w:style>
  <w:style w:type="paragraph" w:styleId="1">
    <w:name w:val="heading 1"/>
    <w:basedOn w:val="a"/>
    <w:next w:val="a"/>
    <w:link w:val="1Char"/>
    <w:qFormat/>
    <w:rsid w:val="00EF7F0C"/>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F7F0C"/>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EF7F0C"/>
    <w:pPr>
      <w:keepNext/>
      <w:keepLines/>
      <w:tabs>
        <w:tab w:val="left" w:pos="1080"/>
      </w:tabs>
      <w:spacing w:before="260" w:after="260" w:line="413" w:lineRule="auto"/>
      <w:outlineLvl w:val="2"/>
    </w:pPr>
    <w:rPr>
      <w:b/>
      <w:bCs/>
      <w:sz w:val="32"/>
      <w:szCs w:val="32"/>
    </w:rPr>
  </w:style>
  <w:style w:type="paragraph" w:styleId="4">
    <w:name w:val="heading 4"/>
    <w:basedOn w:val="a"/>
    <w:next w:val="a"/>
    <w:link w:val="4Char"/>
    <w:qFormat/>
    <w:rsid w:val="00EF7F0C"/>
    <w:pPr>
      <w:keepNext/>
      <w:keepLines/>
      <w:adjustRightInd w:val="0"/>
      <w:snapToGrid w:val="0"/>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EF7F0C"/>
    <w:pPr>
      <w:keepNext/>
      <w:keepLines/>
      <w:adjustRightInd w:val="0"/>
      <w:snapToGrid w:val="0"/>
      <w:spacing w:before="280" w:after="290" w:line="372" w:lineRule="auto"/>
      <w:outlineLvl w:val="4"/>
    </w:pPr>
    <w:rPr>
      <w:b/>
      <w:bCs/>
      <w:sz w:val="28"/>
      <w:szCs w:val="28"/>
    </w:rPr>
  </w:style>
  <w:style w:type="paragraph" w:styleId="6">
    <w:name w:val="heading 6"/>
    <w:basedOn w:val="a"/>
    <w:next w:val="a"/>
    <w:link w:val="6Char"/>
    <w:qFormat/>
    <w:rsid w:val="00EF7F0C"/>
    <w:pPr>
      <w:keepNext/>
      <w:keepLines/>
      <w:adjustRightInd w:val="0"/>
      <w:snapToGrid w:val="0"/>
      <w:spacing w:before="240" w:after="64" w:line="317" w:lineRule="auto"/>
      <w:outlineLvl w:val="5"/>
    </w:pPr>
    <w:rPr>
      <w:rFonts w:ascii="Arial" w:eastAsia="黑体" w:hAnsi="Arial"/>
      <w:b/>
      <w:bCs/>
    </w:rPr>
  </w:style>
  <w:style w:type="paragraph" w:styleId="7">
    <w:name w:val="heading 7"/>
    <w:basedOn w:val="a"/>
    <w:next w:val="a"/>
    <w:link w:val="7Char"/>
    <w:qFormat/>
    <w:rsid w:val="00EF7F0C"/>
    <w:pPr>
      <w:keepNext/>
      <w:keepLines/>
      <w:adjustRightInd w:val="0"/>
      <w:snapToGrid w:val="0"/>
      <w:spacing w:before="240" w:after="64" w:line="317" w:lineRule="auto"/>
      <w:outlineLvl w:val="6"/>
    </w:pPr>
    <w:rPr>
      <w:b/>
      <w:bCs/>
    </w:rPr>
  </w:style>
  <w:style w:type="paragraph" w:styleId="8">
    <w:name w:val="heading 8"/>
    <w:basedOn w:val="a"/>
    <w:next w:val="a"/>
    <w:link w:val="8Char"/>
    <w:qFormat/>
    <w:rsid w:val="00EF7F0C"/>
    <w:pPr>
      <w:keepNext/>
      <w:keepLines/>
      <w:adjustRightInd w:val="0"/>
      <w:snapToGrid w:val="0"/>
      <w:spacing w:before="240" w:after="64" w:line="317" w:lineRule="auto"/>
      <w:outlineLvl w:val="7"/>
    </w:pPr>
    <w:rPr>
      <w:rFonts w:ascii="Arial" w:eastAsia="黑体" w:hAnsi="Arial"/>
    </w:rPr>
  </w:style>
  <w:style w:type="paragraph" w:styleId="9">
    <w:name w:val="heading 9"/>
    <w:basedOn w:val="a"/>
    <w:next w:val="a"/>
    <w:link w:val="9Char"/>
    <w:qFormat/>
    <w:rsid w:val="00EF7F0C"/>
    <w:pPr>
      <w:keepNext/>
      <w:keepLines/>
      <w:adjustRightInd w:val="0"/>
      <w:snapToGrid w:val="0"/>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F7F0C"/>
    <w:rPr>
      <w:b/>
      <w:bCs/>
    </w:rPr>
  </w:style>
  <w:style w:type="character" w:customStyle="1" w:styleId="10">
    <w:name w:val="访问过的超链接1"/>
    <w:uiPriority w:val="99"/>
    <w:rsid w:val="00EF7F0C"/>
    <w:rPr>
      <w:color w:val="800080"/>
      <w:u w:val="single"/>
    </w:rPr>
  </w:style>
  <w:style w:type="character" w:customStyle="1" w:styleId="a4">
    <w:name w:val="发布"/>
    <w:rsid w:val="00EF7F0C"/>
    <w:rPr>
      <w:rFonts w:ascii="黑体" w:eastAsia="黑体"/>
      <w:spacing w:val="22"/>
      <w:w w:val="100"/>
      <w:position w:val="3"/>
      <w:sz w:val="28"/>
    </w:rPr>
  </w:style>
  <w:style w:type="character" w:customStyle="1" w:styleId="Char">
    <w:name w:val="纯文本 Char"/>
    <w:link w:val="a5"/>
    <w:rsid w:val="00EF7F0C"/>
    <w:rPr>
      <w:rFonts w:ascii="Arial Unicode MS" w:eastAsia="Arial Unicode MS" w:hAnsi="Arial Unicode MS" w:cs="Arial Unicode MS"/>
      <w:sz w:val="24"/>
      <w:szCs w:val="24"/>
      <w:lang w:val="en-US" w:eastAsia="zh-CN" w:bidi="ar-SA"/>
    </w:rPr>
  </w:style>
  <w:style w:type="character" w:styleId="a6">
    <w:name w:val="annotation reference"/>
    <w:rsid w:val="00EF7F0C"/>
    <w:rPr>
      <w:sz w:val="21"/>
      <w:szCs w:val="21"/>
    </w:rPr>
  </w:style>
  <w:style w:type="character" w:styleId="a7">
    <w:name w:val="Hyperlink"/>
    <w:uiPriority w:val="99"/>
    <w:rsid w:val="00EF7F0C"/>
    <w:rPr>
      <w:color w:val="0000FF"/>
      <w:u w:val="single"/>
    </w:rPr>
  </w:style>
  <w:style w:type="character" w:styleId="a8">
    <w:name w:val="page number"/>
    <w:basedOn w:val="a0"/>
    <w:rsid w:val="00EF7F0C"/>
  </w:style>
  <w:style w:type="character" w:customStyle="1" w:styleId="6Char">
    <w:name w:val="标题 6 Char"/>
    <w:link w:val="6"/>
    <w:rsid w:val="00EF7F0C"/>
    <w:rPr>
      <w:rFonts w:ascii="Arial" w:eastAsia="黑体" w:hAnsi="Arial"/>
      <w:b/>
      <w:bCs/>
      <w:kern w:val="2"/>
      <w:sz w:val="24"/>
      <w:szCs w:val="24"/>
      <w:lang w:val="en-US" w:eastAsia="zh-CN" w:bidi="ar-SA"/>
    </w:rPr>
  </w:style>
  <w:style w:type="character" w:customStyle="1" w:styleId="Char0">
    <w:name w:val="页脚 Char"/>
    <w:link w:val="a9"/>
    <w:rsid w:val="00EF7F0C"/>
    <w:rPr>
      <w:rFonts w:eastAsia="宋体"/>
      <w:kern w:val="2"/>
      <w:sz w:val="18"/>
      <w:szCs w:val="18"/>
      <w:lang w:val="en-US" w:eastAsia="zh-CN" w:bidi="ar-SA"/>
    </w:rPr>
  </w:style>
  <w:style w:type="character" w:customStyle="1" w:styleId="7Char">
    <w:name w:val="标题 7 Char"/>
    <w:link w:val="7"/>
    <w:rsid w:val="00EF7F0C"/>
    <w:rPr>
      <w:rFonts w:eastAsia="宋体"/>
      <w:b/>
      <w:bCs/>
      <w:kern w:val="2"/>
      <w:sz w:val="24"/>
      <w:szCs w:val="24"/>
      <w:lang w:val="en-US" w:eastAsia="zh-CN" w:bidi="ar-SA"/>
    </w:rPr>
  </w:style>
  <w:style w:type="character" w:customStyle="1" w:styleId="9Char">
    <w:name w:val="标题 9 Char"/>
    <w:link w:val="9"/>
    <w:rsid w:val="00EF7F0C"/>
    <w:rPr>
      <w:rFonts w:ascii="Arial" w:eastAsia="黑体" w:hAnsi="Arial"/>
      <w:kern w:val="2"/>
      <w:sz w:val="24"/>
      <w:szCs w:val="21"/>
      <w:lang w:val="en-US" w:eastAsia="zh-CN" w:bidi="ar-SA"/>
    </w:rPr>
  </w:style>
  <w:style w:type="character" w:customStyle="1" w:styleId="11CharChar">
    <w:name w:val="标题 1.1 Char Char"/>
    <w:rsid w:val="00EF7F0C"/>
    <w:rPr>
      <w:rFonts w:ascii="Arial" w:eastAsia="黑体" w:hAnsi="Arial"/>
      <w:b/>
      <w:bCs/>
      <w:kern w:val="2"/>
      <w:sz w:val="32"/>
      <w:szCs w:val="32"/>
      <w:lang w:val="en-US" w:eastAsia="zh-CN" w:bidi="ar-SA"/>
    </w:rPr>
  </w:style>
  <w:style w:type="character" w:customStyle="1" w:styleId="2Char">
    <w:name w:val="标题 2 Char"/>
    <w:link w:val="2"/>
    <w:rsid w:val="00EF7F0C"/>
    <w:rPr>
      <w:rFonts w:ascii="Arial" w:eastAsia="黑体" w:hAnsi="Arial"/>
      <w:b/>
      <w:bCs/>
      <w:kern w:val="2"/>
      <w:sz w:val="32"/>
      <w:szCs w:val="32"/>
      <w:lang w:val="en-US" w:eastAsia="zh-CN" w:bidi="ar-SA"/>
    </w:rPr>
  </w:style>
  <w:style w:type="character" w:customStyle="1" w:styleId="5Char">
    <w:name w:val="标题 5 Char"/>
    <w:link w:val="5"/>
    <w:rsid w:val="00EF7F0C"/>
    <w:rPr>
      <w:rFonts w:eastAsia="宋体"/>
      <w:b/>
      <w:bCs/>
      <w:kern w:val="2"/>
      <w:sz w:val="28"/>
      <w:szCs w:val="28"/>
      <w:lang w:val="en-US" w:eastAsia="zh-CN" w:bidi="ar-SA"/>
    </w:rPr>
  </w:style>
  <w:style w:type="character" w:customStyle="1" w:styleId="1Char">
    <w:name w:val="标题 1 Char"/>
    <w:link w:val="1"/>
    <w:rsid w:val="00EF7F0C"/>
    <w:rPr>
      <w:rFonts w:eastAsia="宋体"/>
      <w:b/>
      <w:bCs/>
      <w:kern w:val="44"/>
      <w:sz w:val="44"/>
      <w:szCs w:val="44"/>
      <w:lang w:val="en-US" w:eastAsia="zh-CN" w:bidi="ar-SA"/>
    </w:rPr>
  </w:style>
  <w:style w:type="character" w:customStyle="1" w:styleId="1Char1">
    <w:name w:val="封面1 Char1"/>
    <w:rsid w:val="00EF7F0C"/>
    <w:rPr>
      <w:rFonts w:eastAsia="宋体"/>
      <w:b/>
      <w:kern w:val="2"/>
      <w:sz w:val="24"/>
      <w:lang w:val="en-US" w:eastAsia="zh-CN" w:bidi="ar-SA"/>
    </w:rPr>
  </w:style>
  <w:style w:type="character" w:customStyle="1" w:styleId="3Char">
    <w:name w:val="标题 3 Char"/>
    <w:link w:val="3"/>
    <w:rsid w:val="00EF7F0C"/>
    <w:rPr>
      <w:rFonts w:eastAsia="宋体"/>
      <w:b/>
      <w:bCs/>
      <w:kern w:val="2"/>
      <w:sz w:val="32"/>
      <w:szCs w:val="32"/>
      <w:lang w:val="en-US" w:eastAsia="zh-CN" w:bidi="ar-SA"/>
    </w:rPr>
  </w:style>
  <w:style w:type="character" w:customStyle="1" w:styleId="8Char">
    <w:name w:val="标题 8 Char"/>
    <w:link w:val="8"/>
    <w:rsid w:val="00EF7F0C"/>
    <w:rPr>
      <w:rFonts w:ascii="Arial" w:eastAsia="黑体" w:hAnsi="Arial"/>
      <w:kern w:val="2"/>
      <w:sz w:val="24"/>
      <w:szCs w:val="24"/>
      <w:lang w:val="en-US" w:eastAsia="zh-CN" w:bidi="ar-SA"/>
    </w:rPr>
  </w:style>
  <w:style w:type="character" w:customStyle="1" w:styleId="4Char">
    <w:name w:val="标题 4 Char"/>
    <w:link w:val="4"/>
    <w:rsid w:val="00EF7F0C"/>
    <w:rPr>
      <w:rFonts w:ascii="Arial" w:eastAsia="黑体" w:hAnsi="Arial"/>
      <w:b/>
      <w:bCs/>
      <w:kern w:val="2"/>
      <w:sz w:val="28"/>
      <w:szCs w:val="28"/>
      <w:lang w:val="en-US" w:eastAsia="zh-CN" w:bidi="ar-SA"/>
    </w:rPr>
  </w:style>
  <w:style w:type="character" w:customStyle="1" w:styleId="Char1">
    <w:name w:val="页眉 Char"/>
    <w:link w:val="aa"/>
    <w:rsid w:val="00EF7F0C"/>
    <w:rPr>
      <w:rFonts w:eastAsia="宋体"/>
      <w:kern w:val="2"/>
      <w:sz w:val="18"/>
      <w:szCs w:val="18"/>
      <w:lang w:val="en-US" w:eastAsia="zh-CN" w:bidi="ar-SA"/>
    </w:rPr>
  </w:style>
  <w:style w:type="paragraph" w:styleId="30">
    <w:name w:val="List Bullet 3"/>
    <w:basedOn w:val="a"/>
    <w:rsid w:val="00EF7F0C"/>
    <w:pPr>
      <w:tabs>
        <w:tab w:val="left" w:pos="1200"/>
      </w:tabs>
      <w:adjustRightInd w:val="0"/>
      <w:snapToGrid w:val="0"/>
      <w:spacing w:line="360" w:lineRule="auto"/>
      <w:ind w:left="1200" w:hanging="360"/>
    </w:pPr>
  </w:style>
  <w:style w:type="paragraph" w:styleId="40">
    <w:name w:val="toc 4"/>
    <w:basedOn w:val="a"/>
    <w:next w:val="a"/>
    <w:uiPriority w:val="39"/>
    <w:rsid w:val="00EF7F0C"/>
    <w:pPr>
      <w:ind w:left="720"/>
      <w:jc w:val="left"/>
    </w:pPr>
    <w:rPr>
      <w:sz w:val="18"/>
      <w:szCs w:val="18"/>
    </w:rPr>
  </w:style>
  <w:style w:type="paragraph" w:styleId="11">
    <w:name w:val="toc 1"/>
    <w:basedOn w:val="a"/>
    <w:next w:val="a"/>
    <w:uiPriority w:val="39"/>
    <w:qFormat/>
    <w:rsid w:val="00EF7F0C"/>
    <w:pPr>
      <w:spacing w:before="120" w:after="120"/>
      <w:jc w:val="left"/>
    </w:pPr>
    <w:rPr>
      <w:b/>
      <w:bCs/>
      <w:caps/>
      <w:sz w:val="20"/>
      <w:szCs w:val="20"/>
    </w:rPr>
  </w:style>
  <w:style w:type="paragraph" w:styleId="aa">
    <w:name w:val="header"/>
    <w:basedOn w:val="a"/>
    <w:link w:val="Char1"/>
    <w:rsid w:val="00EF7F0C"/>
    <w:pPr>
      <w:tabs>
        <w:tab w:val="center" w:pos="4153"/>
        <w:tab w:val="right" w:pos="8306"/>
      </w:tabs>
      <w:snapToGrid w:val="0"/>
      <w:jc w:val="center"/>
    </w:pPr>
    <w:rPr>
      <w:sz w:val="18"/>
      <w:szCs w:val="18"/>
    </w:rPr>
  </w:style>
  <w:style w:type="paragraph" w:styleId="ab">
    <w:name w:val="Body Text Indent"/>
    <w:basedOn w:val="a"/>
    <w:link w:val="Char2"/>
    <w:rsid w:val="00EF7F0C"/>
    <w:pPr>
      <w:spacing w:after="120"/>
      <w:ind w:leftChars="200" w:left="420"/>
    </w:pPr>
  </w:style>
  <w:style w:type="paragraph" w:styleId="70">
    <w:name w:val="toc 7"/>
    <w:basedOn w:val="a"/>
    <w:next w:val="a"/>
    <w:uiPriority w:val="39"/>
    <w:rsid w:val="00EF7F0C"/>
    <w:pPr>
      <w:ind w:left="1440"/>
      <w:jc w:val="left"/>
    </w:pPr>
    <w:rPr>
      <w:sz w:val="18"/>
      <w:szCs w:val="18"/>
    </w:rPr>
  </w:style>
  <w:style w:type="paragraph" w:styleId="ac">
    <w:name w:val="annotation subject"/>
    <w:basedOn w:val="ad"/>
    <w:next w:val="ad"/>
    <w:link w:val="Char3"/>
    <w:rsid w:val="00EF7F0C"/>
    <w:pPr>
      <w:adjustRightInd w:val="0"/>
      <w:snapToGrid w:val="0"/>
      <w:spacing w:line="360" w:lineRule="auto"/>
    </w:pPr>
    <w:rPr>
      <w:b/>
      <w:bCs/>
    </w:rPr>
  </w:style>
  <w:style w:type="paragraph" w:styleId="31">
    <w:name w:val="Body Text Indent 3"/>
    <w:basedOn w:val="a"/>
    <w:link w:val="3Char0"/>
    <w:rsid w:val="00EF7F0C"/>
    <w:pPr>
      <w:spacing w:line="360" w:lineRule="auto"/>
      <w:ind w:firstLine="570"/>
    </w:pPr>
    <w:rPr>
      <w:rFonts w:ascii="宋体" w:hAnsi="宋体"/>
    </w:rPr>
  </w:style>
  <w:style w:type="paragraph" w:styleId="60">
    <w:name w:val="toc 6"/>
    <w:basedOn w:val="a"/>
    <w:next w:val="a"/>
    <w:uiPriority w:val="39"/>
    <w:rsid w:val="00EF7F0C"/>
    <w:pPr>
      <w:ind w:left="1200"/>
      <w:jc w:val="left"/>
    </w:pPr>
    <w:rPr>
      <w:sz w:val="18"/>
      <w:szCs w:val="18"/>
    </w:rPr>
  </w:style>
  <w:style w:type="paragraph" w:styleId="41">
    <w:name w:val="List Number 4"/>
    <w:basedOn w:val="a"/>
    <w:rsid w:val="00EF7F0C"/>
    <w:pPr>
      <w:tabs>
        <w:tab w:val="left" w:pos="1620"/>
      </w:tabs>
      <w:adjustRightInd w:val="0"/>
      <w:snapToGrid w:val="0"/>
      <w:spacing w:line="360" w:lineRule="auto"/>
      <w:ind w:left="1620" w:hanging="360"/>
    </w:pPr>
  </w:style>
  <w:style w:type="paragraph" w:styleId="a5">
    <w:name w:val="Plain Text"/>
    <w:basedOn w:val="a"/>
    <w:link w:val="Char"/>
    <w:rsid w:val="00EF7F0C"/>
    <w:pPr>
      <w:widowControl/>
      <w:spacing w:before="100" w:beforeAutospacing="1" w:after="100" w:afterAutospacing="1"/>
      <w:jc w:val="left"/>
    </w:pPr>
    <w:rPr>
      <w:rFonts w:ascii="Arial Unicode MS" w:eastAsia="Arial Unicode MS" w:hAnsi="Arial Unicode MS" w:cs="Arial Unicode MS"/>
      <w:kern w:val="0"/>
    </w:rPr>
  </w:style>
  <w:style w:type="paragraph" w:styleId="ae">
    <w:name w:val="Document Map"/>
    <w:basedOn w:val="a"/>
    <w:link w:val="Char4"/>
    <w:rsid w:val="00EF7F0C"/>
    <w:pPr>
      <w:shd w:val="clear" w:color="auto" w:fill="000080"/>
    </w:pPr>
  </w:style>
  <w:style w:type="paragraph" w:styleId="af">
    <w:name w:val="Body Text"/>
    <w:basedOn w:val="a"/>
    <w:link w:val="Char5"/>
    <w:rsid w:val="00EF7F0C"/>
    <w:pPr>
      <w:tabs>
        <w:tab w:val="left" w:pos="5760"/>
      </w:tabs>
    </w:pPr>
    <w:rPr>
      <w:rFonts w:ascii="仿宋_GB2312" w:eastAsia="仿宋_GB2312" w:hAnsi="宋体"/>
      <w:szCs w:val="32"/>
    </w:rPr>
  </w:style>
  <w:style w:type="paragraph" w:styleId="af0">
    <w:name w:val="index heading"/>
    <w:basedOn w:val="a"/>
    <w:next w:val="12"/>
    <w:rsid w:val="00EF7F0C"/>
    <w:pPr>
      <w:adjustRightInd w:val="0"/>
      <w:snapToGrid w:val="0"/>
      <w:spacing w:line="360" w:lineRule="auto"/>
    </w:pPr>
    <w:rPr>
      <w:rFonts w:ascii="Arial" w:hAnsi="Arial" w:cs="Arial"/>
      <w:b/>
      <w:bCs/>
    </w:rPr>
  </w:style>
  <w:style w:type="paragraph" w:styleId="32">
    <w:name w:val="List Number 3"/>
    <w:basedOn w:val="a"/>
    <w:rsid w:val="00EF7F0C"/>
    <w:pPr>
      <w:tabs>
        <w:tab w:val="left" w:pos="1200"/>
      </w:tabs>
      <w:adjustRightInd w:val="0"/>
      <w:snapToGrid w:val="0"/>
      <w:spacing w:line="360" w:lineRule="auto"/>
      <w:ind w:left="1200" w:hanging="360"/>
    </w:pPr>
  </w:style>
  <w:style w:type="paragraph" w:styleId="af1">
    <w:name w:val="Normal Indent"/>
    <w:basedOn w:val="a"/>
    <w:link w:val="Char6"/>
    <w:qFormat/>
    <w:rsid w:val="00EF7F0C"/>
    <w:pPr>
      <w:ind w:firstLineChars="200" w:firstLine="420"/>
    </w:pPr>
    <w:rPr>
      <w:rFonts w:ascii="宋体" w:hAnsi="宋体"/>
      <w:sz w:val="28"/>
    </w:rPr>
  </w:style>
  <w:style w:type="paragraph" w:styleId="42">
    <w:name w:val="List Bullet 4"/>
    <w:basedOn w:val="a"/>
    <w:rsid w:val="00EF7F0C"/>
    <w:pPr>
      <w:tabs>
        <w:tab w:val="left" w:pos="1620"/>
      </w:tabs>
      <w:adjustRightInd w:val="0"/>
      <w:snapToGrid w:val="0"/>
      <w:spacing w:line="360" w:lineRule="auto"/>
      <w:ind w:left="1620" w:hanging="360"/>
    </w:pPr>
  </w:style>
  <w:style w:type="paragraph" w:styleId="20">
    <w:name w:val="List Number 2"/>
    <w:basedOn w:val="a"/>
    <w:rsid w:val="00EF7F0C"/>
    <w:pPr>
      <w:tabs>
        <w:tab w:val="left" w:pos="780"/>
      </w:tabs>
      <w:adjustRightInd w:val="0"/>
      <w:snapToGrid w:val="0"/>
      <w:spacing w:line="360" w:lineRule="auto"/>
      <w:ind w:left="780" w:hanging="360"/>
    </w:pPr>
  </w:style>
  <w:style w:type="paragraph" w:styleId="af2">
    <w:name w:val="List Bullet"/>
    <w:basedOn w:val="a"/>
    <w:rsid w:val="00EF7F0C"/>
    <w:pPr>
      <w:tabs>
        <w:tab w:val="left" w:pos="360"/>
      </w:tabs>
      <w:adjustRightInd w:val="0"/>
      <w:snapToGrid w:val="0"/>
      <w:spacing w:line="360" w:lineRule="auto"/>
      <w:ind w:left="360" w:hanging="360"/>
    </w:pPr>
  </w:style>
  <w:style w:type="paragraph" w:styleId="af3">
    <w:name w:val="Date"/>
    <w:basedOn w:val="a"/>
    <w:next w:val="a"/>
    <w:link w:val="Char7"/>
    <w:rsid w:val="00EF7F0C"/>
    <w:pPr>
      <w:ind w:leftChars="2500" w:left="100"/>
    </w:pPr>
  </w:style>
  <w:style w:type="paragraph" w:styleId="af4">
    <w:name w:val="List Number"/>
    <w:basedOn w:val="a"/>
    <w:rsid w:val="00EF7F0C"/>
    <w:pPr>
      <w:tabs>
        <w:tab w:val="left" w:pos="360"/>
      </w:tabs>
      <w:adjustRightInd w:val="0"/>
      <w:snapToGrid w:val="0"/>
      <w:spacing w:line="360" w:lineRule="auto"/>
      <w:ind w:left="360" w:hanging="360"/>
    </w:pPr>
  </w:style>
  <w:style w:type="paragraph" w:styleId="80">
    <w:name w:val="toc 8"/>
    <w:basedOn w:val="a"/>
    <w:next w:val="a"/>
    <w:uiPriority w:val="39"/>
    <w:rsid w:val="00EF7F0C"/>
    <w:pPr>
      <w:ind w:left="1680"/>
      <w:jc w:val="left"/>
    </w:pPr>
    <w:rPr>
      <w:sz w:val="18"/>
      <w:szCs w:val="18"/>
    </w:rPr>
  </w:style>
  <w:style w:type="paragraph" w:styleId="50">
    <w:name w:val="List Bullet 5"/>
    <w:basedOn w:val="a"/>
    <w:rsid w:val="00EF7F0C"/>
    <w:pPr>
      <w:tabs>
        <w:tab w:val="left" w:pos="2040"/>
      </w:tabs>
      <w:adjustRightInd w:val="0"/>
      <w:snapToGrid w:val="0"/>
      <w:spacing w:line="360" w:lineRule="auto"/>
      <w:ind w:left="2040" w:hanging="360"/>
    </w:pPr>
  </w:style>
  <w:style w:type="paragraph" w:styleId="33">
    <w:name w:val="toc 3"/>
    <w:basedOn w:val="a"/>
    <w:next w:val="a"/>
    <w:uiPriority w:val="39"/>
    <w:rsid w:val="00EF7F0C"/>
    <w:pPr>
      <w:ind w:left="480"/>
      <w:jc w:val="left"/>
    </w:pPr>
    <w:rPr>
      <w:i/>
      <w:iCs/>
      <w:sz w:val="20"/>
      <w:szCs w:val="20"/>
    </w:rPr>
  </w:style>
  <w:style w:type="paragraph" w:styleId="ad">
    <w:name w:val="annotation text"/>
    <w:basedOn w:val="a"/>
    <w:link w:val="Char10"/>
    <w:rsid w:val="00EF7F0C"/>
    <w:pPr>
      <w:jc w:val="left"/>
    </w:pPr>
  </w:style>
  <w:style w:type="paragraph" w:styleId="51">
    <w:name w:val="toc 5"/>
    <w:basedOn w:val="a"/>
    <w:next w:val="a"/>
    <w:uiPriority w:val="39"/>
    <w:rsid w:val="00EF7F0C"/>
    <w:pPr>
      <w:ind w:left="960"/>
      <w:jc w:val="left"/>
    </w:pPr>
    <w:rPr>
      <w:sz w:val="18"/>
      <w:szCs w:val="18"/>
    </w:rPr>
  </w:style>
  <w:style w:type="paragraph" w:styleId="af5">
    <w:name w:val="Block Text"/>
    <w:basedOn w:val="a"/>
    <w:rsid w:val="00EF7F0C"/>
    <w:pPr>
      <w:tabs>
        <w:tab w:val="left" w:pos="5760"/>
      </w:tabs>
      <w:ind w:leftChars="-30" w:left="-63" w:rightChars="-40" w:right="-84"/>
    </w:pPr>
    <w:rPr>
      <w:rFonts w:ascii="仿宋_GB2312" w:eastAsia="仿宋_GB2312" w:hAnsi="宋体"/>
      <w:szCs w:val="32"/>
    </w:rPr>
  </w:style>
  <w:style w:type="paragraph" w:styleId="52">
    <w:name w:val="List Number 5"/>
    <w:basedOn w:val="a"/>
    <w:rsid w:val="00EF7F0C"/>
    <w:pPr>
      <w:tabs>
        <w:tab w:val="left" w:pos="2040"/>
      </w:tabs>
      <w:adjustRightInd w:val="0"/>
      <w:snapToGrid w:val="0"/>
      <w:spacing w:line="360" w:lineRule="auto"/>
      <w:ind w:left="2040" w:hanging="360"/>
    </w:pPr>
  </w:style>
  <w:style w:type="paragraph" w:styleId="21">
    <w:name w:val="List Bullet 2"/>
    <w:basedOn w:val="a"/>
    <w:rsid w:val="00EF7F0C"/>
    <w:pPr>
      <w:tabs>
        <w:tab w:val="left" w:pos="780"/>
      </w:tabs>
      <w:adjustRightInd w:val="0"/>
      <w:snapToGrid w:val="0"/>
      <w:spacing w:line="360" w:lineRule="auto"/>
      <w:ind w:left="780" w:hanging="360"/>
    </w:pPr>
  </w:style>
  <w:style w:type="paragraph" w:styleId="22">
    <w:name w:val="toc 2"/>
    <w:basedOn w:val="a"/>
    <w:next w:val="a"/>
    <w:uiPriority w:val="39"/>
    <w:qFormat/>
    <w:rsid w:val="00EF7F0C"/>
    <w:pPr>
      <w:ind w:left="240"/>
      <w:jc w:val="left"/>
    </w:pPr>
    <w:rPr>
      <w:smallCaps/>
      <w:sz w:val="20"/>
      <w:szCs w:val="20"/>
    </w:rPr>
  </w:style>
  <w:style w:type="paragraph" w:styleId="a9">
    <w:name w:val="footer"/>
    <w:basedOn w:val="a"/>
    <w:link w:val="Char0"/>
    <w:uiPriority w:val="99"/>
    <w:rsid w:val="00EF7F0C"/>
    <w:pPr>
      <w:tabs>
        <w:tab w:val="center" w:pos="4153"/>
        <w:tab w:val="right" w:pos="8306"/>
      </w:tabs>
      <w:snapToGrid w:val="0"/>
      <w:jc w:val="left"/>
    </w:pPr>
    <w:rPr>
      <w:sz w:val="18"/>
      <w:szCs w:val="18"/>
    </w:rPr>
  </w:style>
  <w:style w:type="paragraph" w:styleId="23">
    <w:name w:val="Body Text Indent 2"/>
    <w:basedOn w:val="a"/>
    <w:link w:val="2Char0"/>
    <w:rsid w:val="00EF7F0C"/>
    <w:pPr>
      <w:ind w:firstLineChars="200" w:firstLine="560"/>
    </w:pPr>
    <w:rPr>
      <w:rFonts w:ascii="仿宋_GB2312" w:eastAsia="仿宋_GB2312"/>
      <w:sz w:val="28"/>
      <w:szCs w:val="28"/>
    </w:rPr>
  </w:style>
  <w:style w:type="paragraph" w:styleId="90">
    <w:name w:val="toc 9"/>
    <w:basedOn w:val="a"/>
    <w:next w:val="a"/>
    <w:uiPriority w:val="39"/>
    <w:rsid w:val="00EF7F0C"/>
    <w:pPr>
      <w:ind w:left="1920"/>
      <w:jc w:val="left"/>
    </w:pPr>
    <w:rPr>
      <w:sz w:val="18"/>
      <w:szCs w:val="18"/>
    </w:rPr>
  </w:style>
  <w:style w:type="paragraph" w:styleId="af6">
    <w:name w:val="table of figures"/>
    <w:basedOn w:val="a"/>
    <w:next w:val="a"/>
    <w:rsid w:val="00EF7F0C"/>
    <w:pPr>
      <w:ind w:leftChars="200" w:left="200" w:hangingChars="200" w:hanging="200"/>
    </w:pPr>
    <w:rPr>
      <w:rFonts w:ascii="Calibri" w:hAnsi="Calibri"/>
      <w:szCs w:val="22"/>
    </w:rPr>
  </w:style>
  <w:style w:type="paragraph" w:styleId="af7">
    <w:name w:val="Balloon Text"/>
    <w:basedOn w:val="a"/>
    <w:link w:val="Char8"/>
    <w:rsid w:val="00EF7F0C"/>
    <w:rPr>
      <w:sz w:val="18"/>
      <w:szCs w:val="18"/>
    </w:rPr>
  </w:style>
  <w:style w:type="paragraph" w:customStyle="1" w:styleId="xl123">
    <w:name w:val="xl123"/>
    <w:basedOn w:val="a"/>
    <w:rsid w:val="00EF7F0C"/>
    <w:pPr>
      <w:widowControl/>
      <w:pBdr>
        <w:top w:val="single" w:sz="8"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4">
    <w:name w:val="xl114"/>
    <w:basedOn w:val="a"/>
    <w:rsid w:val="00EF7F0C"/>
    <w:pPr>
      <w:widowControl/>
      <w:pBdr>
        <w:left w:val="double" w:sz="6"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87">
    <w:name w:val="xl187"/>
    <w:basedOn w:val="a"/>
    <w:rsid w:val="00EF7F0C"/>
    <w:pPr>
      <w:widowControl/>
      <w:pBdr>
        <w:bottom w:val="single" w:sz="4" w:space="0" w:color="auto"/>
        <w:right w:val="double" w:sz="6" w:space="0" w:color="auto"/>
      </w:pBdr>
      <w:spacing w:before="100" w:beforeAutospacing="1" w:after="100" w:afterAutospacing="1"/>
      <w:jc w:val="center"/>
    </w:pPr>
    <w:rPr>
      <w:rFonts w:ascii="宋体" w:hAnsi="宋体" w:cs="宋体"/>
      <w:b/>
      <w:bCs/>
      <w:kern w:val="0"/>
      <w:sz w:val="18"/>
      <w:szCs w:val="18"/>
    </w:rPr>
  </w:style>
  <w:style w:type="paragraph" w:customStyle="1" w:styleId="xl152">
    <w:name w:val="xl152"/>
    <w:basedOn w:val="a"/>
    <w:rsid w:val="00EF7F0C"/>
    <w:pPr>
      <w:widowControl/>
      <w:pBdr>
        <w:bottom w:val="single" w:sz="4" w:space="0" w:color="auto"/>
        <w:right w:val="double" w:sz="6" w:space="0" w:color="auto"/>
      </w:pBdr>
      <w:spacing w:before="100" w:beforeAutospacing="1" w:after="100" w:afterAutospacing="1"/>
      <w:jc w:val="center"/>
    </w:pPr>
    <w:rPr>
      <w:kern w:val="0"/>
      <w:sz w:val="18"/>
      <w:szCs w:val="18"/>
    </w:rPr>
  </w:style>
  <w:style w:type="paragraph" w:customStyle="1" w:styleId="af8">
    <w:name w:val="标准书脚_偶数页"/>
    <w:rsid w:val="00EF7F0C"/>
    <w:pPr>
      <w:spacing w:before="120"/>
    </w:pPr>
    <w:rPr>
      <w:sz w:val="18"/>
    </w:rPr>
  </w:style>
  <w:style w:type="paragraph" w:customStyle="1" w:styleId="font5">
    <w:name w:val="font5"/>
    <w:basedOn w:val="a"/>
    <w:rsid w:val="00EF7F0C"/>
    <w:pPr>
      <w:widowControl/>
      <w:spacing w:before="100" w:beforeAutospacing="1" w:after="100" w:afterAutospacing="1"/>
      <w:jc w:val="left"/>
    </w:pPr>
    <w:rPr>
      <w:rFonts w:ascii="宋体" w:hAnsi="宋体" w:cs="宋体"/>
      <w:b/>
      <w:bCs/>
      <w:color w:val="000000"/>
      <w:kern w:val="0"/>
      <w:sz w:val="18"/>
      <w:szCs w:val="18"/>
    </w:rPr>
  </w:style>
  <w:style w:type="paragraph" w:styleId="12">
    <w:name w:val="index 1"/>
    <w:basedOn w:val="a"/>
    <w:next w:val="a"/>
    <w:rsid w:val="00EF7F0C"/>
    <w:pPr>
      <w:adjustRightInd w:val="0"/>
      <w:snapToGrid w:val="0"/>
      <w:spacing w:line="360" w:lineRule="auto"/>
    </w:pPr>
  </w:style>
  <w:style w:type="paragraph" w:customStyle="1" w:styleId="xl194">
    <w:name w:val="xl194"/>
    <w:basedOn w:val="a"/>
    <w:rsid w:val="00EF7F0C"/>
    <w:pPr>
      <w:widowControl/>
      <w:pBdr>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146">
    <w:name w:val="xl146"/>
    <w:basedOn w:val="a"/>
    <w:rsid w:val="00EF7F0C"/>
    <w:pPr>
      <w:widowControl/>
      <w:pBdr>
        <w:top w:val="single" w:sz="4" w:space="0" w:color="auto"/>
        <w:left w:val="double" w:sz="6" w:space="0" w:color="auto"/>
      </w:pBdr>
      <w:spacing w:before="100" w:beforeAutospacing="1" w:after="100" w:afterAutospacing="1"/>
      <w:jc w:val="center"/>
    </w:pPr>
    <w:rPr>
      <w:rFonts w:ascii="宋体" w:hAnsi="宋体" w:cs="宋体"/>
      <w:kern w:val="0"/>
      <w:sz w:val="18"/>
      <w:szCs w:val="18"/>
    </w:rPr>
  </w:style>
  <w:style w:type="paragraph" w:customStyle="1" w:styleId="xl77">
    <w:name w:val="xl77"/>
    <w:basedOn w:val="a"/>
    <w:rsid w:val="00EF7F0C"/>
    <w:pPr>
      <w:widowControl/>
      <w:spacing w:before="100" w:beforeAutospacing="1" w:after="100" w:afterAutospacing="1"/>
      <w:jc w:val="left"/>
    </w:pPr>
    <w:rPr>
      <w:rFonts w:ascii="宋体" w:hAnsi="宋体" w:cs="宋体"/>
      <w:b/>
      <w:bCs/>
      <w:kern w:val="0"/>
    </w:rPr>
  </w:style>
  <w:style w:type="paragraph" w:customStyle="1" w:styleId="xl97">
    <w:name w:val="xl97"/>
    <w:basedOn w:val="a"/>
    <w:rsid w:val="00EF7F0C"/>
    <w:pPr>
      <w:widowControl/>
      <w:pBdr>
        <w:top w:val="single" w:sz="4" w:space="0" w:color="auto"/>
        <w:left w:val="single" w:sz="4" w:space="0" w:color="auto"/>
        <w:right w:val="double" w:sz="6" w:space="0" w:color="auto"/>
      </w:pBdr>
      <w:spacing w:before="100" w:beforeAutospacing="1" w:after="100" w:afterAutospacing="1"/>
      <w:jc w:val="right"/>
    </w:pPr>
    <w:rPr>
      <w:rFonts w:ascii="宋体" w:hAnsi="宋体" w:cs="宋体"/>
      <w:kern w:val="0"/>
      <w:sz w:val="18"/>
      <w:szCs w:val="18"/>
    </w:rPr>
  </w:style>
  <w:style w:type="paragraph" w:customStyle="1" w:styleId="xl136">
    <w:name w:val="xl136"/>
    <w:basedOn w:val="a"/>
    <w:rsid w:val="00EF7F0C"/>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27">
    <w:name w:val="xl127"/>
    <w:basedOn w:val="a"/>
    <w:rsid w:val="00EF7F0C"/>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77">
    <w:name w:val="xl177"/>
    <w:basedOn w:val="a"/>
    <w:rsid w:val="00EF7F0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9">
    <w:name w:val="Char"/>
    <w:basedOn w:val="a"/>
    <w:rsid w:val="00EF7F0C"/>
    <w:pPr>
      <w:spacing w:line="360" w:lineRule="auto"/>
      <w:ind w:firstLineChars="200" w:firstLine="200"/>
    </w:pPr>
    <w:rPr>
      <w:rFonts w:ascii="宋体" w:hAnsi="宋体" w:cs="宋体"/>
    </w:rPr>
  </w:style>
  <w:style w:type="paragraph" w:customStyle="1" w:styleId="xl87">
    <w:name w:val="xl87"/>
    <w:basedOn w:val="a"/>
    <w:rsid w:val="00EF7F0C"/>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112">
    <w:name w:val="xl112"/>
    <w:basedOn w:val="a"/>
    <w:rsid w:val="00EF7F0C"/>
    <w:pPr>
      <w:widowControl/>
      <w:pBdr>
        <w:top w:val="single" w:sz="4" w:space="0" w:color="auto"/>
      </w:pBdr>
      <w:spacing w:before="100" w:beforeAutospacing="1" w:after="100" w:afterAutospacing="1"/>
      <w:jc w:val="left"/>
    </w:pPr>
    <w:rPr>
      <w:rFonts w:ascii="宋体" w:hAnsi="宋体" w:cs="宋体"/>
      <w:kern w:val="0"/>
      <w:sz w:val="18"/>
      <w:szCs w:val="18"/>
    </w:rPr>
  </w:style>
  <w:style w:type="paragraph" w:customStyle="1" w:styleId="xl160">
    <w:name w:val="xl160"/>
    <w:basedOn w:val="a"/>
    <w:rsid w:val="00EF7F0C"/>
    <w:pPr>
      <w:widowControl/>
      <w:pBdr>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26">
    <w:name w:val="xl126"/>
    <w:basedOn w:val="a"/>
    <w:rsid w:val="00EF7F0C"/>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宋体" w:hAnsi="宋体" w:cs="宋体"/>
      <w:b/>
      <w:bCs/>
      <w:kern w:val="0"/>
      <w:sz w:val="18"/>
      <w:szCs w:val="18"/>
    </w:rPr>
  </w:style>
  <w:style w:type="paragraph" w:customStyle="1" w:styleId="xl147">
    <w:name w:val="xl147"/>
    <w:basedOn w:val="a"/>
    <w:rsid w:val="00EF7F0C"/>
    <w:pPr>
      <w:widowControl/>
      <w:pBdr>
        <w:top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67">
    <w:name w:val="xl167"/>
    <w:basedOn w:val="a"/>
    <w:rsid w:val="00EF7F0C"/>
    <w:pPr>
      <w:widowControl/>
      <w:pBdr>
        <w:left w:val="double" w:sz="6" w:space="0" w:color="auto"/>
        <w:bottom w:val="double" w:sz="6" w:space="0" w:color="auto"/>
        <w:right w:val="single" w:sz="4" w:space="0" w:color="auto"/>
      </w:pBdr>
      <w:spacing w:before="100" w:beforeAutospacing="1" w:after="100" w:afterAutospacing="1"/>
      <w:jc w:val="center"/>
    </w:pPr>
    <w:rPr>
      <w:kern w:val="0"/>
      <w:sz w:val="18"/>
      <w:szCs w:val="18"/>
    </w:rPr>
  </w:style>
  <w:style w:type="paragraph" w:styleId="af9">
    <w:name w:val="Title"/>
    <w:basedOn w:val="a"/>
    <w:link w:val="Chara"/>
    <w:qFormat/>
    <w:rsid w:val="00EF7F0C"/>
    <w:pPr>
      <w:adjustRightInd w:val="0"/>
      <w:spacing w:line="360" w:lineRule="auto"/>
      <w:jc w:val="center"/>
      <w:textAlignment w:val="baseline"/>
      <w:outlineLvl w:val="0"/>
    </w:pPr>
    <w:rPr>
      <w:rFonts w:ascii="黑体" w:eastAsia="黑体" w:hAnsi="宋体"/>
      <w:b/>
      <w:bCs/>
      <w:kern w:val="0"/>
      <w:sz w:val="32"/>
      <w:szCs w:val="32"/>
    </w:rPr>
  </w:style>
  <w:style w:type="paragraph" w:customStyle="1" w:styleId="xl94">
    <w:name w:val="xl94"/>
    <w:basedOn w:val="a"/>
    <w:rsid w:val="00EF7F0C"/>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3">
    <w:name w:val="xl163"/>
    <w:basedOn w:val="a"/>
    <w:rsid w:val="00EF7F0C"/>
    <w:pPr>
      <w:widowControl/>
      <w:pBdr>
        <w:top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62">
    <w:name w:val="xl162"/>
    <w:basedOn w:val="a"/>
    <w:rsid w:val="00EF7F0C"/>
    <w:pPr>
      <w:widowControl/>
      <w:pBdr>
        <w:bottom w:val="double" w:sz="6" w:space="0" w:color="auto"/>
        <w:right w:val="single" w:sz="4" w:space="0" w:color="auto"/>
      </w:pBdr>
      <w:spacing w:before="100" w:beforeAutospacing="1" w:after="100" w:afterAutospacing="1"/>
      <w:jc w:val="center"/>
    </w:pPr>
    <w:rPr>
      <w:kern w:val="0"/>
      <w:sz w:val="18"/>
      <w:szCs w:val="18"/>
    </w:rPr>
  </w:style>
  <w:style w:type="paragraph" w:customStyle="1" w:styleId="xl172">
    <w:name w:val="xl172"/>
    <w:basedOn w:val="a"/>
    <w:rsid w:val="00EF7F0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宋体" w:hAnsi="宋体" w:cs="宋体"/>
      <w:b/>
      <w:bCs/>
      <w:kern w:val="0"/>
      <w:sz w:val="18"/>
      <w:szCs w:val="18"/>
    </w:rPr>
  </w:style>
  <w:style w:type="paragraph" w:customStyle="1" w:styleId="xl95">
    <w:name w:val="xl95"/>
    <w:basedOn w:val="a"/>
    <w:rsid w:val="00EF7F0C"/>
    <w:pPr>
      <w:widowControl/>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宋体" w:hAnsi="宋体" w:cs="宋体"/>
      <w:kern w:val="0"/>
      <w:sz w:val="18"/>
      <w:szCs w:val="18"/>
    </w:rPr>
  </w:style>
  <w:style w:type="paragraph" w:customStyle="1" w:styleId="xl122">
    <w:name w:val="xl122"/>
    <w:basedOn w:val="a"/>
    <w:rsid w:val="00EF7F0C"/>
    <w:pPr>
      <w:widowControl/>
      <w:pBdr>
        <w:top w:val="single" w:sz="8" w:space="0" w:color="auto"/>
        <w:bottom w:val="single" w:sz="4" w:space="0" w:color="auto"/>
      </w:pBdr>
      <w:spacing w:before="100" w:beforeAutospacing="1" w:after="100" w:afterAutospacing="1"/>
      <w:jc w:val="center"/>
    </w:pPr>
    <w:rPr>
      <w:b/>
      <w:bCs/>
      <w:kern w:val="0"/>
      <w:sz w:val="18"/>
      <w:szCs w:val="18"/>
    </w:rPr>
  </w:style>
  <w:style w:type="paragraph" w:customStyle="1" w:styleId="xl143">
    <w:name w:val="xl143"/>
    <w:basedOn w:val="a"/>
    <w:rsid w:val="00EF7F0C"/>
    <w:pPr>
      <w:widowControl/>
      <w:pBdr>
        <w:top w:val="double" w:sz="6"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4">
    <w:name w:val="xl74"/>
    <w:basedOn w:val="a"/>
    <w:rsid w:val="00EF7F0C"/>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9">
    <w:name w:val="xl109"/>
    <w:basedOn w:val="a"/>
    <w:rsid w:val="00EF7F0C"/>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91">
    <w:name w:val="xl91"/>
    <w:basedOn w:val="a"/>
    <w:rsid w:val="00EF7F0C"/>
    <w:pPr>
      <w:widowControl/>
      <w:pBdr>
        <w:top w:val="single" w:sz="4" w:space="0" w:color="auto"/>
        <w:left w:val="single" w:sz="4" w:space="0" w:color="auto"/>
        <w:right w:val="double" w:sz="6" w:space="0" w:color="auto"/>
      </w:pBdr>
      <w:spacing w:before="100" w:beforeAutospacing="1" w:after="100" w:afterAutospacing="1"/>
      <w:jc w:val="center"/>
    </w:pPr>
    <w:rPr>
      <w:kern w:val="0"/>
      <w:sz w:val="18"/>
      <w:szCs w:val="18"/>
    </w:rPr>
  </w:style>
  <w:style w:type="paragraph" w:customStyle="1" w:styleId="34">
    <w:name w:val="样式3"/>
    <w:basedOn w:val="3"/>
    <w:rsid w:val="00EF7F0C"/>
    <w:pPr>
      <w:keepNext w:val="0"/>
      <w:keepLines w:val="0"/>
      <w:widowControl/>
      <w:tabs>
        <w:tab w:val="clear" w:pos="1080"/>
        <w:tab w:val="left" w:pos="1260"/>
      </w:tabs>
      <w:spacing w:before="0" w:after="0" w:line="360" w:lineRule="auto"/>
      <w:ind w:left="900" w:hanging="900"/>
      <w:jc w:val="left"/>
    </w:pPr>
    <w:rPr>
      <w:b w:val="0"/>
      <w:sz w:val="24"/>
    </w:rPr>
  </w:style>
  <w:style w:type="paragraph" w:customStyle="1" w:styleId="xl201">
    <w:name w:val="xl201"/>
    <w:basedOn w:val="a"/>
    <w:rsid w:val="00EF7F0C"/>
    <w:pPr>
      <w:widowControl/>
      <w:pBdr>
        <w:bottom w:val="double" w:sz="6" w:space="0" w:color="auto"/>
      </w:pBdr>
      <w:spacing w:before="100" w:beforeAutospacing="1" w:after="100" w:afterAutospacing="1"/>
      <w:jc w:val="center"/>
    </w:pPr>
    <w:rPr>
      <w:kern w:val="0"/>
      <w:sz w:val="18"/>
      <w:szCs w:val="18"/>
    </w:rPr>
  </w:style>
  <w:style w:type="paragraph" w:customStyle="1" w:styleId="200">
    <w:name w:val="样式 标题 2 + 宋体 四号 段前: 0 磅 段后: 0 磅 行距: 单倍行距"/>
    <w:basedOn w:val="2"/>
    <w:rsid w:val="00EF7F0C"/>
    <w:pPr>
      <w:tabs>
        <w:tab w:val="left" w:pos="567"/>
      </w:tabs>
      <w:spacing w:before="0" w:after="0" w:line="240" w:lineRule="auto"/>
      <w:ind w:left="567" w:hanging="567"/>
    </w:pPr>
    <w:rPr>
      <w:rFonts w:ascii="宋体" w:eastAsia="宋体" w:hAnsi="宋体"/>
      <w:sz w:val="28"/>
      <w:szCs w:val="20"/>
    </w:rPr>
  </w:style>
  <w:style w:type="paragraph" w:customStyle="1" w:styleId="xl179">
    <w:name w:val="xl179"/>
    <w:basedOn w:val="a"/>
    <w:rsid w:val="00EF7F0C"/>
    <w:pPr>
      <w:widowControl/>
      <w:pBdr>
        <w:top w:val="single" w:sz="4" w:space="0" w:color="auto"/>
        <w:left w:val="double" w:sz="6"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3">
    <w:name w:val="正文1"/>
    <w:basedOn w:val="a"/>
    <w:rsid w:val="00EF7F0C"/>
    <w:pPr>
      <w:adjustRightInd w:val="0"/>
      <w:textAlignment w:val="baseline"/>
    </w:pPr>
    <w:rPr>
      <w:rFonts w:ascii="宋体"/>
      <w:kern w:val="0"/>
      <w:sz w:val="28"/>
      <w:szCs w:val="20"/>
    </w:rPr>
  </w:style>
  <w:style w:type="paragraph" w:customStyle="1" w:styleId="xl153">
    <w:name w:val="xl153"/>
    <w:basedOn w:val="a"/>
    <w:rsid w:val="00EF7F0C"/>
    <w:pPr>
      <w:widowControl/>
      <w:pBdr>
        <w:bottom w:val="single" w:sz="8" w:space="0" w:color="auto"/>
      </w:pBdr>
      <w:spacing w:before="100" w:beforeAutospacing="1" w:after="100" w:afterAutospacing="1"/>
      <w:jc w:val="center"/>
    </w:pPr>
    <w:rPr>
      <w:rFonts w:ascii="宋体" w:hAnsi="宋体" w:cs="宋体"/>
      <w:b/>
      <w:bCs/>
      <w:kern w:val="0"/>
    </w:rPr>
  </w:style>
  <w:style w:type="paragraph" w:customStyle="1" w:styleId="xl192">
    <w:name w:val="xl192"/>
    <w:basedOn w:val="a"/>
    <w:rsid w:val="00EF7F0C"/>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18"/>
      <w:szCs w:val="18"/>
    </w:rPr>
  </w:style>
  <w:style w:type="paragraph" w:customStyle="1" w:styleId="xl185">
    <w:name w:val="xl185"/>
    <w:basedOn w:val="a"/>
    <w:rsid w:val="00EF7F0C"/>
    <w:pPr>
      <w:widowControl/>
      <w:pBdr>
        <w:left w:val="single" w:sz="8"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53">
    <w:name w:val="标题5"/>
    <w:basedOn w:val="a"/>
    <w:rsid w:val="00EF7F0C"/>
    <w:pPr>
      <w:tabs>
        <w:tab w:val="left" w:pos="420"/>
      </w:tabs>
      <w:spacing w:line="520" w:lineRule="exact"/>
      <w:ind w:left="420" w:hanging="420"/>
      <w:jc w:val="center"/>
    </w:pPr>
    <w:rPr>
      <w:rFonts w:ascii="仿宋_GB2312" w:eastAsia="仿宋_GB2312"/>
      <w:szCs w:val="20"/>
    </w:rPr>
  </w:style>
  <w:style w:type="paragraph" w:customStyle="1" w:styleId="54">
    <w:name w:val="样式5"/>
    <w:basedOn w:val="3"/>
    <w:rsid w:val="00EF7F0C"/>
    <w:pPr>
      <w:keepNext w:val="0"/>
      <w:keepLines w:val="0"/>
      <w:widowControl/>
      <w:tabs>
        <w:tab w:val="clear" w:pos="1080"/>
        <w:tab w:val="left" w:pos="1260"/>
      </w:tabs>
      <w:spacing w:before="0" w:after="0" w:line="360" w:lineRule="auto"/>
      <w:ind w:left="900" w:hanging="900"/>
      <w:jc w:val="left"/>
    </w:pPr>
    <w:rPr>
      <w:rFonts w:ascii="宋体" w:hAnsi="宋体"/>
      <w:b w:val="0"/>
      <w:sz w:val="24"/>
      <w:szCs w:val="24"/>
    </w:rPr>
  </w:style>
  <w:style w:type="paragraph" w:customStyle="1" w:styleId="font15">
    <w:name w:val="font15"/>
    <w:basedOn w:val="a"/>
    <w:rsid w:val="00EF7F0C"/>
    <w:pPr>
      <w:widowControl/>
      <w:spacing w:before="100" w:beforeAutospacing="1" w:after="100" w:afterAutospacing="1"/>
      <w:jc w:val="left"/>
    </w:pPr>
    <w:rPr>
      <w:rFonts w:ascii="宋体" w:hAnsi="宋体" w:cs="宋体"/>
      <w:b/>
      <w:bCs/>
      <w:color w:val="FFFFFF"/>
      <w:kern w:val="0"/>
      <w:u w:val="single"/>
    </w:rPr>
  </w:style>
  <w:style w:type="paragraph" w:customStyle="1" w:styleId="210">
    <w:name w:val="正文文本 21"/>
    <w:basedOn w:val="a"/>
    <w:rsid w:val="00EF7F0C"/>
    <w:pPr>
      <w:adjustRightInd w:val="0"/>
      <w:ind w:firstLine="574"/>
      <w:textAlignment w:val="baseline"/>
    </w:pPr>
    <w:rPr>
      <w:rFonts w:ascii="宋体"/>
      <w:sz w:val="28"/>
      <w:szCs w:val="20"/>
    </w:rPr>
  </w:style>
  <w:style w:type="paragraph" w:customStyle="1" w:styleId="xl144">
    <w:name w:val="xl144"/>
    <w:basedOn w:val="a"/>
    <w:rsid w:val="00EF7F0C"/>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42">
    <w:name w:val="xl142"/>
    <w:basedOn w:val="a"/>
    <w:rsid w:val="00EF7F0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rsid w:val="00EF7F0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kern w:val="0"/>
      <w:sz w:val="18"/>
      <w:szCs w:val="18"/>
    </w:rPr>
  </w:style>
  <w:style w:type="paragraph" w:customStyle="1" w:styleId="xl154">
    <w:name w:val="xl154"/>
    <w:basedOn w:val="a"/>
    <w:rsid w:val="00EF7F0C"/>
    <w:pPr>
      <w:widowControl/>
      <w:pBdr>
        <w:bottom w:val="single" w:sz="8"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78">
    <w:name w:val="xl78"/>
    <w:basedOn w:val="a"/>
    <w:rsid w:val="00EF7F0C"/>
    <w:pPr>
      <w:widowControl/>
      <w:spacing w:before="100" w:beforeAutospacing="1" w:after="100" w:afterAutospacing="1"/>
      <w:jc w:val="left"/>
    </w:pPr>
    <w:rPr>
      <w:rFonts w:ascii="宋体" w:hAnsi="宋体" w:cs="宋体"/>
      <w:b/>
      <w:bCs/>
      <w:kern w:val="0"/>
    </w:rPr>
  </w:style>
  <w:style w:type="paragraph" w:customStyle="1" w:styleId="43">
    <w:name w:val="样式4"/>
    <w:basedOn w:val="3"/>
    <w:rsid w:val="00EF7F0C"/>
    <w:pPr>
      <w:keepNext w:val="0"/>
      <w:keepLines w:val="0"/>
      <w:widowControl/>
      <w:tabs>
        <w:tab w:val="clear" w:pos="1080"/>
        <w:tab w:val="left" w:pos="1260"/>
      </w:tabs>
      <w:spacing w:before="0" w:after="0" w:line="360" w:lineRule="auto"/>
      <w:ind w:left="900" w:hanging="900"/>
      <w:jc w:val="left"/>
    </w:pPr>
    <w:rPr>
      <w:b w:val="0"/>
      <w:sz w:val="24"/>
    </w:rPr>
  </w:style>
  <w:style w:type="paragraph" w:customStyle="1" w:styleId="font7">
    <w:name w:val="font7"/>
    <w:basedOn w:val="a"/>
    <w:rsid w:val="00EF7F0C"/>
    <w:pPr>
      <w:widowControl/>
      <w:spacing w:before="100" w:beforeAutospacing="1" w:after="100" w:afterAutospacing="1"/>
      <w:jc w:val="left"/>
    </w:pPr>
    <w:rPr>
      <w:rFonts w:ascii="宋体" w:hAnsi="宋体" w:cs="宋体"/>
      <w:color w:val="000000"/>
      <w:kern w:val="0"/>
      <w:sz w:val="18"/>
      <w:szCs w:val="18"/>
    </w:rPr>
  </w:style>
  <w:style w:type="paragraph" w:customStyle="1" w:styleId="afa">
    <w:name w:val="广地正文"/>
    <w:basedOn w:val="a"/>
    <w:rsid w:val="00EF7F0C"/>
    <w:pPr>
      <w:spacing w:line="480" w:lineRule="exact"/>
      <w:ind w:firstLineChars="200" w:firstLine="534"/>
    </w:pPr>
    <w:rPr>
      <w:rFonts w:ascii="宋体"/>
      <w:sz w:val="28"/>
      <w:szCs w:val="28"/>
    </w:rPr>
  </w:style>
  <w:style w:type="paragraph" w:customStyle="1" w:styleId="xl166">
    <w:name w:val="xl166"/>
    <w:basedOn w:val="a"/>
    <w:rsid w:val="00EF7F0C"/>
    <w:pPr>
      <w:widowControl/>
      <w:pBdr>
        <w:left w:val="double" w:sz="6"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afb">
    <w:name w:val="其他发布部门"/>
    <w:basedOn w:val="a"/>
    <w:rsid w:val="00EF7F0C"/>
    <w:pPr>
      <w:widowControl/>
      <w:spacing w:line="0" w:lineRule="atLeast"/>
      <w:jc w:val="center"/>
    </w:pPr>
    <w:rPr>
      <w:rFonts w:ascii="黑体" w:eastAsia="黑体"/>
      <w:spacing w:val="20"/>
      <w:w w:val="135"/>
      <w:kern w:val="0"/>
      <w:sz w:val="36"/>
      <w:szCs w:val="20"/>
    </w:rPr>
  </w:style>
  <w:style w:type="paragraph" w:customStyle="1" w:styleId="xl101">
    <w:name w:val="xl101"/>
    <w:basedOn w:val="a"/>
    <w:rsid w:val="00EF7F0C"/>
    <w:pPr>
      <w:widowControl/>
      <w:pBdr>
        <w:top w:val="single" w:sz="4" w:space="0" w:color="auto"/>
        <w:left w:val="single" w:sz="4" w:space="0" w:color="auto"/>
        <w:bottom w:val="single" w:sz="8" w:space="0" w:color="auto"/>
        <w:right w:val="double" w:sz="6" w:space="0" w:color="auto"/>
      </w:pBdr>
      <w:spacing w:before="100" w:beforeAutospacing="1" w:after="100" w:afterAutospacing="1"/>
      <w:jc w:val="right"/>
    </w:pPr>
    <w:rPr>
      <w:rFonts w:ascii="宋体" w:hAnsi="宋体" w:cs="宋体"/>
      <w:kern w:val="0"/>
      <w:sz w:val="18"/>
      <w:szCs w:val="18"/>
    </w:rPr>
  </w:style>
  <w:style w:type="paragraph" w:customStyle="1" w:styleId="font10">
    <w:name w:val="font10"/>
    <w:basedOn w:val="a"/>
    <w:rsid w:val="00EF7F0C"/>
    <w:pPr>
      <w:widowControl/>
      <w:spacing w:before="100" w:beforeAutospacing="1" w:after="100" w:afterAutospacing="1"/>
      <w:jc w:val="left"/>
    </w:pPr>
    <w:rPr>
      <w:b/>
      <w:bCs/>
      <w:color w:val="000000"/>
      <w:kern w:val="0"/>
      <w:u w:val="single"/>
    </w:rPr>
  </w:style>
  <w:style w:type="paragraph" w:customStyle="1" w:styleId="font6">
    <w:name w:val="font6"/>
    <w:basedOn w:val="a"/>
    <w:rsid w:val="00EF7F0C"/>
    <w:pPr>
      <w:widowControl/>
      <w:spacing w:before="100" w:beforeAutospacing="1" w:after="100" w:afterAutospacing="1"/>
      <w:jc w:val="left"/>
    </w:pPr>
    <w:rPr>
      <w:rFonts w:ascii="宋体" w:hAnsi="宋体" w:cs="宋体"/>
      <w:color w:val="000000"/>
      <w:kern w:val="0"/>
      <w:sz w:val="18"/>
      <w:szCs w:val="18"/>
    </w:rPr>
  </w:style>
  <w:style w:type="paragraph" w:customStyle="1" w:styleId="xl124">
    <w:name w:val="xl124"/>
    <w:basedOn w:val="a"/>
    <w:rsid w:val="00EF7F0C"/>
    <w:pPr>
      <w:widowControl/>
      <w:pBdr>
        <w:top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93">
    <w:name w:val="xl193"/>
    <w:basedOn w:val="a"/>
    <w:rsid w:val="00EF7F0C"/>
    <w:pPr>
      <w:widowControl/>
      <w:pBdr>
        <w:right w:val="single" w:sz="4" w:space="0" w:color="auto"/>
      </w:pBdr>
      <w:spacing w:before="100" w:beforeAutospacing="1" w:after="100" w:afterAutospacing="1"/>
      <w:jc w:val="center"/>
    </w:pPr>
    <w:rPr>
      <w:rFonts w:ascii="宋体" w:hAnsi="宋体" w:cs="宋体"/>
      <w:b/>
      <w:bCs/>
      <w:kern w:val="0"/>
    </w:rPr>
  </w:style>
  <w:style w:type="paragraph" w:customStyle="1" w:styleId="xl113">
    <w:name w:val="xl113"/>
    <w:basedOn w:val="a"/>
    <w:rsid w:val="00EF7F0C"/>
    <w:pPr>
      <w:widowControl/>
      <w:pBdr>
        <w:top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font8">
    <w:name w:val="font8"/>
    <w:basedOn w:val="a"/>
    <w:rsid w:val="00EF7F0C"/>
    <w:pPr>
      <w:widowControl/>
      <w:spacing w:before="100" w:beforeAutospacing="1" w:after="100" w:afterAutospacing="1"/>
      <w:jc w:val="left"/>
    </w:pPr>
    <w:rPr>
      <w:rFonts w:ascii="宋体" w:hAnsi="宋体" w:cs="宋体"/>
      <w:kern w:val="0"/>
      <w:sz w:val="18"/>
      <w:szCs w:val="18"/>
    </w:rPr>
  </w:style>
  <w:style w:type="paragraph" w:customStyle="1" w:styleId="xl164">
    <w:name w:val="xl164"/>
    <w:basedOn w:val="a"/>
    <w:rsid w:val="00EF7F0C"/>
    <w:pPr>
      <w:widowControl/>
      <w:pBdr>
        <w:bottom w:val="single" w:sz="4" w:space="0" w:color="auto"/>
        <w:right w:val="single" w:sz="4" w:space="0" w:color="auto"/>
      </w:pBdr>
      <w:spacing w:before="100" w:beforeAutospacing="1" w:after="100" w:afterAutospacing="1"/>
      <w:jc w:val="center"/>
    </w:pPr>
    <w:rPr>
      <w:kern w:val="0"/>
      <w:sz w:val="18"/>
      <w:szCs w:val="18"/>
    </w:rPr>
  </w:style>
  <w:style w:type="paragraph" w:customStyle="1" w:styleId="afc">
    <w:name w:val="目录索引"/>
    <w:basedOn w:val="1"/>
    <w:rsid w:val="00EF7F0C"/>
    <w:pPr>
      <w:adjustRightInd w:val="0"/>
      <w:snapToGrid w:val="0"/>
      <w:spacing w:beforeLines="150" w:after="100" w:afterAutospacing="1" w:line="360" w:lineRule="auto"/>
      <w:jc w:val="center"/>
    </w:pPr>
    <w:rPr>
      <w:rFonts w:eastAsia="黑体"/>
      <w:bCs w:val="0"/>
      <w:sz w:val="28"/>
      <w:szCs w:val="28"/>
    </w:rPr>
  </w:style>
  <w:style w:type="paragraph" w:customStyle="1" w:styleId="xl176">
    <w:name w:val="xl176"/>
    <w:basedOn w:val="a"/>
    <w:rsid w:val="00EF7F0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宋体" w:hAnsi="宋体" w:cs="宋体"/>
      <w:b/>
      <w:bCs/>
      <w:kern w:val="0"/>
      <w:sz w:val="18"/>
      <w:szCs w:val="18"/>
    </w:rPr>
  </w:style>
  <w:style w:type="paragraph" w:customStyle="1" w:styleId="xl96">
    <w:name w:val="xl96"/>
    <w:basedOn w:val="a"/>
    <w:rsid w:val="00EF7F0C"/>
    <w:pPr>
      <w:widowControl/>
      <w:pBdr>
        <w:top w:val="single" w:sz="4" w:space="0" w:color="auto"/>
        <w:left w:val="single" w:sz="4" w:space="0" w:color="auto"/>
        <w:right w:val="double" w:sz="6"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a"/>
    <w:rsid w:val="00EF7F0C"/>
    <w:pPr>
      <w:widowControl/>
      <w:pBdr>
        <w:top w:val="single" w:sz="4" w:space="0" w:color="auto"/>
        <w:left w:val="single" w:sz="4" w:space="0" w:color="auto"/>
        <w:bottom w:val="single" w:sz="4" w:space="0" w:color="auto"/>
        <w:right w:val="double" w:sz="6" w:space="0" w:color="auto"/>
      </w:pBdr>
      <w:spacing w:before="100" w:beforeAutospacing="1" w:after="100" w:afterAutospacing="1"/>
      <w:jc w:val="left"/>
    </w:pPr>
    <w:rPr>
      <w:kern w:val="0"/>
      <w:sz w:val="18"/>
      <w:szCs w:val="18"/>
    </w:rPr>
  </w:style>
  <w:style w:type="paragraph" w:customStyle="1" w:styleId="Charb">
    <w:name w:val="Char"/>
    <w:basedOn w:val="a"/>
    <w:rsid w:val="00EF7F0C"/>
    <w:pPr>
      <w:tabs>
        <w:tab w:val="left" w:pos="4665"/>
        <w:tab w:val="left" w:pos="8970"/>
      </w:tabs>
      <w:ind w:firstLine="400"/>
    </w:pPr>
  </w:style>
  <w:style w:type="paragraph" w:customStyle="1" w:styleId="font11">
    <w:name w:val="font11"/>
    <w:basedOn w:val="a"/>
    <w:rsid w:val="00EF7F0C"/>
    <w:pPr>
      <w:widowControl/>
      <w:spacing w:before="100" w:beforeAutospacing="1" w:after="100" w:afterAutospacing="1"/>
      <w:jc w:val="left"/>
    </w:pPr>
    <w:rPr>
      <w:b/>
      <w:bCs/>
      <w:color w:val="000000"/>
      <w:kern w:val="0"/>
    </w:rPr>
  </w:style>
  <w:style w:type="paragraph" w:customStyle="1" w:styleId="font12">
    <w:name w:val="font12"/>
    <w:basedOn w:val="a"/>
    <w:rsid w:val="00EF7F0C"/>
    <w:pPr>
      <w:widowControl/>
      <w:spacing w:before="100" w:beforeAutospacing="1" w:after="100" w:afterAutospacing="1"/>
      <w:jc w:val="left"/>
    </w:pPr>
    <w:rPr>
      <w:rFonts w:ascii="宋体" w:hAnsi="宋体" w:cs="宋体"/>
      <w:b/>
      <w:bCs/>
      <w:color w:val="000000"/>
      <w:kern w:val="0"/>
    </w:rPr>
  </w:style>
  <w:style w:type="paragraph" w:customStyle="1" w:styleId="xl190">
    <w:name w:val="xl190"/>
    <w:basedOn w:val="a"/>
    <w:rsid w:val="00EF7F0C"/>
    <w:pPr>
      <w:widowControl/>
      <w:pBdr>
        <w:top w:val="single" w:sz="4" w:space="0" w:color="auto"/>
      </w:pBdr>
      <w:spacing w:before="100" w:beforeAutospacing="1" w:after="100" w:afterAutospacing="1"/>
      <w:jc w:val="center"/>
    </w:pPr>
    <w:rPr>
      <w:kern w:val="0"/>
      <w:sz w:val="18"/>
      <w:szCs w:val="18"/>
    </w:rPr>
  </w:style>
  <w:style w:type="paragraph" w:customStyle="1" w:styleId="xl82">
    <w:name w:val="xl82"/>
    <w:basedOn w:val="a"/>
    <w:rsid w:val="00EF7F0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7">
    <w:name w:val="xl157"/>
    <w:basedOn w:val="a"/>
    <w:rsid w:val="00EF7F0C"/>
    <w:pPr>
      <w:widowControl/>
      <w:pBdr>
        <w:top w:val="single" w:sz="4" w:space="0" w:color="auto"/>
        <w:left w:val="single" w:sz="8" w:space="0" w:color="auto"/>
      </w:pBdr>
      <w:spacing w:before="100" w:beforeAutospacing="1" w:after="100" w:afterAutospacing="1"/>
      <w:jc w:val="center"/>
    </w:pPr>
    <w:rPr>
      <w:kern w:val="0"/>
      <w:sz w:val="18"/>
      <w:szCs w:val="18"/>
    </w:rPr>
  </w:style>
  <w:style w:type="paragraph" w:customStyle="1" w:styleId="xl174">
    <w:name w:val="xl174"/>
    <w:basedOn w:val="a"/>
    <w:rsid w:val="00EF7F0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70">
    <w:name w:val="xl170"/>
    <w:basedOn w:val="a"/>
    <w:rsid w:val="00EF7F0C"/>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rsid w:val="00EF7F0C"/>
    <w:pPr>
      <w:widowControl/>
      <w:pBdr>
        <w:top w:val="single" w:sz="4" w:space="0" w:color="auto"/>
        <w:left w:val="single" w:sz="4" w:space="0" w:color="auto"/>
        <w:bottom w:val="single" w:sz="4" w:space="0" w:color="auto"/>
        <w:right w:val="double" w:sz="6" w:space="0" w:color="auto"/>
      </w:pBdr>
      <w:spacing w:before="100" w:beforeAutospacing="1" w:after="100" w:afterAutospacing="1"/>
      <w:jc w:val="right"/>
    </w:pPr>
    <w:rPr>
      <w:kern w:val="0"/>
      <w:sz w:val="18"/>
      <w:szCs w:val="18"/>
    </w:rPr>
  </w:style>
  <w:style w:type="paragraph" w:customStyle="1" w:styleId="xl65">
    <w:name w:val="xl65"/>
    <w:basedOn w:val="a"/>
    <w:rsid w:val="00EF7F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96">
    <w:name w:val="xl196"/>
    <w:basedOn w:val="a"/>
    <w:rsid w:val="00EF7F0C"/>
    <w:pPr>
      <w:widowControl/>
      <w:pBdr>
        <w:top w:val="single" w:sz="4" w:space="0" w:color="auto"/>
        <w:bottom w:val="single" w:sz="4" w:space="0" w:color="auto"/>
        <w:right w:val="double" w:sz="6" w:space="0" w:color="auto"/>
      </w:pBdr>
      <w:spacing w:before="100" w:beforeAutospacing="1" w:after="100" w:afterAutospacing="1"/>
      <w:jc w:val="center"/>
    </w:pPr>
    <w:rPr>
      <w:rFonts w:ascii="宋体" w:hAnsi="宋体" w:cs="宋体"/>
      <w:kern w:val="0"/>
      <w:sz w:val="18"/>
      <w:szCs w:val="18"/>
    </w:rPr>
  </w:style>
  <w:style w:type="paragraph" w:customStyle="1" w:styleId="xl178">
    <w:name w:val="xl178"/>
    <w:basedOn w:val="a"/>
    <w:rsid w:val="00EF7F0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0">
    <w:name w:val="xl90"/>
    <w:basedOn w:val="a"/>
    <w:rsid w:val="00EF7F0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d">
    <w:name w:val="实施日期"/>
    <w:basedOn w:val="afe"/>
    <w:rsid w:val="00EF7F0C"/>
    <w:pPr>
      <w:jc w:val="right"/>
    </w:pPr>
  </w:style>
  <w:style w:type="paragraph" w:customStyle="1" w:styleId="xl81">
    <w:name w:val="xl81"/>
    <w:basedOn w:val="a"/>
    <w:rsid w:val="00EF7F0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3">
    <w:name w:val="xl103"/>
    <w:basedOn w:val="a"/>
    <w:rsid w:val="00EF7F0C"/>
    <w:pPr>
      <w:widowControl/>
      <w:spacing w:before="100" w:beforeAutospacing="1" w:after="100" w:afterAutospacing="1"/>
      <w:jc w:val="left"/>
    </w:pPr>
    <w:rPr>
      <w:rFonts w:ascii="宋体" w:hAnsi="宋体" w:cs="宋体"/>
      <w:kern w:val="0"/>
      <w:sz w:val="18"/>
      <w:szCs w:val="18"/>
    </w:rPr>
  </w:style>
  <w:style w:type="paragraph" w:customStyle="1" w:styleId="xl134">
    <w:name w:val="xl134"/>
    <w:basedOn w:val="a"/>
    <w:rsid w:val="00EF7F0C"/>
    <w:pPr>
      <w:widowControl/>
      <w:pBdr>
        <w:top w:val="single" w:sz="4" w:space="0" w:color="auto"/>
        <w:left w:val="double" w:sz="6"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aff">
    <w:name w:val="标准书脚_奇数页"/>
    <w:rsid w:val="00EF7F0C"/>
    <w:pPr>
      <w:spacing w:before="120"/>
      <w:jc w:val="right"/>
    </w:pPr>
    <w:rPr>
      <w:sz w:val="18"/>
    </w:rPr>
  </w:style>
  <w:style w:type="paragraph" w:customStyle="1" w:styleId="xl86">
    <w:name w:val="xl86"/>
    <w:basedOn w:val="a"/>
    <w:rsid w:val="00EF7F0C"/>
    <w:pPr>
      <w:widowControl/>
      <w:pBdr>
        <w:top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8">
    <w:name w:val="xl98"/>
    <w:basedOn w:val="a"/>
    <w:rsid w:val="00EF7F0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18"/>
      <w:szCs w:val="18"/>
    </w:rPr>
  </w:style>
  <w:style w:type="paragraph" w:customStyle="1" w:styleId="xl107">
    <w:name w:val="xl107"/>
    <w:basedOn w:val="a"/>
    <w:rsid w:val="00EF7F0C"/>
    <w:pPr>
      <w:widowControl/>
      <w:pBdr>
        <w:top w:val="single" w:sz="4" w:space="0" w:color="auto"/>
        <w:bottom w:val="single" w:sz="4" w:space="0" w:color="auto"/>
        <w:right w:val="single" w:sz="8" w:space="0" w:color="auto"/>
      </w:pBdr>
      <w:spacing w:before="100" w:beforeAutospacing="1" w:after="100" w:afterAutospacing="1"/>
      <w:jc w:val="center"/>
    </w:pPr>
    <w:rPr>
      <w:kern w:val="0"/>
      <w:sz w:val="18"/>
      <w:szCs w:val="18"/>
    </w:rPr>
  </w:style>
  <w:style w:type="paragraph" w:customStyle="1" w:styleId="xl155">
    <w:name w:val="xl155"/>
    <w:basedOn w:val="a"/>
    <w:rsid w:val="00EF7F0C"/>
    <w:pPr>
      <w:widowControl/>
      <w:pBdr>
        <w:left w:val="single" w:sz="4"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148">
    <w:name w:val="xl148"/>
    <w:basedOn w:val="a"/>
    <w:rsid w:val="00EF7F0C"/>
    <w:pPr>
      <w:widowControl/>
      <w:pBdr>
        <w:left w:val="double" w:sz="6" w:space="0" w:color="auto"/>
      </w:pBdr>
      <w:spacing w:before="100" w:beforeAutospacing="1" w:after="100" w:afterAutospacing="1"/>
      <w:jc w:val="center"/>
    </w:pPr>
    <w:rPr>
      <w:rFonts w:ascii="宋体" w:hAnsi="宋体" w:cs="宋体"/>
      <w:kern w:val="0"/>
      <w:sz w:val="18"/>
      <w:szCs w:val="18"/>
    </w:rPr>
  </w:style>
  <w:style w:type="paragraph" w:customStyle="1" w:styleId="14">
    <w:name w:val="样式1"/>
    <w:basedOn w:val="a"/>
    <w:next w:val="af0"/>
    <w:rsid w:val="00EF7F0C"/>
    <w:pPr>
      <w:adjustRightInd w:val="0"/>
      <w:snapToGrid w:val="0"/>
      <w:spacing w:line="360" w:lineRule="auto"/>
    </w:pPr>
  </w:style>
  <w:style w:type="paragraph" w:customStyle="1" w:styleId="xl173">
    <w:name w:val="xl173"/>
    <w:basedOn w:val="a"/>
    <w:rsid w:val="00EF7F0C"/>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202">
    <w:name w:val="xl202"/>
    <w:basedOn w:val="a"/>
    <w:rsid w:val="00EF7F0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2">
    <w:name w:val="xl102"/>
    <w:basedOn w:val="a"/>
    <w:rsid w:val="00EF7F0C"/>
    <w:pPr>
      <w:widowControl/>
      <w:pBdr>
        <w:left w:val="double" w:sz="6" w:space="0" w:color="auto"/>
      </w:pBdr>
      <w:spacing w:before="100" w:beforeAutospacing="1" w:after="100" w:afterAutospacing="1"/>
      <w:jc w:val="left"/>
    </w:pPr>
    <w:rPr>
      <w:rFonts w:ascii="宋体" w:hAnsi="宋体" w:cs="宋体"/>
      <w:kern w:val="0"/>
      <w:sz w:val="18"/>
      <w:szCs w:val="18"/>
    </w:rPr>
  </w:style>
  <w:style w:type="paragraph" w:customStyle="1" w:styleId="xl191">
    <w:name w:val="xl191"/>
    <w:basedOn w:val="a"/>
    <w:rsid w:val="00EF7F0C"/>
    <w:pPr>
      <w:widowControl/>
      <w:pBdr>
        <w:top w:val="single" w:sz="4" w:space="0" w:color="auto"/>
        <w:bottom w:val="single" w:sz="4" w:space="0" w:color="auto"/>
        <w:right w:val="double" w:sz="6" w:space="0" w:color="auto"/>
      </w:pBdr>
      <w:spacing w:before="100" w:beforeAutospacing="1" w:after="100" w:afterAutospacing="1"/>
      <w:jc w:val="center"/>
    </w:pPr>
    <w:rPr>
      <w:kern w:val="0"/>
      <w:sz w:val="18"/>
      <w:szCs w:val="18"/>
    </w:rPr>
  </w:style>
  <w:style w:type="paragraph" w:customStyle="1" w:styleId="xl161">
    <w:name w:val="xl161"/>
    <w:basedOn w:val="a"/>
    <w:rsid w:val="00EF7F0C"/>
    <w:pPr>
      <w:widowControl/>
      <w:pBdr>
        <w:left w:val="single" w:sz="8" w:space="0" w:color="auto"/>
        <w:bottom w:val="double" w:sz="6" w:space="0" w:color="auto"/>
      </w:pBdr>
      <w:spacing w:before="100" w:beforeAutospacing="1" w:after="100" w:afterAutospacing="1"/>
      <w:jc w:val="center"/>
    </w:pPr>
    <w:rPr>
      <w:kern w:val="0"/>
      <w:sz w:val="18"/>
      <w:szCs w:val="18"/>
    </w:rPr>
  </w:style>
  <w:style w:type="paragraph" w:customStyle="1" w:styleId="xl125">
    <w:name w:val="xl125"/>
    <w:basedOn w:val="a"/>
    <w:rsid w:val="00EF7F0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1">
    <w:name w:val="xl121"/>
    <w:basedOn w:val="a"/>
    <w:rsid w:val="00EF7F0C"/>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aff0">
    <w:name w:val="表格文字中"/>
    <w:basedOn w:val="aff1"/>
    <w:next w:val="a"/>
    <w:rsid w:val="00EF7F0C"/>
    <w:pPr>
      <w:tabs>
        <w:tab w:val="clear" w:pos="-91"/>
        <w:tab w:val="clear" w:pos="8280"/>
      </w:tabs>
      <w:autoSpaceDE/>
      <w:autoSpaceDN/>
      <w:adjustRightInd/>
      <w:snapToGrid/>
      <w:spacing w:line="360" w:lineRule="auto"/>
      <w:jc w:val="center"/>
      <w:outlineLvl w:val="0"/>
    </w:pPr>
    <w:rPr>
      <w:bCs w:val="0"/>
      <w:spacing w:val="0"/>
      <w:w w:val="100"/>
    </w:rPr>
  </w:style>
  <w:style w:type="paragraph" w:customStyle="1" w:styleId="xl79">
    <w:name w:val="xl79"/>
    <w:basedOn w:val="a"/>
    <w:rsid w:val="00EF7F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rsid w:val="00EF7F0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9">
    <w:name w:val="xl189"/>
    <w:basedOn w:val="a"/>
    <w:rsid w:val="00EF7F0C"/>
    <w:pPr>
      <w:widowControl/>
      <w:pBdr>
        <w:top w:val="single" w:sz="4" w:space="0" w:color="auto"/>
        <w:left w:val="single" w:sz="4" w:space="0" w:color="auto"/>
      </w:pBdr>
      <w:spacing w:before="100" w:beforeAutospacing="1" w:after="100" w:afterAutospacing="1"/>
      <w:jc w:val="center"/>
    </w:pPr>
    <w:rPr>
      <w:kern w:val="0"/>
      <w:sz w:val="18"/>
      <w:szCs w:val="18"/>
    </w:rPr>
  </w:style>
  <w:style w:type="paragraph" w:customStyle="1" w:styleId="aff2">
    <w:name w:val="标准标志"/>
    <w:next w:val="a"/>
    <w:rsid w:val="00EF7F0C"/>
    <w:pPr>
      <w:shd w:val="solid" w:color="FFFFFF" w:fill="FFFFFF"/>
      <w:spacing w:line="0" w:lineRule="atLeast"/>
      <w:jc w:val="right"/>
    </w:pPr>
    <w:rPr>
      <w:b/>
      <w:w w:val="130"/>
      <w:sz w:val="96"/>
    </w:rPr>
  </w:style>
  <w:style w:type="paragraph" w:customStyle="1" w:styleId="aff3">
    <w:name w:val="表头文字"/>
    <w:basedOn w:val="a"/>
    <w:rsid w:val="00EF7F0C"/>
    <w:pPr>
      <w:tabs>
        <w:tab w:val="left" w:pos="8280"/>
      </w:tabs>
      <w:autoSpaceDE w:val="0"/>
      <w:autoSpaceDN w:val="0"/>
      <w:adjustRightInd w:val="0"/>
      <w:snapToGrid w:val="0"/>
      <w:outlineLvl w:val="4"/>
    </w:pPr>
    <w:rPr>
      <w:rFonts w:ascii="宋体" w:hAnsi="宋体"/>
      <w:szCs w:val="20"/>
    </w:rPr>
  </w:style>
  <w:style w:type="paragraph" w:customStyle="1" w:styleId="xl116">
    <w:name w:val="xl116"/>
    <w:basedOn w:val="a"/>
    <w:rsid w:val="00EF7F0C"/>
    <w:pPr>
      <w:widowControl/>
      <w:pBdr>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
    <w:rsid w:val="00EF7F0C"/>
    <w:pPr>
      <w:widowControl/>
      <w:pBdr>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80">
    <w:name w:val="xl180"/>
    <w:basedOn w:val="a"/>
    <w:rsid w:val="00EF7F0C"/>
    <w:pPr>
      <w:widowControl/>
      <w:pBdr>
        <w:top w:val="single" w:sz="4" w:space="0" w:color="auto"/>
        <w:left w:val="single" w:sz="4" w:space="0" w:color="auto"/>
        <w:right w:val="single" w:sz="4" w:space="0" w:color="auto"/>
      </w:pBdr>
      <w:spacing w:before="100" w:beforeAutospacing="1" w:after="100" w:afterAutospacing="1"/>
      <w:jc w:val="right"/>
    </w:pPr>
    <w:rPr>
      <w:kern w:val="0"/>
      <w:sz w:val="18"/>
      <w:szCs w:val="18"/>
    </w:rPr>
  </w:style>
  <w:style w:type="paragraph" w:customStyle="1" w:styleId="xl138">
    <w:name w:val="xl138"/>
    <w:basedOn w:val="a"/>
    <w:rsid w:val="00EF7F0C"/>
    <w:pPr>
      <w:widowControl/>
      <w:pBdr>
        <w:top w:val="single" w:sz="4" w:space="0" w:color="auto"/>
      </w:pBdr>
      <w:spacing w:before="100" w:beforeAutospacing="1" w:after="100" w:afterAutospacing="1"/>
      <w:jc w:val="left"/>
    </w:pPr>
    <w:rPr>
      <w:kern w:val="0"/>
      <w:sz w:val="18"/>
      <w:szCs w:val="18"/>
    </w:rPr>
  </w:style>
  <w:style w:type="paragraph" w:customStyle="1" w:styleId="xl131">
    <w:name w:val="xl131"/>
    <w:basedOn w:val="a"/>
    <w:rsid w:val="00EF7F0C"/>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14">
    <w:name w:val="font14"/>
    <w:basedOn w:val="a"/>
    <w:rsid w:val="00EF7F0C"/>
    <w:pPr>
      <w:widowControl/>
      <w:spacing w:before="100" w:beforeAutospacing="1" w:after="100" w:afterAutospacing="1"/>
      <w:jc w:val="left"/>
    </w:pPr>
    <w:rPr>
      <w:rFonts w:ascii="宋体" w:hAnsi="宋体" w:cs="宋体"/>
      <w:b/>
      <w:bCs/>
      <w:color w:val="000000"/>
      <w:kern w:val="0"/>
      <w:u w:val="single"/>
    </w:rPr>
  </w:style>
  <w:style w:type="paragraph" w:customStyle="1" w:styleId="xl198">
    <w:name w:val="xl198"/>
    <w:basedOn w:val="a"/>
    <w:rsid w:val="00EF7F0C"/>
    <w:pPr>
      <w:widowControl/>
      <w:pBdr>
        <w:top w:val="single" w:sz="4" w:space="0" w:color="auto"/>
        <w:right w:val="single" w:sz="4" w:space="0" w:color="auto"/>
      </w:pBdr>
      <w:spacing w:before="100" w:beforeAutospacing="1" w:after="100" w:afterAutospacing="1"/>
      <w:jc w:val="center"/>
    </w:pPr>
    <w:rPr>
      <w:kern w:val="0"/>
      <w:sz w:val="18"/>
      <w:szCs w:val="18"/>
      <w:u w:val="single"/>
    </w:rPr>
  </w:style>
  <w:style w:type="paragraph" w:customStyle="1" w:styleId="xl186">
    <w:name w:val="xl186"/>
    <w:basedOn w:val="a"/>
    <w:rsid w:val="00EF7F0C"/>
    <w:pPr>
      <w:widowControl/>
      <w:pBdr>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97">
    <w:name w:val="xl197"/>
    <w:basedOn w:val="a"/>
    <w:rsid w:val="00EF7F0C"/>
    <w:pPr>
      <w:widowControl/>
      <w:pBdr>
        <w:top w:val="single" w:sz="4" w:space="0" w:color="auto"/>
        <w:left w:val="single" w:sz="8" w:space="0" w:color="auto"/>
      </w:pBdr>
      <w:spacing w:before="100" w:beforeAutospacing="1" w:after="100" w:afterAutospacing="1"/>
      <w:jc w:val="center"/>
    </w:pPr>
    <w:rPr>
      <w:kern w:val="0"/>
      <w:sz w:val="18"/>
      <w:szCs w:val="18"/>
      <w:u w:val="single"/>
    </w:rPr>
  </w:style>
  <w:style w:type="paragraph" w:customStyle="1" w:styleId="xl89">
    <w:name w:val="xl89"/>
    <w:basedOn w:val="a"/>
    <w:rsid w:val="00EF7F0C"/>
    <w:pPr>
      <w:widowControl/>
      <w:pBdr>
        <w:top w:val="single" w:sz="4" w:space="0" w:color="auto"/>
        <w:left w:val="double" w:sz="6"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EF7F0C"/>
    <w:pPr>
      <w:widowControl/>
      <w:spacing w:before="100" w:beforeAutospacing="1" w:after="100" w:afterAutospacing="1"/>
      <w:jc w:val="left"/>
    </w:pPr>
    <w:rPr>
      <w:rFonts w:ascii="宋体" w:hAnsi="宋体" w:cs="宋体"/>
      <w:b/>
      <w:bCs/>
      <w:color w:val="000000"/>
      <w:kern w:val="0"/>
      <w:u w:val="single"/>
    </w:rPr>
  </w:style>
  <w:style w:type="paragraph" w:customStyle="1" w:styleId="xl158">
    <w:name w:val="xl158"/>
    <w:basedOn w:val="a"/>
    <w:rsid w:val="00EF7F0C"/>
    <w:pPr>
      <w:widowControl/>
      <w:pBdr>
        <w:top w:val="single" w:sz="4" w:space="0" w:color="auto"/>
        <w:right w:val="single" w:sz="4" w:space="0" w:color="auto"/>
      </w:pBdr>
      <w:spacing w:before="100" w:beforeAutospacing="1" w:after="100" w:afterAutospacing="1"/>
      <w:jc w:val="center"/>
    </w:pPr>
    <w:rPr>
      <w:kern w:val="0"/>
      <w:sz w:val="18"/>
      <w:szCs w:val="18"/>
    </w:rPr>
  </w:style>
  <w:style w:type="paragraph" w:customStyle="1" w:styleId="xl159">
    <w:name w:val="xl159"/>
    <w:basedOn w:val="a"/>
    <w:rsid w:val="00EF7F0C"/>
    <w:pPr>
      <w:widowControl/>
      <w:pBdr>
        <w:left w:val="single" w:sz="8" w:space="0" w:color="auto"/>
        <w:bottom w:val="single" w:sz="4" w:space="0" w:color="auto"/>
      </w:pBdr>
      <w:spacing w:before="100" w:beforeAutospacing="1" w:after="100" w:afterAutospacing="1"/>
      <w:jc w:val="center"/>
    </w:pPr>
    <w:rPr>
      <w:kern w:val="0"/>
      <w:sz w:val="18"/>
      <w:szCs w:val="18"/>
    </w:rPr>
  </w:style>
  <w:style w:type="paragraph" w:customStyle="1" w:styleId="24">
    <w:name w:val="样式2"/>
    <w:basedOn w:val="3"/>
    <w:rsid w:val="00EF7F0C"/>
    <w:pPr>
      <w:keepNext w:val="0"/>
      <w:keepLines w:val="0"/>
      <w:widowControl/>
      <w:tabs>
        <w:tab w:val="clear" w:pos="1080"/>
        <w:tab w:val="left" w:pos="1260"/>
      </w:tabs>
      <w:spacing w:before="0" w:after="0" w:line="360" w:lineRule="auto"/>
      <w:ind w:left="900" w:hanging="900"/>
      <w:jc w:val="left"/>
    </w:pPr>
    <w:rPr>
      <w:rFonts w:ascii="Calibri" w:hAnsi="Calibri"/>
      <w:b w:val="0"/>
      <w:sz w:val="24"/>
    </w:rPr>
  </w:style>
  <w:style w:type="paragraph" w:customStyle="1" w:styleId="aff4">
    <w:name w:val="其他标准称谓"/>
    <w:rsid w:val="00EF7F0C"/>
    <w:pPr>
      <w:spacing w:line="0" w:lineRule="atLeast"/>
      <w:jc w:val="distribute"/>
    </w:pPr>
    <w:rPr>
      <w:rFonts w:ascii="黑体" w:eastAsia="黑体" w:hAnsi="宋体"/>
      <w:sz w:val="52"/>
    </w:rPr>
  </w:style>
  <w:style w:type="paragraph" w:customStyle="1" w:styleId="xl120">
    <w:name w:val="xl120"/>
    <w:basedOn w:val="a"/>
    <w:rsid w:val="00EF7F0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37">
    <w:name w:val="xl137"/>
    <w:basedOn w:val="a"/>
    <w:rsid w:val="00EF7F0C"/>
    <w:pPr>
      <w:widowControl/>
      <w:pBdr>
        <w:top w:val="single" w:sz="4" w:space="0" w:color="auto"/>
        <w:left w:val="double" w:sz="6" w:space="0" w:color="auto"/>
      </w:pBdr>
      <w:spacing w:before="100" w:beforeAutospacing="1" w:after="100" w:afterAutospacing="1"/>
      <w:jc w:val="left"/>
    </w:pPr>
    <w:rPr>
      <w:kern w:val="0"/>
      <w:sz w:val="18"/>
      <w:szCs w:val="18"/>
    </w:rPr>
  </w:style>
  <w:style w:type="paragraph" w:customStyle="1" w:styleId="xl183">
    <w:name w:val="xl183"/>
    <w:basedOn w:val="a"/>
    <w:rsid w:val="00EF7F0C"/>
    <w:pPr>
      <w:widowControl/>
      <w:pBdr>
        <w:top w:val="double" w:sz="6" w:space="0" w:color="auto"/>
      </w:pBdr>
      <w:spacing w:before="100" w:beforeAutospacing="1" w:after="100" w:afterAutospacing="1"/>
      <w:jc w:val="center"/>
    </w:pPr>
    <w:rPr>
      <w:rFonts w:ascii="宋体" w:hAnsi="宋体" w:cs="宋体"/>
      <w:b/>
      <w:bCs/>
      <w:kern w:val="0"/>
      <w:sz w:val="18"/>
      <w:szCs w:val="18"/>
    </w:rPr>
  </w:style>
  <w:style w:type="paragraph" w:customStyle="1" w:styleId="xl168">
    <w:name w:val="xl168"/>
    <w:basedOn w:val="a"/>
    <w:rsid w:val="00EF7F0C"/>
    <w:pPr>
      <w:widowControl/>
      <w:pBdr>
        <w:left w:val="double" w:sz="6" w:space="0" w:color="auto"/>
        <w:right w:val="single" w:sz="4" w:space="0" w:color="auto"/>
      </w:pBdr>
      <w:spacing w:before="100" w:beforeAutospacing="1" w:after="100" w:afterAutospacing="1"/>
      <w:jc w:val="center"/>
    </w:pPr>
    <w:rPr>
      <w:kern w:val="0"/>
      <w:sz w:val="18"/>
      <w:szCs w:val="18"/>
    </w:rPr>
  </w:style>
  <w:style w:type="paragraph" w:customStyle="1" w:styleId="xl70">
    <w:name w:val="xl70"/>
    <w:basedOn w:val="a"/>
    <w:rsid w:val="00EF7F0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8"/>
      <w:szCs w:val="18"/>
    </w:rPr>
  </w:style>
  <w:style w:type="paragraph" w:customStyle="1" w:styleId="xl130">
    <w:name w:val="xl130"/>
    <w:basedOn w:val="a"/>
    <w:rsid w:val="00EF7F0C"/>
    <w:pPr>
      <w:widowControl/>
      <w:pBdr>
        <w:left w:val="double" w:sz="6"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32">
    <w:name w:val="xl132"/>
    <w:basedOn w:val="a"/>
    <w:rsid w:val="00EF7F0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0">
    <w:name w:val="xl80"/>
    <w:basedOn w:val="a"/>
    <w:rsid w:val="00EF7F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4">
    <w:name w:val="xl84"/>
    <w:basedOn w:val="a"/>
    <w:rsid w:val="00EF7F0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8"/>
      <w:szCs w:val="18"/>
    </w:rPr>
  </w:style>
  <w:style w:type="paragraph" w:customStyle="1" w:styleId="Default">
    <w:name w:val="Default"/>
    <w:qFormat/>
    <w:rsid w:val="00EF7F0C"/>
    <w:pPr>
      <w:widowControl w:val="0"/>
      <w:autoSpaceDE w:val="0"/>
      <w:autoSpaceDN w:val="0"/>
    </w:pPr>
    <w:rPr>
      <w:rFonts w:ascii="宋体" w:hAnsi="宋体" w:hint="eastAsia"/>
      <w:color w:val="000000"/>
      <w:sz w:val="24"/>
    </w:rPr>
  </w:style>
  <w:style w:type="paragraph" w:customStyle="1" w:styleId="71">
    <w:name w:val="样式7"/>
    <w:basedOn w:val="3"/>
    <w:rsid w:val="00EF7F0C"/>
    <w:pPr>
      <w:keepNext w:val="0"/>
      <w:keepLines w:val="0"/>
      <w:widowControl/>
      <w:tabs>
        <w:tab w:val="clear" w:pos="1080"/>
        <w:tab w:val="left" w:pos="0"/>
      </w:tabs>
      <w:spacing w:before="0" w:after="0" w:line="360" w:lineRule="auto"/>
      <w:ind w:left="900" w:hanging="900"/>
      <w:jc w:val="left"/>
    </w:pPr>
    <w:rPr>
      <w:rFonts w:ascii="宋体" w:hAnsi="宋体"/>
      <w:b w:val="0"/>
      <w:sz w:val="24"/>
      <w:szCs w:val="24"/>
    </w:rPr>
  </w:style>
  <w:style w:type="paragraph" w:customStyle="1" w:styleId="xl128">
    <w:name w:val="xl128"/>
    <w:basedOn w:val="a"/>
    <w:rsid w:val="00EF7F0C"/>
    <w:pPr>
      <w:widowControl/>
      <w:pBdr>
        <w:left w:val="single" w:sz="4" w:space="0" w:color="auto"/>
        <w:bottom w:val="single" w:sz="4" w:space="0" w:color="auto"/>
      </w:pBdr>
      <w:spacing w:before="100" w:beforeAutospacing="1" w:after="100" w:afterAutospacing="1"/>
      <w:jc w:val="center"/>
    </w:pPr>
    <w:rPr>
      <w:kern w:val="0"/>
      <w:sz w:val="18"/>
      <w:szCs w:val="18"/>
    </w:rPr>
  </w:style>
  <w:style w:type="paragraph" w:customStyle="1" w:styleId="xl165">
    <w:name w:val="xl165"/>
    <w:basedOn w:val="a"/>
    <w:rsid w:val="00EF7F0C"/>
    <w:pPr>
      <w:widowControl/>
      <w:pBdr>
        <w:top w:val="single" w:sz="4" w:space="0" w:color="auto"/>
        <w:left w:val="double" w:sz="6" w:space="0" w:color="auto"/>
        <w:right w:val="single" w:sz="4" w:space="0" w:color="auto"/>
      </w:pBdr>
      <w:spacing w:before="100" w:beforeAutospacing="1" w:after="100" w:afterAutospacing="1"/>
      <w:jc w:val="center"/>
    </w:pPr>
    <w:rPr>
      <w:kern w:val="0"/>
      <w:sz w:val="18"/>
      <w:szCs w:val="18"/>
    </w:rPr>
  </w:style>
  <w:style w:type="paragraph" w:customStyle="1" w:styleId="xl145">
    <w:name w:val="xl145"/>
    <w:basedOn w:val="a"/>
    <w:rsid w:val="00EF7F0C"/>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EF7F0C"/>
    <w:pPr>
      <w:widowControl/>
      <w:spacing w:before="100" w:beforeAutospacing="1" w:after="100" w:afterAutospacing="1"/>
      <w:jc w:val="left"/>
    </w:pPr>
    <w:rPr>
      <w:rFonts w:ascii="宋体" w:hAnsi="宋体" w:cs="宋体"/>
      <w:kern w:val="0"/>
      <w:sz w:val="18"/>
      <w:szCs w:val="18"/>
    </w:rPr>
  </w:style>
  <w:style w:type="paragraph" w:customStyle="1" w:styleId="xl88">
    <w:name w:val="xl88"/>
    <w:basedOn w:val="a"/>
    <w:rsid w:val="00EF7F0C"/>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xl75">
    <w:name w:val="xl75"/>
    <w:basedOn w:val="a"/>
    <w:rsid w:val="00EF7F0C"/>
    <w:pPr>
      <w:widowControl/>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宋体" w:hAnsi="宋体" w:cs="宋体"/>
      <w:kern w:val="0"/>
      <w:sz w:val="18"/>
      <w:szCs w:val="18"/>
    </w:rPr>
  </w:style>
  <w:style w:type="paragraph" w:customStyle="1" w:styleId="xl129">
    <w:name w:val="xl129"/>
    <w:basedOn w:val="a"/>
    <w:rsid w:val="00EF7F0C"/>
    <w:pPr>
      <w:widowControl/>
      <w:pBdr>
        <w:top w:val="single" w:sz="4" w:space="0" w:color="auto"/>
        <w:left w:val="double" w:sz="6"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2">
    <w:name w:val="xl92"/>
    <w:basedOn w:val="a"/>
    <w:rsid w:val="00EF7F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8">
    <w:name w:val="xl118"/>
    <w:basedOn w:val="a"/>
    <w:rsid w:val="00EF7F0C"/>
    <w:pPr>
      <w:widowControl/>
      <w:pBdr>
        <w:top w:val="single" w:sz="4" w:space="0" w:color="auto"/>
      </w:pBdr>
      <w:spacing w:before="100" w:beforeAutospacing="1" w:after="100" w:afterAutospacing="1"/>
      <w:jc w:val="center"/>
    </w:pPr>
    <w:rPr>
      <w:rFonts w:ascii="宋体" w:hAnsi="宋体" w:cs="宋体"/>
      <w:kern w:val="0"/>
      <w:sz w:val="18"/>
      <w:szCs w:val="18"/>
    </w:rPr>
  </w:style>
  <w:style w:type="paragraph" w:customStyle="1" w:styleId="xl139">
    <w:name w:val="xl139"/>
    <w:basedOn w:val="a"/>
    <w:rsid w:val="00EF7F0C"/>
    <w:pPr>
      <w:widowControl/>
      <w:pBdr>
        <w:top w:val="single" w:sz="4" w:space="0" w:color="auto"/>
        <w:right w:val="single" w:sz="8" w:space="0" w:color="auto"/>
      </w:pBdr>
      <w:spacing w:before="100" w:beforeAutospacing="1" w:after="100" w:afterAutospacing="1"/>
      <w:jc w:val="left"/>
    </w:pPr>
    <w:rPr>
      <w:kern w:val="0"/>
      <w:sz w:val="18"/>
      <w:szCs w:val="18"/>
    </w:rPr>
  </w:style>
  <w:style w:type="paragraph" w:customStyle="1" w:styleId="xl195">
    <w:name w:val="xl195"/>
    <w:basedOn w:val="a"/>
    <w:rsid w:val="00EF7F0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3">
    <w:name w:val="xl93"/>
    <w:basedOn w:val="a"/>
    <w:rsid w:val="00EF7F0C"/>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6">
    <w:name w:val="xl76"/>
    <w:basedOn w:val="a"/>
    <w:rsid w:val="00EF7F0C"/>
    <w:pPr>
      <w:widowControl/>
      <w:pBdr>
        <w:top w:val="single" w:sz="4" w:space="0" w:color="auto"/>
        <w:left w:val="double" w:sz="6" w:space="0" w:color="auto"/>
        <w:bottom w:val="single" w:sz="4" w:space="0" w:color="auto"/>
        <w:right w:val="single" w:sz="4" w:space="0" w:color="auto"/>
      </w:pBdr>
      <w:spacing w:before="100" w:beforeAutospacing="1" w:after="100" w:afterAutospacing="1"/>
      <w:jc w:val="right"/>
    </w:pPr>
    <w:rPr>
      <w:kern w:val="0"/>
      <w:sz w:val="18"/>
      <w:szCs w:val="18"/>
    </w:rPr>
  </w:style>
  <w:style w:type="paragraph" w:customStyle="1" w:styleId="xl133">
    <w:name w:val="xl133"/>
    <w:basedOn w:val="a"/>
    <w:rsid w:val="00EF7F0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kern w:val="0"/>
      <w:sz w:val="18"/>
      <w:szCs w:val="18"/>
    </w:rPr>
  </w:style>
  <w:style w:type="paragraph" w:customStyle="1" w:styleId="xl184">
    <w:name w:val="xl184"/>
    <w:basedOn w:val="a"/>
    <w:rsid w:val="00EF7F0C"/>
    <w:pPr>
      <w:widowControl/>
      <w:pBdr>
        <w:top w:val="double" w:sz="6" w:space="0" w:color="auto"/>
        <w:right w:val="double" w:sz="6" w:space="0" w:color="auto"/>
      </w:pBdr>
      <w:spacing w:before="100" w:beforeAutospacing="1" w:after="100" w:afterAutospacing="1"/>
      <w:jc w:val="center"/>
    </w:pPr>
    <w:rPr>
      <w:rFonts w:ascii="宋体" w:hAnsi="宋体" w:cs="宋体"/>
      <w:b/>
      <w:bCs/>
      <w:kern w:val="0"/>
      <w:sz w:val="18"/>
      <w:szCs w:val="18"/>
    </w:rPr>
  </w:style>
  <w:style w:type="paragraph" w:customStyle="1" w:styleId="font9">
    <w:name w:val="font9"/>
    <w:basedOn w:val="a"/>
    <w:rsid w:val="00EF7F0C"/>
    <w:pPr>
      <w:widowControl/>
      <w:spacing w:before="100" w:beforeAutospacing="1" w:after="100" w:afterAutospacing="1"/>
      <w:jc w:val="left"/>
    </w:pPr>
    <w:rPr>
      <w:rFonts w:ascii="宋体" w:hAnsi="宋体" w:cs="宋体"/>
      <w:b/>
      <w:bCs/>
      <w:color w:val="000000"/>
      <w:kern w:val="0"/>
    </w:rPr>
  </w:style>
  <w:style w:type="paragraph" w:customStyle="1" w:styleId="xl169">
    <w:name w:val="xl169"/>
    <w:basedOn w:val="a"/>
    <w:rsid w:val="00EF7F0C"/>
    <w:pPr>
      <w:widowControl/>
      <w:pBdr>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71">
    <w:name w:val="xl171"/>
    <w:basedOn w:val="a"/>
    <w:rsid w:val="00EF7F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EF7F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2">
    <w:name w:val="xl72"/>
    <w:basedOn w:val="a"/>
    <w:rsid w:val="00EF7F0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
    <w:rsid w:val="00EF7F0C"/>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18"/>
      <w:szCs w:val="18"/>
    </w:rPr>
  </w:style>
  <w:style w:type="paragraph" w:customStyle="1" w:styleId="xl200">
    <w:name w:val="xl200"/>
    <w:basedOn w:val="a"/>
    <w:rsid w:val="00EF7F0C"/>
    <w:pPr>
      <w:widowControl/>
      <w:pBdr>
        <w:bottom w:val="single" w:sz="4" w:space="0" w:color="auto"/>
        <w:right w:val="single" w:sz="4" w:space="0" w:color="auto"/>
      </w:pBdr>
      <w:spacing w:before="100" w:beforeAutospacing="1" w:after="100" w:afterAutospacing="1"/>
      <w:jc w:val="center"/>
    </w:pPr>
    <w:rPr>
      <w:kern w:val="0"/>
      <w:sz w:val="18"/>
      <w:szCs w:val="18"/>
      <w:u w:val="single"/>
    </w:rPr>
  </w:style>
  <w:style w:type="paragraph" w:customStyle="1" w:styleId="xl150">
    <w:name w:val="xl150"/>
    <w:basedOn w:val="a"/>
    <w:rsid w:val="00EF7F0C"/>
    <w:pPr>
      <w:widowControl/>
      <w:pBdr>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88">
    <w:name w:val="xl188"/>
    <w:basedOn w:val="a"/>
    <w:rsid w:val="00EF7F0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5">
    <w:name w:val="xl105"/>
    <w:basedOn w:val="a"/>
    <w:rsid w:val="00EF7F0C"/>
    <w:pPr>
      <w:widowControl/>
      <w:pBdr>
        <w:top w:val="single" w:sz="4" w:space="0" w:color="auto"/>
        <w:left w:val="single" w:sz="4" w:space="0" w:color="auto"/>
        <w:bottom w:val="single" w:sz="4" w:space="0" w:color="auto"/>
      </w:pBdr>
      <w:spacing w:before="100" w:beforeAutospacing="1" w:after="100" w:afterAutospacing="1"/>
      <w:jc w:val="center"/>
    </w:pPr>
    <w:rPr>
      <w:kern w:val="0"/>
      <w:sz w:val="18"/>
      <w:szCs w:val="18"/>
    </w:rPr>
  </w:style>
  <w:style w:type="paragraph" w:customStyle="1" w:styleId="aff1">
    <w:name w:val="表格文字"/>
    <w:basedOn w:val="a"/>
    <w:rsid w:val="00EF7F0C"/>
    <w:pPr>
      <w:tabs>
        <w:tab w:val="left" w:pos="-91"/>
        <w:tab w:val="left" w:pos="8280"/>
      </w:tabs>
      <w:autoSpaceDE w:val="0"/>
      <w:autoSpaceDN w:val="0"/>
      <w:adjustRightInd w:val="0"/>
      <w:snapToGrid w:val="0"/>
      <w:outlineLvl w:val="4"/>
    </w:pPr>
    <w:rPr>
      <w:rFonts w:ascii="宋体" w:hAnsi="宋体"/>
      <w:bCs/>
      <w:spacing w:val="-8"/>
      <w:w w:val="90"/>
    </w:rPr>
  </w:style>
  <w:style w:type="paragraph" w:customStyle="1" w:styleId="xl111">
    <w:name w:val="xl111"/>
    <w:basedOn w:val="a"/>
    <w:rsid w:val="00EF7F0C"/>
    <w:pPr>
      <w:widowControl/>
      <w:pBdr>
        <w:top w:val="single" w:sz="4" w:space="0" w:color="auto"/>
        <w:left w:val="double" w:sz="6" w:space="0" w:color="auto"/>
      </w:pBdr>
      <w:spacing w:before="100" w:beforeAutospacing="1" w:after="100" w:afterAutospacing="1"/>
      <w:jc w:val="left"/>
    </w:pPr>
    <w:rPr>
      <w:rFonts w:ascii="宋体" w:hAnsi="宋体" w:cs="宋体"/>
      <w:kern w:val="0"/>
      <w:sz w:val="18"/>
      <w:szCs w:val="18"/>
    </w:rPr>
  </w:style>
  <w:style w:type="paragraph" w:customStyle="1" w:styleId="xl141">
    <w:name w:val="xl141"/>
    <w:basedOn w:val="a"/>
    <w:rsid w:val="00EF7F0C"/>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EF7F0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kern w:val="0"/>
      <w:sz w:val="18"/>
      <w:szCs w:val="18"/>
    </w:rPr>
  </w:style>
  <w:style w:type="paragraph" w:customStyle="1" w:styleId="xl117">
    <w:name w:val="xl117"/>
    <w:basedOn w:val="a"/>
    <w:rsid w:val="00EF7F0C"/>
    <w:pPr>
      <w:widowControl/>
      <w:pBdr>
        <w:top w:val="single" w:sz="4"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110">
    <w:name w:val="xl110"/>
    <w:basedOn w:val="a"/>
    <w:rsid w:val="00EF7F0C"/>
    <w:pPr>
      <w:widowControl/>
      <w:pBdr>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99">
    <w:name w:val="xl199"/>
    <w:basedOn w:val="a"/>
    <w:rsid w:val="00EF7F0C"/>
    <w:pPr>
      <w:widowControl/>
      <w:pBdr>
        <w:left w:val="single" w:sz="8" w:space="0" w:color="auto"/>
        <w:bottom w:val="single" w:sz="4" w:space="0" w:color="auto"/>
      </w:pBdr>
      <w:spacing w:before="100" w:beforeAutospacing="1" w:after="100" w:afterAutospacing="1"/>
      <w:jc w:val="center"/>
    </w:pPr>
    <w:rPr>
      <w:kern w:val="0"/>
      <w:sz w:val="18"/>
      <w:szCs w:val="18"/>
      <w:u w:val="single"/>
    </w:rPr>
  </w:style>
  <w:style w:type="paragraph" w:customStyle="1" w:styleId="xl69">
    <w:name w:val="xl69"/>
    <w:basedOn w:val="a"/>
    <w:rsid w:val="00EF7F0C"/>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19">
    <w:name w:val="xl119"/>
    <w:basedOn w:val="a"/>
    <w:rsid w:val="00EF7F0C"/>
    <w:pPr>
      <w:widowControl/>
      <w:pBdr>
        <w:top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0">
    <w:name w:val="xl140"/>
    <w:basedOn w:val="a"/>
    <w:rsid w:val="00EF7F0C"/>
    <w:pPr>
      <w:widowControl/>
      <w:pBdr>
        <w:top w:val="single" w:sz="4" w:space="0" w:color="auto"/>
        <w:left w:val="single" w:sz="4" w:space="0" w:color="auto"/>
        <w:bottom w:val="single" w:sz="4" w:space="0" w:color="auto"/>
      </w:pBdr>
      <w:spacing w:before="100" w:beforeAutospacing="1" w:after="100" w:afterAutospacing="1"/>
      <w:jc w:val="right"/>
    </w:pPr>
    <w:rPr>
      <w:kern w:val="0"/>
      <w:sz w:val="18"/>
      <w:szCs w:val="18"/>
    </w:rPr>
  </w:style>
  <w:style w:type="paragraph" w:customStyle="1" w:styleId="xl181">
    <w:name w:val="xl181"/>
    <w:basedOn w:val="a"/>
    <w:rsid w:val="00EF7F0C"/>
    <w:pPr>
      <w:widowControl/>
      <w:pBdr>
        <w:top w:val="single" w:sz="4" w:space="0" w:color="auto"/>
        <w:left w:val="single" w:sz="4" w:space="0" w:color="auto"/>
        <w:right w:val="double" w:sz="6" w:space="0" w:color="auto"/>
      </w:pBdr>
      <w:spacing w:before="100" w:beforeAutospacing="1" w:after="100" w:afterAutospacing="1"/>
      <w:jc w:val="right"/>
    </w:pPr>
    <w:rPr>
      <w:kern w:val="0"/>
      <w:sz w:val="18"/>
      <w:szCs w:val="18"/>
    </w:rPr>
  </w:style>
  <w:style w:type="paragraph" w:customStyle="1" w:styleId="xl151">
    <w:name w:val="xl151"/>
    <w:basedOn w:val="a"/>
    <w:rsid w:val="00EF7F0C"/>
    <w:pPr>
      <w:widowControl/>
      <w:spacing w:before="100" w:beforeAutospacing="1" w:after="100" w:afterAutospacing="1"/>
      <w:jc w:val="center"/>
    </w:pPr>
    <w:rPr>
      <w:rFonts w:ascii="宋体" w:hAnsi="宋体" w:cs="宋体"/>
      <w:b/>
      <w:bCs/>
      <w:kern w:val="0"/>
    </w:rPr>
  </w:style>
  <w:style w:type="paragraph" w:customStyle="1" w:styleId="xl156">
    <w:name w:val="xl156"/>
    <w:basedOn w:val="a"/>
    <w:rsid w:val="00EF7F0C"/>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49">
    <w:name w:val="xl149"/>
    <w:basedOn w:val="a"/>
    <w:rsid w:val="00EF7F0C"/>
    <w:pPr>
      <w:widowControl/>
      <w:spacing w:before="100" w:beforeAutospacing="1" w:after="100" w:afterAutospacing="1"/>
      <w:jc w:val="center"/>
    </w:pPr>
    <w:rPr>
      <w:rFonts w:ascii="宋体" w:hAnsi="宋体" w:cs="宋体"/>
      <w:kern w:val="0"/>
      <w:sz w:val="18"/>
      <w:szCs w:val="18"/>
    </w:rPr>
  </w:style>
  <w:style w:type="paragraph" w:customStyle="1" w:styleId="xl182">
    <w:name w:val="xl182"/>
    <w:basedOn w:val="a"/>
    <w:rsid w:val="00EF7F0C"/>
    <w:pPr>
      <w:widowControl/>
      <w:pBdr>
        <w:top w:val="double" w:sz="6" w:space="0" w:color="auto"/>
        <w:lef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6">
    <w:name w:val="xl106"/>
    <w:basedOn w:val="a"/>
    <w:rsid w:val="00EF7F0C"/>
    <w:pPr>
      <w:widowControl/>
      <w:pBdr>
        <w:top w:val="single" w:sz="4" w:space="0" w:color="auto"/>
        <w:bottom w:val="single" w:sz="4" w:space="0" w:color="auto"/>
      </w:pBdr>
      <w:spacing w:before="100" w:beforeAutospacing="1" w:after="100" w:afterAutospacing="1"/>
      <w:jc w:val="center"/>
    </w:pPr>
    <w:rPr>
      <w:kern w:val="0"/>
      <w:sz w:val="18"/>
      <w:szCs w:val="18"/>
    </w:rPr>
  </w:style>
  <w:style w:type="paragraph" w:customStyle="1" w:styleId="xl135">
    <w:name w:val="xl135"/>
    <w:basedOn w:val="a"/>
    <w:rsid w:val="00EF7F0C"/>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61">
    <w:name w:val="样式6"/>
    <w:basedOn w:val="3"/>
    <w:rsid w:val="00EF7F0C"/>
    <w:pPr>
      <w:keepNext w:val="0"/>
      <w:keepLines w:val="0"/>
      <w:widowControl/>
      <w:tabs>
        <w:tab w:val="clear" w:pos="1080"/>
        <w:tab w:val="left" w:pos="1260"/>
      </w:tabs>
      <w:spacing w:before="0" w:after="0" w:line="360" w:lineRule="auto"/>
      <w:ind w:left="900" w:hanging="900"/>
      <w:jc w:val="left"/>
    </w:pPr>
    <w:rPr>
      <w:rFonts w:ascii="宋体" w:hAnsi="宋体"/>
      <w:b w:val="0"/>
      <w:sz w:val="24"/>
      <w:szCs w:val="24"/>
    </w:rPr>
  </w:style>
  <w:style w:type="paragraph" w:customStyle="1" w:styleId="xl85">
    <w:name w:val="xl85"/>
    <w:basedOn w:val="a"/>
    <w:rsid w:val="00EF7F0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kern w:val="0"/>
      <w:sz w:val="18"/>
      <w:szCs w:val="18"/>
    </w:rPr>
  </w:style>
  <w:style w:type="paragraph" w:customStyle="1" w:styleId="xl108">
    <w:name w:val="xl108"/>
    <w:basedOn w:val="a"/>
    <w:rsid w:val="00EF7F0C"/>
    <w:pPr>
      <w:widowControl/>
      <w:pBdr>
        <w:left w:val="double" w:sz="6"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afe">
    <w:name w:val="发布日期"/>
    <w:rsid w:val="00EF7F0C"/>
    <w:rPr>
      <w:rFonts w:eastAsia="黑体"/>
      <w:sz w:val="28"/>
    </w:rPr>
  </w:style>
  <w:style w:type="paragraph" w:customStyle="1" w:styleId="15">
    <w:name w:val="封面标准号1"/>
    <w:rsid w:val="00EF7F0C"/>
    <w:pPr>
      <w:widowControl w:val="0"/>
      <w:kinsoku w:val="0"/>
      <w:overflowPunct w:val="0"/>
      <w:autoSpaceDE w:val="0"/>
      <w:autoSpaceDN w:val="0"/>
      <w:spacing w:before="308"/>
      <w:jc w:val="right"/>
      <w:textAlignment w:val="center"/>
    </w:pPr>
    <w:rPr>
      <w:sz w:val="28"/>
    </w:rPr>
  </w:style>
  <w:style w:type="paragraph" w:customStyle="1" w:styleId="15615615">
    <w:name w:val="样式 黑体 四号 加粗 段前: 15.6 磅 段后: 15.6 磅 行距: 1.5 倍行距"/>
    <w:basedOn w:val="1"/>
    <w:rsid w:val="00EF7F0C"/>
    <w:pPr>
      <w:adjustRightInd w:val="0"/>
      <w:snapToGrid w:val="0"/>
      <w:spacing w:beforeLines="200" w:after="100" w:afterAutospacing="1" w:line="360" w:lineRule="auto"/>
      <w:ind w:left="180"/>
    </w:pPr>
    <w:rPr>
      <w:rFonts w:ascii="黑体" w:eastAsia="黑体"/>
      <w:b w:val="0"/>
      <w:bCs w:val="0"/>
      <w:sz w:val="28"/>
      <w:szCs w:val="20"/>
    </w:rPr>
  </w:style>
  <w:style w:type="paragraph" w:customStyle="1" w:styleId="CharCharChar1Char">
    <w:name w:val="Char Char Char1 Char"/>
    <w:basedOn w:val="a"/>
    <w:rsid w:val="00EF7F0C"/>
    <w:pPr>
      <w:spacing w:line="360" w:lineRule="auto"/>
      <w:ind w:firstLineChars="200" w:firstLine="200"/>
    </w:pPr>
    <w:rPr>
      <w:szCs w:val="21"/>
    </w:rPr>
  </w:style>
  <w:style w:type="paragraph" w:customStyle="1" w:styleId="xl175">
    <w:name w:val="xl175"/>
    <w:basedOn w:val="a"/>
    <w:rsid w:val="00EF7F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211">
    <w:name w:val="样式 正文文本缩进 + 华文中宋 首行缩进:  2 字符1"/>
    <w:basedOn w:val="ab"/>
    <w:rsid w:val="00EF7F0C"/>
    <w:pPr>
      <w:spacing w:after="0" w:line="440" w:lineRule="exact"/>
      <w:ind w:leftChars="0" w:left="0" w:firstLineChars="200" w:firstLine="200"/>
    </w:pPr>
    <w:rPr>
      <w:rFonts w:ascii="华文中宋" w:eastAsia="华文中宋" w:hAnsi="华文中宋"/>
      <w:szCs w:val="20"/>
    </w:rPr>
  </w:style>
  <w:style w:type="paragraph" w:customStyle="1" w:styleId="xl115">
    <w:name w:val="xl115"/>
    <w:basedOn w:val="a"/>
    <w:rsid w:val="00EF7F0C"/>
    <w:pPr>
      <w:widowControl/>
      <w:pBdr>
        <w:bottom w:val="single" w:sz="4" w:space="0" w:color="auto"/>
      </w:pBdr>
      <w:spacing w:before="100" w:beforeAutospacing="1" w:after="100" w:afterAutospacing="1"/>
      <w:jc w:val="center"/>
    </w:pPr>
    <w:rPr>
      <w:rFonts w:ascii="宋体" w:hAnsi="宋体" w:cs="宋体"/>
      <w:kern w:val="0"/>
      <w:sz w:val="18"/>
      <w:szCs w:val="18"/>
    </w:rPr>
  </w:style>
  <w:style w:type="character" w:customStyle="1" w:styleId="Char10">
    <w:name w:val="批注文字 Char1"/>
    <w:link w:val="ad"/>
    <w:rsid w:val="007548E2"/>
    <w:rPr>
      <w:kern w:val="2"/>
      <w:sz w:val="21"/>
    </w:rPr>
  </w:style>
  <w:style w:type="character" w:customStyle="1" w:styleId="Chara">
    <w:name w:val="标题 Char"/>
    <w:link w:val="af9"/>
    <w:rsid w:val="007548E2"/>
    <w:rPr>
      <w:rFonts w:ascii="黑体" w:eastAsia="黑体" w:hAnsi="宋体"/>
      <w:b/>
      <w:bCs/>
      <w:sz w:val="32"/>
      <w:szCs w:val="32"/>
    </w:rPr>
  </w:style>
  <w:style w:type="character" w:customStyle="1" w:styleId="Char5">
    <w:name w:val="正文文本 Char"/>
    <w:link w:val="af"/>
    <w:rsid w:val="007548E2"/>
    <w:rPr>
      <w:rFonts w:ascii="仿宋_GB2312" w:eastAsia="仿宋_GB2312" w:hAnsi="宋体"/>
      <w:kern w:val="2"/>
      <w:sz w:val="24"/>
      <w:szCs w:val="32"/>
    </w:rPr>
  </w:style>
  <w:style w:type="character" w:customStyle="1" w:styleId="Char2">
    <w:name w:val="正文文本缩进 Char"/>
    <w:link w:val="ab"/>
    <w:rsid w:val="007548E2"/>
    <w:rPr>
      <w:kern w:val="2"/>
      <w:sz w:val="21"/>
    </w:rPr>
  </w:style>
  <w:style w:type="character" w:customStyle="1" w:styleId="Char7">
    <w:name w:val="日期 Char"/>
    <w:link w:val="af3"/>
    <w:rsid w:val="007548E2"/>
    <w:rPr>
      <w:kern w:val="2"/>
      <w:sz w:val="21"/>
    </w:rPr>
  </w:style>
  <w:style w:type="character" w:customStyle="1" w:styleId="2Char0">
    <w:name w:val="正文文本缩进 2 Char"/>
    <w:link w:val="23"/>
    <w:rsid w:val="007548E2"/>
    <w:rPr>
      <w:rFonts w:ascii="仿宋_GB2312" w:eastAsia="仿宋_GB2312"/>
      <w:kern w:val="2"/>
      <w:sz w:val="28"/>
      <w:szCs w:val="28"/>
    </w:rPr>
  </w:style>
  <w:style w:type="character" w:customStyle="1" w:styleId="3Char0">
    <w:name w:val="正文文本缩进 3 Char"/>
    <w:link w:val="31"/>
    <w:rsid w:val="007548E2"/>
    <w:rPr>
      <w:rFonts w:ascii="宋体" w:hAnsi="宋体"/>
      <w:kern w:val="2"/>
      <w:sz w:val="24"/>
    </w:rPr>
  </w:style>
  <w:style w:type="character" w:customStyle="1" w:styleId="Char4">
    <w:name w:val="文档结构图 Char"/>
    <w:link w:val="ae"/>
    <w:rsid w:val="007548E2"/>
    <w:rPr>
      <w:kern w:val="2"/>
      <w:sz w:val="21"/>
      <w:shd w:val="clear" w:color="auto" w:fill="000080"/>
    </w:rPr>
  </w:style>
  <w:style w:type="character" w:customStyle="1" w:styleId="Char3">
    <w:name w:val="批注主题 Char"/>
    <w:link w:val="ac"/>
    <w:rsid w:val="007548E2"/>
    <w:rPr>
      <w:b/>
      <w:bCs/>
      <w:kern w:val="2"/>
      <w:sz w:val="24"/>
    </w:rPr>
  </w:style>
  <w:style w:type="character" w:customStyle="1" w:styleId="Char8">
    <w:name w:val="批注框文本 Char"/>
    <w:link w:val="af7"/>
    <w:rsid w:val="007548E2"/>
    <w:rPr>
      <w:kern w:val="2"/>
      <w:sz w:val="18"/>
      <w:szCs w:val="18"/>
    </w:rPr>
  </w:style>
  <w:style w:type="paragraph" w:customStyle="1" w:styleId="CharCharChar1Char0">
    <w:name w:val="Char Char Char1 Char"/>
    <w:basedOn w:val="a"/>
    <w:rsid w:val="007548E2"/>
    <w:pPr>
      <w:spacing w:line="360" w:lineRule="auto"/>
      <w:ind w:firstLineChars="200" w:firstLine="200"/>
    </w:pPr>
    <w:rPr>
      <w:szCs w:val="21"/>
    </w:rPr>
  </w:style>
  <w:style w:type="character" w:customStyle="1" w:styleId="Char11">
    <w:name w:val="纯文本 Char1"/>
    <w:uiPriority w:val="99"/>
    <w:semiHidden/>
    <w:rsid w:val="007548E2"/>
    <w:rPr>
      <w:rFonts w:ascii="宋体" w:eastAsia="宋体" w:hAnsi="Courier New" w:cs="Courier New" w:hint="eastAsia"/>
      <w:kern w:val="2"/>
      <w:sz w:val="21"/>
      <w:szCs w:val="21"/>
    </w:rPr>
  </w:style>
  <w:style w:type="character" w:customStyle="1" w:styleId="Char12">
    <w:name w:val="页眉 Char1"/>
    <w:uiPriority w:val="99"/>
    <w:semiHidden/>
    <w:rsid w:val="007548E2"/>
    <w:rPr>
      <w:kern w:val="2"/>
      <w:sz w:val="18"/>
      <w:szCs w:val="18"/>
    </w:rPr>
  </w:style>
  <w:style w:type="character" w:customStyle="1" w:styleId="Char13">
    <w:name w:val="页脚 Char1"/>
    <w:uiPriority w:val="99"/>
    <w:semiHidden/>
    <w:rsid w:val="007548E2"/>
    <w:rPr>
      <w:kern w:val="2"/>
      <w:sz w:val="18"/>
      <w:szCs w:val="18"/>
    </w:rPr>
  </w:style>
  <w:style w:type="table" w:styleId="aff5">
    <w:name w:val="Table Grid"/>
    <w:basedOn w:val="a1"/>
    <w:uiPriority w:val="39"/>
    <w:unhideWhenUsed/>
    <w:qFormat/>
    <w:rsid w:val="006A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章"/>
    <w:basedOn w:val="a"/>
    <w:rsid w:val="003A1B69"/>
    <w:pPr>
      <w:spacing w:beforeLines="100" w:afterLines="100" w:line="300" w:lineRule="auto"/>
      <w:jc w:val="center"/>
      <w:outlineLvl w:val="0"/>
    </w:pPr>
    <w:rPr>
      <w:b/>
      <w:bCs/>
      <w:sz w:val="28"/>
      <w:szCs w:val="28"/>
    </w:rPr>
  </w:style>
  <w:style w:type="paragraph" w:styleId="aff7">
    <w:name w:val="Normal (Web)"/>
    <w:basedOn w:val="a"/>
    <w:uiPriority w:val="99"/>
    <w:rsid w:val="007B7E8C"/>
    <w:pPr>
      <w:widowControl/>
      <w:spacing w:before="100" w:beforeAutospacing="1" w:after="100" w:afterAutospacing="1"/>
      <w:jc w:val="left"/>
    </w:pPr>
    <w:rPr>
      <w:rFonts w:ascii="宋体" w:hAnsi="宋体" w:cs="宋体"/>
      <w:kern w:val="0"/>
    </w:rPr>
  </w:style>
  <w:style w:type="paragraph" w:customStyle="1" w:styleId="16">
    <w:name w:val="标题1"/>
    <w:basedOn w:val="a"/>
    <w:next w:val="a"/>
    <w:rsid w:val="00A92BD5"/>
    <w:pPr>
      <w:widowControl/>
      <w:spacing w:after="160" w:line="240" w:lineRule="exact"/>
    </w:pPr>
    <w:rPr>
      <w:rFonts w:eastAsia="黑体"/>
      <w:sz w:val="32"/>
      <w:szCs w:val="20"/>
    </w:rPr>
  </w:style>
  <w:style w:type="paragraph" w:styleId="aff8">
    <w:name w:val="List Paragraph"/>
    <w:basedOn w:val="a"/>
    <w:uiPriority w:val="34"/>
    <w:qFormat/>
    <w:rsid w:val="005B443A"/>
    <w:pPr>
      <w:ind w:firstLineChars="200" w:firstLine="420"/>
    </w:pPr>
    <w:rPr>
      <w:sz w:val="28"/>
      <w:szCs w:val="22"/>
    </w:rPr>
  </w:style>
  <w:style w:type="character" w:customStyle="1" w:styleId="25">
    <w:name w:val="正文文本 (2)_"/>
    <w:link w:val="26"/>
    <w:qFormat/>
    <w:rsid w:val="00E7307B"/>
    <w:rPr>
      <w:rFonts w:ascii="宋体" w:hAnsi="宋体" w:cs="宋体"/>
      <w:shd w:val="clear" w:color="auto" w:fill="FFFFFF"/>
    </w:rPr>
  </w:style>
  <w:style w:type="paragraph" w:customStyle="1" w:styleId="26">
    <w:name w:val="正文文本 (2)"/>
    <w:basedOn w:val="a"/>
    <w:link w:val="25"/>
    <w:qFormat/>
    <w:rsid w:val="00E7307B"/>
    <w:pPr>
      <w:shd w:val="clear" w:color="auto" w:fill="FFFFFF"/>
      <w:spacing w:line="298" w:lineRule="exact"/>
      <w:ind w:hanging="520"/>
      <w:jc w:val="distribute"/>
    </w:pPr>
    <w:rPr>
      <w:rFonts w:ascii="宋体" w:hAnsi="宋体" w:cs="宋体"/>
      <w:kern w:val="0"/>
      <w:sz w:val="20"/>
      <w:szCs w:val="20"/>
    </w:rPr>
  </w:style>
  <w:style w:type="character" w:customStyle="1" w:styleId="27pt">
    <w:name w:val="正文文本 (2) + 7 pt"/>
    <w:qFormat/>
    <w:rsid w:val="00E7307B"/>
    <w:rPr>
      <w:rFonts w:ascii="宋体" w:eastAsia="宋体" w:hAnsi="宋体" w:cs="宋体"/>
      <w:b w:val="0"/>
      <w:bCs w:val="0"/>
      <w:i w:val="0"/>
      <w:iCs w:val="0"/>
      <w:smallCaps w:val="0"/>
      <w:strike w:val="0"/>
      <w:color w:val="000000"/>
      <w:spacing w:val="0"/>
      <w:w w:val="100"/>
      <w:position w:val="0"/>
      <w:sz w:val="14"/>
      <w:szCs w:val="14"/>
      <w:u w:val="none"/>
      <w:shd w:val="clear" w:color="auto" w:fill="FFFFFF"/>
      <w:lang w:val="zh-TW" w:eastAsia="zh-TW" w:bidi="zh-TW"/>
    </w:rPr>
  </w:style>
  <w:style w:type="character" w:customStyle="1" w:styleId="285pt">
    <w:name w:val="正文文本 (2) + 8.5 pt"/>
    <w:aliases w:val="小型大写"/>
    <w:rsid w:val="006B4EF9"/>
    <w:rPr>
      <w:rFonts w:ascii="宋体" w:eastAsia="宋体" w:hAnsi="宋体" w:cs="宋体"/>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aff9">
    <w:name w:val="页眉或页脚_"/>
    <w:link w:val="affa"/>
    <w:rsid w:val="00FA1814"/>
    <w:rPr>
      <w:rFonts w:ascii="宋体" w:hAnsi="宋体" w:cs="宋体"/>
      <w:sz w:val="22"/>
      <w:shd w:val="clear" w:color="auto" w:fill="FFFFFF"/>
    </w:rPr>
  </w:style>
  <w:style w:type="character" w:customStyle="1" w:styleId="Sylfaen">
    <w:name w:val="页眉或页脚 + Sylfaen"/>
    <w:rsid w:val="00FA1814"/>
    <w:rPr>
      <w:rFonts w:ascii="Sylfaen" w:eastAsia="Sylfaen" w:hAnsi="Sylfaen" w:cs="Sylfaen"/>
      <w:color w:val="000000"/>
      <w:spacing w:val="0"/>
      <w:w w:val="100"/>
      <w:position w:val="0"/>
      <w:sz w:val="22"/>
      <w:shd w:val="clear" w:color="auto" w:fill="FFFFFF"/>
      <w:lang w:val="zh-TW" w:eastAsia="zh-TW" w:bidi="zh-TW"/>
    </w:rPr>
  </w:style>
  <w:style w:type="character" w:customStyle="1" w:styleId="27">
    <w:name w:val="表格标题 (2)_"/>
    <w:link w:val="28"/>
    <w:rsid w:val="00FA1814"/>
    <w:rPr>
      <w:rFonts w:ascii="宋体" w:hAnsi="宋体" w:cs="宋体"/>
      <w:shd w:val="clear" w:color="auto" w:fill="FFFFFF"/>
    </w:rPr>
  </w:style>
  <w:style w:type="character" w:customStyle="1" w:styleId="2105pt">
    <w:name w:val="表格标题 (2) + 10.5 pt"/>
    <w:rsid w:val="00FA1814"/>
    <w:rPr>
      <w:rFonts w:ascii="宋体" w:eastAsia="宋体" w:hAnsi="宋体" w:cs="宋体"/>
      <w:b/>
      <w:bCs/>
      <w:color w:val="000000"/>
      <w:spacing w:val="0"/>
      <w:w w:val="100"/>
      <w:position w:val="0"/>
      <w:sz w:val="21"/>
      <w:szCs w:val="21"/>
      <w:shd w:val="clear" w:color="auto" w:fill="FFFFFF"/>
      <w:lang w:val="en-US" w:eastAsia="en-US" w:bidi="en-US"/>
    </w:rPr>
  </w:style>
  <w:style w:type="character" w:customStyle="1" w:styleId="10pt">
    <w:name w:val="页眉或页脚 + 10 pt"/>
    <w:rsid w:val="00FA1814"/>
    <w:rPr>
      <w:rFonts w:ascii="宋体" w:eastAsia="宋体" w:hAnsi="宋体" w:cs="宋体"/>
      <w:color w:val="000000"/>
      <w:spacing w:val="0"/>
      <w:w w:val="100"/>
      <w:position w:val="0"/>
      <w:sz w:val="20"/>
      <w:szCs w:val="20"/>
      <w:shd w:val="clear" w:color="auto" w:fill="FFFFFF"/>
      <w:lang w:val="zh-TW" w:eastAsia="zh-TW" w:bidi="zh-TW"/>
    </w:rPr>
  </w:style>
  <w:style w:type="paragraph" w:customStyle="1" w:styleId="affa">
    <w:name w:val="页眉或页脚"/>
    <w:basedOn w:val="a"/>
    <w:link w:val="aff9"/>
    <w:rsid w:val="00FA1814"/>
    <w:pPr>
      <w:shd w:val="clear" w:color="auto" w:fill="FFFFFF"/>
      <w:spacing w:line="0" w:lineRule="atLeast"/>
      <w:jc w:val="center"/>
    </w:pPr>
    <w:rPr>
      <w:rFonts w:ascii="宋体" w:hAnsi="宋体" w:cs="宋体"/>
      <w:kern w:val="0"/>
      <w:sz w:val="22"/>
      <w:szCs w:val="20"/>
    </w:rPr>
  </w:style>
  <w:style w:type="paragraph" w:customStyle="1" w:styleId="28">
    <w:name w:val="表格标题 (2)"/>
    <w:basedOn w:val="a"/>
    <w:link w:val="27"/>
    <w:rsid w:val="00FA1814"/>
    <w:pPr>
      <w:shd w:val="clear" w:color="auto" w:fill="FFFFFF"/>
      <w:spacing w:line="0" w:lineRule="atLeast"/>
      <w:jc w:val="distribute"/>
    </w:pPr>
    <w:rPr>
      <w:rFonts w:ascii="宋体" w:hAnsi="宋体" w:cs="宋体"/>
      <w:kern w:val="0"/>
      <w:sz w:val="20"/>
      <w:szCs w:val="20"/>
    </w:rPr>
  </w:style>
  <w:style w:type="paragraph" w:customStyle="1" w:styleId="222">
    <w:name w:val="222"/>
    <w:basedOn w:val="a"/>
    <w:qFormat/>
    <w:rsid w:val="00E815A8"/>
    <w:pPr>
      <w:keepNext/>
      <w:spacing w:line="480" w:lineRule="auto"/>
      <w:jc w:val="center"/>
      <w:outlineLvl w:val="1"/>
    </w:pPr>
    <w:rPr>
      <w:rFonts w:eastAsia="黑体"/>
      <w:b/>
      <w:sz w:val="28"/>
      <w:szCs w:val="28"/>
    </w:rPr>
  </w:style>
  <w:style w:type="paragraph" w:styleId="affb">
    <w:name w:val="No Spacing"/>
    <w:uiPriority w:val="1"/>
    <w:qFormat/>
    <w:rsid w:val="00E815A8"/>
    <w:pPr>
      <w:widowControl w:val="0"/>
      <w:jc w:val="both"/>
    </w:pPr>
    <w:rPr>
      <w:rFonts w:ascii="Calibri" w:hAnsi="Calibri"/>
      <w:kern w:val="2"/>
      <w:sz w:val="21"/>
      <w:szCs w:val="22"/>
    </w:rPr>
  </w:style>
  <w:style w:type="character" w:customStyle="1" w:styleId="2105pt0">
    <w:name w:val="正文文本 (2) + 10.5 pt"/>
    <w:rsid w:val="00E815A8"/>
    <w:rPr>
      <w:rFonts w:ascii="宋体" w:eastAsia="宋体" w:hAnsi="宋体" w:cs="宋体"/>
      <w:b/>
      <w:bCs/>
      <w:i w:val="0"/>
      <w:iCs w:val="0"/>
      <w:smallCaps w:val="0"/>
      <w:strike w:val="0"/>
      <w:color w:val="000000"/>
      <w:spacing w:val="0"/>
      <w:w w:val="100"/>
      <w:position w:val="0"/>
      <w:sz w:val="21"/>
      <w:szCs w:val="21"/>
      <w:u w:val="none"/>
      <w:shd w:val="clear" w:color="auto" w:fill="FFFFFF"/>
      <w:lang w:val="en-US" w:eastAsia="en-US" w:bidi="en-US"/>
    </w:rPr>
  </w:style>
  <w:style w:type="paragraph" w:customStyle="1" w:styleId="111">
    <w:name w:val="111"/>
    <w:basedOn w:val="a"/>
    <w:qFormat/>
    <w:rsid w:val="00E815A8"/>
    <w:pPr>
      <w:spacing w:beforeLines="50" w:afterLines="50" w:line="480" w:lineRule="auto"/>
      <w:jc w:val="center"/>
      <w:outlineLvl w:val="0"/>
    </w:pPr>
    <w:rPr>
      <w:rFonts w:eastAsia="黑体"/>
      <w:b/>
      <w:sz w:val="36"/>
      <w:szCs w:val="36"/>
    </w:rPr>
  </w:style>
  <w:style w:type="paragraph" w:customStyle="1" w:styleId="333">
    <w:name w:val="333"/>
    <w:basedOn w:val="a"/>
    <w:qFormat/>
    <w:rsid w:val="00E815A8"/>
    <w:rPr>
      <w:szCs w:val="22"/>
    </w:rPr>
  </w:style>
  <w:style w:type="character" w:customStyle="1" w:styleId="affc">
    <w:name w:val="页脚 字符"/>
    <w:uiPriority w:val="99"/>
    <w:rsid w:val="00EA5A0E"/>
  </w:style>
  <w:style w:type="character" w:customStyle="1" w:styleId="2115pt">
    <w:name w:val="正文文本 (2) + 11.5 pt"/>
    <w:aliases w:val="粗体"/>
    <w:basedOn w:val="25"/>
    <w:rsid w:val="00047DBD"/>
    <w:rPr>
      <w:rFonts w:ascii="宋体" w:eastAsia="宋体" w:hAnsi="宋体" w:cs="宋体"/>
      <w:b/>
      <w:bCs/>
      <w:i w:val="0"/>
      <w:iCs w:val="0"/>
      <w:smallCaps w:val="0"/>
      <w:strike w:val="0"/>
      <w:color w:val="000000"/>
      <w:spacing w:val="0"/>
      <w:w w:val="100"/>
      <w:position w:val="0"/>
      <w:sz w:val="23"/>
      <w:szCs w:val="23"/>
      <w:u w:val="none"/>
      <w:shd w:val="clear" w:color="auto" w:fill="FFFFFF"/>
      <w:lang w:val="zh-TW" w:eastAsia="zh-TW" w:bidi="zh-TW"/>
    </w:rPr>
  </w:style>
  <w:style w:type="character" w:customStyle="1" w:styleId="85pt">
    <w:name w:val="页眉或页脚 + 8.5 pt"/>
    <w:basedOn w:val="aff9"/>
    <w:rsid w:val="00047DBD"/>
    <w:rPr>
      <w:rFonts w:ascii="宋体" w:eastAsia="宋体" w:hAnsi="宋体" w:cs="宋体"/>
      <w:b w:val="0"/>
      <w:bCs w:val="0"/>
      <w:i w:val="0"/>
      <w:iCs w:val="0"/>
      <w:smallCaps w:val="0"/>
      <w:strike w:val="0"/>
      <w:color w:val="000000"/>
      <w:spacing w:val="0"/>
      <w:w w:val="100"/>
      <w:position w:val="0"/>
      <w:sz w:val="17"/>
      <w:szCs w:val="17"/>
      <w:u w:val="none"/>
      <w:shd w:val="clear" w:color="auto" w:fill="FFFFFF"/>
      <w:lang w:val="zh-TW" w:eastAsia="zh-TW" w:bidi="zh-TW"/>
    </w:rPr>
  </w:style>
  <w:style w:type="character" w:customStyle="1" w:styleId="55">
    <w:name w:val="表格标题 (5)_"/>
    <w:basedOn w:val="a0"/>
    <w:link w:val="56"/>
    <w:rsid w:val="00047DBD"/>
    <w:rPr>
      <w:rFonts w:ascii="宋体" w:hAnsi="宋体" w:cs="宋体"/>
      <w:sz w:val="14"/>
      <w:szCs w:val="14"/>
      <w:shd w:val="clear" w:color="auto" w:fill="FFFFFF"/>
    </w:rPr>
  </w:style>
  <w:style w:type="character" w:customStyle="1" w:styleId="275pt">
    <w:name w:val="正文文本 (2) + 7.5 pt"/>
    <w:basedOn w:val="25"/>
    <w:rsid w:val="00047DBD"/>
    <w:rPr>
      <w:rFonts w:ascii="宋体" w:eastAsia="宋体" w:hAnsi="宋体" w:cs="宋体"/>
      <w:b w:val="0"/>
      <w:bCs w:val="0"/>
      <w:i w:val="0"/>
      <w:iCs w:val="0"/>
      <w:smallCaps w:val="0"/>
      <w:strike w:val="0"/>
      <w:color w:val="000000"/>
      <w:spacing w:val="0"/>
      <w:w w:val="100"/>
      <w:position w:val="0"/>
      <w:sz w:val="15"/>
      <w:szCs w:val="15"/>
      <w:u w:val="none"/>
      <w:shd w:val="clear" w:color="auto" w:fill="FFFFFF"/>
      <w:lang w:val="zh-TW" w:eastAsia="zh-TW" w:bidi="zh-TW"/>
    </w:rPr>
  </w:style>
  <w:style w:type="paragraph" w:customStyle="1" w:styleId="56">
    <w:name w:val="表格标题 (5)"/>
    <w:basedOn w:val="a"/>
    <w:link w:val="55"/>
    <w:rsid w:val="00047DBD"/>
    <w:pPr>
      <w:shd w:val="clear" w:color="auto" w:fill="FFFFFF"/>
      <w:spacing w:line="0" w:lineRule="atLeast"/>
      <w:jc w:val="left"/>
    </w:pPr>
    <w:rPr>
      <w:rFonts w:ascii="宋体" w:hAnsi="宋体" w:cs="宋体"/>
      <w:kern w:val="0"/>
      <w:sz w:val="14"/>
      <w:szCs w:val="14"/>
    </w:rPr>
  </w:style>
  <w:style w:type="character" w:customStyle="1" w:styleId="Charc">
    <w:name w:val="批注文字 Char"/>
    <w:rsid w:val="003A6DBF"/>
    <w:rPr>
      <w:kern w:val="2"/>
      <w:sz w:val="21"/>
      <w:szCs w:val="24"/>
    </w:rPr>
  </w:style>
  <w:style w:type="character" w:customStyle="1" w:styleId="apple-converted-space">
    <w:name w:val="apple-converted-space"/>
    <w:rsid w:val="003A6DBF"/>
  </w:style>
  <w:style w:type="character" w:customStyle="1" w:styleId="Char6">
    <w:name w:val="正文缩进 Char"/>
    <w:link w:val="af1"/>
    <w:qFormat/>
    <w:rsid w:val="00924A3E"/>
    <w:rPr>
      <w:rFonts w:ascii="宋体" w:hAnsi="宋体"/>
      <w:kern w:val="2"/>
      <w:sz w:val="28"/>
      <w:szCs w:val="24"/>
    </w:rPr>
  </w:style>
  <w:style w:type="character" w:customStyle="1" w:styleId="BodytextBatang">
    <w:name w:val="Body text + Batang"/>
    <w:basedOn w:val="a0"/>
    <w:qFormat/>
    <w:rsid w:val="0058458C"/>
    <w:rPr>
      <w:rFonts w:ascii="Times New Roman" w:eastAsiaTheme="minorEastAsia" w:hAnsi="Times New Roman" w:cs="Times New Roman"/>
      <w:color w:val="000000" w:themeColor="text1"/>
      <w:spacing w:val="0"/>
      <w:sz w:val="21"/>
      <w:szCs w:val="21"/>
      <w:u w:val="none"/>
      <w:lang w:val="en-US" w:eastAsia="zh-TW"/>
    </w:rPr>
  </w:style>
  <w:style w:type="paragraph" w:customStyle="1" w:styleId="affd">
    <w:name w:val="段"/>
    <w:link w:val="Chard"/>
    <w:uiPriority w:val="99"/>
    <w:rsid w:val="00C95DB8"/>
    <w:pPr>
      <w:tabs>
        <w:tab w:val="center" w:pos="4201"/>
        <w:tab w:val="right" w:leader="dot" w:pos="9298"/>
      </w:tabs>
      <w:autoSpaceDE w:val="0"/>
      <w:autoSpaceDN w:val="0"/>
      <w:adjustRightInd w:val="0"/>
      <w:snapToGrid w:val="0"/>
      <w:spacing w:line="360" w:lineRule="auto"/>
      <w:jc w:val="both"/>
    </w:pPr>
    <w:rPr>
      <w:rFonts w:ascii="宋体" w:hAnsi="宋体" w:cs="宋体"/>
      <w:noProof/>
      <w:sz w:val="24"/>
      <w:szCs w:val="24"/>
    </w:rPr>
  </w:style>
  <w:style w:type="character" w:customStyle="1" w:styleId="Chard">
    <w:name w:val="段 Char"/>
    <w:link w:val="affd"/>
    <w:uiPriority w:val="99"/>
    <w:locked/>
    <w:rsid w:val="00C95DB8"/>
    <w:rPr>
      <w:rFonts w:ascii="宋体" w:hAnsi="宋体" w:cs="宋体"/>
      <w:noProof/>
      <w:sz w:val="24"/>
      <w:szCs w:val="24"/>
    </w:rPr>
  </w:style>
  <w:style w:type="character" w:customStyle="1" w:styleId="Chare">
    <w:name w:val="题注 Char"/>
    <w:link w:val="affe"/>
    <w:rsid w:val="009B27E7"/>
    <w:rPr>
      <w:rFonts w:ascii="Arial" w:eastAsia="黑体" w:hAnsi="Arial" w:cs="Arial"/>
      <w:kern w:val="2"/>
    </w:rPr>
  </w:style>
  <w:style w:type="paragraph" w:styleId="affe">
    <w:name w:val="caption"/>
    <w:basedOn w:val="a"/>
    <w:next w:val="a"/>
    <w:link w:val="Chare"/>
    <w:qFormat/>
    <w:rsid w:val="009B27E7"/>
    <w:pPr>
      <w:widowControl/>
      <w:topLinePunct/>
      <w:adjustRightInd w:val="0"/>
      <w:snapToGrid w:val="0"/>
      <w:spacing w:before="152" w:after="160" w:line="240" w:lineRule="atLeast"/>
      <w:ind w:left="1701"/>
      <w:jc w:val="left"/>
    </w:pPr>
    <w:rPr>
      <w:rFonts w:ascii="Arial" w:eastAsia="黑体" w:hAnsi="Arial" w:cs="Arial"/>
      <w:sz w:val="20"/>
      <w:szCs w:val="20"/>
    </w:rPr>
  </w:style>
  <w:style w:type="paragraph" w:customStyle="1" w:styleId="4--">
    <w:name w:val="4-正文-款"/>
    <w:qFormat/>
    <w:rsid w:val="00E053A4"/>
    <w:pPr>
      <w:spacing w:before="120"/>
      <w:jc w:val="both"/>
    </w:pPr>
    <w:rPr>
      <w:rFonts w:ascii="仿宋" w:hAnsi="仿宋"/>
      <w:kern w:val="2"/>
      <w:sz w:val="21"/>
      <w:szCs w:val="18"/>
    </w:rPr>
  </w:style>
  <w:style w:type="paragraph" w:styleId="TOC">
    <w:name w:val="TOC Heading"/>
    <w:basedOn w:val="1"/>
    <w:next w:val="a"/>
    <w:uiPriority w:val="39"/>
    <w:unhideWhenUsed/>
    <w:qFormat/>
    <w:rsid w:val="00F22B0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49449009">
      <w:bodyDiv w:val="1"/>
      <w:marLeft w:val="0"/>
      <w:marRight w:val="0"/>
      <w:marTop w:val="0"/>
      <w:marBottom w:val="0"/>
      <w:divBdr>
        <w:top w:val="none" w:sz="0" w:space="0" w:color="auto"/>
        <w:left w:val="none" w:sz="0" w:space="0" w:color="auto"/>
        <w:bottom w:val="none" w:sz="0" w:space="0" w:color="auto"/>
        <w:right w:val="none" w:sz="0" w:space="0" w:color="auto"/>
      </w:divBdr>
      <w:divsChild>
        <w:div w:id="1662545120">
          <w:marLeft w:val="0"/>
          <w:marRight w:val="0"/>
          <w:marTop w:val="0"/>
          <w:marBottom w:val="0"/>
          <w:divBdr>
            <w:top w:val="none" w:sz="0" w:space="0" w:color="auto"/>
            <w:left w:val="none" w:sz="0" w:space="0" w:color="auto"/>
            <w:bottom w:val="none" w:sz="0" w:space="0" w:color="auto"/>
            <w:right w:val="none" w:sz="0" w:space="0" w:color="auto"/>
          </w:divBdr>
        </w:div>
      </w:divsChild>
    </w:div>
    <w:div w:id="155387035">
      <w:bodyDiv w:val="1"/>
      <w:marLeft w:val="0"/>
      <w:marRight w:val="0"/>
      <w:marTop w:val="0"/>
      <w:marBottom w:val="0"/>
      <w:divBdr>
        <w:top w:val="none" w:sz="0" w:space="0" w:color="auto"/>
        <w:left w:val="none" w:sz="0" w:space="0" w:color="auto"/>
        <w:bottom w:val="none" w:sz="0" w:space="0" w:color="auto"/>
        <w:right w:val="none" w:sz="0" w:space="0" w:color="auto"/>
      </w:divBdr>
      <w:divsChild>
        <w:div w:id="850028531">
          <w:marLeft w:val="0"/>
          <w:marRight w:val="0"/>
          <w:marTop w:val="0"/>
          <w:marBottom w:val="0"/>
          <w:divBdr>
            <w:top w:val="none" w:sz="0" w:space="0" w:color="auto"/>
            <w:left w:val="none" w:sz="0" w:space="0" w:color="auto"/>
            <w:bottom w:val="none" w:sz="0" w:space="0" w:color="auto"/>
            <w:right w:val="none" w:sz="0" w:space="0" w:color="auto"/>
          </w:divBdr>
        </w:div>
      </w:divsChild>
    </w:div>
    <w:div w:id="409624951">
      <w:bodyDiv w:val="1"/>
      <w:marLeft w:val="0"/>
      <w:marRight w:val="0"/>
      <w:marTop w:val="100"/>
      <w:marBottom w:val="100"/>
      <w:divBdr>
        <w:top w:val="none" w:sz="0" w:space="0" w:color="auto"/>
        <w:left w:val="none" w:sz="0" w:space="0" w:color="auto"/>
        <w:bottom w:val="none" w:sz="0" w:space="0" w:color="auto"/>
        <w:right w:val="none" w:sz="0" w:space="0" w:color="auto"/>
      </w:divBdr>
      <w:divsChild>
        <w:div w:id="422452430">
          <w:marLeft w:val="0"/>
          <w:marRight w:val="0"/>
          <w:marTop w:val="0"/>
          <w:marBottom w:val="0"/>
          <w:divBdr>
            <w:top w:val="none" w:sz="0" w:space="0" w:color="auto"/>
            <w:left w:val="none" w:sz="0" w:space="0" w:color="auto"/>
            <w:bottom w:val="none" w:sz="0" w:space="0" w:color="auto"/>
            <w:right w:val="none" w:sz="0" w:space="0" w:color="auto"/>
          </w:divBdr>
          <w:divsChild>
            <w:div w:id="918830295">
              <w:marLeft w:val="0"/>
              <w:marRight w:val="0"/>
              <w:marTop w:val="0"/>
              <w:marBottom w:val="0"/>
              <w:divBdr>
                <w:top w:val="none" w:sz="0" w:space="0" w:color="auto"/>
                <w:left w:val="none" w:sz="0" w:space="0" w:color="auto"/>
                <w:bottom w:val="none" w:sz="0" w:space="0" w:color="auto"/>
                <w:right w:val="none" w:sz="0" w:space="0" w:color="auto"/>
              </w:divBdr>
              <w:divsChild>
                <w:div w:id="1442921431">
                  <w:marLeft w:val="0"/>
                  <w:marRight w:val="0"/>
                  <w:marTop w:val="0"/>
                  <w:marBottom w:val="0"/>
                  <w:divBdr>
                    <w:top w:val="none" w:sz="0" w:space="0" w:color="auto"/>
                    <w:left w:val="none" w:sz="0" w:space="0" w:color="auto"/>
                    <w:bottom w:val="none" w:sz="0" w:space="0" w:color="auto"/>
                    <w:right w:val="none" w:sz="0" w:space="0" w:color="auto"/>
                  </w:divBdr>
                  <w:divsChild>
                    <w:div w:id="835656384">
                      <w:marLeft w:val="0"/>
                      <w:marRight w:val="0"/>
                      <w:marTop w:val="150"/>
                      <w:marBottom w:val="0"/>
                      <w:divBdr>
                        <w:top w:val="none" w:sz="0" w:space="0" w:color="auto"/>
                        <w:left w:val="none" w:sz="0" w:space="0" w:color="auto"/>
                        <w:bottom w:val="none" w:sz="0" w:space="0" w:color="auto"/>
                        <w:right w:val="none" w:sz="0" w:space="0" w:color="auto"/>
                      </w:divBdr>
                      <w:divsChild>
                        <w:div w:id="2020964845">
                          <w:marLeft w:val="0"/>
                          <w:marRight w:val="3450"/>
                          <w:marTop w:val="0"/>
                          <w:marBottom w:val="0"/>
                          <w:divBdr>
                            <w:top w:val="none" w:sz="0" w:space="0" w:color="auto"/>
                            <w:left w:val="none" w:sz="0" w:space="0" w:color="auto"/>
                            <w:bottom w:val="none" w:sz="0" w:space="0" w:color="auto"/>
                            <w:right w:val="none" w:sz="0" w:space="0" w:color="auto"/>
                          </w:divBdr>
                          <w:divsChild>
                            <w:div w:id="854735746">
                              <w:marLeft w:val="0"/>
                              <w:marRight w:val="0"/>
                              <w:marTop w:val="0"/>
                              <w:marBottom w:val="0"/>
                              <w:divBdr>
                                <w:top w:val="none" w:sz="0" w:space="0" w:color="auto"/>
                                <w:left w:val="none" w:sz="0" w:space="0" w:color="auto"/>
                                <w:bottom w:val="none" w:sz="0" w:space="0" w:color="auto"/>
                                <w:right w:val="none" w:sz="0" w:space="0" w:color="auto"/>
                              </w:divBdr>
                              <w:divsChild>
                                <w:div w:id="460653242">
                                  <w:marLeft w:val="0"/>
                                  <w:marRight w:val="0"/>
                                  <w:marTop w:val="0"/>
                                  <w:marBottom w:val="0"/>
                                  <w:divBdr>
                                    <w:top w:val="none" w:sz="0" w:space="0" w:color="auto"/>
                                    <w:left w:val="none" w:sz="0" w:space="0" w:color="auto"/>
                                    <w:bottom w:val="none" w:sz="0" w:space="0" w:color="auto"/>
                                    <w:right w:val="none" w:sz="0" w:space="0" w:color="auto"/>
                                  </w:divBdr>
                                  <w:divsChild>
                                    <w:div w:id="388499143">
                                      <w:marLeft w:val="0"/>
                                      <w:marRight w:val="0"/>
                                      <w:marTop w:val="0"/>
                                      <w:marBottom w:val="0"/>
                                      <w:divBdr>
                                        <w:top w:val="none" w:sz="0" w:space="0" w:color="auto"/>
                                        <w:left w:val="none" w:sz="0" w:space="0" w:color="auto"/>
                                        <w:bottom w:val="none" w:sz="0" w:space="0" w:color="auto"/>
                                        <w:right w:val="none" w:sz="0" w:space="0" w:color="auto"/>
                                      </w:divBdr>
                                      <w:divsChild>
                                        <w:div w:id="1820489663">
                                          <w:marLeft w:val="0"/>
                                          <w:marRight w:val="0"/>
                                          <w:marTop w:val="0"/>
                                          <w:marBottom w:val="0"/>
                                          <w:divBdr>
                                            <w:top w:val="none" w:sz="0" w:space="0" w:color="auto"/>
                                            <w:left w:val="none" w:sz="0" w:space="0" w:color="auto"/>
                                            <w:bottom w:val="none" w:sz="0" w:space="0" w:color="auto"/>
                                            <w:right w:val="none" w:sz="0" w:space="0" w:color="auto"/>
                                          </w:divBdr>
                                          <w:divsChild>
                                            <w:div w:id="1541279871">
                                              <w:marLeft w:val="0"/>
                                              <w:marRight w:val="0"/>
                                              <w:marTop w:val="0"/>
                                              <w:marBottom w:val="0"/>
                                              <w:divBdr>
                                                <w:top w:val="none" w:sz="0" w:space="0" w:color="auto"/>
                                                <w:left w:val="none" w:sz="0" w:space="0" w:color="auto"/>
                                                <w:bottom w:val="none" w:sz="0" w:space="0" w:color="auto"/>
                                                <w:right w:val="none" w:sz="0" w:space="0" w:color="auto"/>
                                              </w:divBdr>
                                              <w:divsChild>
                                                <w:div w:id="1814562465">
                                                  <w:marLeft w:val="0"/>
                                                  <w:marRight w:val="0"/>
                                                  <w:marTop w:val="0"/>
                                                  <w:marBottom w:val="0"/>
                                                  <w:divBdr>
                                                    <w:top w:val="none" w:sz="0" w:space="0" w:color="auto"/>
                                                    <w:left w:val="none" w:sz="0" w:space="0" w:color="auto"/>
                                                    <w:bottom w:val="none" w:sz="0" w:space="0" w:color="auto"/>
                                                    <w:right w:val="none" w:sz="0" w:space="0" w:color="auto"/>
                                                  </w:divBdr>
                                                  <w:divsChild>
                                                    <w:div w:id="59601747">
                                                      <w:marLeft w:val="0"/>
                                                      <w:marRight w:val="0"/>
                                                      <w:marTop w:val="0"/>
                                                      <w:marBottom w:val="0"/>
                                                      <w:divBdr>
                                                        <w:top w:val="none" w:sz="0" w:space="0" w:color="auto"/>
                                                        <w:left w:val="none" w:sz="0" w:space="0" w:color="auto"/>
                                                        <w:bottom w:val="none" w:sz="0" w:space="0" w:color="auto"/>
                                                        <w:right w:val="none" w:sz="0" w:space="0" w:color="auto"/>
                                                      </w:divBdr>
                                                      <w:divsChild>
                                                        <w:div w:id="837960135">
                                                          <w:marLeft w:val="0"/>
                                                          <w:marRight w:val="0"/>
                                                          <w:marTop w:val="0"/>
                                                          <w:marBottom w:val="0"/>
                                                          <w:divBdr>
                                                            <w:top w:val="none" w:sz="0" w:space="0" w:color="auto"/>
                                                            <w:left w:val="none" w:sz="0" w:space="0" w:color="auto"/>
                                                            <w:bottom w:val="none" w:sz="0" w:space="0" w:color="auto"/>
                                                            <w:right w:val="none" w:sz="0" w:space="0" w:color="auto"/>
                                                          </w:divBdr>
                                                          <w:divsChild>
                                                            <w:div w:id="614290299">
                                                              <w:marLeft w:val="0"/>
                                                              <w:marRight w:val="0"/>
                                                              <w:marTop w:val="0"/>
                                                              <w:marBottom w:val="0"/>
                                                              <w:divBdr>
                                                                <w:top w:val="none" w:sz="0" w:space="0" w:color="auto"/>
                                                                <w:left w:val="none" w:sz="0" w:space="0" w:color="auto"/>
                                                                <w:bottom w:val="none" w:sz="0" w:space="0" w:color="auto"/>
                                                                <w:right w:val="none" w:sz="0" w:space="0" w:color="auto"/>
                                                              </w:divBdr>
                                                              <w:divsChild>
                                                                <w:div w:id="662510254">
                                                                  <w:marLeft w:val="0"/>
                                                                  <w:marRight w:val="0"/>
                                                                  <w:marTop w:val="0"/>
                                                                  <w:marBottom w:val="0"/>
                                                                  <w:divBdr>
                                                                    <w:top w:val="none" w:sz="0" w:space="0" w:color="auto"/>
                                                                    <w:left w:val="none" w:sz="0" w:space="0" w:color="auto"/>
                                                                    <w:bottom w:val="none" w:sz="0" w:space="0" w:color="auto"/>
                                                                    <w:right w:val="none" w:sz="0" w:space="0" w:color="auto"/>
                                                                  </w:divBdr>
                                                                  <w:divsChild>
                                                                    <w:div w:id="634985875">
                                                                      <w:marLeft w:val="0"/>
                                                                      <w:marRight w:val="0"/>
                                                                      <w:marTop w:val="0"/>
                                                                      <w:marBottom w:val="0"/>
                                                                      <w:divBdr>
                                                                        <w:top w:val="none" w:sz="0" w:space="0" w:color="auto"/>
                                                                        <w:left w:val="none" w:sz="0" w:space="0" w:color="auto"/>
                                                                        <w:bottom w:val="none" w:sz="0" w:space="0" w:color="auto"/>
                                                                        <w:right w:val="none" w:sz="0" w:space="0" w:color="auto"/>
                                                                      </w:divBdr>
                                                                      <w:divsChild>
                                                                        <w:div w:id="1831868499">
                                                                          <w:marLeft w:val="0"/>
                                                                          <w:marRight w:val="0"/>
                                                                          <w:marTop w:val="0"/>
                                                                          <w:marBottom w:val="0"/>
                                                                          <w:divBdr>
                                                                            <w:top w:val="none" w:sz="0" w:space="0" w:color="auto"/>
                                                                            <w:left w:val="none" w:sz="0" w:space="0" w:color="auto"/>
                                                                            <w:bottom w:val="none" w:sz="0" w:space="0" w:color="auto"/>
                                                                            <w:right w:val="none" w:sz="0" w:space="0" w:color="auto"/>
                                                                          </w:divBdr>
                                                                          <w:divsChild>
                                                                            <w:div w:id="768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773645">
      <w:bodyDiv w:val="1"/>
      <w:marLeft w:val="0"/>
      <w:marRight w:val="0"/>
      <w:marTop w:val="0"/>
      <w:marBottom w:val="0"/>
      <w:divBdr>
        <w:top w:val="none" w:sz="0" w:space="0" w:color="auto"/>
        <w:left w:val="none" w:sz="0" w:space="0" w:color="auto"/>
        <w:bottom w:val="none" w:sz="0" w:space="0" w:color="auto"/>
        <w:right w:val="none" w:sz="0" w:space="0" w:color="auto"/>
      </w:divBdr>
    </w:div>
    <w:div w:id="663357517">
      <w:bodyDiv w:val="1"/>
      <w:marLeft w:val="0"/>
      <w:marRight w:val="0"/>
      <w:marTop w:val="0"/>
      <w:marBottom w:val="0"/>
      <w:divBdr>
        <w:top w:val="none" w:sz="0" w:space="0" w:color="auto"/>
        <w:left w:val="none" w:sz="0" w:space="0" w:color="auto"/>
        <w:bottom w:val="none" w:sz="0" w:space="0" w:color="auto"/>
        <w:right w:val="none" w:sz="0" w:space="0" w:color="auto"/>
      </w:divBdr>
      <w:divsChild>
        <w:div w:id="1581913637">
          <w:marLeft w:val="0"/>
          <w:marRight w:val="0"/>
          <w:marTop w:val="0"/>
          <w:marBottom w:val="0"/>
          <w:divBdr>
            <w:top w:val="none" w:sz="0" w:space="0" w:color="auto"/>
            <w:left w:val="none" w:sz="0" w:space="0" w:color="auto"/>
            <w:bottom w:val="none" w:sz="0" w:space="0" w:color="auto"/>
            <w:right w:val="none" w:sz="0" w:space="0" w:color="auto"/>
          </w:divBdr>
        </w:div>
      </w:divsChild>
    </w:div>
    <w:div w:id="673530505">
      <w:bodyDiv w:val="1"/>
      <w:marLeft w:val="0"/>
      <w:marRight w:val="0"/>
      <w:marTop w:val="0"/>
      <w:marBottom w:val="0"/>
      <w:divBdr>
        <w:top w:val="none" w:sz="0" w:space="0" w:color="auto"/>
        <w:left w:val="none" w:sz="0" w:space="0" w:color="auto"/>
        <w:bottom w:val="none" w:sz="0" w:space="0" w:color="auto"/>
        <w:right w:val="none" w:sz="0" w:space="0" w:color="auto"/>
      </w:divBdr>
    </w:div>
    <w:div w:id="703674282">
      <w:bodyDiv w:val="1"/>
      <w:marLeft w:val="0"/>
      <w:marRight w:val="0"/>
      <w:marTop w:val="0"/>
      <w:marBottom w:val="0"/>
      <w:divBdr>
        <w:top w:val="none" w:sz="0" w:space="0" w:color="auto"/>
        <w:left w:val="none" w:sz="0" w:space="0" w:color="auto"/>
        <w:bottom w:val="none" w:sz="0" w:space="0" w:color="auto"/>
        <w:right w:val="none" w:sz="0" w:space="0" w:color="auto"/>
      </w:divBdr>
      <w:divsChild>
        <w:div w:id="1293748329">
          <w:marLeft w:val="0"/>
          <w:marRight w:val="0"/>
          <w:marTop w:val="0"/>
          <w:marBottom w:val="0"/>
          <w:divBdr>
            <w:top w:val="none" w:sz="0" w:space="0" w:color="auto"/>
            <w:left w:val="none" w:sz="0" w:space="0" w:color="auto"/>
            <w:bottom w:val="none" w:sz="0" w:space="0" w:color="auto"/>
            <w:right w:val="none" w:sz="0" w:space="0" w:color="auto"/>
          </w:divBdr>
        </w:div>
      </w:divsChild>
    </w:div>
    <w:div w:id="755444163">
      <w:bodyDiv w:val="1"/>
      <w:marLeft w:val="0"/>
      <w:marRight w:val="0"/>
      <w:marTop w:val="0"/>
      <w:marBottom w:val="0"/>
      <w:divBdr>
        <w:top w:val="none" w:sz="0" w:space="0" w:color="auto"/>
        <w:left w:val="none" w:sz="0" w:space="0" w:color="auto"/>
        <w:bottom w:val="none" w:sz="0" w:space="0" w:color="auto"/>
        <w:right w:val="none" w:sz="0" w:space="0" w:color="auto"/>
      </w:divBdr>
      <w:divsChild>
        <w:div w:id="21832297">
          <w:marLeft w:val="0"/>
          <w:marRight w:val="0"/>
          <w:marTop w:val="0"/>
          <w:marBottom w:val="0"/>
          <w:divBdr>
            <w:top w:val="none" w:sz="0" w:space="0" w:color="auto"/>
            <w:left w:val="none" w:sz="0" w:space="0" w:color="auto"/>
            <w:bottom w:val="none" w:sz="0" w:space="0" w:color="auto"/>
            <w:right w:val="none" w:sz="0" w:space="0" w:color="auto"/>
          </w:divBdr>
        </w:div>
      </w:divsChild>
    </w:div>
    <w:div w:id="971204372">
      <w:bodyDiv w:val="1"/>
      <w:marLeft w:val="0"/>
      <w:marRight w:val="0"/>
      <w:marTop w:val="0"/>
      <w:marBottom w:val="0"/>
      <w:divBdr>
        <w:top w:val="none" w:sz="0" w:space="0" w:color="auto"/>
        <w:left w:val="none" w:sz="0" w:space="0" w:color="auto"/>
        <w:bottom w:val="none" w:sz="0" w:space="0" w:color="auto"/>
        <w:right w:val="none" w:sz="0" w:space="0" w:color="auto"/>
      </w:divBdr>
      <w:divsChild>
        <w:div w:id="2113628385">
          <w:marLeft w:val="0"/>
          <w:marRight w:val="0"/>
          <w:marTop w:val="0"/>
          <w:marBottom w:val="0"/>
          <w:divBdr>
            <w:top w:val="none" w:sz="0" w:space="0" w:color="auto"/>
            <w:left w:val="none" w:sz="0" w:space="0" w:color="auto"/>
            <w:bottom w:val="none" w:sz="0" w:space="0" w:color="auto"/>
            <w:right w:val="none" w:sz="0" w:space="0" w:color="auto"/>
          </w:divBdr>
        </w:div>
      </w:divsChild>
    </w:div>
    <w:div w:id="1046880564">
      <w:bodyDiv w:val="1"/>
      <w:marLeft w:val="0"/>
      <w:marRight w:val="0"/>
      <w:marTop w:val="0"/>
      <w:marBottom w:val="0"/>
      <w:divBdr>
        <w:top w:val="none" w:sz="0" w:space="0" w:color="auto"/>
        <w:left w:val="none" w:sz="0" w:space="0" w:color="auto"/>
        <w:bottom w:val="none" w:sz="0" w:space="0" w:color="auto"/>
        <w:right w:val="none" w:sz="0" w:space="0" w:color="auto"/>
      </w:divBdr>
      <w:divsChild>
        <w:div w:id="369455113">
          <w:marLeft w:val="0"/>
          <w:marRight w:val="0"/>
          <w:marTop w:val="0"/>
          <w:marBottom w:val="0"/>
          <w:divBdr>
            <w:top w:val="none" w:sz="0" w:space="0" w:color="auto"/>
            <w:left w:val="none" w:sz="0" w:space="0" w:color="auto"/>
            <w:bottom w:val="none" w:sz="0" w:space="0" w:color="auto"/>
            <w:right w:val="none" w:sz="0" w:space="0" w:color="auto"/>
          </w:divBdr>
        </w:div>
      </w:divsChild>
    </w:div>
    <w:div w:id="1225988593">
      <w:bodyDiv w:val="1"/>
      <w:marLeft w:val="0"/>
      <w:marRight w:val="0"/>
      <w:marTop w:val="0"/>
      <w:marBottom w:val="0"/>
      <w:divBdr>
        <w:top w:val="none" w:sz="0" w:space="0" w:color="auto"/>
        <w:left w:val="none" w:sz="0" w:space="0" w:color="auto"/>
        <w:bottom w:val="none" w:sz="0" w:space="0" w:color="auto"/>
        <w:right w:val="none" w:sz="0" w:space="0" w:color="auto"/>
      </w:divBdr>
    </w:div>
    <w:div w:id="1409425956">
      <w:bodyDiv w:val="1"/>
      <w:marLeft w:val="0"/>
      <w:marRight w:val="0"/>
      <w:marTop w:val="0"/>
      <w:marBottom w:val="0"/>
      <w:divBdr>
        <w:top w:val="none" w:sz="0" w:space="0" w:color="auto"/>
        <w:left w:val="none" w:sz="0" w:space="0" w:color="auto"/>
        <w:bottom w:val="none" w:sz="0" w:space="0" w:color="auto"/>
        <w:right w:val="none" w:sz="0" w:space="0" w:color="auto"/>
      </w:divBdr>
      <w:divsChild>
        <w:div w:id="426728263">
          <w:marLeft w:val="0"/>
          <w:marRight w:val="0"/>
          <w:marTop w:val="0"/>
          <w:marBottom w:val="0"/>
          <w:divBdr>
            <w:top w:val="none" w:sz="0" w:space="0" w:color="auto"/>
            <w:left w:val="none" w:sz="0" w:space="0" w:color="auto"/>
            <w:bottom w:val="none" w:sz="0" w:space="0" w:color="auto"/>
            <w:right w:val="none" w:sz="0" w:space="0" w:color="auto"/>
          </w:divBdr>
        </w:div>
      </w:divsChild>
    </w:div>
    <w:div w:id="1496415850">
      <w:bodyDiv w:val="1"/>
      <w:marLeft w:val="0"/>
      <w:marRight w:val="0"/>
      <w:marTop w:val="0"/>
      <w:marBottom w:val="0"/>
      <w:divBdr>
        <w:top w:val="none" w:sz="0" w:space="0" w:color="auto"/>
        <w:left w:val="none" w:sz="0" w:space="0" w:color="auto"/>
        <w:bottom w:val="none" w:sz="0" w:space="0" w:color="auto"/>
        <w:right w:val="none" w:sz="0" w:space="0" w:color="auto"/>
      </w:divBdr>
      <w:divsChild>
        <w:div w:id="1418289848">
          <w:marLeft w:val="0"/>
          <w:marRight w:val="0"/>
          <w:marTop w:val="0"/>
          <w:marBottom w:val="0"/>
          <w:divBdr>
            <w:top w:val="none" w:sz="0" w:space="0" w:color="auto"/>
            <w:left w:val="none" w:sz="0" w:space="0" w:color="auto"/>
            <w:bottom w:val="none" w:sz="0" w:space="0" w:color="auto"/>
            <w:right w:val="none" w:sz="0" w:space="0" w:color="auto"/>
          </w:divBdr>
        </w:div>
      </w:divsChild>
    </w:div>
    <w:div w:id="1714500171">
      <w:bodyDiv w:val="1"/>
      <w:marLeft w:val="0"/>
      <w:marRight w:val="0"/>
      <w:marTop w:val="0"/>
      <w:marBottom w:val="0"/>
      <w:divBdr>
        <w:top w:val="none" w:sz="0" w:space="0" w:color="auto"/>
        <w:left w:val="none" w:sz="0" w:space="0" w:color="auto"/>
        <w:bottom w:val="none" w:sz="0" w:space="0" w:color="auto"/>
        <w:right w:val="none" w:sz="0" w:space="0" w:color="auto"/>
      </w:divBdr>
      <w:divsChild>
        <w:div w:id="1083912265">
          <w:marLeft w:val="0"/>
          <w:marRight w:val="0"/>
          <w:marTop w:val="0"/>
          <w:marBottom w:val="0"/>
          <w:divBdr>
            <w:top w:val="none" w:sz="0" w:space="0" w:color="auto"/>
            <w:left w:val="none" w:sz="0" w:space="0" w:color="auto"/>
            <w:bottom w:val="none" w:sz="0" w:space="0" w:color="auto"/>
            <w:right w:val="none" w:sz="0" w:space="0" w:color="auto"/>
          </w:divBdr>
        </w:div>
      </w:divsChild>
    </w:div>
    <w:div w:id="1886022895">
      <w:bodyDiv w:val="1"/>
      <w:marLeft w:val="0"/>
      <w:marRight w:val="0"/>
      <w:marTop w:val="0"/>
      <w:marBottom w:val="0"/>
      <w:divBdr>
        <w:top w:val="none" w:sz="0" w:space="0" w:color="auto"/>
        <w:left w:val="none" w:sz="0" w:space="0" w:color="auto"/>
        <w:bottom w:val="none" w:sz="0" w:space="0" w:color="auto"/>
        <w:right w:val="none" w:sz="0" w:space="0" w:color="auto"/>
      </w:divBdr>
      <w:divsChild>
        <w:div w:id="408769832">
          <w:marLeft w:val="0"/>
          <w:marRight w:val="0"/>
          <w:marTop w:val="0"/>
          <w:marBottom w:val="0"/>
          <w:divBdr>
            <w:top w:val="none" w:sz="0" w:space="0" w:color="auto"/>
            <w:left w:val="none" w:sz="0" w:space="0" w:color="auto"/>
            <w:bottom w:val="none" w:sz="0" w:space="0" w:color="auto"/>
            <w:right w:val="none" w:sz="0" w:space="0" w:color="auto"/>
          </w:divBdr>
        </w:div>
      </w:divsChild>
    </w:div>
    <w:div w:id="1890605901">
      <w:bodyDiv w:val="1"/>
      <w:marLeft w:val="0"/>
      <w:marRight w:val="0"/>
      <w:marTop w:val="0"/>
      <w:marBottom w:val="0"/>
      <w:divBdr>
        <w:top w:val="none" w:sz="0" w:space="0" w:color="auto"/>
        <w:left w:val="none" w:sz="0" w:space="0" w:color="auto"/>
        <w:bottom w:val="none" w:sz="0" w:space="0" w:color="auto"/>
        <w:right w:val="none" w:sz="0" w:space="0" w:color="auto"/>
      </w:divBdr>
      <w:divsChild>
        <w:div w:id="76948996">
          <w:marLeft w:val="0"/>
          <w:marRight w:val="0"/>
          <w:marTop w:val="0"/>
          <w:marBottom w:val="0"/>
          <w:divBdr>
            <w:top w:val="none" w:sz="0" w:space="0" w:color="auto"/>
            <w:left w:val="none" w:sz="0" w:space="0" w:color="auto"/>
            <w:bottom w:val="none" w:sz="0" w:space="0" w:color="auto"/>
            <w:right w:val="none" w:sz="0" w:space="0" w:color="auto"/>
          </w:divBdr>
        </w:div>
      </w:divsChild>
    </w:div>
    <w:div w:id="2025738645">
      <w:bodyDiv w:val="1"/>
      <w:marLeft w:val="0"/>
      <w:marRight w:val="0"/>
      <w:marTop w:val="0"/>
      <w:marBottom w:val="0"/>
      <w:divBdr>
        <w:top w:val="none" w:sz="0" w:space="0" w:color="auto"/>
        <w:left w:val="none" w:sz="0" w:space="0" w:color="auto"/>
        <w:bottom w:val="none" w:sz="0" w:space="0" w:color="auto"/>
        <w:right w:val="none" w:sz="0" w:space="0" w:color="auto"/>
      </w:divBdr>
      <w:divsChild>
        <w:div w:id="241719652">
          <w:marLeft w:val="0"/>
          <w:marRight w:val="0"/>
          <w:marTop w:val="0"/>
          <w:marBottom w:val="0"/>
          <w:divBdr>
            <w:top w:val="none" w:sz="0" w:space="0" w:color="auto"/>
            <w:left w:val="none" w:sz="0" w:space="0" w:color="auto"/>
            <w:bottom w:val="none" w:sz="0" w:space="0" w:color="auto"/>
            <w:right w:val="none" w:sz="0" w:space="0" w:color="auto"/>
          </w:divBdr>
        </w:div>
      </w:divsChild>
    </w:div>
    <w:div w:id="21404910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0432F24-B8CF-4DFC-AA12-C78CA654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62</Pages>
  <Words>5958</Words>
  <Characters>33962</Characters>
  <Application>Microsoft Office Word</Application>
  <DocSecurity>0</DocSecurity>
  <Lines>283</Lines>
  <Paragraphs>79</Paragraphs>
  <ScaleCrop>false</ScaleCrop>
  <Company>microsoft</Company>
  <LinksUpToDate>false</LinksUpToDate>
  <CharactersWithSpaces>39841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城市轨道交通架空接触网技术规范</dc:title>
  <dc:creator>lichaoyang</dc:creator>
  <cp:lastModifiedBy>李跃飞</cp:lastModifiedBy>
  <cp:revision>4</cp:revision>
  <cp:lastPrinted>2018-02-27T07:51:00Z</cp:lastPrinted>
  <dcterms:created xsi:type="dcterms:W3CDTF">2018-02-27T06:23:00Z</dcterms:created>
  <dcterms:modified xsi:type="dcterms:W3CDTF">2018-02-27T07:56:00Z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y fmtid="{D5CDD505-2E9C-101B-9397-08002B2CF9AE}" pid="3" name="KSOVERCOUNTS">
    <vt:lpwstr>20</vt:lpwstr>
  </property>
  <property fmtid="{D5CDD505-2E9C-101B-9397-08002B2CF9AE}" pid="4" name="KSOVERGUID">
    <vt:lpwstr>c643aa5fe4c45e3c4b8b36479082299e|ebcc58fdf15c2112916dd64cd3cc0bd1</vt:lpwstr>
  </property>
</Properties>
</file>