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64" w:rsidRDefault="00D21864" w:rsidP="00D21864">
      <w:pPr>
        <w:outlineLvl w:val="0"/>
        <w:rPr>
          <w:b/>
          <w:sz w:val="28"/>
          <w:szCs w:val="28"/>
        </w:rPr>
      </w:pPr>
      <w:bookmarkStart w:id="0" w:name="_Toc472438498"/>
      <w:bookmarkStart w:id="1" w:name="_Toc472438817"/>
      <w:bookmarkStart w:id="2" w:name="_Toc472440270"/>
      <w:bookmarkStart w:id="3" w:name="_Toc472440398"/>
      <w:bookmarkStart w:id="4" w:name="_Toc20960"/>
      <w:bookmarkStart w:id="5" w:name="_Toc10711"/>
      <w:r>
        <w:rPr>
          <w:noProof/>
          <w:color w:val="FF0000"/>
        </w:rPr>
        <w:drawing>
          <wp:anchor distT="0" distB="0" distL="114300" distR="114300" simplePos="0" relativeHeight="251660288" behindDoc="0" locked="1" layoutInCell="1" allowOverlap="1">
            <wp:simplePos x="0" y="0"/>
            <wp:positionH relativeFrom="margin">
              <wp:posOffset>5063490</wp:posOffset>
            </wp:positionH>
            <wp:positionV relativeFrom="margin">
              <wp:posOffset>150495</wp:posOffset>
            </wp:positionV>
            <wp:extent cx="1003300" cy="596265"/>
            <wp:effectExtent l="19050" t="0" r="6350" b="0"/>
            <wp:wrapNone/>
            <wp:docPr id="2"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srcRect/>
                    <a:stretch>
                      <a:fillRect/>
                    </a:stretch>
                  </pic:blipFill>
                  <pic:spPr bwMode="auto">
                    <a:xfrm>
                      <a:off x="0" y="0"/>
                      <a:ext cx="1003300" cy="596265"/>
                    </a:xfrm>
                    <a:prstGeom prst="rect">
                      <a:avLst/>
                    </a:prstGeom>
                    <a:noFill/>
                    <a:ln w="9525" cmpd="sng">
                      <a:noFill/>
                      <a:miter lim="800000"/>
                      <a:headEnd/>
                      <a:tailEnd/>
                    </a:ln>
                  </pic:spPr>
                </pic:pic>
              </a:graphicData>
            </a:graphic>
          </wp:anchor>
        </w:drawing>
      </w:r>
      <w:bookmarkStart w:id="6" w:name="_Toc312609100"/>
      <w:bookmarkStart w:id="7" w:name="_Toc508287469"/>
      <w:r>
        <w:rPr>
          <w:b/>
          <w:sz w:val="28"/>
          <w:szCs w:val="28"/>
        </w:rPr>
        <w:t>UDC</w:t>
      </w:r>
      <w:bookmarkEnd w:id="0"/>
      <w:bookmarkEnd w:id="1"/>
      <w:bookmarkEnd w:id="2"/>
      <w:bookmarkEnd w:id="3"/>
      <w:bookmarkEnd w:id="6"/>
      <w:bookmarkEnd w:id="7"/>
    </w:p>
    <w:p w:rsidR="00D21864" w:rsidRPr="00D21864" w:rsidRDefault="00D21864" w:rsidP="00D21864">
      <w:pPr>
        <w:spacing w:line="400" w:lineRule="exact"/>
        <w:jc w:val="center"/>
        <w:rPr>
          <w:rFonts w:eastAsia="黑体"/>
          <w:sz w:val="44"/>
          <w:szCs w:val="44"/>
        </w:rPr>
      </w:pPr>
      <w:r w:rsidRPr="00D21864">
        <w:rPr>
          <w:rFonts w:eastAsia="黑体"/>
          <w:sz w:val="44"/>
          <w:szCs w:val="44"/>
        </w:rPr>
        <w:t>中华人民共和国国家标准</w:t>
      </w:r>
    </w:p>
    <w:p w:rsidR="00D21864" w:rsidRDefault="00D21864" w:rsidP="00D21864">
      <w:pPr>
        <w:rPr>
          <w:rFonts w:eastAsia="黑体"/>
          <w:sz w:val="32"/>
          <w:szCs w:val="32"/>
        </w:rPr>
      </w:pPr>
      <w:r>
        <w:rPr>
          <w:rFonts w:eastAsia="黑体"/>
          <w:sz w:val="32"/>
          <w:szCs w:val="32"/>
        </w:rPr>
        <w:t xml:space="preserve"> </w:t>
      </w:r>
    </w:p>
    <w:p w:rsidR="00D21864" w:rsidRDefault="00D21864" w:rsidP="00D21864">
      <w:pPr>
        <w:pBdr>
          <w:bottom w:val="single" w:sz="6" w:space="1" w:color="auto"/>
        </w:pBdr>
        <w:rPr>
          <w:rFonts w:eastAsia="黑体"/>
          <w:b/>
          <w:sz w:val="28"/>
          <w:szCs w:val="28"/>
        </w:rPr>
      </w:pPr>
      <w:r>
        <w:rPr>
          <w:b/>
          <w:sz w:val="28"/>
          <w:szCs w:val="28"/>
        </w:rPr>
        <w:t xml:space="preserve">P                                                    </w:t>
      </w:r>
      <w:r>
        <w:rPr>
          <w:rFonts w:eastAsia="黑体"/>
          <w:b/>
          <w:sz w:val="28"/>
          <w:szCs w:val="28"/>
        </w:rPr>
        <w:t>GB5</w:t>
      </w:r>
      <w:r>
        <w:rPr>
          <w:rFonts w:eastAsia="黑体" w:hint="eastAsia"/>
          <w:b/>
          <w:sz w:val="28"/>
          <w:szCs w:val="28"/>
        </w:rPr>
        <w:t>0</w:t>
      </w:r>
      <w:r>
        <w:rPr>
          <w:rFonts w:eastAsia="黑体"/>
          <w:b/>
          <w:sz w:val="28"/>
          <w:szCs w:val="28"/>
        </w:rPr>
        <w:t>×××—201×</w:t>
      </w:r>
    </w:p>
    <w:p w:rsidR="00D21864" w:rsidRDefault="00D21864" w:rsidP="00D21864">
      <w:pPr>
        <w:rPr>
          <w:sz w:val="28"/>
          <w:szCs w:val="28"/>
        </w:rPr>
      </w:pPr>
    </w:p>
    <w:p w:rsidR="00D21864" w:rsidRDefault="00D21864" w:rsidP="00D21864">
      <w:pPr>
        <w:rPr>
          <w:sz w:val="28"/>
          <w:szCs w:val="28"/>
        </w:rPr>
      </w:pPr>
    </w:p>
    <w:p w:rsidR="00D21864" w:rsidRDefault="00D21864" w:rsidP="00D21864">
      <w:pPr>
        <w:rPr>
          <w:sz w:val="28"/>
          <w:szCs w:val="28"/>
        </w:rPr>
      </w:pPr>
    </w:p>
    <w:p w:rsidR="00D21864" w:rsidRDefault="00D21864" w:rsidP="00D21864">
      <w:pPr>
        <w:rPr>
          <w:sz w:val="28"/>
          <w:szCs w:val="28"/>
        </w:rPr>
      </w:pPr>
    </w:p>
    <w:p w:rsidR="00D21864" w:rsidRDefault="00D21864" w:rsidP="00D21864">
      <w:pPr>
        <w:widowControl/>
        <w:tabs>
          <w:tab w:val="left" w:pos="5837"/>
        </w:tabs>
        <w:jc w:val="center"/>
        <w:rPr>
          <w:b/>
          <w:kern w:val="0"/>
          <w:sz w:val="52"/>
          <w:szCs w:val="52"/>
        </w:rPr>
      </w:pPr>
      <w:r w:rsidRPr="00D21864">
        <w:rPr>
          <w:rFonts w:hint="eastAsia"/>
          <w:b/>
          <w:kern w:val="0"/>
          <w:sz w:val="52"/>
          <w:szCs w:val="52"/>
        </w:rPr>
        <w:t>柔性直流输电换流站设计标准</w:t>
      </w:r>
    </w:p>
    <w:p w:rsidR="00D21864" w:rsidRPr="00D21864" w:rsidRDefault="00D21864" w:rsidP="00D21864">
      <w:pPr>
        <w:spacing w:line="360" w:lineRule="auto"/>
        <w:jc w:val="center"/>
        <w:rPr>
          <w:b/>
          <w:sz w:val="44"/>
          <w:szCs w:val="44"/>
        </w:rPr>
      </w:pPr>
      <w:r w:rsidRPr="00D21864">
        <w:rPr>
          <w:b/>
          <w:sz w:val="44"/>
          <w:szCs w:val="44"/>
        </w:rPr>
        <w:t xml:space="preserve">Design </w:t>
      </w:r>
      <w:r w:rsidR="00BE50AF">
        <w:rPr>
          <w:b/>
          <w:sz w:val="44"/>
          <w:szCs w:val="44"/>
        </w:rPr>
        <w:t>standard</w:t>
      </w:r>
      <w:r w:rsidRPr="00D21864">
        <w:rPr>
          <w:b/>
          <w:sz w:val="44"/>
          <w:szCs w:val="44"/>
        </w:rPr>
        <w:t xml:space="preserve"> of VSC-HVDC </w:t>
      </w:r>
      <w:r w:rsidR="00BE50AF">
        <w:rPr>
          <w:b/>
          <w:sz w:val="44"/>
          <w:szCs w:val="44"/>
        </w:rPr>
        <w:t>c</w:t>
      </w:r>
      <w:r w:rsidRPr="00D21864">
        <w:rPr>
          <w:b/>
          <w:sz w:val="44"/>
          <w:szCs w:val="44"/>
        </w:rPr>
        <w:t>onvert</w:t>
      </w:r>
      <w:r w:rsidR="004A4034">
        <w:rPr>
          <w:rFonts w:hint="eastAsia"/>
          <w:b/>
          <w:sz w:val="44"/>
          <w:szCs w:val="44"/>
        </w:rPr>
        <w:t>e</w:t>
      </w:r>
      <w:r w:rsidRPr="00D21864">
        <w:rPr>
          <w:b/>
          <w:sz w:val="44"/>
          <w:szCs w:val="44"/>
        </w:rPr>
        <w:t xml:space="preserve">r </w:t>
      </w:r>
      <w:r w:rsidR="00BE50AF">
        <w:rPr>
          <w:b/>
          <w:sz w:val="44"/>
          <w:szCs w:val="44"/>
        </w:rPr>
        <w:t>s</w:t>
      </w:r>
      <w:r w:rsidRPr="00D21864">
        <w:rPr>
          <w:b/>
          <w:sz w:val="44"/>
          <w:szCs w:val="44"/>
        </w:rPr>
        <w:t>tation</w:t>
      </w:r>
    </w:p>
    <w:p w:rsidR="00D21864" w:rsidRDefault="00D21864" w:rsidP="00D21864">
      <w:pPr>
        <w:jc w:val="center"/>
        <w:rPr>
          <w:sz w:val="28"/>
          <w:szCs w:val="28"/>
        </w:rPr>
      </w:pPr>
      <w:r>
        <w:rPr>
          <w:rFonts w:hint="eastAsia"/>
          <w:sz w:val="28"/>
          <w:szCs w:val="28"/>
        </w:rPr>
        <w:t xml:space="preserve"> (</w:t>
      </w:r>
      <w:r>
        <w:rPr>
          <w:rFonts w:hint="eastAsia"/>
          <w:sz w:val="28"/>
          <w:szCs w:val="28"/>
        </w:rPr>
        <w:t>征求意见稿</w:t>
      </w:r>
      <w:r>
        <w:rPr>
          <w:rFonts w:hint="eastAsia"/>
          <w:sz w:val="28"/>
          <w:szCs w:val="28"/>
        </w:rPr>
        <w:t>)</w:t>
      </w:r>
    </w:p>
    <w:p w:rsidR="00D21864" w:rsidRDefault="00D21864" w:rsidP="00D21864">
      <w:pPr>
        <w:rPr>
          <w:sz w:val="28"/>
          <w:szCs w:val="28"/>
        </w:rPr>
      </w:pPr>
    </w:p>
    <w:p w:rsidR="00D21864" w:rsidRDefault="00D21864" w:rsidP="00D21864">
      <w:pPr>
        <w:rPr>
          <w:sz w:val="28"/>
          <w:szCs w:val="28"/>
        </w:rPr>
      </w:pPr>
    </w:p>
    <w:p w:rsidR="00D21864" w:rsidRDefault="00D21864" w:rsidP="00D21864">
      <w:pPr>
        <w:rPr>
          <w:sz w:val="28"/>
          <w:szCs w:val="28"/>
        </w:rPr>
      </w:pPr>
    </w:p>
    <w:p w:rsidR="00D21864" w:rsidRDefault="00D21864" w:rsidP="00D21864">
      <w:pPr>
        <w:rPr>
          <w:sz w:val="28"/>
          <w:szCs w:val="28"/>
        </w:rPr>
      </w:pPr>
    </w:p>
    <w:p w:rsidR="00D21864" w:rsidRDefault="00D21864" w:rsidP="00D21864">
      <w:pPr>
        <w:rPr>
          <w:sz w:val="28"/>
          <w:szCs w:val="28"/>
        </w:rPr>
      </w:pPr>
    </w:p>
    <w:p w:rsidR="00D21864" w:rsidRDefault="00D21864" w:rsidP="00D21864">
      <w:pPr>
        <w:rPr>
          <w:sz w:val="28"/>
          <w:szCs w:val="28"/>
        </w:rPr>
      </w:pPr>
    </w:p>
    <w:p w:rsidR="00D21864" w:rsidRDefault="00D21864" w:rsidP="00D21864">
      <w:pPr>
        <w:rPr>
          <w:sz w:val="28"/>
          <w:szCs w:val="28"/>
        </w:rPr>
      </w:pPr>
    </w:p>
    <w:p w:rsidR="00D21864" w:rsidRDefault="00D21864" w:rsidP="00D21864">
      <w:pPr>
        <w:rPr>
          <w:sz w:val="28"/>
          <w:szCs w:val="28"/>
        </w:rPr>
      </w:pPr>
    </w:p>
    <w:p w:rsidR="00D21864" w:rsidRDefault="00D21864" w:rsidP="00D21864">
      <w:pPr>
        <w:rPr>
          <w:sz w:val="28"/>
          <w:szCs w:val="28"/>
        </w:rPr>
      </w:pPr>
    </w:p>
    <w:p w:rsidR="00D21864" w:rsidRDefault="00D21864" w:rsidP="00D21864">
      <w:pPr>
        <w:rPr>
          <w:sz w:val="28"/>
          <w:szCs w:val="28"/>
        </w:rPr>
      </w:pPr>
    </w:p>
    <w:p w:rsidR="00D21864" w:rsidRDefault="00D21864" w:rsidP="00D21864">
      <w:pPr>
        <w:jc w:val="center"/>
        <w:rPr>
          <w:rFonts w:eastAsia="黑体"/>
          <w:sz w:val="24"/>
        </w:rPr>
      </w:pPr>
      <w:r>
        <w:rPr>
          <w:rFonts w:eastAsia="黑体"/>
          <w:sz w:val="24"/>
        </w:rPr>
        <w:t xml:space="preserve">                                    </w:t>
      </w:r>
    </w:p>
    <w:p w:rsidR="00D21864" w:rsidRDefault="00D21864" w:rsidP="00D21864">
      <w:pPr>
        <w:pBdr>
          <w:bottom w:val="single" w:sz="6" w:space="1" w:color="auto"/>
        </w:pBdr>
        <w:spacing w:line="360" w:lineRule="auto"/>
        <w:jc w:val="center"/>
        <w:rPr>
          <w:rFonts w:eastAsia="黑体"/>
          <w:b/>
          <w:sz w:val="28"/>
          <w:szCs w:val="28"/>
        </w:rPr>
      </w:pPr>
      <w:r>
        <w:rPr>
          <w:rFonts w:eastAsia="黑体"/>
          <w:sz w:val="28"/>
          <w:szCs w:val="28"/>
        </w:rPr>
        <w:t>201×</w:t>
      </w:r>
      <w:r>
        <w:rPr>
          <w:rFonts w:eastAsia="黑体"/>
          <w:sz w:val="28"/>
          <w:szCs w:val="28"/>
        </w:rPr>
        <w:t>－</w:t>
      </w:r>
      <w:r>
        <w:rPr>
          <w:rFonts w:eastAsia="黑体"/>
          <w:sz w:val="28"/>
          <w:szCs w:val="28"/>
        </w:rPr>
        <w:t>××</w:t>
      </w:r>
      <w:r>
        <w:rPr>
          <w:rFonts w:eastAsia="黑体"/>
          <w:sz w:val="28"/>
          <w:szCs w:val="28"/>
        </w:rPr>
        <w:t>－</w:t>
      </w:r>
      <w:r>
        <w:rPr>
          <w:rFonts w:eastAsia="黑体"/>
          <w:sz w:val="28"/>
          <w:szCs w:val="28"/>
        </w:rPr>
        <w:t>××</w:t>
      </w:r>
      <w:r>
        <w:rPr>
          <w:rFonts w:eastAsia="黑体"/>
          <w:sz w:val="28"/>
          <w:szCs w:val="28"/>
        </w:rPr>
        <w:t>发布</w:t>
      </w:r>
      <w:r>
        <w:rPr>
          <w:b/>
          <w:sz w:val="28"/>
          <w:szCs w:val="28"/>
        </w:rPr>
        <w:t xml:space="preserve">                                  </w:t>
      </w:r>
      <w:r>
        <w:rPr>
          <w:rFonts w:eastAsia="黑体"/>
          <w:sz w:val="28"/>
          <w:szCs w:val="28"/>
        </w:rPr>
        <w:t>201×</w:t>
      </w:r>
      <w:r>
        <w:rPr>
          <w:rFonts w:eastAsia="黑体"/>
          <w:sz w:val="28"/>
          <w:szCs w:val="28"/>
        </w:rPr>
        <w:t>－</w:t>
      </w:r>
      <w:r>
        <w:rPr>
          <w:rFonts w:eastAsia="黑体"/>
          <w:sz w:val="28"/>
          <w:szCs w:val="28"/>
        </w:rPr>
        <w:t>××</w:t>
      </w:r>
      <w:r>
        <w:rPr>
          <w:rFonts w:eastAsia="黑体"/>
          <w:sz w:val="28"/>
          <w:szCs w:val="28"/>
        </w:rPr>
        <w:t>－</w:t>
      </w:r>
      <w:r>
        <w:rPr>
          <w:rFonts w:eastAsia="黑体"/>
          <w:sz w:val="28"/>
          <w:szCs w:val="28"/>
        </w:rPr>
        <w:t>××</w:t>
      </w:r>
      <w:r>
        <w:rPr>
          <w:rFonts w:eastAsia="黑体"/>
          <w:sz w:val="28"/>
          <w:szCs w:val="28"/>
        </w:rPr>
        <w:t>实施</w:t>
      </w:r>
    </w:p>
    <w:p w:rsidR="00D21864" w:rsidRDefault="00D21864" w:rsidP="00D21864">
      <w:pPr>
        <w:spacing w:line="300" w:lineRule="exact"/>
        <w:ind w:firstLineChars="2" w:firstLine="8"/>
        <w:rPr>
          <w:rFonts w:eastAsia="黑体"/>
          <w:bCs/>
          <w:color w:val="000000"/>
          <w:spacing w:val="40"/>
          <w:sz w:val="32"/>
          <w:szCs w:val="32"/>
        </w:rPr>
      </w:pPr>
    </w:p>
    <w:p w:rsidR="00D21864" w:rsidRDefault="00D21864" w:rsidP="00D21864">
      <w:pPr>
        <w:spacing w:line="300" w:lineRule="exact"/>
        <w:ind w:firstLineChars="2" w:firstLine="8"/>
        <w:rPr>
          <w:rFonts w:eastAsia="黑体"/>
          <w:bCs/>
          <w:spacing w:val="40"/>
          <w:sz w:val="32"/>
          <w:szCs w:val="32"/>
        </w:rPr>
      </w:pPr>
      <w:r>
        <w:rPr>
          <w:rFonts w:eastAsia="黑体"/>
          <w:bCs/>
          <w:color w:val="000000"/>
          <w:spacing w:val="40"/>
          <w:sz w:val="32"/>
          <w:szCs w:val="32"/>
        </w:rPr>
        <w:t xml:space="preserve"> </w:t>
      </w:r>
      <w:r>
        <w:rPr>
          <w:rFonts w:eastAsia="黑体" w:hint="eastAsia"/>
          <w:bCs/>
          <w:color w:val="000000"/>
          <w:spacing w:val="40"/>
          <w:sz w:val="32"/>
          <w:szCs w:val="32"/>
        </w:rPr>
        <w:t xml:space="preserve"> </w:t>
      </w:r>
      <w:r>
        <w:rPr>
          <w:rFonts w:eastAsia="黑体"/>
          <w:bCs/>
          <w:spacing w:val="40"/>
          <w:sz w:val="32"/>
          <w:szCs w:val="32"/>
        </w:rPr>
        <w:t>中华人民共和国住房和城乡建设部</w:t>
      </w:r>
    </w:p>
    <w:p w:rsidR="00D21864" w:rsidRDefault="00D21864" w:rsidP="00D21864">
      <w:pPr>
        <w:spacing w:line="300" w:lineRule="exact"/>
        <w:ind w:right="320" w:firstLine="624"/>
        <w:jc w:val="right"/>
        <w:rPr>
          <w:rFonts w:eastAsia="黑体"/>
          <w:bCs/>
          <w:sz w:val="32"/>
          <w:szCs w:val="32"/>
        </w:rPr>
      </w:pPr>
      <w:r>
        <w:rPr>
          <w:rFonts w:eastAsia="黑体"/>
          <w:bCs/>
          <w:sz w:val="32"/>
          <w:szCs w:val="32"/>
        </w:rPr>
        <w:t>联合发布</w:t>
      </w:r>
    </w:p>
    <w:p w:rsidR="00D21864" w:rsidRDefault="00D21864" w:rsidP="00D21864">
      <w:pPr>
        <w:rPr>
          <w:rFonts w:eastAsia="黑体"/>
          <w:sz w:val="32"/>
          <w:szCs w:val="32"/>
        </w:rPr>
      </w:pPr>
      <w:r>
        <w:rPr>
          <w:rFonts w:eastAsia="黑体"/>
          <w:bCs/>
          <w:sz w:val="32"/>
          <w:szCs w:val="32"/>
        </w:rPr>
        <w:t xml:space="preserve"> </w:t>
      </w:r>
      <w:r>
        <w:rPr>
          <w:rFonts w:eastAsia="黑体" w:hint="eastAsia"/>
          <w:bCs/>
          <w:sz w:val="32"/>
          <w:szCs w:val="32"/>
        </w:rPr>
        <w:t xml:space="preserve">  </w:t>
      </w:r>
      <w:r>
        <w:rPr>
          <w:rFonts w:eastAsia="黑体"/>
          <w:bCs/>
          <w:sz w:val="32"/>
          <w:szCs w:val="32"/>
        </w:rPr>
        <w:t>中华人民共和国</w:t>
      </w:r>
      <w:r>
        <w:rPr>
          <w:rFonts w:eastAsia="黑体"/>
          <w:sz w:val="32"/>
          <w:szCs w:val="32"/>
        </w:rPr>
        <w:t>国家质量监督检验检疫总局</w:t>
      </w:r>
    </w:p>
    <w:p w:rsidR="00D21864" w:rsidRDefault="00D21864" w:rsidP="00D21864">
      <w:pPr>
        <w:snapToGrid w:val="0"/>
        <w:spacing w:line="360" w:lineRule="auto"/>
        <w:jc w:val="center"/>
        <w:rPr>
          <w:rFonts w:eastAsia="黑体"/>
          <w:sz w:val="28"/>
          <w:szCs w:val="28"/>
        </w:rPr>
        <w:sectPr w:rsidR="00D21864">
          <w:footerReference w:type="even" r:id="rId9"/>
          <w:headerReference w:type="first" r:id="rId10"/>
          <w:pgSz w:w="11906" w:h="16838"/>
          <w:pgMar w:top="1418" w:right="1134" w:bottom="1134" w:left="1134" w:header="1134" w:footer="992" w:gutter="0"/>
          <w:pgNumType w:start="0"/>
          <w:cols w:space="720"/>
          <w:docGrid w:type="lines" w:linePitch="473" w:charSpace="-6144"/>
        </w:sectPr>
      </w:pPr>
    </w:p>
    <w:p w:rsidR="00D21864" w:rsidRDefault="00D21864" w:rsidP="00D21864"/>
    <w:p w:rsidR="00D21864" w:rsidRDefault="00D21864" w:rsidP="00D21864">
      <w:pPr>
        <w:spacing w:line="360" w:lineRule="auto"/>
        <w:jc w:val="center"/>
        <w:rPr>
          <w:rFonts w:eastAsia="黑体"/>
          <w:bCs/>
          <w:sz w:val="30"/>
          <w:szCs w:val="30"/>
        </w:rPr>
      </w:pPr>
    </w:p>
    <w:p w:rsidR="00D21864" w:rsidRDefault="00D21864" w:rsidP="00D21864">
      <w:pPr>
        <w:spacing w:line="360" w:lineRule="auto"/>
        <w:jc w:val="center"/>
        <w:rPr>
          <w:b/>
          <w:bCs/>
          <w:sz w:val="28"/>
          <w:u w:val="single"/>
        </w:rPr>
      </w:pPr>
      <w:r>
        <w:rPr>
          <w:rFonts w:eastAsia="黑体"/>
          <w:bCs/>
          <w:sz w:val="30"/>
          <w:szCs w:val="30"/>
        </w:rPr>
        <w:t>中华人民共和国国家标准</w:t>
      </w:r>
      <w:bookmarkStart w:id="8" w:name="_GoBack"/>
      <w:bookmarkEnd w:id="8"/>
    </w:p>
    <w:p w:rsidR="00D21864" w:rsidRDefault="00D21864" w:rsidP="00D21864">
      <w:pPr>
        <w:spacing w:line="360" w:lineRule="auto"/>
        <w:rPr>
          <w:b/>
          <w:bCs/>
          <w:sz w:val="28"/>
          <w:u w:val="single"/>
        </w:rPr>
      </w:pPr>
    </w:p>
    <w:p w:rsidR="00D21864" w:rsidRPr="00D21864" w:rsidRDefault="00D21864" w:rsidP="00D21864">
      <w:pPr>
        <w:widowControl/>
        <w:jc w:val="center"/>
        <w:rPr>
          <w:b/>
          <w:kern w:val="0"/>
          <w:sz w:val="44"/>
          <w:szCs w:val="44"/>
        </w:rPr>
      </w:pPr>
      <w:r w:rsidRPr="00D21864">
        <w:rPr>
          <w:rFonts w:hint="eastAsia"/>
          <w:b/>
          <w:kern w:val="0"/>
          <w:sz w:val="44"/>
          <w:szCs w:val="44"/>
        </w:rPr>
        <w:t>柔性直流输电换流站设计标准</w:t>
      </w:r>
    </w:p>
    <w:p w:rsidR="00D21864" w:rsidRDefault="00D21864" w:rsidP="00D21864">
      <w:pPr>
        <w:pStyle w:val="affffff9"/>
        <w:spacing w:line="400" w:lineRule="atLeast"/>
        <w:jc w:val="center"/>
        <w:rPr>
          <w:rFonts w:ascii="Times New Roman" w:hAnsi="Times New Roman"/>
          <w:b/>
          <w:sz w:val="28"/>
          <w:szCs w:val="28"/>
        </w:rPr>
      </w:pPr>
      <w:r w:rsidRPr="00D21864">
        <w:rPr>
          <w:rFonts w:ascii="Times New Roman" w:hAnsi="Times New Roman"/>
          <w:b/>
          <w:sz w:val="28"/>
          <w:szCs w:val="28"/>
        </w:rPr>
        <w:t xml:space="preserve">Design </w:t>
      </w:r>
      <w:r w:rsidR="00BE50AF">
        <w:rPr>
          <w:rFonts w:ascii="Times New Roman" w:hAnsi="Times New Roman"/>
          <w:b/>
          <w:sz w:val="28"/>
          <w:szCs w:val="28"/>
        </w:rPr>
        <w:t>standard</w:t>
      </w:r>
      <w:r w:rsidRPr="00D21864">
        <w:rPr>
          <w:rFonts w:ascii="Times New Roman" w:hAnsi="Times New Roman"/>
          <w:b/>
          <w:sz w:val="28"/>
          <w:szCs w:val="28"/>
        </w:rPr>
        <w:t xml:space="preserve"> of VSC-HVDC </w:t>
      </w:r>
      <w:r w:rsidR="00BE50AF">
        <w:rPr>
          <w:rFonts w:ascii="Times New Roman" w:hAnsi="Times New Roman"/>
          <w:b/>
          <w:sz w:val="28"/>
          <w:szCs w:val="28"/>
        </w:rPr>
        <w:t>c</w:t>
      </w:r>
      <w:r w:rsidRPr="00D21864">
        <w:rPr>
          <w:rFonts w:ascii="Times New Roman" w:hAnsi="Times New Roman"/>
          <w:b/>
          <w:sz w:val="28"/>
          <w:szCs w:val="28"/>
        </w:rPr>
        <w:t>onvert</w:t>
      </w:r>
      <w:r w:rsidR="004A4034">
        <w:rPr>
          <w:rFonts w:ascii="Times New Roman" w:hAnsi="Times New Roman" w:hint="eastAsia"/>
          <w:b/>
          <w:sz w:val="28"/>
          <w:szCs w:val="28"/>
        </w:rPr>
        <w:t>e</w:t>
      </w:r>
      <w:r w:rsidRPr="00D21864">
        <w:rPr>
          <w:rFonts w:ascii="Times New Roman" w:hAnsi="Times New Roman"/>
          <w:b/>
          <w:sz w:val="28"/>
          <w:szCs w:val="28"/>
        </w:rPr>
        <w:t xml:space="preserve">r </w:t>
      </w:r>
      <w:r w:rsidR="00BE50AF">
        <w:rPr>
          <w:rFonts w:ascii="Times New Roman" w:hAnsi="Times New Roman"/>
          <w:b/>
          <w:sz w:val="28"/>
          <w:szCs w:val="28"/>
        </w:rPr>
        <w:t>s</w:t>
      </w:r>
      <w:r w:rsidRPr="00D21864">
        <w:rPr>
          <w:rFonts w:ascii="Times New Roman" w:hAnsi="Times New Roman"/>
          <w:b/>
          <w:sz w:val="28"/>
          <w:szCs w:val="28"/>
        </w:rPr>
        <w:t>tation</w:t>
      </w:r>
    </w:p>
    <w:p w:rsidR="00D21864" w:rsidRDefault="00D21864" w:rsidP="00D21864">
      <w:pPr>
        <w:spacing w:line="360" w:lineRule="auto"/>
        <w:jc w:val="center"/>
        <w:rPr>
          <w:sz w:val="24"/>
        </w:rPr>
      </w:pPr>
      <w:r>
        <w:rPr>
          <w:rFonts w:eastAsia="黑体"/>
          <w:b/>
          <w:sz w:val="24"/>
        </w:rPr>
        <w:t>GB50×××—201×</w:t>
      </w:r>
    </w:p>
    <w:p w:rsidR="00D21864" w:rsidRDefault="00D21864" w:rsidP="00D21864">
      <w:pPr>
        <w:spacing w:line="360" w:lineRule="auto"/>
        <w:ind w:firstLine="624"/>
        <w:jc w:val="center"/>
        <w:rPr>
          <w:sz w:val="28"/>
        </w:rPr>
      </w:pPr>
    </w:p>
    <w:p w:rsidR="00D21864" w:rsidRDefault="00D21864" w:rsidP="00D21864">
      <w:pPr>
        <w:spacing w:line="360" w:lineRule="auto"/>
        <w:ind w:firstLine="624"/>
        <w:jc w:val="center"/>
        <w:rPr>
          <w:sz w:val="28"/>
        </w:rPr>
      </w:pPr>
    </w:p>
    <w:p w:rsidR="00D21864" w:rsidRDefault="00D21864" w:rsidP="00D21864">
      <w:pPr>
        <w:spacing w:line="360" w:lineRule="auto"/>
        <w:ind w:firstLine="624"/>
        <w:jc w:val="center"/>
        <w:rPr>
          <w:sz w:val="28"/>
        </w:rPr>
      </w:pPr>
    </w:p>
    <w:p w:rsidR="00D21864" w:rsidRDefault="00D21864" w:rsidP="00D21864">
      <w:pPr>
        <w:spacing w:line="360" w:lineRule="auto"/>
        <w:ind w:firstLine="624"/>
        <w:jc w:val="center"/>
        <w:rPr>
          <w:sz w:val="28"/>
        </w:rPr>
      </w:pPr>
    </w:p>
    <w:p w:rsidR="00D21864" w:rsidRDefault="00D21864" w:rsidP="00D21864">
      <w:pPr>
        <w:spacing w:line="360" w:lineRule="auto"/>
        <w:ind w:firstLine="624"/>
        <w:jc w:val="center"/>
        <w:rPr>
          <w:sz w:val="28"/>
        </w:rPr>
      </w:pPr>
    </w:p>
    <w:p w:rsidR="00D21864" w:rsidRDefault="00D21864" w:rsidP="00D21864">
      <w:pPr>
        <w:spacing w:line="360" w:lineRule="auto"/>
        <w:ind w:firstLine="624"/>
        <w:jc w:val="center"/>
        <w:rPr>
          <w:sz w:val="28"/>
        </w:rPr>
      </w:pPr>
    </w:p>
    <w:p w:rsidR="00D21864" w:rsidRDefault="00D21864" w:rsidP="00D21864">
      <w:pPr>
        <w:spacing w:line="360" w:lineRule="auto"/>
        <w:rPr>
          <w:sz w:val="24"/>
        </w:rPr>
      </w:pPr>
      <w:r>
        <w:rPr>
          <w:sz w:val="24"/>
        </w:rPr>
        <w:t xml:space="preserve">                  </w:t>
      </w:r>
      <w:r>
        <w:rPr>
          <w:sz w:val="24"/>
        </w:rPr>
        <w:t>主编部门：中国电力企业联合会</w:t>
      </w:r>
    </w:p>
    <w:p w:rsidR="00D21864" w:rsidRDefault="00D21864" w:rsidP="00D21864">
      <w:pPr>
        <w:spacing w:line="360" w:lineRule="auto"/>
        <w:rPr>
          <w:sz w:val="24"/>
        </w:rPr>
      </w:pPr>
      <w:r>
        <w:rPr>
          <w:sz w:val="24"/>
        </w:rPr>
        <w:t xml:space="preserve">                  </w:t>
      </w:r>
      <w:r>
        <w:rPr>
          <w:sz w:val="24"/>
        </w:rPr>
        <w:t>批准部门：中华人民共和国住房和城乡建设部</w:t>
      </w:r>
    </w:p>
    <w:p w:rsidR="00D21864" w:rsidRDefault="00D21864" w:rsidP="00D21864">
      <w:pPr>
        <w:spacing w:line="360" w:lineRule="auto"/>
        <w:rPr>
          <w:sz w:val="24"/>
        </w:rPr>
      </w:pPr>
      <w:r>
        <w:rPr>
          <w:sz w:val="24"/>
        </w:rPr>
        <w:t xml:space="preserve">                  </w:t>
      </w:r>
      <w:r>
        <w:rPr>
          <w:sz w:val="24"/>
        </w:rPr>
        <w:t>施行日期：</w:t>
      </w:r>
      <w:r>
        <w:rPr>
          <w:sz w:val="24"/>
        </w:rPr>
        <w:t>201</w:t>
      </w:r>
      <w:r>
        <w:rPr>
          <w:rFonts w:eastAsia="黑体"/>
          <w:sz w:val="24"/>
        </w:rPr>
        <w:t>×</w:t>
      </w:r>
      <w:r>
        <w:rPr>
          <w:sz w:val="24"/>
        </w:rPr>
        <w:t>年</w:t>
      </w:r>
      <w:r>
        <w:rPr>
          <w:rFonts w:eastAsia="黑体"/>
          <w:sz w:val="24"/>
        </w:rPr>
        <w:t>××</w:t>
      </w:r>
      <w:r>
        <w:rPr>
          <w:sz w:val="24"/>
        </w:rPr>
        <w:t>月</w:t>
      </w:r>
      <w:r>
        <w:rPr>
          <w:rFonts w:eastAsia="黑体"/>
          <w:sz w:val="24"/>
        </w:rPr>
        <w:t>××</w:t>
      </w:r>
      <w:r>
        <w:rPr>
          <w:sz w:val="24"/>
        </w:rPr>
        <w:t>日</w:t>
      </w:r>
    </w:p>
    <w:p w:rsidR="00D21864" w:rsidRDefault="00D21864" w:rsidP="00D21864">
      <w:pPr>
        <w:tabs>
          <w:tab w:val="left" w:pos="6510"/>
        </w:tabs>
        <w:spacing w:line="360" w:lineRule="auto"/>
        <w:ind w:firstLine="624"/>
        <w:rPr>
          <w:sz w:val="28"/>
        </w:rPr>
      </w:pPr>
    </w:p>
    <w:p w:rsidR="00D21864" w:rsidRDefault="00D21864" w:rsidP="00D21864">
      <w:pPr>
        <w:spacing w:line="360" w:lineRule="auto"/>
        <w:ind w:firstLine="624"/>
        <w:rPr>
          <w:sz w:val="28"/>
        </w:rPr>
      </w:pPr>
    </w:p>
    <w:p w:rsidR="00D21864" w:rsidRDefault="00D21864" w:rsidP="00D21864">
      <w:pPr>
        <w:spacing w:line="360" w:lineRule="auto"/>
        <w:ind w:firstLine="624"/>
        <w:rPr>
          <w:sz w:val="28"/>
        </w:rPr>
      </w:pPr>
    </w:p>
    <w:p w:rsidR="00D21864" w:rsidRDefault="00D21864" w:rsidP="00D21864">
      <w:pPr>
        <w:spacing w:line="360" w:lineRule="auto"/>
        <w:ind w:firstLine="624"/>
      </w:pPr>
    </w:p>
    <w:p w:rsidR="00D21864" w:rsidRDefault="00D21864" w:rsidP="00D21864">
      <w:pPr>
        <w:spacing w:line="360" w:lineRule="auto"/>
        <w:ind w:firstLine="624"/>
      </w:pPr>
    </w:p>
    <w:p w:rsidR="00D21864" w:rsidRDefault="00D21864" w:rsidP="00D21864">
      <w:pPr>
        <w:spacing w:line="360" w:lineRule="auto"/>
        <w:ind w:firstLine="624"/>
      </w:pPr>
    </w:p>
    <w:p w:rsidR="00D21864" w:rsidRDefault="00D21864" w:rsidP="00D21864">
      <w:pPr>
        <w:spacing w:line="360" w:lineRule="auto"/>
        <w:jc w:val="center"/>
        <w:rPr>
          <w:rFonts w:eastAsia="华文仿宋"/>
          <w:bCs/>
          <w:sz w:val="32"/>
          <w:szCs w:val="32"/>
        </w:rPr>
      </w:pPr>
      <w:r>
        <w:rPr>
          <w:rFonts w:eastAsia="华文仿宋" w:hAnsi="华文仿宋"/>
          <w:bCs/>
          <w:sz w:val="32"/>
          <w:szCs w:val="32"/>
        </w:rPr>
        <w:t>中国计划出版社</w:t>
      </w:r>
    </w:p>
    <w:p w:rsidR="00D21864" w:rsidRDefault="00D21864" w:rsidP="00D21864">
      <w:pPr>
        <w:snapToGrid w:val="0"/>
        <w:spacing w:line="360" w:lineRule="auto"/>
        <w:jc w:val="center"/>
        <w:rPr>
          <w:b/>
          <w:sz w:val="32"/>
          <w:szCs w:val="32"/>
        </w:rPr>
      </w:pPr>
      <w:r>
        <w:rPr>
          <w:rFonts w:eastAsia="宋体-18030"/>
          <w:bCs/>
        </w:rPr>
        <w:t>201</w:t>
      </w:r>
      <w:r>
        <w:rPr>
          <w:rFonts w:eastAsia="黑体"/>
          <w:sz w:val="24"/>
        </w:rPr>
        <w:t xml:space="preserve">× </w:t>
      </w:r>
      <w:r>
        <w:rPr>
          <w:rFonts w:eastAsia="宋体-18030" w:hAnsi="Arial"/>
          <w:bCs/>
        </w:rPr>
        <w:t>年</w:t>
      </w:r>
      <w:r>
        <w:rPr>
          <w:rFonts w:eastAsia="宋体-18030"/>
          <w:bCs/>
        </w:rPr>
        <w:t xml:space="preserve">   </w:t>
      </w:r>
      <w:r>
        <w:rPr>
          <w:rFonts w:eastAsia="宋体-18030" w:hAnsi="Arial"/>
          <w:bCs/>
        </w:rPr>
        <w:t>北</w:t>
      </w:r>
      <w:r>
        <w:rPr>
          <w:rFonts w:eastAsia="宋体-18030"/>
          <w:bCs/>
        </w:rPr>
        <w:t xml:space="preserve"> </w:t>
      </w:r>
      <w:r>
        <w:rPr>
          <w:rFonts w:eastAsia="宋体-18030" w:hAnsi="Arial"/>
          <w:bCs/>
        </w:rPr>
        <w:t>京</w:t>
      </w:r>
    </w:p>
    <w:p w:rsidR="00D21864" w:rsidRDefault="00D21864" w:rsidP="00D21864">
      <w:pPr>
        <w:pStyle w:val="afffff6"/>
      </w:pPr>
      <w:bookmarkStart w:id="9" w:name="_Toc508287470"/>
      <w:r>
        <w:rPr>
          <w:rFonts w:hint="eastAsia"/>
        </w:rPr>
        <w:lastRenderedPageBreak/>
        <w:t>前言</w:t>
      </w:r>
      <w:bookmarkEnd w:id="4"/>
      <w:bookmarkEnd w:id="5"/>
      <w:bookmarkEnd w:id="9"/>
    </w:p>
    <w:p w:rsidR="00D21864" w:rsidRDefault="00D21864" w:rsidP="00D21864">
      <w:pPr>
        <w:pStyle w:val="ad"/>
      </w:pPr>
      <w:r>
        <w:rPr>
          <w:rFonts w:hint="eastAsia"/>
        </w:rPr>
        <w:t>本标准根据住房和城乡建设部《关于印发2016年工程建设标准规范制定、修订计划的通知》（建标函</w:t>
      </w:r>
      <w:r>
        <w:rPr>
          <w:rFonts w:ascii="Times New Roman"/>
        </w:rPr>
        <w:t>[2015]274</w:t>
      </w:r>
      <w:r>
        <w:rPr>
          <w:rFonts w:ascii="Times New Roman" w:hint="eastAsia"/>
        </w:rPr>
        <w:t>号）</w:t>
      </w:r>
      <w:r>
        <w:rPr>
          <w:rFonts w:hint="eastAsia"/>
        </w:rPr>
        <w:t>的要求</w:t>
      </w:r>
      <w:r w:rsidR="00C62E0B" w:rsidRPr="00BF4BA6">
        <w:rPr>
          <w:rFonts w:ascii="Times New Roman" w:hint="eastAsia"/>
        </w:rPr>
        <w:t>，由</w:t>
      </w:r>
      <w:proofErr w:type="gramStart"/>
      <w:r w:rsidR="00BF4BA6" w:rsidRPr="00BF4BA6">
        <w:rPr>
          <w:rFonts w:ascii="Times New Roman" w:hint="eastAsia"/>
        </w:rPr>
        <w:t>国网经济</w:t>
      </w:r>
      <w:proofErr w:type="gramEnd"/>
      <w:r w:rsidR="00BF4BA6" w:rsidRPr="00BF4BA6">
        <w:rPr>
          <w:rFonts w:ascii="Times New Roman" w:hint="eastAsia"/>
        </w:rPr>
        <w:t>技术研究院有限公司</w:t>
      </w:r>
      <w:r w:rsidR="00C62E0B" w:rsidRPr="00BF4BA6">
        <w:rPr>
          <w:rFonts w:hint="eastAsia"/>
        </w:rPr>
        <w:t>会同有关单位共同编制完成</w:t>
      </w:r>
      <w:r w:rsidRPr="00BF4BA6">
        <w:rPr>
          <w:rFonts w:hint="eastAsia"/>
        </w:rPr>
        <w:t>。</w:t>
      </w:r>
    </w:p>
    <w:p w:rsidR="00D21864" w:rsidRDefault="00D21864" w:rsidP="00D21864">
      <w:pPr>
        <w:pStyle w:val="ad"/>
      </w:pPr>
      <w:r>
        <w:rPr>
          <w:rFonts w:hint="eastAsia"/>
        </w:rPr>
        <w:t>本标准在总结国内柔性直流工程换流站设计的基础上,广泛吸收了直流工程建设、调试、运行检修及设备制造等方面的经验，以及国内外近几年在柔性直流输电技术上的研究成果，并参照国家标准及IEC相关标准制定。</w:t>
      </w:r>
    </w:p>
    <w:p w:rsidR="00D21864" w:rsidRDefault="00D21864" w:rsidP="00D21864">
      <w:pPr>
        <w:pStyle w:val="ad"/>
      </w:pPr>
      <w:r>
        <w:rPr>
          <w:rFonts w:hint="eastAsia"/>
        </w:rPr>
        <w:t>本标准共</w:t>
      </w:r>
      <w:r>
        <w:rPr>
          <w:rFonts w:ascii="Times New Roman" w:hint="eastAsia"/>
        </w:rPr>
        <w:t>10</w:t>
      </w:r>
      <w:r>
        <w:rPr>
          <w:rFonts w:ascii="Times New Roman" w:hint="eastAsia"/>
        </w:rPr>
        <w:t>章</w:t>
      </w:r>
      <w:r>
        <w:rPr>
          <w:rFonts w:hint="eastAsia"/>
        </w:rPr>
        <w:t>，主要内容包括：总则、术语、换流站站</w:t>
      </w:r>
      <w:proofErr w:type="gramStart"/>
      <w:r>
        <w:rPr>
          <w:rFonts w:hint="eastAsia"/>
        </w:rPr>
        <w:t>址</w:t>
      </w:r>
      <w:proofErr w:type="gramEnd"/>
      <w:r>
        <w:rPr>
          <w:rFonts w:hint="eastAsia"/>
        </w:rPr>
        <w:t>选择、交流系统基本条件及直流输电系统的性能要求、电气一次、换流</w:t>
      </w:r>
      <w:proofErr w:type="gramStart"/>
      <w:r>
        <w:rPr>
          <w:rFonts w:hint="eastAsia"/>
        </w:rPr>
        <w:t>站控制</w:t>
      </w:r>
      <w:proofErr w:type="gramEnd"/>
      <w:r>
        <w:rPr>
          <w:rFonts w:hint="eastAsia"/>
        </w:rPr>
        <w:t>和保护、换流站通信、换流站土建、换流站辅助设施、换流站噪声控制和节能。</w:t>
      </w:r>
    </w:p>
    <w:p w:rsidR="00D21864" w:rsidRDefault="00D21864" w:rsidP="00D21864">
      <w:pPr>
        <w:pStyle w:val="ad"/>
      </w:pPr>
      <w:r>
        <w:rPr>
          <w:rFonts w:hint="eastAsia"/>
        </w:rPr>
        <w:t>本标准由住房和城乡建设部负责管理，由中国电力企业联合会负责日常管理，由</w:t>
      </w:r>
      <w:proofErr w:type="gramStart"/>
      <w:r>
        <w:rPr>
          <w:rFonts w:hint="eastAsia"/>
        </w:rPr>
        <w:t>国网经济</w:t>
      </w:r>
      <w:proofErr w:type="gramEnd"/>
      <w:r>
        <w:rPr>
          <w:rFonts w:hint="eastAsia"/>
        </w:rPr>
        <w:t>技术研究院有限公司负责具体技术内容的解释。执行过程中如有意见或建议，请及时反馈给</w:t>
      </w:r>
      <w:proofErr w:type="gramStart"/>
      <w:r>
        <w:rPr>
          <w:rFonts w:hint="eastAsia"/>
        </w:rPr>
        <w:t>国网经济</w:t>
      </w:r>
      <w:proofErr w:type="gramEnd"/>
      <w:r>
        <w:rPr>
          <w:rFonts w:hint="eastAsia"/>
        </w:rPr>
        <w:t>技术研究院有限公司（地址：北京市</w:t>
      </w:r>
      <w:proofErr w:type="gramStart"/>
      <w:r>
        <w:rPr>
          <w:rFonts w:hint="eastAsia"/>
        </w:rPr>
        <w:t>昌平区</w:t>
      </w:r>
      <w:proofErr w:type="gramEnd"/>
      <w:r>
        <w:rPr>
          <w:rFonts w:hint="eastAsia"/>
        </w:rPr>
        <w:t>未来科技城北区国家电网公司办公区，邮编</w:t>
      </w:r>
      <w:r>
        <w:rPr>
          <w:rFonts w:ascii="Times New Roman"/>
        </w:rPr>
        <w:t>102209</w:t>
      </w:r>
      <w:r>
        <w:rPr>
          <w:rFonts w:hint="eastAsia"/>
        </w:rPr>
        <w:t>），供今后修订时参考。</w:t>
      </w:r>
    </w:p>
    <w:p w:rsidR="00D21864" w:rsidRDefault="00D21864" w:rsidP="00D21864">
      <w:pPr>
        <w:pStyle w:val="ad"/>
      </w:pPr>
      <w:r>
        <w:rPr>
          <w:rFonts w:hint="eastAsia"/>
        </w:rPr>
        <w:t>本标准主编单位：</w:t>
      </w:r>
    </w:p>
    <w:p w:rsidR="00D21864" w:rsidRDefault="00D21864" w:rsidP="00D21864">
      <w:pPr>
        <w:pStyle w:val="ad"/>
      </w:pPr>
      <w:r>
        <w:rPr>
          <w:rFonts w:hint="eastAsia"/>
        </w:rPr>
        <w:t>本标准参编单位：</w:t>
      </w:r>
    </w:p>
    <w:p w:rsidR="00D21864" w:rsidRDefault="00D21864" w:rsidP="00D21864">
      <w:pPr>
        <w:pStyle w:val="affc"/>
      </w:pPr>
      <w:bookmarkStart w:id="10" w:name="_Toc508287471"/>
      <w:r>
        <w:rPr>
          <w:rFonts w:hint="eastAsia"/>
        </w:rPr>
        <w:lastRenderedPageBreak/>
        <w:t>目</w:t>
      </w:r>
      <w:bookmarkStart w:id="11" w:name="BKML"/>
      <w:r>
        <w:rPr>
          <w:rFonts w:ascii="MS Mincho" w:eastAsia="MS Mincho" w:hAnsi="MS Mincho" w:cs="MS Mincho" w:hint="eastAsia"/>
        </w:rPr>
        <w:t>  </w:t>
      </w:r>
      <w:r>
        <w:rPr>
          <w:rFonts w:hAnsi="黑体" w:cs="黑体" w:hint="eastAsia"/>
        </w:rPr>
        <w:t>次</w:t>
      </w:r>
      <w:bookmarkEnd w:id="10"/>
      <w:bookmarkEnd w:id="11"/>
    </w:p>
    <w:p w:rsidR="001F6C22" w:rsidRDefault="00B86D9F" w:rsidP="00D21864">
      <w:pPr>
        <w:pStyle w:val="13"/>
        <w:spacing w:before="78" w:after="78"/>
        <w:rPr>
          <w:noProof/>
        </w:rPr>
      </w:pPr>
      <w:r w:rsidRPr="00B86D9F">
        <w:rPr>
          <w:rFonts w:hint="eastAsia"/>
        </w:rPr>
        <w:fldChar w:fldCharType="begin" w:fldLock="1"/>
      </w:r>
      <w:r w:rsidR="00D21864">
        <w:rPr>
          <w:rFonts w:hint="eastAsia"/>
        </w:rPr>
        <w:instrText xml:space="preserve"> TOC \h \z \t"前言、引言标题,1,参考文献、索引标题,1,章标题,1,参考文献,1,附录标识,1,一级条标题, 3" \* MERGEFORMAT </w:instrText>
      </w:r>
      <w:r w:rsidRPr="00B86D9F">
        <w:rPr>
          <w:rFonts w:hint="eastAsia"/>
        </w:rPr>
        <w:fldChar w:fldCharType="separate"/>
      </w:r>
      <w:r>
        <w:fldChar w:fldCharType="begin"/>
      </w:r>
      <w:r w:rsidR="00D21864">
        <w:instrText xml:space="preserve"> </w:instrText>
      </w:r>
      <w:r w:rsidR="00D21864">
        <w:rPr>
          <w:rFonts w:hint="eastAsia"/>
        </w:rPr>
        <w:instrText>TOC \o "1-3" \h \z \u</w:instrText>
      </w:r>
      <w:r w:rsidR="00D21864">
        <w:instrText xml:space="preserve"> </w:instrText>
      </w:r>
      <w:r>
        <w:fldChar w:fldCharType="separate"/>
      </w:r>
    </w:p>
    <w:p w:rsidR="001F6C22" w:rsidRDefault="00B86D9F">
      <w:pPr>
        <w:pStyle w:val="20"/>
        <w:rPr>
          <w:rFonts w:asciiTheme="minorHAnsi" w:eastAsiaTheme="minorEastAsia" w:hAnsiTheme="minorHAnsi" w:cstheme="minorBidi"/>
          <w:noProof/>
          <w:szCs w:val="22"/>
        </w:rPr>
      </w:pPr>
      <w:hyperlink w:anchor="_Toc508287473" w:history="1">
        <w:r w:rsidR="001F6C22" w:rsidRPr="00C63143">
          <w:rPr>
            <w:rStyle w:val="ab"/>
            <w:noProof/>
          </w:rPr>
          <w:t>1</w:t>
        </w:r>
        <w:r w:rsidR="001F6C22" w:rsidRPr="00C63143">
          <w:rPr>
            <w:rStyle w:val="ab"/>
            <w:rFonts w:hint="eastAsia"/>
            <w:noProof/>
          </w:rPr>
          <w:t xml:space="preserve"> 总则</w:t>
        </w:r>
        <w:r w:rsidR="001F6C22">
          <w:rPr>
            <w:noProof/>
            <w:webHidden/>
          </w:rPr>
          <w:tab/>
        </w:r>
        <w:r>
          <w:rPr>
            <w:noProof/>
            <w:webHidden/>
          </w:rPr>
          <w:fldChar w:fldCharType="begin"/>
        </w:r>
        <w:r w:rsidR="001F6C22">
          <w:rPr>
            <w:noProof/>
            <w:webHidden/>
          </w:rPr>
          <w:instrText xml:space="preserve"> PAGEREF _Toc508287473 \h </w:instrText>
        </w:r>
        <w:r>
          <w:rPr>
            <w:noProof/>
            <w:webHidden/>
          </w:rPr>
        </w:r>
        <w:r>
          <w:rPr>
            <w:noProof/>
            <w:webHidden/>
          </w:rPr>
          <w:fldChar w:fldCharType="separate"/>
        </w:r>
        <w:r w:rsidR="00BE282A">
          <w:rPr>
            <w:noProof/>
            <w:webHidden/>
          </w:rPr>
          <w:t>1</w:t>
        </w:r>
        <w:r>
          <w:rPr>
            <w:noProof/>
            <w:webHidden/>
          </w:rPr>
          <w:fldChar w:fldCharType="end"/>
        </w:r>
      </w:hyperlink>
    </w:p>
    <w:p w:rsidR="001F6C22" w:rsidRDefault="00B86D9F">
      <w:pPr>
        <w:pStyle w:val="20"/>
        <w:rPr>
          <w:rFonts w:asciiTheme="minorHAnsi" w:eastAsiaTheme="minorEastAsia" w:hAnsiTheme="minorHAnsi" w:cstheme="minorBidi"/>
          <w:noProof/>
          <w:szCs w:val="22"/>
        </w:rPr>
      </w:pPr>
      <w:hyperlink w:anchor="_Toc508287479" w:history="1">
        <w:r w:rsidR="001F6C22" w:rsidRPr="00C63143">
          <w:rPr>
            <w:rStyle w:val="ab"/>
            <w:noProof/>
          </w:rPr>
          <w:t>2</w:t>
        </w:r>
        <w:r w:rsidR="001F6C22" w:rsidRPr="00C63143">
          <w:rPr>
            <w:rStyle w:val="ab"/>
            <w:rFonts w:hint="eastAsia"/>
            <w:noProof/>
          </w:rPr>
          <w:t xml:space="preserve"> 术语</w:t>
        </w:r>
        <w:r w:rsidR="001F6C22">
          <w:rPr>
            <w:noProof/>
            <w:webHidden/>
          </w:rPr>
          <w:tab/>
        </w:r>
        <w:r>
          <w:rPr>
            <w:noProof/>
            <w:webHidden/>
          </w:rPr>
          <w:fldChar w:fldCharType="begin"/>
        </w:r>
        <w:r w:rsidR="001F6C22">
          <w:rPr>
            <w:noProof/>
            <w:webHidden/>
          </w:rPr>
          <w:instrText xml:space="preserve"> PAGEREF _Toc508287479 \h </w:instrText>
        </w:r>
        <w:r>
          <w:rPr>
            <w:noProof/>
            <w:webHidden/>
          </w:rPr>
        </w:r>
        <w:r>
          <w:rPr>
            <w:noProof/>
            <w:webHidden/>
          </w:rPr>
          <w:fldChar w:fldCharType="separate"/>
        </w:r>
        <w:r w:rsidR="00BE282A">
          <w:rPr>
            <w:noProof/>
            <w:webHidden/>
          </w:rPr>
          <w:t>2</w:t>
        </w:r>
        <w:r>
          <w:rPr>
            <w:noProof/>
            <w:webHidden/>
          </w:rPr>
          <w:fldChar w:fldCharType="end"/>
        </w:r>
      </w:hyperlink>
    </w:p>
    <w:p w:rsidR="001F6C22" w:rsidRDefault="00B86D9F">
      <w:pPr>
        <w:pStyle w:val="20"/>
        <w:rPr>
          <w:rFonts w:asciiTheme="minorHAnsi" w:eastAsiaTheme="minorEastAsia" w:hAnsiTheme="minorHAnsi" w:cstheme="minorBidi"/>
          <w:noProof/>
          <w:szCs w:val="22"/>
        </w:rPr>
      </w:pPr>
      <w:hyperlink w:anchor="_Toc508287496" w:history="1">
        <w:r w:rsidR="001F6C22" w:rsidRPr="00C63143">
          <w:rPr>
            <w:rStyle w:val="ab"/>
            <w:noProof/>
          </w:rPr>
          <w:t>3</w:t>
        </w:r>
        <w:r w:rsidR="001F6C22" w:rsidRPr="00C63143">
          <w:rPr>
            <w:rStyle w:val="ab"/>
            <w:rFonts w:hint="eastAsia"/>
            <w:noProof/>
          </w:rPr>
          <w:t xml:space="preserve"> 换流站站址选择</w:t>
        </w:r>
        <w:r w:rsidR="001F6C22">
          <w:rPr>
            <w:noProof/>
            <w:webHidden/>
          </w:rPr>
          <w:tab/>
        </w:r>
        <w:r>
          <w:rPr>
            <w:noProof/>
            <w:webHidden/>
          </w:rPr>
          <w:fldChar w:fldCharType="begin"/>
        </w:r>
        <w:r w:rsidR="001F6C22">
          <w:rPr>
            <w:noProof/>
            <w:webHidden/>
          </w:rPr>
          <w:instrText xml:space="preserve"> PAGEREF _Toc508287496 \h </w:instrText>
        </w:r>
        <w:r>
          <w:rPr>
            <w:noProof/>
            <w:webHidden/>
          </w:rPr>
        </w:r>
        <w:r>
          <w:rPr>
            <w:noProof/>
            <w:webHidden/>
          </w:rPr>
          <w:fldChar w:fldCharType="separate"/>
        </w:r>
        <w:r w:rsidR="00BE282A">
          <w:rPr>
            <w:noProof/>
            <w:webHidden/>
          </w:rPr>
          <w:t>4</w:t>
        </w:r>
        <w:r>
          <w:rPr>
            <w:noProof/>
            <w:webHidden/>
          </w:rPr>
          <w:fldChar w:fldCharType="end"/>
        </w:r>
      </w:hyperlink>
    </w:p>
    <w:p w:rsidR="001F6C22" w:rsidRDefault="00B86D9F">
      <w:pPr>
        <w:pStyle w:val="20"/>
        <w:rPr>
          <w:rFonts w:asciiTheme="minorHAnsi" w:eastAsiaTheme="minorEastAsia" w:hAnsiTheme="minorHAnsi" w:cstheme="minorBidi"/>
          <w:noProof/>
          <w:szCs w:val="22"/>
        </w:rPr>
      </w:pPr>
      <w:hyperlink w:anchor="_Toc508287504" w:history="1">
        <w:r w:rsidR="001F6C22" w:rsidRPr="00C63143">
          <w:rPr>
            <w:rStyle w:val="ab"/>
            <w:noProof/>
          </w:rPr>
          <w:t>4</w:t>
        </w:r>
        <w:r w:rsidR="001F6C22" w:rsidRPr="00C63143">
          <w:rPr>
            <w:rStyle w:val="ab"/>
            <w:rFonts w:hint="eastAsia"/>
            <w:noProof/>
          </w:rPr>
          <w:t xml:space="preserve"> 交流系统基本条件及直流输电系统的性能要求</w:t>
        </w:r>
        <w:r w:rsidR="001F6C22">
          <w:rPr>
            <w:noProof/>
            <w:webHidden/>
          </w:rPr>
          <w:tab/>
        </w:r>
        <w:r>
          <w:rPr>
            <w:noProof/>
            <w:webHidden/>
          </w:rPr>
          <w:fldChar w:fldCharType="begin"/>
        </w:r>
        <w:r w:rsidR="001F6C22">
          <w:rPr>
            <w:noProof/>
            <w:webHidden/>
          </w:rPr>
          <w:instrText xml:space="preserve"> PAGEREF _Toc508287504 \h </w:instrText>
        </w:r>
        <w:r>
          <w:rPr>
            <w:noProof/>
            <w:webHidden/>
          </w:rPr>
        </w:r>
        <w:r>
          <w:rPr>
            <w:noProof/>
            <w:webHidden/>
          </w:rPr>
          <w:fldChar w:fldCharType="separate"/>
        </w:r>
        <w:r w:rsidR="00BE282A">
          <w:rPr>
            <w:noProof/>
            <w:webHidden/>
          </w:rPr>
          <w:t>5</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05" w:history="1">
        <w:r w:rsidR="001F6C22" w:rsidRPr="00C63143">
          <w:rPr>
            <w:rStyle w:val="ab"/>
            <w:noProof/>
          </w:rPr>
          <w:t>4.1</w:t>
        </w:r>
        <w:r w:rsidR="001F6C22" w:rsidRPr="00C63143">
          <w:rPr>
            <w:rStyle w:val="ab"/>
            <w:rFonts w:hint="eastAsia"/>
            <w:noProof/>
          </w:rPr>
          <w:t xml:space="preserve"> 交流系统基本条件</w:t>
        </w:r>
        <w:r w:rsidR="001F6C22">
          <w:rPr>
            <w:noProof/>
            <w:webHidden/>
          </w:rPr>
          <w:tab/>
        </w:r>
        <w:r>
          <w:rPr>
            <w:noProof/>
            <w:webHidden/>
          </w:rPr>
          <w:fldChar w:fldCharType="begin"/>
        </w:r>
        <w:r w:rsidR="001F6C22">
          <w:rPr>
            <w:noProof/>
            <w:webHidden/>
          </w:rPr>
          <w:instrText xml:space="preserve"> PAGEREF _Toc508287505 \h </w:instrText>
        </w:r>
        <w:r>
          <w:rPr>
            <w:noProof/>
            <w:webHidden/>
          </w:rPr>
        </w:r>
        <w:r>
          <w:rPr>
            <w:noProof/>
            <w:webHidden/>
          </w:rPr>
          <w:fldChar w:fldCharType="separate"/>
        </w:r>
        <w:r w:rsidR="00BE282A">
          <w:rPr>
            <w:noProof/>
            <w:webHidden/>
          </w:rPr>
          <w:t>5</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06" w:history="1">
        <w:r w:rsidR="001F6C22" w:rsidRPr="00C63143">
          <w:rPr>
            <w:rStyle w:val="ab"/>
            <w:noProof/>
          </w:rPr>
          <w:t>4.2</w:t>
        </w:r>
        <w:r w:rsidR="001F6C22" w:rsidRPr="00C63143">
          <w:rPr>
            <w:rStyle w:val="ab"/>
            <w:rFonts w:hint="eastAsia"/>
            <w:noProof/>
          </w:rPr>
          <w:t xml:space="preserve"> 柔性直流输电系统的性能要求</w:t>
        </w:r>
        <w:r w:rsidR="001F6C22">
          <w:rPr>
            <w:noProof/>
            <w:webHidden/>
          </w:rPr>
          <w:tab/>
        </w:r>
        <w:r>
          <w:rPr>
            <w:noProof/>
            <w:webHidden/>
          </w:rPr>
          <w:fldChar w:fldCharType="begin"/>
        </w:r>
        <w:r w:rsidR="001F6C22">
          <w:rPr>
            <w:noProof/>
            <w:webHidden/>
          </w:rPr>
          <w:instrText xml:space="preserve"> PAGEREF _Toc508287506 \h </w:instrText>
        </w:r>
        <w:r>
          <w:rPr>
            <w:noProof/>
            <w:webHidden/>
          </w:rPr>
        </w:r>
        <w:r>
          <w:rPr>
            <w:noProof/>
            <w:webHidden/>
          </w:rPr>
          <w:fldChar w:fldCharType="separate"/>
        </w:r>
        <w:r w:rsidR="00BE282A">
          <w:rPr>
            <w:noProof/>
            <w:webHidden/>
          </w:rPr>
          <w:t>5</w:t>
        </w:r>
        <w:r>
          <w:rPr>
            <w:noProof/>
            <w:webHidden/>
          </w:rPr>
          <w:fldChar w:fldCharType="end"/>
        </w:r>
      </w:hyperlink>
    </w:p>
    <w:p w:rsidR="001F6C22" w:rsidRDefault="00B86D9F">
      <w:pPr>
        <w:pStyle w:val="20"/>
        <w:rPr>
          <w:rFonts w:asciiTheme="minorHAnsi" w:eastAsiaTheme="minorEastAsia" w:hAnsiTheme="minorHAnsi" w:cstheme="minorBidi"/>
          <w:noProof/>
          <w:szCs w:val="22"/>
        </w:rPr>
      </w:pPr>
      <w:hyperlink w:anchor="_Toc508287507" w:history="1">
        <w:r w:rsidR="001F6C22" w:rsidRPr="00C63143">
          <w:rPr>
            <w:rStyle w:val="ab"/>
            <w:noProof/>
          </w:rPr>
          <w:t>5</w:t>
        </w:r>
        <w:r w:rsidR="001F6C22" w:rsidRPr="00C63143">
          <w:rPr>
            <w:rStyle w:val="ab"/>
            <w:rFonts w:hint="eastAsia"/>
            <w:noProof/>
          </w:rPr>
          <w:t xml:space="preserve"> 电气一次</w:t>
        </w:r>
        <w:r w:rsidR="001F6C22">
          <w:rPr>
            <w:noProof/>
            <w:webHidden/>
          </w:rPr>
          <w:tab/>
        </w:r>
        <w:r>
          <w:rPr>
            <w:noProof/>
            <w:webHidden/>
          </w:rPr>
          <w:fldChar w:fldCharType="begin"/>
        </w:r>
        <w:r w:rsidR="001F6C22">
          <w:rPr>
            <w:noProof/>
            <w:webHidden/>
          </w:rPr>
          <w:instrText xml:space="preserve"> PAGEREF _Toc508287507 \h </w:instrText>
        </w:r>
        <w:r>
          <w:rPr>
            <w:noProof/>
            <w:webHidden/>
          </w:rPr>
        </w:r>
        <w:r>
          <w:rPr>
            <w:noProof/>
            <w:webHidden/>
          </w:rPr>
          <w:fldChar w:fldCharType="separate"/>
        </w:r>
        <w:r w:rsidR="00BE282A">
          <w:rPr>
            <w:noProof/>
            <w:webHidden/>
          </w:rPr>
          <w:t>6</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08" w:history="1">
        <w:r w:rsidR="001F6C22" w:rsidRPr="00C63143">
          <w:rPr>
            <w:rStyle w:val="ab"/>
            <w:noProof/>
          </w:rPr>
          <w:t>5.1</w:t>
        </w:r>
        <w:r w:rsidR="001F6C22" w:rsidRPr="00C63143">
          <w:rPr>
            <w:rStyle w:val="ab"/>
            <w:rFonts w:hint="eastAsia"/>
            <w:noProof/>
          </w:rPr>
          <w:t xml:space="preserve"> 电气主接线</w:t>
        </w:r>
        <w:r w:rsidR="001F6C22">
          <w:rPr>
            <w:noProof/>
            <w:webHidden/>
          </w:rPr>
          <w:tab/>
        </w:r>
        <w:r>
          <w:rPr>
            <w:noProof/>
            <w:webHidden/>
          </w:rPr>
          <w:fldChar w:fldCharType="begin"/>
        </w:r>
        <w:r w:rsidR="001F6C22">
          <w:rPr>
            <w:noProof/>
            <w:webHidden/>
          </w:rPr>
          <w:instrText xml:space="preserve"> PAGEREF _Toc508287508 \h </w:instrText>
        </w:r>
        <w:r>
          <w:rPr>
            <w:noProof/>
            <w:webHidden/>
          </w:rPr>
        </w:r>
        <w:r>
          <w:rPr>
            <w:noProof/>
            <w:webHidden/>
          </w:rPr>
          <w:fldChar w:fldCharType="separate"/>
        </w:r>
        <w:r w:rsidR="00BE282A">
          <w:rPr>
            <w:noProof/>
            <w:webHidden/>
          </w:rPr>
          <w:t>6</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09" w:history="1">
        <w:r w:rsidR="001F6C22" w:rsidRPr="00C63143">
          <w:rPr>
            <w:rStyle w:val="ab"/>
            <w:noProof/>
          </w:rPr>
          <w:t>5.2</w:t>
        </w:r>
        <w:r w:rsidR="001F6C22" w:rsidRPr="00C63143">
          <w:rPr>
            <w:rStyle w:val="ab"/>
            <w:rFonts w:hint="eastAsia"/>
            <w:noProof/>
          </w:rPr>
          <w:t xml:space="preserve"> 换流站过电压保护、绝缘配合及防雷接地</w:t>
        </w:r>
        <w:r w:rsidR="001F6C22">
          <w:rPr>
            <w:noProof/>
            <w:webHidden/>
          </w:rPr>
          <w:tab/>
        </w:r>
        <w:r>
          <w:rPr>
            <w:noProof/>
            <w:webHidden/>
          </w:rPr>
          <w:fldChar w:fldCharType="begin"/>
        </w:r>
        <w:r w:rsidR="001F6C22">
          <w:rPr>
            <w:noProof/>
            <w:webHidden/>
          </w:rPr>
          <w:instrText xml:space="preserve"> PAGEREF _Toc508287509 \h </w:instrText>
        </w:r>
        <w:r>
          <w:rPr>
            <w:noProof/>
            <w:webHidden/>
          </w:rPr>
        </w:r>
        <w:r>
          <w:rPr>
            <w:noProof/>
            <w:webHidden/>
          </w:rPr>
          <w:fldChar w:fldCharType="separate"/>
        </w:r>
        <w:r w:rsidR="00BE282A">
          <w:rPr>
            <w:noProof/>
            <w:webHidden/>
          </w:rPr>
          <w:t>7</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10" w:history="1">
        <w:r w:rsidR="001F6C22" w:rsidRPr="00C63143">
          <w:rPr>
            <w:rStyle w:val="ab"/>
            <w:noProof/>
          </w:rPr>
          <w:t>5.3</w:t>
        </w:r>
        <w:r w:rsidR="001F6C22" w:rsidRPr="00C63143">
          <w:rPr>
            <w:rStyle w:val="ab"/>
            <w:rFonts w:hint="eastAsia"/>
            <w:noProof/>
          </w:rPr>
          <w:t xml:space="preserve"> 换流站设备外绝缘设计</w:t>
        </w:r>
        <w:r w:rsidR="001F6C22">
          <w:rPr>
            <w:noProof/>
            <w:webHidden/>
          </w:rPr>
          <w:tab/>
        </w:r>
        <w:r>
          <w:rPr>
            <w:noProof/>
            <w:webHidden/>
          </w:rPr>
          <w:fldChar w:fldCharType="begin"/>
        </w:r>
        <w:r w:rsidR="001F6C22">
          <w:rPr>
            <w:noProof/>
            <w:webHidden/>
          </w:rPr>
          <w:instrText xml:space="preserve"> PAGEREF _Toc508287510 \h </w:instrText>
        </w:r>
        <w:r>
          <w:rPr>
            <w:noProof/>
            <w:webHidden/>
          </w:rPr>
        </w:r>
        <w:r>
          <w:rPr>
            <w:noProof/>
            <w:webHidden/>
          </w:rPr>
          <w:fldChar w:fldCharType="separate"/>
        </w:r>
        <w:r w:rsidR="00BE282A">
          <w:rPr>
            <w:noProof/>
            <w:webHidden/>
          </w:rPr>
          <w:t>7</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11" w:history="1">
        <w:r w:rsidR="001F6C22" w:rsidRPr="00C63143">
          <w:rPr>
            <w:rStyle w:val="ab"/>
            <w:noProof/>
          </w:rPr>
          <w:t>5.4</w:t>
        </w:r>
        <w:r w:rsidR="001F6C22" w:rsidRPr="00C63143">
          <w:rPr>
            <w:rStyle w:val="ab"/>
            <w:rFonts w:hint="eastAsia"/>
            <w:noProof/>
          </w:rPr>
          <w:t xml:space="preserve"> 主要设备选择</w:t>
        </w:r>
        <w:r w:rsidR="001F6C22">
          <w:rPr>
            <w:noProof/>
            <w:webHidden/>
          </w:rPr>
          <w:tab/>
        </w:r>
        <w:r>
          <w:rPr>
            <w:noProof/>
            <w:webHidden/>
          </w:rPr>
          <w:fldChar w:fldCharType="begin"/>
        </w:r>
        <w:r w:rsidR="001F6C22">
          <w:rPr>
            <w:noProof/>
            <w:webHidden/>
          </w:rPr>
          <w:instrText xml:space="preserve"> PAGEREF _Toc508287511 \h </w:instrText>
        </w:r>
        <w:r>
          <w:rPr>
            <w:noProof/>
            <w:webHidden/>
          </w:rPr>
        </w:r>
        <w:r>
          <w:rPr>
            <w:noProof/>
            <w:webHidden/>
          </w:rPr>
          <w:fldChar w:fldCharType="separate"/>
        </w:r>
        <w:r w:rsidR="00BE282A">
          <w:rPr>
            <w:noProof/>
            <w:webHidden/>
          </w:rPr>
          <w:t>7</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12" w:history="1">
        <w:r w:rsidR="001F6C22" w:rsidRPr="00C63143">
          <w:rPr>
            <w:rStyle w:val="ab"/>
            <w:noProof/>
          </w:rPr>
          <w:t>5.5</w:t>
        </w:r>
        <w:r w:rsidR="001F6C22" w:rsidRPr="00C63143">
          <w:rPr>
            <w:rStyle w:val="ab"/>
            <w:rFonts w:hint="eastAsia"/>
            <w:noProof/>
          </w:rPr>
          <w:t xml:space="preserve"> 电气设备布置</w:t>
        </w:r>
        <w:r w:rsidR="001F6C22">
          <w:rPr>
            <w:noProof/>
            <w:webHidden/>
          </w:rPr>
          <w:tab/>
        </w:r>
        <w:r>
          <w:rPr>
            <w:noProof/>
            <w:webHidden/>
          </w:rPr>
          <w:fldChar w:fldCharType="begin"/>
        </w:r>
        <w:r w:rsidR="001F6C22">
          <w:rPr>
            <w:noProof/>
            <w:webHidden/>
          </w:rPr>
          <w:instrText xml:space="preserve"> PAGEREF _Toc508287512 \h </w:instrText>
        </w:r>
        <w:r>
          <w:rPr>
            <w:noProof/>
            <w:webHidden/>
          </w:rPr>
        </w:r>
        <w:r>
          <w:rPr>
            <w:noProof/>
            <w:webHidden/>
          </w:rPr>
          <w:fldChar w:fldCharType="separate"/>
        </w:r>
        <w:r w:rsidR="00BE282A">
          <w:rPr>
            <w:noProof/>
            <w:webHidden/>
          </w:rPr>
          <w:t>9</w:t>
        </w:r>
        <w:r>
          <w:rPr>
            <w:noProof/>
            <w:webHidden/>
          </w:rPr>
          <w:fldChar w:fldCharType="end"/>
        </w:r>
      </w:hyperlink>
    </w:p>
    <w:p w:rsidR="001F6C22" w:rsidRDefault="00B86D9F">
      <w:pPr>
        <w:pStyle w:val="20"/>
        <w:rPr>
          <w:rFonts w:asciiTheme="minorHAnsi" w:eastAsiaTheme="minorEastAsia" w:hAnsiTheme="minorHAnsi" w:cstheme="minorBidi"/>
          <w:noProof/>
          <w:szCs w:val="22"/>
        </w:rPr>
      </w:pPr>
      <w:hyperlink w:anchor="_Toc508287513" w:history="1">
        <w:r w:rsidR="001F6C22" w:rsidRPr="00C63143">
          <w:rPr>
            <w:rStyle w:val="ab"/>
            <w:noProof/>
          </w:rPr>
          <w:t>6</w:t>
        </w:r>
        <w:r w:rsidR="001F6C22" w:rsidRPr="00C63143">
          <w:rPr>
            <w:rStyle w:val="ab"/>
            <w:rFonts w:hint="eastAsia"/>
            <w:noProof/>
          </w:rPr>
          <w:t xml:space="preserve"> 换流站控制和保护</w:t>
        </w:r>
        <w:r w:rsidR="001F6C22">
          <w:rPr>
            <w:noProof/>
            <w:webHidden/>
          </w:rPr>
          <w:tab/>
        </w:r>
        <w:r>
          <w:rPr>
            <w:noProof/>
            <w:webHidden/>
          </w:rPr>
          <w:fldChar w:fldCharType="begin"/>
        </w:r>
        <w:r w:rsidR="001F6C22">
          <w:rPr>
            <w:noProof/>
            <w:webHidden/>
          </w:rPr>
          <w:instrText xml:space="preserve"> PAGEREF _Toc508287513 \h </w:instrText>
        </w:r>
        <w:r>
          <w:rPr>
            <w:noProof/>
            <w:webHidden/>
          </w:rPr>
        </w:r>
        <w:r>
          <w:rPr>
            <w:noProof/>
            <w:webHidden/>
          </w:rPr>
          <w:fldChar w:fldCharType="separate"/>
        </w:r>
        <w:r w:rsidR="00BE282A">
          <w:rPr>
            <w:noProof/>
            <w:webHidden/>
          </w:rPr>
          <w:t>11</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14" w:history="1">
        <w:r w:rsidR="001F6C22" w:rsidRPr="00C63143">
          <w:rPr>
            <w:rStyle w:val="ab"/>
            <w:noProof/>
          </w:rPr>
          <w:t>6.1</w:t>
        </w:r>
        <w:r w:rsidR="001F6C22" w:rsidRPr="00C63143">
          <w:rPr>
            <w:rStyle w:val="ab"/>
            <w:rFonts w:hint="eastAsia"/>
            <w:noProof/>
          </w:rPr>
          <w:t xml:space="preserve"> 一般要求</w:t>
        </w:r>
        <w:r w:rsidR="001F6C22">
          <w:rPr>
            <w:noProof/>
            <w:webHidden/>
          </w:rPr>
          <w:tab/>
        </w:r>
        <w:r>
          <w:rPr>
            <w:noProof/>
            <w:webHidden/>
          </w:rPr>
          <w:fldChar w:fldCharType="begin"/>
        </w:r>
        <w:r w:rsidR="001F6C22">
          <w:rPr>
            <w:noProof/>
            <w:webHidden/>
          </w:rPr>
          <w:instrText xml:space="preserve"> PAGEREF _Toc508287514 \h </w:instrText>
        </w:r>
        <w:r>
          <w:rPr>
            <w:noProof/>
            <w:webHidden/>
          </w:rPr>
        </w:r>
        <w:r>
          <w:rPr>
            <w:noProof/>
            <w:webHidden/>
          </w:rPr>
          <w:fldChar w:fldCharType="separate"/>
        </w:r>
        <w:r w:rsidR="00BE282A">
          <w:rPr>
            <w:noProof/>
            <w:webHidden/>
          </w:rPr>
          <w:t>11</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15" w:history="1">
        <w:r w:rsidR="001F6C22" w:rsidRPr="00C63143">
          <w:rPr>
            <w:rStyle w:val="ab"/>
            <w:noProof/>
          </w:rPr>
          <w:t>6.2</w:t>
        </w:r>
        <w:r w:rsidR="001F6C22" w:rsidRPr="00C63143">
          <w:rPr>
            <w:rStyle w:val="ab"/>
            <w:rFonts w:hint="eastAsia"/>
            <w:noProof/>
          </w:rPr>
          <w:t xml:space="preserve"> 计算机监控系统</w:t>
        </w:r>
        <w:r w:rsidR="001F6C22">
          <w:rPr>
            <w:noProof/>
            <w:webHidden/>
          </w:rPr>
          <w:tab/>
        </w:r>
        <w:r>
          <w:rPr>
            <w:noProof/>
            <w:webHidden/>
          </w:rPr>
          <w:fldChar w:fldCharType="begin"/>
        </w:r>
        <w:r w:rsidR="001F6C22">
          <w:rPr>
            <w:noProof/>
            <w:webHidden/>
          </w:rPr>
          <w:instrText xml:space="preserve"> PAGEREF _Toc508287515 \h </w:instrText>
        </w:r>
        <w:r>
          <w:rPr>
            <w:noProof/>
            <w:webHidden/>
          </w:rPr>
        </w:r>
        <w:r>
          <w:rPr>
            <w:noProof/>
            <w:webHidden/>
          </w:rPr>
          <w:fldChar w:fldCharType="separate"/>
        </w:r>
        <w:r w:rsidR="00BE282A">
          <w:rPr>
            <w:noProof/>
            <w:webHidden/>
          </w:rPr>
          <w:t>11</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16" w:history="1">
        <w:r w:rsidR="001F6C22" w:rsidRPr="00C63143">
          <w:rPr>
            <w:rStyle w:val="ab"/>
            <w:noProof/>
          </w:rPr>
          <w:t>6.3</w:t>
        </w:r>
        <w:r w:rsidR="001F6C22" w:rsidRPr="00C63143">
          <w:rPr>
            <w:rStyle w:val="ab"/>
            <w:rFonts w:hAnsi="黑体" w:hint="eastAsia"/>
            <w:noProof/>
          </w:rPr>
          <w:t xml:space="preserve"> 直流控制系统</w:t>
        </w:r>
        <w:r w:rsidR="001F6C22">
          <w:rPr>
            <w:noProof/>
            <w:webHidden/>
          </w:rPr>
          <w:tab/>
        </w:r>
        <w:r>
          <w:rPr>
            <w:noProof/>
            <w:webHidden/>
          </w:rPr>
          <w:fldChar w:fldCharType="begin"/>
        </w:r>
        <w:r w:rsidR="001F6C22">
          <w:rPr>
            <w:noProof/>
            <w:webHidden/>
          </w:rPr>
          <w:instrText xml:space="preserve"> PAGEREF _Toc508287516 \h </w:instrText>
        </w:r>
        <w:r>
          <w:rPr>
            <w:noProof/>
            <w:webHidden/>
          </w:rPr>
        </w:r>
        <w:r>
          <w:rPr>
            <w:noProof/>
            <w:webHidden/>
          </w:rPr>
          <w:fldChar w:fldCharType="separate"/>
        </w:r>
        <w:r w:rsidR="00BE282A">
          <w:rPr>
            <w:noProof/>
            <w:webHidden/>
          </w:rPr>
          <w:t>12</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17" w:history="1">
        <w:r w:rsidR="001F6C22" w:rsidRPr="00C63143">
          <w:rPr>
            <w:rStyle w:val="ab"/>
            <w:noProof/>
          </w:rPr>
          <w:t>6.4</w:t>
        </w:r>
        <w:r w:rsidR="001F6C22" w:rsidRPr="00C63143">
          <w:rPr>
            <w:rStyle w:val="ab"/>
            <w:rFonts w:hint="eastAsia"/>
            <w:noProof/>
          </w:rPr>
          <w:t xml:space="preserve"> 直流保护系统</w:t>
        </w:r>
        <w:r w:rsidR="001F6C22">
          <w:rPr>
            <w:noProof/>
            <w:webHidden/>
          </w:rPr>
          <w:tab/>
        </w:r>
        <w:r>
          <w:rPr>
            <w:noProof/>
            <w:webHidden/>
          </w:rPr>
          <w:fldChar w:fldCharType="begin"/>
        </w:r>
        <w:r w:rsidR="001F6C22">
          <w:rPr>
            <w:noProof/>
            <w:webHidden/>
          </w:rPr>
          <w:instrText xml:space="preserve"> PAGEREF _Toc508287517 \h </w:instrText>
        </w:r>
        <w:r>
          <w:rPr>
            <w:noProof/>
            <w:webHidden/>
          </w:rPr>
        </w:r>
        <w:r>
          <w:rPr>
            <w:noProof/>
            <w:webHidden/>
          </w:rPr>
          <w:fldChar w:fldCharType="separate"/>
        </w:r>
        <w:r w:rsidR="00BE282A">
          <w:rPr>
            <w:noProof/>
            <w:webHidden/>
          </w:rPr>
          <w:t>12</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18" w:history="1">
        <w:r w:rsidR="001F6C22" w:rsidRPr="00C63143">
          <w:rPr>
            <w:rStyle w:val="ab"/>
            <w:noProof/>
          </w:rPr>
          <w:t>6.5</w:t>
        </w:r>
        <w:r w:rsidR="001F6C22" w:rsidRPr="00C63143">
          <w:rPr>
            <w:rStyle w:val="ab"/>
            <w:rFonts w:hint="eastAsia"/>
            <w:noProof/>
          </w:rPr>
          <w:t xml:space="preserve"> 控制保护系统接口要求</w:t>
        </w:r>
        <w:r w:rsidR="001F6C22">
          <w:rPr>
            <w:noProof/>
            <w:webHidden/>
          </w:rPr>
          <w:tab/>
        </w:r>
        <w:r>
          <w:rPr>
            <w:noProof/>
            <w:webHidden/>
          </w:rPr>
          <w:fldChar w:fldCharType="begin"/>
        </w:r>
        <w:r w:rsidR="001F6C22">
          <w:rPr>
            <w:noProof/>
            <w:webHidden/>
          </w:rPr>
          <w:instrText xml:space="preserve"> PAGEREF _Toc508287518 \h </w:instrText>
        </w:r>
        <w:r>
          <w:rPr>
            <w:noProof/>
            <w:webHidden/>
          </w:rPr>
        </w:r>
        <w:r>
          <w:rPr>
            <w:noProof/>
            <w:webHidden/>
          </w:rPr>
          <w:fldChar w:fldCharType="separate"/>
        </w:r>
        <w:r w:rsidR="00BE282A">
          <w:rPr>
            <w:noProof/>
            <w:webHidden/>
          </w:rPr>
          <w:t>13</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19" w:history="1">
        <w:r w:rsidR="001F6C22" w:rsidRPr="00C63143">
          <w:rPr>
            <w:rStyle w:val="ab"/>
            <w:noProof/>
          </w:rPr>
          <w:t>6.6</w:t>
        </w:r>
        <w:r w:rsidR="001F6C22" w:rsidRPr="00C63143">
          <w:rPr>
            <w:rStyle w:val="ab"/>
            <w:rFonts w:hint="eastAsia"/>
            <w:noProof/>
          </w:rPr>
          <w:t xml:space="preserve"> 站间通信</w:t>
        </w:r>
        <w:r w:rsidR="001F6C22">
          <w:rPr>
            <w:noProof/>
            <w:webHidden/>
          </w:rPr>
          <w:tab/>
        </w:r>
        <w:r>
          <w:rPr>
            <w:noProof/>
            <w:webHidden/>
          </w:rPr>
          <w:fldChar w:fldCharType="begin"/>
        </w:r>
        <w:r w:rsidR="001F6C22">
          <w:rPr>
            <w:noProof/>
            <w:webHidden/>
          </w:rPr>
          <w:instrText xml:space="preserve"> PAGEREF _Toc508287519 \h </w:instrText>
        </w:r>
        <w:r>
          <w:rPr>
            <w:noProof/>
            <w:webHidden/>
          </w:rPr>
        </w:r>
        <w:r>
          <w:rPr>
            <w:noProof/>
            <w:webHidden/>
          </w:rPr>
          <w:fldChar w:fldCharType="separate"/>
        </w:r>
        <w:r w:rsidR="00BE282A">
          <w:rPr>
            <w:noProof/>
            <w:webHidden/>
          </w:rPr>
          <w:t>14</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20" w:history="1">
        <w:r w:rsidR="001F6C22" w:rsidRPr="00C63143">
          <w:rPr>
            <w:rStyle w:val="ab"/>
            <w:noProof/>
          </w:rPr>
          <w:t>6.7</w:t>
        </w:r>
        <w:r w:rsidR="001F6C22" w:rsidRPr="00C63143">
          <w:rPr>
            <w:rStyle w:val="ab"/>
            <w:rFonts w:hint="eastAsia"/>
            <w:noProof/>
          </w:rPr>
          <w:t xml:space="preserve"> 保护故障录波信息管理子站</w:t>
        </w:r>
        <w:r w:rsidR="001F6C22">
          <w:rPr>
            <w:noProof/>
            <w:webHidden/>
          </w:rPr>
          <w:tab/>
        </w:r>
        <w:r>
          <w:rPr>
            <w:noProof/>
            <w:webHidden/>
          </w:rPr>
          <w:fldChar w:fldCharType="begin"/>
        </w:r>
        <w:r w:rsidR="001F6C22">
          <w:rPr>
            <w:noProof/>
            <w:webHidden/>
          </w:rPr>
          <w:instrText xml:space="preserve"> PAGEREF _Toc508287520 \h </w:instrText>
        </w:r>
        <w:r>
          <w:rPr>
            <w:noProof/>
            <w:webHidden/>
          </w:rPr>
        </w:r>
        <w:r>
          <w:rPr>
            <w:noProof/>
            <w:webHidden/>
          </w:rPr>
          <w:fldChar w:fldCharType="separate"/>
        </w:r>
        <w:r w:rsidR="00BE282A">
          <w:rPr>
            <w:noProof/>
            <w:webHidden/>
          </w:rPr>
          <w:t>14</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21" w:history="1">
        <w:r w:rsidR="001F6C22" w:rsidRPr="00C63143">
          <w:rPr>
            <w:rStyle w:val="ab"/>
            <w:noProof/>
          </w:rPr>
          <w:t>6.8</w:t>
        </w:r>
        <w:r w:rsidR="001F6C22" w:rsidRPr="00C63143">
          <w:rPr>
            <w:rStyle w:val="ab"/>
            <w:rFonts w:hint="eastAsia"/>
            <w:noProof/>
          </w:rPr>
          <w:t xml:space="preserve"> 直流线路故障测距系统</w:t>
        </w:r>
        <w:r w:rsidR="001F6C22">
          <w:rPr>
            <w:noProof/>
            <w:webHidden/>
          </w:rPr>
          <w:tab/>
        </w:r>
        <w:r>
          <w:rPr>
            <w:noProof/>
            <w:webHidden/>
          </w:rPr>
          <w:fldChar w:fldCharType="begin"/>
        </w:r>
        <w:r w:rsidR="001F6C22">
          <w:rPr>
            <w:noProof/>
            <w:webHidden/>
          </w:rPr>
          <w:instrText xml:space="preserve"> PAGEREF _Toc508287521 \h </w:instrText>
        </w:r>
        <w:r>
          <w:rPr>
            <w:noProof/>
            <w:webHidden/>
          </w:rPr>
        </w:r>
        <w:r>
          <w:rPr>
            <w:noProof/>
            <w:webHidden/>
          </w:rPr>
          <w:fldChar w:fldCharType="separate"/>
        </w:r>
        <w:r w:rsidR="00BE282A">
          <w:rPr>
            <w:noProof/>
            <w:webHidden/>
          </w:rPr>
          <w:t>15</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22" w:history="1">
        <w:r w:rsidR="001F6C22" w:rsidRPr="00C63143">
          <w:rPr>
            <w:rStyle w:val="ab"/>
            <w:noProof/>
          </w:rPr>
          <w:t>6.9</w:t>
        </w:r>
        <w:r w:rsidR="001F6C22" w:rsidRPr="00C63143">
          <w:rPr>
            <w:rStyle w:val="ab"/>
            <w:rFonts w:hint="eastAsia"/>
            <w:noProof/>
          </w:rPr>
          <w:t xml:space="preserve"> 直流暂态故障录波系统</w:t>
        </w:r>
        <w:r w:rsidR="001F6C22">
          <w:rPr>
            <w:noProof/>
            <w:webHidden/>
          </w:rPr>
          <w:tab/>
        </w:r>
        <w:r>
          <w:rPr>
            <w:noProof/>
            <w:webHidden/>
          </w:rPr>
          <w:fldChar w:fldCharType="begin"/>
        </w:r>
        <w:r w:rsidR="001F6C22">
          <w:rPr>
            <w:noProof/>
            <w:webHidden/>
          </w:rPr>
          <w:instrText xml:space="preserve"> PAGEREF _Toc508287522 \h </w:instrText>
        </w:r>
        <w:r>
          <w:rPr>
            <w:noProof/>
            <w:webHidden/>
          </w:rPr>
        </w:r>
        <w:r>
          <w:rPr>
            <w:noProof/>
            <w:webHidden/>
          </w:rPr>
          <w:fldChar w:fldCharType="separate"/>
        </w:r>
        <w:r w:rsidR="00BE282A">
          <w:rPr>
            <w:noProof/>
            <w:webHidden/>
          </w:rPr>
          <w:t>15</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23" w:history="1">
        <w:r w:rsidR="001F6C22" w:rsidRPr="00C63143">
          <w:rPr>
            <w:rStyle w:val="ab"/>
            <w:noProof/>
          </w:rPr>
          <w:t>6.10</w:t>
        </w:r>
        <w:r w:rsidR="001F6C22" w:rsidRPr="00C63143">
          <w:rPr>
            <w:rStyle w:val="ab"/>
            <w:rFonts w:hint="eastAsia"/>
            <w:noProof/>
          </w:rPr>
          <w:t xml:space="preserve"> 阀冷却控制保护系统</w:t>
        </w:r>
        <w:r w:rsidR="001F6C22">
          <w:rPr>
            <w:noProof/>
            <w:webHidden/>
          </w:rPr>
          <w:tab/>
        </w:r>
        <w:r>
          <w:rPr>
            <w:noProof/>
            <w:webHidden/>
          </w:rPr>
          <w:fldChar w:fldCharType="begin"/>
        </w:r>
        <w:r w:rsidR="001F6C22">
          <w:rPr>
            <w:noProof/>
            <w:webHidden/>
          </w:rPr>
          <w:instrText xml:space="preserve"> PAGEREF _Toc508287523 \h </w:instrText>
        </w:r>
        <w:r>
          <w:rPr>
            <w:noProof/>
            <w:webHidden/>
          </w:rPr>
        </w:r>
        <w:r>
          <w:rPr>
            <w:noProof/>
            <w:webHidden/>
          </w:rPr>
          <w:fldChar w:fldCharType="separate"/>
        </w:r>
        <w:r w:rsidR="00BE282A">
          <w:rPr>
            <w:noProof/>
            <w:webHidden/>
          </w:rPr>
          <w:t>15</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24" w:history="1">
        <w:r w:rsidR="001F6C22" w:rsidRPr="00C63143">
          <w:rPr>
            <w:rStyle w:val="ab"/>
            <w:noProof/>
          </w:rPr>
          <w:t>6.11</w:t>
        </w:r>
        <w:r w:rsidR="001F6C22" w:rsidRPr="00C63143">
          <w:rPr>
            <w:rStyle w:val="ab"/>
            <w:rFonts w:hint="eastAsia"/>
            <w:noProof/>
          </w:rPr>
          <w:t xml:space="preserve"> 站用直流电源系统及交流不停电电源系统</w:t>
        </w:r>
        <w:r w:rsidR="001F6C22">
          <w:rPr>
            <w:noProof/>
            <w:webHidden/>
          </w:rPr>
          <w:tab/>
        </w:r>
        <w:r>
          <w:rPr>
            <w:noProof/>
            <w:webHidden/>
          </w:rPr>
          <w:fldChar w:fldCharType="begin"/>
        </w:r>
        <w:r w:rsidR="001F6C22">
          <w:rPr>
            <w:noProof/>
            <w:webHidden/>
          </w:rPr>
          <w:instrText xml:space="preserve"> PAGEREF _Toc508287524 \h </w:instrText>
        </w:r>
        <w:r>
          <w:rPr>
            <w:noProof/>
            <w:webHidden/>
          </w:rPr>
        </w:r>
        <w:r>
          <w:rPr>
            <w:noProof/>
            <w:webHidden/>
          </w:rPr>
          <w:fldChar w:fldCharType="separate"/>
        </w:r>
        <w:r w:rsidR="00BE282A">
          <w:rPr>
            <w:noProof/>
            <w:webHidden/>
          </w:rPr>
          <w:t>15</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25" w:history="1">
        <w:r w:rsidR="001F6C22" w:rsidRPr="00C63143">
          <w:rPr>
            <w:rStyle w:val="ab"/>
            <w:noProof/>
          </w:rPr>
          <w:t>6.12</w:t>
        </w:r>
        <w:r w:rsidR="001F6C22" w:rsidRPr="00C63143">
          <w:rPr>
            <w:rStyle w:val="ab"/>
            <w:rFonts w:hint="eastAsia"/>
            <w:noProof/>
          </w:rPr>
          <w:t xml:space="preserve"> 图像监视及安全警卫系统</w:t>
        </w:r>
        <w:r w:rsidR="001F6C22">
          <w:rPr>
            <w:noProof/>
            <w:webHidden/>
          </w:rPr>
          <w:tab/>
        </w:r>
        <w:r>
          <w:rPr>
            <w:noProof/>
            <w:webHidden/>
          </w:rPr>
          <w:fldChar w:fldCharType="begin"/>
        </w:r>
        <w:r w:rsidR="001F6C22">
          <w:rPr>
            <w:noProof/>
            <w:webHidden/>
          </w:rPr>
          <w:instrText xml:space="preserve"> PAGEREF _Toc508287525 \h </w:instrText>
        </w:r>
        <w:r>
          <w:rPr>
            <w:noProof/>
            <w:webHidden/>
          </w:rPr>
        </w:r>
        <w:r>
          <w:rPr>
            <w:noProof/>
            <w:webHidden/>
          </w:rPr>
          <w:fldChar w:fldCharType="separate"/>
        </w:r>
        <w:r w:rsidR="00BE282A">
          <w:rPr>
            <w:noProof/>
            <w:webHidden/>
          </w:rPr>
          <w:t>16</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26" w:history="1">
        <w:r w:rsidR="001F6C22" w:rsidRPr="00C63143">
          <w:rPr>
            <w:rStyle w:val="ab"/>
            <w:noProof/>
          </w:rPr>
          <w:t>6.13</w:t>
        </w:r>
        <w:r w:rsidR="001F6C22" w:rsidRPr="00C63143">
          <w:rPr>
            <w:rStyle w:val="ab"/>
            <w:rFonts w:hint="eastAsia"/>
            <w:noProof/>
          </w:rPr>
          <w:t xml:space="preserve"> 全站时间同步系统</w:t>
        </w:r>
        <w:r w:rsidR="001F6C22">
          <w:rPr>
            <w:noProof/>
            <w:webHidden/>
          </w:rPr>
          <w:tab/>
        </w:r>
        <w:r>
          <w:rPr>
            <w:noProof/>
            <w:webHidden/>
          </w:rPr>
          <w:fldChar w:fldCharType="begin"/>
        </w:r>
        <w:r w:rsidR="001F6C22">
          <w:rPr>
            <w:noProof/>
            <w:webHidden/>
          </w:rPr>
          <w:instrText xml:space="preserve"> PAGEREF _Toc508287526 \h </w:instrText>
        </w:r>
        <w:r>
          <w:rPr>
            <w:noProof/>
            <w:webHidden/>
          </w:rPr>
        </w:r>
        <w:r>
          <w:rPr>
            <w:noProof/>
            <w:webHidden/>
          </w:rPr>
          <w:fldChar w:fldCharType="separate"/>
        </w:r>
        <w:r w:rsidR="00BE282A">
          <w:rPr>
            <w:noProof/>
            <w:webHidden/>
          </w:rPr>
          <w:t>16</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27" w:history="1">
        <w:r w:rsidR="001F6C22" w:rsidRPr="00C63143">
          <w:rPr>
            <w:rStyle w:val="ab"/>
            <w:noProof/>
          </w:rPr>
          <w:t>6.14</w:t>
        </w:r>
        <w:r w:rsidR="001F6C22" w:rsidRPr="00C63143">
          <w:rPr>
            <w:rStyle w:val="ab"/>
            <w:rFonts w:hint="eastAsia"/>
            <w:noProof/>
          </w:rPr>
          <w:t xml:space="preserve"> 二次设备布置</w:t>
        </w:r>
        <w:r w:rsidR="001F6C22">
          <w:rPr>
            <w:noProof/>
            <w:webHidden/>
          </w:rPr>
          <w:tab/>
        </w:r>
        <w:r>
          <w:rPr>
            <w:noProof/>
            <w:webHidden/>
          </w:rPr>
          <w:fldChar w:fldCharType="begin"/>
        </w:r>
        <w:r w:rsidR="001F6C22">
          <w:rPr>
            <w:noProof/>
            <w:webHidden/>
          </w:rPr>
          <w:instrText xml:space="preserve"> PAGEREF _Toc508287527 \h </w:instrText>
        </w:r>
        <w:r>
          <w:rPr>
            <w:noProof/>
            <w:webHidden/>
          </w:rPr>
        </w:r>
        <w:r>
          <w:rPr>
            <w:noProof/>
            <w:webHidden/>
          </w:rPr>
          <w:fldChar w:fldCharType="separate"/>
        </w:r>
        <w:r w:rsidR="00BE282A">
          <w:rPr>
            <w:noProof/>
            <w:webHidden/>
          </w:rPr>
          <w:t>16</w:t>
        </w:r>
        <w:r>
          <w:rPr>
            <w:noProof/>
            <w:webHidden/>
          </w:rPr>
          <w:fldChar w:fldCharType="end"/>
        </w:r>
      </w:hyperlink>
    </w:p>
    <w:p w:rsidR="001F6C22" w:rsidRDefault="00B86D9F">
      <w:pPr>
        <w:pStyle w:val="20"/>
        <w:rPr>
          <w:rFonts w:asciiTheme="minorHAnsi" w:eastAsiaTheme="minorEastAsia" w:hAnsiTheme="minorHAnsi" w:cstheme="minorBidi"/>
          <w:noProof/>
          <w:szCs w:val="22"/>
        </w:rPr>
      </w:pPr>
      <w:hyperlink w:anchor="_Toc508287528" w:history="1">
        <w:r w:rsidR="001F6C22" w:rsidRPr="00C63143">
          <w:rPr>
            <w:rStyle w:val="ab"/>
            <w:noProof/>
          </w:rPr>
          <w:t>7</w:t>
        </w:r>
        <w:r w:rsidR="001F6C22" w:rsidRPr="00C63143">
          <w:rPr>
            <w:rStyle w:val="ab"/>
            <w:rFonts w:hint="eastAsia"/>
            <w:noProof/>
          </w:rPr>
          <w:t xml:space="preserve"> 换流站通信</w:t>
        </w:r>
        <w:r w:rsidR="001F6C22">
          <w:rPr>
            <w:noProof/>
            <w:webHidden/>
          </w:rPr>
          <w:tab/>
        </w:r>
        <w:r>
          <w:rPr>
            <w:noProof/>
            <w:webHidden/>
          </w:rPr>
          <w:fldChar w:fldCharType="begin"/>
        </w:r>
        <w:r w:rsidR="001F6C22">
          <w:rPr>
            <w:noProof/>
            <w:webHidden/>
          </w:rPr>
          <w:instrText xml:space="preserve"> PAGEREF _Toc508287528 \h </w:instrText>
        </w:r>
        <w:r>
          <w:rPr>
            <w:noProof/>
            <w:webHidden/>
          </w:rPr>
        </w:r>
        <w:r>
          <w:rPr>
            <w:noProof/>
            <w:webHidden/>
          </w:rPr>
          <w:fldChar w:fldCharType="separate"/>
        </w:r>
        <w:r w:rsidR="00BE282A">
          <w:rPr>
            <w:noProof/>
            <w:webHidden/>
          </w:rPr>
          <w:t>18</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29" w:history="1">
        <w:r w:rsidR="001F6C22" w:rsidRPr="00C63143">
          <w:rPr>
            <w:rStyle w:val="ab"/>
            <w:noProof/>
          </w:rPr>
          <w:t>7.1</w:t>
        </w:r>
        <w:r w:rsidR="001F6C22" w:rsidRPr="00C63143">
          <w:rPr>
            <w:rStyle w:val="ab"/>
            <w:rFonts w:hint="eastAsia"/>
            <w:noProof/>
          </w:rPr>
          <w:t xml:space="preserve"> 换流站主要通信设施</w:t>
        </w:r>
        <w:r w:rsidR="001F6C22">
          <w:rPr>
            <w:noProof/>
            <w:webHidden/>
          </w:rPr>
          <w:tab/>
        </w:r>
        <w:r>
          <w:rPr>
            <w:noProof/>
            <w:webHidden/>
          </w:rPr>
          <w:fldChar w:fldCharType="begin"/>
        </w:r>
        <w:r w:rsidR="001F6C22">
          <w:rPr>
            <w:noProof/>
            <w:webHidden/>
          </w:rPr>
          <w:instrText xml:space="preserve"> PAGEREF _Toc508287529 \h </w:instrText>
        </w:r>
        <w:r>
          <w:rPr>
            <w:noProof/>
            <w:webHidden/>
          </w:rPr>
        </w:r>
        <w:r>
          <w:rPr>
            <w:noProof/>
            <w:webHidden/>
          </w:rPr>
          <w:fldChar w:fldCharType="separate"/>
        </w:r>
        <w:r w:rsidR="00BE282A">
          <w:rPr>
            <w:noProof/>
            <w:webHidden/>
          </w:rPr>
          <w:t>18</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30" w:history="1">
        <w:r w:rsidR="001F6C22" w:rsidRPr="00C63143">
          <w:rPr>
            <w:rStyle w:val="ab"/>
            <w:noProof/>
          </w:rPr>
          <w:t>7.2</w:t>
        </w:r>
        <w:r w:rsidR="001F6C22" w:rsidRPr="00C63143">
          <w:rPr>
            <w:rStyle w:val="ab"/>
            <w:rFonts w:hint="eastAsia"/>
            <w:noProof/>
          </w:rPr>
          <w:t xml:space="preserve"> 系统通信</w:t>
        </w:r>
        <w:r w:rsidR="001F6C22">
          <w:rPr>
            <w:noProof/>
            <w:webHidden/>
          </w:rPr>
          <w:tab/>
        </w:r>
        <w:r>
          <w:rPr>
            <w:noProof/>
            <w:webHidden/>
          </w:rPr>
          <w:fldChar w:fldCharType="begin"/>
        </w:r>
        <w:r w:rsidR="001F6C22">
          <w:rPr>
            <w:noProof/>
            <w:webHidden/>
          </w:rPr>
          <w:instrText xml:space="preserve"> PAGEREF _Toc508287530 \h </w:instrText>
        </w:r>
        <w:r>
          <w:rPr>
            <w:noProof/>
            <w:webHidden/>
          </w:rPr>
        </w:r>
        <w:r>
          <w:rPr>
            <w:noProof/>
            <w:webHidden/>
          </w:rPr>
          <w:fldChar w:fldCharType="separate"/>
        </w:r>
        <w:r w:rsidR="00BE282A">
          <w:rPr>
            <w:noProof/>
            <w:webHidden/>
          </w:rPr>
          <w:t>18</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31" w:history="1">
        <w:r w:rsidR="001F6C22" w:rsidRPr="00C63143">
          <w:rPr>
            <w:rStyle w:val="ab"/>
            <w:noProof/>
          </w:rPr>
          <w:t>7.3</w:t>
        </w:r>
        <w:r w:rsidR="001F6C22" w:rsidRPr="00C63143">
          <w:rPr>
            <w:rStyle w:val="ab"/>
            <w:rFonts w:hint="eastAsia"/>
            <w:noProof/>
          </w:rPr>
          <w:t xml:space="preserve"> 站内通信</w:t>
        </w:r>
        <w:r w:rsidR="001F6C22">
          <w:rPr>
            <w:noProof/>
            <w:webHidden/>
          </w:rPr>
          <w:tab/>
        </w:r>
        <w:r>
          <w:rPr>
            <w:noProof/>
            <w:webHidden/>
          </w:rPr>
          <w:fldChar w:fldCharType="begin"/>
        </w:r>
        <w:r w:rsidR="001F6C22">
          <w:rPr>
            <w:noProof/>
            <w:webHidden/>
          </w:rPr>
          <w:instrText xml:space="preserve"> PAGEREF _Toc508287531 \h </w:instrText>
        </w:r>
        <w:r>
          <w:rPr>
            <w:noProof/>
            <w:webHidden/>
          </w:rPr>
        </w:r>
        <w:r>
          <w:rPr>
            <w:noProof/>
            <w:webHidden/>
          </w:rPr>
          <w:fldChar w:fldCharType="separate"/>
        </w:r>
        <w:r w:rsidR="00BE282A">
          <w:rPr>
            <w:noProof/>
            <w:webHidden/>
          </w:rPr>
          <w:t>18</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32" w:history="1">
        <w:r w:rsidR="001F6C22" w:rsidRPr="00C63143">
          <w:rPr>
            <w:rStyle w:val="ab"/>
            <w:noProof/>
          </w:rPr>
          <w:t>7.4</w:t>
        </w:r>
        <w:r w:rsidR="001F6C22" w:rsidRPr="00C63143">
          <w:rPr>
            <w:rStyle w:val="ab"/>
            <w:rFonts w:hint="eastAsia"/>
            <w:noProof/>
          </w:rPr>
          <w:t xml:space="preserve"> 通信电源、机房和接口要求</w:t>
        </w:r>
        <w:r w:rsidR="001F6C22">
          <w:rPr>
            <w:noProof/>
            <w:webHidden/>
          </w:rPr>
          <w:tab/>
        </w:r>
        <w:r>
          <w:rPr>
            <w:noProof/>
            <w:webHidden/>
          </w:rPr>
          <w:fldChar w:fldCharType="begin"/>
        </w:r>
        <w:r w:rsidR="001F6C22">
          <w:rPr>
            <w:noProof/>
            <w:webHidden/>
          </w:rPr>
          <w:instrText xml:space="preserve"> PAGEREF _Toc508287532 \h </w:instrText>
        </w:r>
        <w:r>
          <w:rPr>
            <w:noProof/>
            <w:webHidden/>
          </w:rPr>
        </w:r>
        <w:r>
          <w:rPr>
            <w:noProof/>
            <w:webHidden/>
          </w:rPr>
          <w:fldChar w:fldCharType="separate"/>
        </w:r>
        <w:r w:rsidR="00BE282A">
          <w:rPr>
            <w:noProof/>
            <w:webHidden/>
          </w:rPr>
          <w:t>19</w:t>
        </w:r>
        <w:r>
          <w:rPr>
            <w:noProof/>
            <w:webHidden/>
          </w:rPr>
          <w:fldChar w:fldCharType="end"/>
        </w:r>
      </w:hyperlink>
    </w:p>
    <w:p w:rsidR="001F6C22" w:rsidRDefault="00B86D9F">
      <w:pPr>
        <w:pStyle w:val="20"/>
        <w:rPr>
          <w:rFonts w:asciiTheme="minorHAnsi" w:eastAsiaTheme="minorEastAsia" w:hAnsiTheme="minorHAnsi" w:cstheme="minorBidi"/>
          <w:noProof/>
          <w:szCs w:val="22"/>
        </w:rPr>
      </w:pPr>
      <w:hyperlink w:anchor="_Toc508287533" w:history="1">
        <w:r w:rsidR="001F6C22" w:rsidRPr="00C63143">
          <w:rPr>
            <w:rStyle w:val="ab"/>
            <w:noProof/>
          </w:rPr>
          <w:t>8</w:t>
        </w:r>
        <w:r w:rsidR="001F6C22" w:rsidRPr="00C63143">
          <w:rPr>
            <w:rStyle w:val="ab"/>
            <w:rFonts w:hint="eastAsia"/>
            <w:noProof/>
          </w:rPr>
          <w:t xml:space="preserve"> 换流站土建</w:t>
        </w:r>
        <w:r w:rsidR="001F6C22">
          <w:rPr>
            <w:noProof/>
            <w:webHidden/>
          </w:rPr>
          <w:tab/>
        </w:r>
        <w:r>
          <w:rPr>
            <w:noProof/>
            <w:webHidden/>
          </w:rPr>
          <w:fldChar w:fldCharType="begin"/>
        </w:r>
        <w:r w:rsidR="001F6C22">
          <w:rPr>
            <w:noProof/>
            <w:webHidden/>
          </w:rPr>
          <w:instrText xml:space="preserve"> PAGEREF _Toc508287533 \h </w:instrText>
        </w:r>
        <w:r>
          <w:rPr>
            <w:noProof/>
            <w:webHidden/>
          </w:rPr>
        </w:r>
        <w:r>
          <w:rPr>
            <w:noProof/>
            <w:webHidden/>
          </w:rPr>
          <w:fldChar w:fldCharType="separate"/>
        </w:r>
        <w:r w:rsidR="00BE282A">
          <w:rPr>
            <w:noProof/>
            <w:webHidden/>
          </w:rPr>
          <w:t>20</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34" w:history="1">
        <w:r w:rsidR="001F6C22" w:rsidRPr="00C63143">
          <w:rPr>
            <w:rStyle w:val="ab"/>
            <w:noProof/>
          </w:rPr>
          <w:t>8.1</w:t>
        </w:r>
        <w:r w:rsidR="001F6C22" w:rsidRPr="00C63143">
          <w:rPr>
            <w:rStyle w:val="ab"/>
            <w:rFonts w:hint="eastAsia"/>
            <w:noProof/>
          </w:rPr>
          <w:t xml:space="preserve"> 总平面</w:t>
        </w:r>
        <w:r w:rsidR="001F6C22">
          <w:rPr>
            <w:noProof/>
            <w:webHidden/>
          </w:rPr>
          <w:tab/>
        </w:r>
        <w:r>
          <w:rPr>
            <w:noProof/>
            <w:webHidden/>
          </w:rPr>
          <w:fldChar w:fldCharType="begin"/>
        </w:r>
        <w:r w:rsidR="001F6C22">
          <w:rPr>
            <w:noProof/>
            <w:webHidden/>
          </w:rPr>
          <w:instrText xml:space="preserve"> PAGEREF _Toc508287534 \h </w:instrText>
        </w:r>
        <w:r>
          <w:rPr>
            <w:noProof/>
            <w:webHidden/>
          </w:rPr>
        </w:r>
        <w:r>
          <w:rPr>
            <w:noProof/>
            <w:webHidden/>
          </w:rPr>
          <w:fldChar w:fldCharType="separate"/>
        </w:r>
        <w:r w:rsidR="00BE282A">
          <w:rPr>
            <w:noProof/>
            <w:webHidden/>
          </w:rPr>
          <w:t>20</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35" w:history="1">
        <w:r w:rsidR="001F6C22" w:rsidRPr="00C63143">
          <w:rPr>
            <w:rStyle w:val="ab"/>
            <w:noProof/>
          </w:rPr>
          <w:t>8.2</w:t>
        </w:r>
        <w:r w:rsidR="001F6C22" w:rsidRPr="00C63143">
          <w:rPr>
            <w:rStyle w:val="ab"/>
            <w:rFonts w:hint="eastAsia"/>
            <w:noProof/>
          </w:rPr>
          <w:t xml:space="preserve"> 竖向布置</w:t>
        </w:r>
        <w:r w:rsidR="001F6C22">
          <w:rPr>
            <w:noProof/>
            <w:webHidden/>
          </w:rPr>
          <w:tab/>
        </w:r>
        <w:r>
          <w:rPr>
            <w:noProof/>
            <w:webHidden/>
          </w:rPr>
          <w:fldChar w:fldCharType="begin"/>
        </w:r>
        <w:r w:rsidR="001F6C22">
          <w:rPr>
            <w:noProof/>
            <w:webHidden/>
          </w:rPr>
          <w:instrText xml:space="preserve"> PAGEREF _Toc508287535 \h </w:instrText>
        </w:r>
        <w:r>
          <w:rPr>
            <w:noProof/>
            <w:webHidden/>
          </w:rPr>
        </w:r>
        <w:r>
          <w:rPr>
            <w:noProof/>
            <w:webHidden/>
          </w:rPr>
          <w:fldChar w:fldCharType="separate"/>
        </w:r>
        <w:r w:rsidR="00BE282A">
          <w:rPr>
            <w:noProof/>
            <w:webHidden/>
          </w:rPr>
          <w:t>23</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36" w:history="1">
        <w:r w:rsidR="001F6C22" w:rsidRPr="00C63143">
          <w:rPr>
            <w:rStyle w:val="ab"/>
            <w:noProof/>
          </w:rPr>
          <w:t>8.3</w:t>
        </w:r>
        <w:r w:rsidR="001F6C22" w:rsidRPr="00C63143">
          <w:rPr>
            <w:rStyle w:val="ab"/>
            <w:rFonts w:hint="eastAsia"/>
            <w:noProof/>
          </w:rPr>
          <w:t xml:space="preserve"> 建筑</w:t>
        </w:r>
        <w:r w:rsidR="001F6C22">
          <w:rPr>
            <w:noProof/>
            <w:webHidden/>
          </w:rPr>
          <w:tab/>
        </w:r>
        <w:r>
          <w:rPr>
            <w:noProof/>
            <w:webHidden/>
          </w:rPr>
          <w:fldChar w:fldCharType="begin"/>
        </w:r>
        <w:r w:rsidR="001F6C22">
          <w:rPr>
            <w:noProof/>
            <w:webHidden/>
          </w:rPr>
          <w:instrText xml:space="preserve"> PAGEREF _Toc508287536 \h </w:instrText>
        </w:r>
        <w:r>
          <w:rPr>
            <w:noProof/>
            <w:webHidden/>
          </w:rPr>
        </w:r>
        <w:r>
          <w:rPr>
            <w:noProof/>
            <w:webHidden/>
          </w:rPr>
          <w:fldChar w:fldCharType="separate"/>
        </w:r>
        <w:r w:rsidR="00BE282A">
          <w:rPr>
            <w:noProof/>
            <w:webHidden/>
          </w:rPr>
          <w:t>23</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37" w:history="1">
        <w:r w:rsidR="001F6C22" w:rsidRPr="00C63143">
          <w:rPr>
            <w:rStyle w:val="ab"/>
            <w:noProof/>
          </w:rPr>
          <w:t>8.4</w:t>
        </w:r>
        <w:r w:rsidR="001F6C22" w:rsidRPr="00C63143">
          <w:rPr>
            <w:rStyle w:val="ab"/>
            <w:rFonts w:hint="eastAsia"/>
            <w:noProof/>
          </w:rPr>
          <w:t xml:space="preserve"> 结构</w:t>
        </w:r>
        <w:r w:rsidR="001F6C22">
          <w:rPr>
            <w:noProof/>
            <w:webHidden/>
          </w:rPr>
          <w:tab/>
        </w:r>
        <w:r>
          <w:rPr>
            <w:noProof/>
            <w:webHidden/>
          </w:rPr>
          <w:fldChar w:fldCharType="begin"/>
        </w:r>
        <w:r w:rsidR="001F6C22">
          <w:rPr>
            <w:noProof/>
            <w:webHidden/>
          </w:rPr>
          <w:instrText xml:space="preserve"> PAGEREF _Toc508287537 \h </w:instrText>
        </w:r>
        <w:r>
          <w:rPr>
            <w:noProof/>
            <w:webHidden/>
          </w:rPr>
        </w:r>
        <w:r>
          <w:rPr>
            <w:noProof/>
            <w:webHidden/>
          </w:rPr>
          <w:fldChar w:fldCharType="separate"/>
        </w:r>
        <w:r w:rsidR="00BE282A">
          <w:rPr>
            <w:noProof/>
            <w:webHidden/>
          </w:rPr>
          <w:t>26</w:t>
        </w:r>
        <w:r>
          <w:rPr>
            <w:noProof/>
            <w:webHidden/>
          </w:rPr>
          <w:fldChar w:fldCharType="end"/>
        </w:r>
      </w:hyperlink>
    </w:p>
    <w:p w:rsidR="001F6C22" w:rsidRDefault="00B86D9F">
      <w:pPr>
        <w:pStyle w:val="20"/>
        <w:rPr>
          <w:rFonts w:asciiTheme="minorHAnsi" w:eastAsiaTheme="minorEastAsia" w:hAnsiTheme="minorHAnsi" w:cstheme="minorBidi"/>
          <w:noProof/>
          <w:szCs w:val="22"/>
        </w:rPr>
      </w:pPr>
      <w:hyperlink w:anchor="_Toc508287538" w:history="1">
        <w:r w:rsidR="001F6C22" w:rsidRPr="00C63143">
          <w:rPr>
            <w:rStyle w:val="ab"/>
            <w:noProof/>
          </w:rPr>
          <w:t>9</w:t>
        </w:r>
        <w:r w:rsidR="001F6C22" w:rsidRPr="00C63143">
          <w:rPr>
            <w:rStyle w:val="ab"/>
            <w:rFonts w:hint="eastAsia"/>
            <w:noProof/>
          </w:rPr>
          <w:t xml:space="preserve"> 换流站辅助设施</w:t>
        </w:r>
        <w:r w:rsidR="001F6C22">
          <w:rPr>
            <w:noProof/>
            <w:webHidden/>
          </w:rPr>
          <w:tab/>
        </w:r>
        <w:r>
          <w:rPr>
            <w:noProof/>
            <w:webHidden/>
          </w:rPr>
          <w:fldChar w:fldCharType="begin"/>
        </w:r>
        <w:r w:rsidR="001F6C22">
          <w:rPr>
            <w:noProof/>
            <w:webHidden/>
          </w:rPr>
          <w:instrText xml:space="preserve"> PAGEREF _Toc508287538 \h </w:instrText>
        </w:r>
        <w:r>
          <w:rPr>
            <w:noProof/>
            <w:webHidden/>
          </w:rPr>
        </w:r>
        <w:r>
          <w:rPr>
            <w:noProof/>
            <w:webHidden/>
          </w:rPr>
          <w:fldChar w:fldCharType="separate"/>
        </w:r>
        <w:r w:rsidR="00BE282A">
          <w:rPr>
            <w:noProof/>
            <w:webHidden/>
          </w:rPr>
          <w:t>28</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39" w:history="1">
        <w:r w:rsidR="001F6C22" w:rsidRPr="00C63143">
          <w:rPr>
            <w:rStyle w:val="ab"/>
            <w:noProof/>
          </w:rPr>
          <w:t>9.1</w:t>
        </w:r>
        <w:r w:rsidR="001F6C22" w:rsidRPr="00C63143">
          <w:rPr>
            <w:rStyle w:val="ab"/>
            <w:rFonts w:hint="eastAsia"/>
            <w:noProof/>
          </w:rPr>
          <w:t xml:space="preserve"> 供暖通风和空气调节</w:t>
        </w:r>
        <w:r w:rsidR="001F6C22">
          <w:rPr>
            <w:noProof/>
            <w:webHidden/>
          </w:rPr>
          <w:tab/>
        </w:r>
        <w:r>
          <w:rPr>
            <w:noProof/>
            <w:webHidden/>
          </w:rPr>
          <w:fldChar w:fldCharType="begin"/>
        </w:r>
        <w:r w:rsidR="001F6C22">
          <w:rPr>
            <w:noProof/>
            <w:webHidden/>
          </w:rPr>
          <w:instrText xml:space="preserve"> PAGEREF _Toc508287539 \h </w:instrText>
        </w:r>
        <w:r>
          <w:rPr>
            <w:noProof/>
            <w:webHidden/>
          </w:rPr>
        </w:r>
        <w:r>
          <w:rPr>
            <w:noProof/>
            <w:webHidden/>
          </w:rPr>
          <w:fldChar w:fldCharType="separate"/>
        </w:r>
        <w:r w:rsidR="00BE282A">
          <w:rPr>
            <w:noProof/>
            <w:webHidden/>
          </w:rPr>
          <w:t>28</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40" w:history="1">
        <w:r w:rsidR="001F6C22" w:rsidRPr="00C63143">
          <w:rPr>
            <w:rStyle w:val="ab"/>
            <w:noProof/>
          </w:rPr>
          <w:t>9.2</w:t>
        </w:r>
        <w:r w:rsidR="001F6C22" w:rsidRPr="00C63143">
          <w:rPr>
            <w:rStyle w:val="ab"/>
            <w:rFonts w:hint="eastAsia"/>
            <w:noProof/>
          </w:rPr>
          <w:t xml:space="preserve"> 阀冷却系统</w:t>
        </w:r>
        <w:r w:rsidR="001F6C22">
          <w:rPr>
            <w:noProof/>
            <w:webHidden/>
          </w:rPr>
          <w:tab/>
        </w:r>
        <w:r>
          <w:rPr>
            <w:noProof/>
            <w:webHidden/>
          </w:rPr>
          <w:fldChar w:fldCharType="begin"/>
        </w:r>
        <w:r w:rsidR="001F6C22">
          <w:rPr>
            <w:noProof/>
            <w:webHidden/>
          </w:rPr>
          <w:instrText xml:space="preserve"> PAGEREF _Toc508287540 \h </w:instrText>
        </w:r>
        <w:r>
          <w:rPr>
            <w:noProof/>
            <w:webHidden/>
          </w:rPr>
        </w:r>
        <w:r>
          <w:rPr>
            <w:noProof/>
            <w:webHidden/>
          </w:rPr>
          <w:fldChar w:fldCharType="separate"/>
        </w:r>
        <w:r w:rsidR="00BE282A">
          <w:rPr>
            <w:noProof/>
            <w:webHidden/>
          </w:rPr>
          <w:t>29</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41" w:history="1">
        <w:r w:rsidR="001F6C22" w:rsidRPr="00C63143">
          <w:rPr>
            <w:rStyle w:val="ab"/>
            <w:noProof/>
          </w:rPr>
          <w:t>9.3</w:t>
        </w:r>
        <w:r w:rsidR="001F6C22" w:rsidRPr="00C63143">
          <w:rPr>
            <w:rStyle w:val="ab"/>
            <w:rFonts w:hint="eastAsia"/>
            <w:noProof/>
          </w:rPr>
          <w:t xml:space="preserve"> 供水系统</w:t>
        </w:r>
        <w:r w:rsidR="001F6C22">
          <w:rPr>
            <w:noProof/>
            <w:webHidden/>
          </w:rPr>
          <w:tab/>
        </w:r>
        <w:r>
          <w:rPr>
            <w:noProof/>
            <w:webHidden/>
          </w:rPr>
          <w:fldChar w:fldCharType="begin"/>
        </w:r>
        <w:r w:rsidR="001F6C22">
          <w:rPr>
            <w:noProof/>
            <w:webHidden/>
          </w:rPr>
          <w:instrText xml:space="preserve"> PAGEREF _Toc508287541 \h </w:instrText>
        </w:r>
        <w:r>
          <w:rPr>
            <w:noProof/>
            <w:webHidden/>
          </w:rPr>
        </w:r>
        <w:r>
          <w:rPr>
            <w:noProof/>
            <w:webHidden/>
          </w:rPr>
          <w:fldChar w:fldCharType="separate"/>
        </w:r>
        <w:r w:rsidR="00BE282A">
          <w:rPr>
            <w:noProof/>
            <w:webHidden/>
          </w:rPr>
          <w:t>31</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42" w:history="1">
        <w:r w:rsidR="001F6C22" w:rsidRPr="00C63143">
          <w:rPr>
            <w:rStyle w:val="ab"/>
            <w:noProof/>
          </w:rPr>
          <w:t>9.4</w:t>
        </w:r>
        <w:r w:rsidR="001F6C22" w:rsidRPr="00C63143">
          <w:rPr>
            <w:rStyle w:val="ab"/>
            <w:rFonts w:hint="eastAsia"/>
            <w:noProof/>
          </w:rPr>
          <w:t xml:space="preserve"> 火灾探测与灭火系统</w:t>
        </w:r>
        <w:r w:rsidR="001F6C22">
          <w:rPr>
            <w:noProof/>
            <w:webHidden/>
          </w:rPr>
          <w:tab/>
        </w:r>
        <w:r>
          <w:rPr>
            <w:noProof/>
            <w:webHidden/>
          </w:rPr>
          <w:fldChar w:fldCharType="begin"/>
        </w:r>
        <w:r w:rsidR="001F6C22">
          <w:rPr>
            <w:noProof/>
            <w:webHidden/>
          </w:rPr>
          <w:instrText xml:space="preserve"> PAGEREF _Toc508287542 \h </w:instrText>
        </w:r>
        <w:r>
          <w:rPr>
            <w:noProof/>
            <w:webHidden/>
          </w:rPr>
        </w:r>
        <w:r>
          <w:rPr>
            <w:noProof/>
            <w:webHidden/>
          </w:rPr>
          <w:fldChar w:fldCharType="separate"/>
        </w:r>
        <w:r w:rsidR="00BE282A">
          <w:rPr>
            <w:noProof/>
            <w:webHidden/>
          </w:rPr>
          <w:t>31</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43" w:history="1">
        <w:r w:rsidR="001F6C22" w:rsidRPr="00C63143">
          <w:rPr>
            <w:rStyle w:val="ab"/>
            <w:noProof/>
          </w:rPr>
          <w:t>9.5</w:t>
        </w:r>
        <w:r w:rsidR="001F6C22" w:rsidRPr="00C63143">
          <w:rPr>
            <w:rStyle w:val="ab"/>
            <w:rFonts w:hint="eastAsia"/>
            <w:noProof/>
          </w:rPr>
          <w:t xml:space="preserve"> 红外测温系统</w:t>
        </w:r>
        <w:r w:rsidR="001F6C22">
          <w:rPr>
            <w:noProof/>
            <w:webHidden/>
          </w:rPr>
          <w:tab/>
        </w:r>
        <w:r>
          <w:rPr>
            <w:noProof/>
            <w:webHidden/>
          </w:rPr>
          <w:fldChar w:fldCharType="begin"/>
        </w:r>
        <w:r w:rsidR="001F6C22">
          <w:rPr>
            <w:noProof/>
            <w:webHidden/>
          </w:rPr>
          <w:instrText xml:space="preserve"> PAGEREF _Toc508287543 \h </w:instrText>
        </w:r>
        <w:r>
          <w:rPr>
            <w:noProof/>
            <w:webHidden/>
          </w:rPr>
        </w:r>
        <w:r>
          <w:rPr>
            <w:noProof/>
            <w:webHidden/>
          </w:rPr>
          <w:fldChar w:fldCharType="separate"/>
        </w:r>
        <w:r w:rsidR="00BE282A">
          <w:rPr>
            <w:noProof/>
            <w:webHidden/>
          </w:rPr>
          <w:t>32</w:t>
        </w:r>
        <w:r>
          <w:rPr>
            <w:noProof/>
            <w:webHidden/>
          </w:rPr>
          <w:fldChar w:fldCharType="end"/>
        </w:r>
      </w:hyperlink>
    </w:p>
    <w:p w:rsidR="001F6C22" w:rsidRDefault="00B86D9F">
      <w:pPr>
        <w:pStyle w:val="20"/>
        <w:rPr>
          <w:rFonts w:asciiTheme="minorHAnsi" w:eastAsiaTheme="minorEastAsia" w:hAnsiTheme="minorHAnsi" w:cstheme="minorBidi"/>
          <w:noProof/>
          <w:szCs w:val="22"/>
        </w:rPr>
      </w:pPr>
      <w:hyperlink w:anchor="_Toc508287544" w:history="1">
        <w:r w:rsidR="001F6C22" w:rsidRPr="00C63143">
          <w:rPr>
            <w:rStyle w:val="ab"/>
            <w:noProof/>
          </w:rPr>
          <w:t>10</w:t>
        </w:r>
        <w:r w:rsidR="001F6C22" w:rsidRPr="00C63143">
          <w:rPr>
            <w:rStyle w:val="ab"/>
            <w:rFonts w:hint="eastAsia"/>
            <w:noProof/>
          </w:rPr>
          <w:t xml:space="preserve"> 换流站噪声控制和节能</w:t>
        </w:r>
        <w:r w:rsidR="001F6C22">
          <w:rPr>
            <w:noProof/>
            <w:webHidden/>
          </w:rPr>
          <w:tab/>
        </w:r>
        <w:r>
          <w:rPr>
            <w:noProof/>
            <w:webHidden/>
          </w:rPr>
          <w:fldChar w:fldCharType="begin"/>
        </w:r>
        <w:r w:rsidR="001F6C22">
          <w:rPr>
            <w:noProof/>
            <w:webHidden/>
          </w:rPr>
          <w:instrText xml:space="preserve"> PAGEREF _Toc508287544 \h </w:instrText>
        </w:r>
        <w:r>
          <w:rPr>
            <w:noProof/>
            <w:webHidden/>
          </w:rPr>
        </w:r>
        <w:r>
          <w:rPr>
            <w:noProof/>
            <w:webHidden/>
          </w:rPr>
          <w:fldChar w:fldCharType="separate"/>
        </w:r>
        <w:r w:rsidR="00BE282A">
          <w:rPr>
            <w:noProof/>
            <w:webHidden/>
          </w:rPr>
          <w:t>33</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45" w:history="1">
        <w:r w:rsidR="001F6C22" w:rsidRPr="00C63143">
          <w:rPr>
            <w:rStyle w:val="ab"/>
            <w:noProof/>
          </w:rPr>
          <w:t>10.1</w:t>
        </w:r>
        <w:r w:rsidR="001F6C22" w:rsidRPr="00C63143">
          <w:rPr>
            <w:rStyle w:val="ab"/>
            <w:rFonts w:hint="eastAsia"/>
            <w:noProof/>
          </w:rPr>
          <w:t xml:space="preserve"> 换流站噪声控制</w:t>
        </w:r>
        <w:r w:rsidR="001F6C22">
          <w:rPr>
            <w:noProof/>
            <w:webHidden/>
          </w:rPr>
          <w:tab/>
        </w:r>
        <w:r>
          <w:rPr>
            <w:noProof/>
            <w:webHidden/>
          </w:rPr>
          <w:fldChar w:fldCharType="begin"/>
        </w:r>
        <w:r w:rsidR="001F6C22">
          <w:rPr>
            <w:noProof/>
            <w:webHidden/>
          </w:rPr>
          <w:instrText xml:space="preserve"> PAGEREF _Toc508287545 \h </w:instrText>
        </w:r>
        <w:r>
          <w:rPr>
            <w:noProof/>
            <w:webHidden/>
          </w:rPr>
        </w:r>
        <w:r>
          <w:rPr>
            <w:noProof/>
            <w:webHidden/>
          </w:rPr>
          <w:fldChar w:fldCharType="separate"/>
        </w:r>
        <w:r w:rsidR="00BE282A">
          <w:rPr>
            <w:noProof/>
            <w:webHidden/>
          </w:rPr>
          <w:t>33</w:t>
        </w:r>
        <w:r>
          <w:rPr>
            <w:noProof/>
            <w:webHidden/>
          </w:rPr>
          <w:fldChar w:fldCharType="end"/>
        </w:r>
      </w:hyperlink>
    </w:p>
    <w:p w:rsidR="001F6C22" w:rsidRDefault="00B86D9F">
      <w:pPr>
        <w:pStyle w:val="31"/>
        <w:rPr>
          <w:rFonts w:asciiTheme="minorHAnsi" w:eastAsiaTheme="minorEastAsia" w:hAnsiTheme="minorHAnsi" w:cstheme="minorBidi"/>
          <w:noProof/>
          <w:szCs w:val="22"/>
        </w:rPr>
      </w:pPr>
      <w:hyperlink w:anchor="_Toc508287546" w:history="1">
        <w:r w:rsidR="001F6C22" w:rsidRPr="00C63143">
          <w:rPr>
            <w:rStyle w:val="ab"/>
            <w:noProof/>
          </w:rPr>
          <w:t>10.2</w:t>
        </w:r>
        <w:r w:rsidR="001F6C22" w:rsidRPr="00C63143">
          <w:rPr>
            <w:rStyle w:val="ab"/>
            <w:rFonts w:hint="eastAsia"/>
            <w:noProof/>
          </w:rPr>
          <w:t xml:space="preserve"> 节能</w:t>
        </w:r>
        <w:r w:rsidR="001F6C22">
          <w:rPr>
            <w:noProof/>
            <w:webHidden/>
          </w:rPr>
          <w:tab/>
        </w:r>
        <w:r>
          <w:rPr>
            <w:noProof/>
            <w:webHidden/>
          </w:rPr>
          <w:fldChar w:fldCharType="begin"/>
        </w:r>
        <w:r w:rsidR="001F6C22">
          <w:rPr>
            <w:noProof/>
            <w:webHidden/>
          </w:rPr>
          <w:instrText xml:space="preserve"> PAGEREF _Toc508287546 \h </w:instrText>
        </w:r>
        <w:r>
          <w:rPr>
            <w:noProof/>
            <w:webHidden/>
          </w:rPr>
        </w:r>
        <w:r>
          <w:rPr>
            <w:noProof/>
            <w:webHidden/>
          </w:rPr>
          <w:fldChar w:fldCharType="separate"/>
        </w:r>
        <w:r w:rsidR="00BE282A">
          <w:rPr>
            <w:noProof/>
            <w:webHidden/>
          </w:rPr>
          <w:t>33</w:t>
        </w:r>
        <w:r>
          <w:rPr>
            <w:noProof/>
            <w:webHidden/>
          </w:rPr>
          <w:fldChar w:fldCharType="end"/>
        </w:r>
      </w:hyperlink>
    </w:p>
    <w:p w:rsidR="00D21864" w:rsidRDefault="00B86D9F" w:rsidP="00D21864">
      <w:pPr>
        <w:pStyle w:val="13"/>
        <w:tabs>
          <w:tab w:val="clear" w:pos="9242"/>
          <w:tab w:val="right" w:leader="dot" w:pos="9354"/>
        </w:tabs>
        <w:spacing w:before="78" w:after="78"/>
      </w:pPr>
      <w:r>
        <w:fldChar w:fldCharType="end"/>
      </w:r>
      <w:r w:rsidR="00904B36">
        <w:t>本规范用词说明</w:t>
      </w:r>
    </w:p>
    <w:p w:rsidR="00D14C29" w:rsidRDefault="00904B36">
      <w:r>
        <w:rPr>
          <w:rFonts w:hint="eastAsia"/>
        </w:rPr>
        <w:t>引用标准名录</w:t>
      </w:r>
    </w:p>
    <w:p w:rsidR="00D14C29" w:rsidRDefault="00904B36">
      <w:r>
        <w:rPr>
          <w:rFonts w:hint="eastAsia"/>
        </w:rPr>
        <w:t>附：条文说明</w:t>
      </w:r>
    </w:p>
    <w:p w:rsidR="00D21864" w:rsidRDefault="00B86D9F" w:rsidP="00D21864">
      <w:pPr>
        <w:pStyle w:val="ad"/>
      </w:pPr>
      <w:r>
        <w:rPr>
          <w:rFonts w:hint="eastAsia"/>
        </w:rPr>
        <w:fldChar w:fldCharType="end"/>
      </w:r>
    </w:p>
    <w:p w:rsidR="006D6687" w:rsidRDefault="006D6687" w:rsidP="00D21864">
      <w:pPr>
        <w:pStyle w:val="ad"/>
      </w:pPr>
    </w:p>
    <w:p w:rsidR="006D6687" w:rsidRDefault="006D6687" w:rsidP="00D21864">
      <w:pPr>
        <w:pStyle w:val="ad"/>
      </w:pPr>
    </w:p>
    <w:p w:rsidR="006D6687" w:rsidRDefault="006D6687" w:rsidP="00D21864">
      <w:pPr>
        <w:pStyle w:val="ad"/>
      </w:pPr>
    </w:p>
    <w:p w:rsidR="006D6687" w:rsidRDefault="006D6687" w:rsidP="00D21864">
      <w:pPr>
        <w:pStyle w:val="ad"/>
      </w:pPr>
    </w:p>
    <w:p w:rsidR="00D21864" w:rsidRDefault="00D21864" w:rsidP="00D21864">
      <w:pPr>
        <w:pStyle w:val="ad"/>
      </w:pPr>
    </w:p>
    <w:p w:rsidR="006D6687" w:rsidRPr="002F3677" w:rsidRDefault="006D6687" w:rsidP="006D6687">
      <w:pPr>
        <w:pStyle w:val="affc"/>
        <w:rPr>
          <w:rFonts w:ascii="Times New Roman"/>
        </w:rPr>
      </w:pPr>
      <w:bookmarkStart w:id="12" w:name="_Toc508287472"/>
      <w:r w:rsidRPr="002F3677">
        <w:rPr>
          <w:rFonts w:ascii="Times New Roman"/>
          <w:sz w:val="25"/>
          <w:szCs w:val="25"/>
        </w:rPr>
        <w:lastRenderedPageBreak/>
        <w:t>Contents</w:t>
      </w:r>
      <w:bookmarkEnd w:id="12"/>
    </w:p>
    <w:p w:rsidR="006D6687" w:rsidRPr="00BA0DE0" w:rsidRDefault="00B86D9F" w:rsidP="006D6687">
      <w:pPr>
        <w:pStyle w:val="13"/>
        <w:spacing w:before="78" w:after="78"/>
        <w:rPr>
          <w:rStyle w:val="ab"/>
        </w:rPr>
      </w:pPr>
      <w:r w:rsidRPr="00B86D9F">
        <w:rPr>
          <w:rFonts w:ascii="Times New Roman"/>
        </w:rPr>
        <w:fldChar w:fldCharType="begin" w:fldLock="1"/>
      </w:r>
      <w:r w:rsidR="006D6687" w:rsidRPr="002F3677">
        <w:rPr>
          <w:rFonts w:ascii="Times New Roman"/>
        </w:rPr>
        <w:instrText xml:space="preserve"> TOC \h \z \t"</w:instrText>
      </w:r>
      <w:r w:rsidR="006D6687" w:rsidRPr="002F3677">
        <w:rPr>
          <w:rFonts w:ascii="Times New Roman"/>
        </w:rPr>
        <w:instrText>前言、引言标题</w:instrText>
      </w:r>
      <w:r w:rsidR="006D6687" w:rsidRPr="002F3677">
        <w:rPr>
          <w:rFonts w:ascii="Times New Roman"/>
        </w:rPr>
        <w:instrText>,1,</w:instrText>
      </w:r>
      <w:r w:rsidR="006D6687" w:rsidRPr="002F3677">
        <w:rPr>
          <w:rFonts w:ascii="Times New Roman"/>
        </w:rPr>
        <w:instrText>参考文献、索引标题</w:instrText>
      </w:r>
      <w:r w:rsidR="006D6687" w:rsidRPr="002F3677">
        <w:rPr>
          <w:rFonts w:ascii="Times New Roman"/>
        </w:rPr>
        <w:instrText>,1,</w:instrText>
      </w:r>
      <w:r w:rsidR="006D6687" w:rsidRPr="002F3677">
        <w:rPr>
          <w:rFonts w:ascii="Times New Roman"/>
        </w:rPr>
        <w:instrText>章标题</w:instrText>
      </w:r>
      <w:r w:rsidR="006D6687" w:rsidRPr="002F3677">
        <w:rPr>
          <w:rFonts w:ascii="Times New Roman"/>
        </w:rPr>
        <w:instrText>,1,</w:instrText>
      </w:r>
      <w:r w:rsidR="006D6687" w:rsidRPr="002F3677">
        <w:rPr>
          <w:rFonts w:ascii="Times New Roman"/>
        </w:rPr>
        <w:instrText>参考文献</w:instrText>
      </w:r>
      <w:r w:rsidR="006D6687" w:rsidRPr="002F3677">
        <w:rPr>
          <w:rFonts w:ascii="Times New Roman"/>
        </w:rPr>
        <w:instrText>,1,</w:instrText>
      </w:r>
      <w:r w:rsidR="006D6687" w:rsidRPr="002F3677">
        <w:rPr>
          <w:rFonts w:ascii="Times New Roman"/>
        </w:rPr>
        <w:instrText>附录标识</w:instrText>
      </w:r>
      <w:r w:rsidR="006D6687" w:rsidRPr="002F3677">
        <w:rPr>
          <w:rFonts w:ascii="Times New Roman"/>
        </w:rPr>
        <w:instrText>,1,</w:instrText>
      </w:r>
      <w:r w:rsidR="006D6687" w:rsidRPr="002F3677">
        <w:rPr>
          <w:rFonts w:ascii="Times New Roman"/>
        </w:rPr>
        <w:instrText>一级条标题</w:instrText>
      </w:r>
      <w:r w:rsidR="006D6687" w:rsidRPr="002F3677">
        <w:rPr>
          <w:rFonts w:ascii="Times New Roman"/>
        </w:rPr>
        <w:instrText xml:space="preserve">, 3" \* MERGEFORMAT </w:instrText>
      </w:r>
      <w:r w:rsidRPr="00B86D9F">
        <w:rPr>
          <w:rFonts w:ascii="Times New Roman"/>
        </w:rPr>
        <w:fldChar w:fldCharType="separate"/>
      </w:r>
      <w:r w:rsidRPr="00BA0DE0">
        <w:rPr>
          <w:rStyle w:val="ab"/>
          <w:noProof/>
        </w:rPr>
        <w:fldChar w:fldCharType="begin"/>
      </w:r>
      <w:r w:rsidR="006D6687" w:rsidRPr="00BA0DE0">
        <w:rPr>
          <w:rStyle w:val="ab"/>
          <w:noProof/>
        </w:rPr>
        <w:instrText xml:space="preserve"> TOC \o "1-3" \h \z \u </w:instrText>
      </w:r>
      <w:r w:rsidRPr="00BA0DE0">
        <w:rPr>
          <w:rStyle w:val="ab"/>
          <w:noProof/>
        </w:rPr>
        <w:fldChar w:fldCharType="separate"/>
      </w:r>
      <w:hyperlink w:anchor="_Toc500338745" w:history="1">
        <w:r w:rsidR="006D6687" w:rsidRPr="002F3677">
          <w:rPr>
            <w:rStyle w:val="ab"/>
            <w:rFonts w:ascii="Times New Roman"/>
            <w:noProof/>
          </w:rPr>
          <w:t>1 General provisions</w:t>
        </w:r>
        <w:r w:rsidR="006D6687" w:rsidRPr="00BA0DE0">
          <w:rPr>
            <w:rStyle w:val="ab"/>
            <w:webHidden/>
          </w:rPr>
          <w:tab/>
        </w:r>
        <w:r w:rsidRPr="00BA0DE0">
          <w:rPr>
            <w:rStyle w:val="ab"/>
            <w:webHidden/>
          </w:rPr>
          <w:fldChar w:fldCharType="begin"/>
        </w:r>
        <w:r w:rsidR="006D6687" w:rsidRPr="00BA0DE0">
          <w:rPr>
            <w:rStyle w:val="ab"/>
            <w:webHidden/>
          </w:rPr>
          <w:instrText xml:space="preserve"> PAGEREF _Toc500338745 \h </w:instrText>
        </w:r>
        <w:r w:rsidRPr="00BA0DE0">
          <w:rPr>
            <w:rStyle w:val="ab"/>
            <w:webHidden/>
          </w:rPr>
        </w:r>
        <w:r w:rsidRPr="00BA0DE0">
          <w:rPr>
            <w:rStyle w:val="ab"/>
            <w:webHidden/>
          </w:rPr>
          <w:fldChar w:fldCharType="separate"/>
        </w:r>
        <w:r w:rsidR="006D6687" w:rsidRPr="00BA0DE0">
          <w:rPr>
            <w:rStyle w:val="ab"/>
            <w:webHidden/>
          </w:rPr>
          <w:t>1</w:t>
        </w:r>
        <w:r w:rsidRPr="00BA0DE0">
          <w:rPr>
            <w:rStyle w:val="ab"/>
            <w:webHidden/>
          </w:rPr>
          <w:fldChar w:fldCharType="end"/>
        </w:r>
      </w:hyperlink>
    </w:p>
    <w:p w:rsidR="006D6687" w:rsidRPr="00BA0DE0" w:rsidRDefault="00B86D9F" w:rsidP="006D6687">
      <w:pPr>
        <w:pStyle w:val="20"/>
        <w:rPr>
          <w:rStyle w:val="ab"/>
        </w:rPr>
      </w:pPr>
      <w:hyperlink w:anchor="_Toc500338751" w:history="1">
        <w:r w:rsidR="006D6687" w:rsidRPr="002F3677">
          <w:rPr>
            <w:rStyle w:val="ab"/>
            <w:rFonts w:ascii="Times New Roman"/>
            <w:noProof/>
          </w:rPr>
          <w:t>2 Terms</w:t>
        </w:r>
        <w:r w:rsidR="006D6687" w:rsidRPr="00BA0DE0">
          <w:rPr>
            <w:rStyle w:val="ab"/>
            <w:webHidden/>
          </w:rPr>
          <w:tab/>
        </w:r>
        <w:r w:rsidR="001F6C22" w:rsidRPr="00BA0DE0">
          <w:rPr>
            <w:rStyle w:val="ab"/>
            <w:rFonts w:hint="eastAsia"/>
            <w:webHidden/>
          </w:rPr>
          <w:t>2</w:t>
        </w:r>
      </w:hyperlink>
    </w:p>
    <w:p w:rsidR="006D6687" w:rsidRPr="00BA0DE0" w:rsidRDefault="00B86D9F" w:rsidP="006D6687">
      <w:pPr>
        <w:pStyle w:val="20"/>
        <w:rPr>
          <w:rStyle w:val="ab"/>
        </w:rPr>
      </w:pPr>
      <w:hyperlink w:anchor="_Toc500338769" w:history="1">
        <w:r w:rsidR="006D6687" w:rsidRPr="002F3677">
          <w:rPr>
            <w:rStyle w:val="ab"/>
            <w:rFonts w:ascii="Times New Roman"/>
            <w:noProof/>
          </w:rPr>
          <w:t>3 Site selection for converter station</w:t>
        </w:r>
        <w:r w:rsidR="006D6687" w:rsidRPr="00BA0DE0">
          <w:rPr>
            <w:rStyle w:val="ab"/>
            <w:webHidden/>
          </w:rPr>
          <w:tab/>
        </w:r>
        <w:r w:rsidR="008F468B" w:rsidRPr="00BA0DE0">
          <w:rPr>
            <w:rStyle w:val="ab"/>
            <w:rFonts w:hint="eastAsia"/>
            <w:webHidden/>
          </w:rPr>
          <w:t>4</w:t>
        </w:r>
      </w:hyperlink>
    </w:p>
    <w:p w:rsidR="006D6687" w:rsidRPr="00BA0DE0" w:rsidRDefault="00B86D9F" w:rsidP="006D6687">
      <w:pPr>
        <w:pStyle w:val="20"/>
        <w:rPr>
          <w:rStyle w:val="ab"/>
        </w:rPr>
      </w:pPr>
      <w:hyperlink w:anchor="_Toc500338777" w:history="1">
        <w:r w:rsidR="006D6687" w:rsidRPr="002F3677">
          <w:rPr>
            <w:rStyle w:val="ab"/>
            <w:rFonts w:ascii="Times New Roman"/>
            <w:noProof/>
          </w:rPr>
          <w:t>4 Basic conditions of AC system and performance requirements for DC transmission system</w:t>
        </w:r>
        <w:r w:rsidR="006D6687" w:rsidRPr="00BA0DE0">
          <w:rPr>
            <w:rStyle w:val="ab"/>
            <w:webHidden/>
          </w:rPr>
          <w:tab/>
        </w:r>
        <w:r w:rsidR="008F468B" w:rsidRPr="00BA0DE0">
          <w:rPr>
            <w:rStyle w:val="ab"/>
            <w:rFonts w:hint="eastAsia"/>
            <w:webHidden/>
          </w:rPr>
          <w:t>5</w:t>
        </w:r>
      </w:hyperlink>
    </w:p>
    <w:p w:rsidR="006D6687" w:rsidRPr="00BA0DE0" w:rsidRDefault="00B86D9F" w:rsidP="006D6687">
      <w:pPr>
        <w:pStyle w:val="31"/>
        <w:rPr>
          <w:rStyle w:val="ab"/>
        </w:rPr>
      </w:pPr>
      <w:hyperlink w:anchor="_Toc500338778" w:history="1">
        <w:r w:rsidR="006D6687" w:rsidRPr="002F3677">
          <w:rPr>
            <w:rStyle w:val="ab"/>
            <w:rFonts w:ascii="Times New Roman"/>
            <w:noProof/>
          </w:rPr>
          <w:t>4.1 Basic conditions of AC system</w:t>
        </w:r>
        <w:r w:rsidR="006D6687" w:rsidRPr="00BA0DE0">
          <w:rPr>
            <w:rStyle w:val="ab"/>
            <w:webHidden/>
          </w:rPr>
          <w:tab/>
        </w:r>
        <w:r w:rsidR="008F468B" w:rsidRPr="00BA0DE0">
          <w:rPr>
            <w:rStyle w:val="ab"/>
            <w:rFonts w:hint="eastAsia"/>
            <w:webHidden/>
          </w:rPr>
          <w:t>5</w:t>
        </w:r>
      </w:hyperlink>
    </w:p>
    <w:p w:rsidR="006D6687" w:rsidRPr="00BA0DE0" w:rsidRDefault="00B86D9F" w:rsidP="006D6687">
      <w:pPr>
        <w:pStyle w:val="31"/>
        <w:rPr>
          <w:rStyle w:val="ab"/>
        </w:rPr>
      </w:pPr>
      <w:hyperlink w:anchor="_Toc500338779" w:history="1">
        <w:r w:rsidR="006D6687" w:rsidRPr="002F3677">
          <w:rPr>
            <w:rStyle w:val="ab"/>
            <w:rFonts w:ascii="Times New Roman"/>
            <w:noProof/>
          </w:rPr>
          <w:t xml:space="preserve">4.2 Performance requirements for </w:t>
        </w:r>
        <w:r w:rsidR="005448D1" w:rsidRPr="00BA0DE0">
          <w:rPr>
            <w:rStyle w:val="ab"/>
            <w:rFonts w:hint="eastAsia"/>
            <w:noProof/>
          </w:rPr>
          <w:t>VSC-HVDC</w:t>
        </w:r>
        <w:r w:rsidR="006D6687" w:rsidRPr="00BA0DE0">
          <w:rPr>
            <w:rStyle w:val="ab"/>
            <w:noProof/>
          </w:rPr>
          <w:t xml:space="preserve"> transmission</w:t>
        </w:r>
        <w:r w:rsidR="006D6687" w:rsidRPr="002F3677">
          <w:rPr>
            <w:rStyle w:val="ab"/>
            <w:rFonts w:ascii="Times New Roman"/>
            <w:noProof/>
          </w:rPr>
          <w:t xml:space="preserve"> system</w:t>
        </w:r>
        <w:r w:rsidR="006D6687" w:rsidRPr="00BA0DE0">
          <w:rPr>
            <w:rStyle w:val="ab"/>
            <w:webHidden/>
          </w:rPr>
          <w:tab/>
        </w:r>
        <w:r w:rsidR="008F468B" w:rsidRPr="00BA0DE0">
          <w:rPr>
            <w:rStyle w:val="ab"/>
            <w:rFonts w:hint="eastAsia"/>
            <w:webHidden/>
          </w:rPr>
          <w:t>5</w:t>
        </w:r>
      </w:hyperlink>
    </w:p>
    <w:p w:rsidR="006D6687" w:rsidRPr="00BA0DE0" w:rsidRDefault="00B86D9F" w:rsidP="006D6687">
      <w:pPr>
        <w:pStyle w:val="20"/>
        <w:rPr>
          <w:rStyle w:val="ab"/>
        </w:rPr>
      </w:pPr>
      <w:hyperlink w:anchor="_Toc500338780" w:history="1">
        <w:r w:rsidR="006D6687" w:rsidRPr="002F3677">
          <w:rPr>
            <w:rStyle w:val="ab"/>
            <w:rFonts w:ascii="Times New Roman"/>
            <w:noProof/>
          </w:rPr>
          <w:t>5 Electrical design of converter station</w:t>
        </w:r>
        <w:r w:rsidR="006D6687" w:rsidRPr="00BA0DE0">
          <w:rPr>
            <w:rStyle w:val="ab"/>
            <w:webHidden/>
          </w:rPr>
          <w:tab/>
        </w:r>
        <w:r w:rsidR="008F468B" w:rsidRPr="00BA0DE0">
          <w:rPr>
            <w:rStyle w:val="ab"/>
            <w:rFonts w:hint="eastAsia"/>
            <w:webHidden/>
          </w:rPr>
          <w:t>6</w:t>
        </w:r>
      </w:hyperlink>
    </w:p>
    <w:p w:rsidR="006D6687" w:rsidRPr="00BA0DE0" w:rsidRDefault="00B86D9F" w:rsidP="006D6687">
      <w:pPr>
        <w:pStyle w:val="31"/>
        <w:rPr>
          <w:rStyle w:val="ab"/>
        </w:rPr>
      </w:pPr>
      <w:hyperlink w:anchor="_Toc500338781" w:history="1">
        <w:r w:rsidR="006D6687" w:rsidRPr="002F3677">
          <w:rPr>
            <w:rStyle w:val="ab"/>
            <w:rFonts w:ascii="Times New Roman"/>
            <w:noProof/>
          </w:rPr>
          <w:t>5.1</w:t>
        </w:r>
        <w:r w:rsidR="00FA444F" w:rsidRPr="002F3677">
          <w:rPr>
            <w:rStyle w:val="ab"/>
            <w:rFonts w:ascii="Times New Roman"/>
            <w:noProof/>
          </w:rPr>
          <w:t xml:space="preserve"> </w:t>
        </w:r>
        <w:r w:rsidR="006D6687" w:rsidRPr="002F3677">
          <w:rPr>
            <w:rStyle w:val="ab"/>
            <w:rFonts w:ascii="Times New Roman"/>
            <w:noProof/>
          </w:rPr>
          <w:t>Main circuit of converter station</w:t>
        </w:r>
        <w:r w:rsidR="006D6687" w:rsidRPr="00BA0DE0">
          <w:rPr>
            <w:rStyle w:val="ab"/>
            <w:webHidden/>
          </w:rPr>
          <w:tab/>
        </w:r>
        <w:r w:rsidR="008F468B" w:rsidRPr="00BA0DE0">
          <w:rPr>
            <w:rStyle w:val="ab"/>
            <w:rFonts w:hint="eastAsia"/>
            <w:webHidden/>
          </w:rPr>
          <w:t>6</w:t>
        </w:r>
      </w:hyperlink>
    </w:p>
    <w:p w:rsidR="006D6687" w:rsidRPr="00BA0DE0" w:rsidRDefault="006D6687" w:rsidP="006D6687">
      <w:pPr>
        <w:pStyle w:val="20"/>
        <w:rPr>
          <w:rStyle w:val="ab"/>
        </w:rPr>
      </w:pPr>
      <w:r w:rsidRPr="00BA0DE0">
        <w:rPr>
          <w:rStyle w:val="ab"/>
          <w:noProof/>
        </w:rPr>
        <w:t xml:space="preserve">  </w:t>
      </w:r>
      <w:hyperlink w:anchor="_Toc500338782" w:history="1">
        <w:r w:rsidRPr="002F3677">
          <w:rPr>
            <w:rStyle w:val="ab"/>
            <w:rFonts w:ascii="Times New Roman"/>
            <w:noProof/>
          </w:rPr>
          <w:t>5.</w:t>
        </w:r>
        <w:r w:rsidR="00450616">
          <w:rPr>
            <w:rStyle w:val="ab"/>
            <w:rFonts w:ascii="Times New Roman"/>
            <w:noProof/>
          </w:rPr>
          <w:t>2 Over voltage protection, insu</w:t>
        </w:r>
        <w:r w:rsidR="00450616">
          <w:rPr>
            <w:rStyle w:val="ab"/>
            <w:rFonts w:ascii="Times New Roman" w:hint="eastAsia"/>
            <w:noProof/>
          </w:rPr>
          <w:t>l</w:t>
        </w:r>
        <w:r w:rsidRPr="002F3677">
          <w:rPr>
            <w:rStyle w:val="ab"/>
            <w:rFonts w:ascii="Times New Roman"/>
            <w:noProof/>
          </w:rPr>
          <w:t xml:space="preserve">ation coordination, lightning </w:t>
        </w:r>
        <w:r w:rsidR="00FA444F" w:rsidRPr="002F3677">
          <w:rPr>
            <w:rStyle w:val="ab"/>
            <w:rFonts w:ascii="Times New Roman"/>
            <w:noProof/>
          </w:rPr>
          <w:t>protection and</w:t>
        </w:r>
        <w:r w:rsidRPr="002F3677">
          <w:rPr>
            <w:rStyle w:val="ab"/>
            <w:rFonts w:ascii="Times New Roman"/>
            <w:noProof/>
          </w:rPr>
          <w:t xml:space="preserve"> grounding of converter station</w:t>
        </w:r>
        <w:r w:rsidRPr="00BA0DE0">
          <w:rPr>
            <w:rStyle w:val="ab"/>
            <w:webHidden/>
          </w:rPr>
          <w:tab/>
        </w:r>
        <w:r w:rsidR="008F468B" w:rsidRPr="00BA0DE0">
          <w:rPr>
            <w:rStyle w:val="ab"/>
            <w:rFonts w:hint="eastAsia"/>
            <w:webHidden/>
          </w:rPr>
          <w:t>7</w:t>
        </w:r>
      </w:hyperlink>
    </w:p>
    <w:p w:rsidR="006D6687" w:rsidRPr="00BA0DE0" w:rsidRDefault="006D6687" w:rsidP="006D6687">
      <w:pPr>
        <w:pStyle w:val="20"/>
        <w:rPr>
          <w:rStyle w:val="ab"/>
        </w:rPr>
      </w:pPr>
      <w:r w:rsidRPr="00BA0DE0">
        <w:rPr>
          <w:rStyle w:val="ab"/>
          <w:noProof/>
        </w:rPr>
        <w:t xml:space="preserve">  </w:t>
      </w:r>
      <w:hyperlink w:anchor="_Toc500338783" w:history="1">
        <w:r w:rsidRPr="002F3677">
          <w:rPr>
            <w:rStyle w:val="ab"/>
            <w:rFonts w:ascii="Times New Roman"/>
            <w:noProof/>
          </w:rPr>
          <w:t>5.3 Design for external insulation of equipment in converter station</w:t>
        </w:r>
        <w:r w:rsidRPr="00BA0DE0">
          <w:rPr>
            <w:rStyle w:val="ab"/>
            <w:webHidden/>
          </w:rPr>
          <w:tab/>
        </w:r>
        <w:r w:rsidR="008F468B" w:rsidRPr="00BA0DE0">
          <w:rPr>
            <w:rStyle w:val="ab"/>
            <w:rFonts w:hint="eastAsia"/>
            <w:webHidden/>
          </w:rPr>
          <w:t>7</w:t>
        </w:r>
      </w:hyperlink>
    </w:p>
    <w:p w:rsidR="006D6687" w:rsidRPr="00BA0DE0" w:rsidRDefault="00B86D9F" w:rsidP="006D6687">
      <w:pPr>
        <w:pStyle w:val="31"/>
        <w:rPr>
          <w:rStyle w:val="ab"/>
        </w:rPr>
      </w:pPr>
      <w:hyperlink w:anchor="_Toc500338784" w:history="1">
        <w:r w:rsidR="006D6687" w:rsidRPr="002F3677">
          <w:rPr>
            <w:rStyle w:val="ab"/>
            <w:rFonts w:ascii="Times New Roman"/>
            <w:noProof/>
          </w:rPr>
          <w:t>5.4 Selection of the</w:t>
        </w:r>
        <w:r w:rsidR="00AA3DC9">
          <w:rPr>
            <w:rStyle w:val="ab"/>
            <w:rFonts w:ascii="Times New Roman" w:hint="eastAsia"/>
            <w:noProof/>
          </w:rPr>
          <w:t xml:space="preserve"> main</w:t>
        </w:r>
        <w:r w:rsidR="006D6687" w:rsidRPr="002F3677">
          <w:rPr>
            <w:rStyle w:val="ab"/>
            <w:rFonts w:ascii="Times New Roman"/>
            <w:noProof/>
          </w:rPr>
          <w:t xml:space="preserve"> equipment</w:t>
        </w:r>
        <w:r w:rsidR="006D6687" w:rsidRPr="00BA0DE0">
          <w:rPr>
            <w:rStyle w:val="ab"/>
            <w:webHidden/>
          </w:rPr>
          <w:tab/>
        </w:r>
        <w:r w:rsidR="008F468B" w:rsidRPr="00BA0DE0">
          <w:rPr>
            <w:rStyle w:val="ab"/>
            <w:rFonts w:hint="eastAsia"/>
            <w:webHidden/>
          </w:rPr>
          <w:t>7</w:t>
        </w:r>
      </w:hyperlink>
    </w:p>
    <w:p w:rsidR="006D6687" w:rsidRPr="00BA0DE0" w:rsidRDefault="00B86D9F" w:rsidP="006D6687">
      <w:pPr>
        <w:pStyle w:val="31"/>
        <w:rPr>
          <w:rStyle w:val="ab"/>
        </w:rPr>
      </w:pPr>
      <w:hyperlink w:anchor="_Toc500338785" w:history="1">
        <w:r w:rsidR="006D6687" w:rsidRPr="002F3677">
          <w:rPr>
            <w:rStyle w:val="ab"/>
            <w:rFonts w:ascii="Times New Roman"/>
            <w:noProof/>
          </w:rPr>
          <w:t>5.5 Layout of electrical equipment</w:t>
        </w:r>
        <w:r w:rsidR="006D6687" w:rsidRPr="00BA0DE0">
          <w:rPr>
            <w:rStyle w:val="ab"/>
            <w:webHidden/>
          </w:rPr>
          <w:tab/>
        </w:r>
        <w:r w:rsidR="00BE282A" w:rsidRPr="00BA0DE0">
          <w:rPr>
            <w:rStyle w:val="ab"/>
            <w:rFonts w:hint="eastAsia"/>
            <w:webHidden/>
          </w:rPr>
          <w:t>9</w:t>
        </w:r>
      </w:hyperlink>
    </w:p>
    <w:p w:rsidR="006D6687" w:rsidRPr="00BA0DE0" w:rsidRDefault="00B86D9F" w:rsidP="006D6687">
      <w:pPr>
        <w:pStyle w:val="20"/>
        <w:rPr>
          <w:rStyle w:val="ab"/>
        </w:rPr>
      </w:pPr>
      <w:hyperlink w:anchor="_Toc500338786" w:history="1">
        <w:r w:rsidR="006D6687" w:rsidRPr="002F3677">
          <w:rPr>
            <w:rStyle w:val="ab"/>
            <w:rFonts w:ascii="Times New Roman"/>
            <w:noProof/>
          </w:rPr>
          <w:t xml:space="preserve">6 </w:t>
        </w:r>
        <w:r w:rsidR="00FA444F" w:rsidRPr="002F3677">
          <w:rPr>
            <w:rStyle w:val="ab"/>
            <w:rFonts w:ascii="Times New Roman"/>
            <w:noProof/>
          </w:rPr>
          <w:t>Control and protection</w:t>
        </w:r>
        <w:r w:rsidR="006D6687" w:rsidRPr="002F3677">
          <w:rPr>
            <w:rStyle w:val="ab"/>
            <w:rFonts w:ascii="Times New Roman"/>
            <w:noProof/>
          </w:rPr>
          <w:t xml:space="preserve"> of converter station</w:t>
        </w:r>
        <w:r w:rsidR="006D6687" w:rsidRPr="00BA0DE0">
          <w:rPr>
            <w:rStyle w:val="ab"/>
            <w:webHidden/>
          </w:rPr>
          <w:tab/>
        </w:r>
        <w:r w:rsidR="008F468B" w:rsidRPr="00BA0DE0">
          <w:rPr>
            <w:rStyle w:val="ab"/>
            <w:rFonts w:hint="eastAsia"/>
            <w:webHidden/>
          </w:rPr>
          <w:t>1</w:t>
        </w:r>
        <w:r w:rsidR="00BE282A" w:rsidRPr="00BA0DE0">
          <w:rPr>
            <w:rStyle w:val="ab"/>
            <w:rFonts w:hint="eastAsia"/>
            <w:webHidden/>
          </w:rPr>
          <w:t>1</w:t>
        </w:r>
      </w:hyperlink>
    </w:p>
    <w:p w:rsidR="006D6687" w:rsidRPr="00BA0DE0" w:rsidRDefault="00B86D9F" w:rsidP="006D6687">
      <w:pPr>
        <w:pStyle w:val="31"/>
        <w:rPr>
          <w:rStyle w:val="ab"/>
        </w:rPr>
      </w:pPr>
      <w:hyperlink w:anchor="_Toc500338787" w:history="1">
        <w:r w:rsidR="006D6687" w:rsidRPr="002F3677">
          <w:rPr>
            <w:rStyle w:val="ab"/>
            <w:rFonts w:ascii="Times New Roman"/>
            <w:noProof/>
          </w:rPr>
          <w:t>6.1 General provisions</w:t>
        </w:r>
        <w:r w:rsidR="006D6687" w:rsidRPr="00BA0DE0">
          <w:rPr>
            <w:rStyle w:val="ab"/>
            <w:webHidden/>
          </w:rPr>
          <w:tab/>
        </w:r>
        <w:r w:rsidR="008F468B" w:rsidRPr="00BA0DE0">
          <w:rPr>
            <w:rStyle w:val="ab"/>
            <w:rFonts w:hint="eastAsia"/>
            <w:webHidden/>
          </w:rPr>
          <w:t>1</w:t>
        </w:r>
        <w:r w:rsidR="00BE282A" w:rsidRPr="00BA0DE0">
          <w:rPr>
            <w:rStyle w:val="ab"/>
            <w:rFonts w:hint="eastAsia"/>
            <w:webHidden/>
          </w:rPr>
          <w:t>1</w:t>
        </w:r>
      </w:hyperlink>
    </w:p>
    <w:p w:rsidR="006D6687" w:rsidRPr="00BA0DE0" w:rsidRDefault="00B86D9F" w:rsidP="006D6687">
      <w:pPr>
        <w:pStyle w:val="31"/>
        <w:rPr>
          <w:rStyle w:val="ab"/>
        </w:rPr>
      </w:pPr>
      <w:hyperlink w:anchor="_Toc500338788" w:history="1">
        <w:r w:rsidR="006D6687" w:rsidRPr="002F3677">
          <w:rPr>
            <w:rStyle w:val="ab"/>
            <w:rFonts w:ascii="Times New Roman"/>
            <w:noProof/>
          </w:rPr>
          <w:t>6.2 Computer monitoring system</w:t>
        </w:r>
        <w:r w:rsidR="006D6687" w:rsidRPr="00BA0DE0">
          <w:rPr>
            <w:rStyle w:val="ab"/>
            <w:webHidden/>
          </w:rPr>
          <w:tab/>
        </w:r>
        <w:r w:rsidR="008F468B" w:rsidRPr="00BA0DE0">
          <w:rPr>
            <w:rStyle w:val="ab"/>
            <w:rFonts w:hint="eastAsia"/>
            <w:webHidden/>
          </w:rPr>
          <w:t>1</w:t>
        </w:r>
        <w:r w:rsidR="00BE282A" w:rsidRPr="00BA0DE0">
          <w:rPr>
            <w:rStyle w:val="ab"/>
            <w:rFonts w:hint="eastAsia"/>
            <w:webHidden/>
          </w:rPr>
          <w:t>1</w:t>
        </w:r>
      </w:hyperlink>
    </w:p>
    <w:p w:rsidR="006D6687" w:rsidRPr="00BA0DE0" w:rsidRDefault="00B86D9F" w:rsidP="006D6687">
      <w:pPr>
        <w:pStyle w:val="31"/>
        <w:rPr>
          <w:rStyle w:val="ab"/>
        </w:rPr>
      </w:pPr>
      <w:hyperlink w:anchor="_Toc500338789" w:history="1">
        <w:r w:rsidR="006D6687" w:rsidRPr="002F3677">
          <w:rPr>
            <w:rStyle w:val="ab"/>
            <w:rFonts w:ascii="Times New Roman"/>
            <w:noProof/>
          </w:rPr>
          <w:t>6.3 DC control system</w:t>
        </w:r>
        <w:r w:rsidR="006D6687" w:rsidRPr="00BA0DE0">
          <w:rPr>
            <w:rStyle w:val="ab"/>
            <w:webHidden/>
          </w:rPr>
          <w:tab/>
        </w:r>
        <w:r w:rsidR="008F468B" w:rsidRPr="00BA0DE0">
          <w:rPr>
            <w:rStyle w:val="ab"/>
            <w:rFonts w:hint="eastAsia"/>
            <w:webHidden/>
          </w:rPr>
          <w:t>1</w:t>
        </w:r>
        <w:r w:rsidR="00BE282A" w:rsidRPr="00BA0DE0">
          <w:rPr>
            <w:rStyle w:val="ab"/>
            <w:rFonts w:hint="eastAsia"/>
            <w:webHidden/>
          </w:rPr>
          <w:t>2</w:t>
        </w:r>
      </w:hyperlink>
    </w:p>
    <w:p w:rsidR="006D6687" w:rsidRPr="00BA0DE0" w:rsidRDefault="00B86D9F" w:rsidP="006D6687">
      <w:pPr>
        <w:pStyle w:val="31"/>
        <w:rPr>
          <w:rStyle w:val="ab"/>
        </w:rPr>
      </w:pPr>
      <w:hyperlink w:anchor="_Toc500338790" w:history="1">
        <w:r w:rsidR="006D6687" w:rsidRPr="002F3677">
          <w:rPr>
            <w:rStyle w:val="ab"/>
            <w:rFonts w:ascii="Times New Roman"/>
            <w:noProof/>
          </w:rPr>
          <w:t>6.4 DC protection system</w:t>
        </w:r>
        <w:r w:rsidR="006D6687" w:rsidRPr="00BA0DE0">
          <w:rPr>
            <w:rStyle w:val="ab"/>
            <w:webHidden/>
          </w:rPr>
          <w:tab/>
        </w:r>
        <w:r w:rsidR="008F468B" w:rsidRPr="00BA0DE0">
          <w:rPr>
            <w:rStyle w:val="ab"/>
            <w:rFonts w:hint="eastAsia"/>
            <w:webHidden/>
          </w:rPr>
          <w:t>1</w:t>
        </w:r>
        <w:r w:rsidR="00BE282A" w:rsidRPr="00BA0DE0">
          <w:rPr>
            <w:rStyle w:val="ab"/>
            <w:rFonts w:hint="eastAsia"/>
            <w:webHidden/>
          </w:rPr>
          <w:t>2</w:t>
        </w:r>
      </w:hyperlink>
    </w:p>
    <w:p w:rsidR="006D6687" w:rsidRPr="00BA0DE0" w:rsidRDefault="00B86D9F" w:rsidP="006D6687">
      <w:pPr>
        <w:pStyle w:val="31"/>
        <w:rPr>
          <w:rStyle w:val="ab"/>
        </w:rPr>
      </w:pPr>
      <w:hyperlink w:anchor="_Toc500338791" w:history="1">
        <w:r w:rsidR="006D6687" w:rsidRPr="002F3677">
          <w:rPr>
            <w:rStyle w:val="ab"/>
            <w:rFonts w:ascii="Times New Roman"/>
            <w:noProof/>
          </w:rPr>
          <w:t>6.5 Requirements for control and protection system interface</w:t>
        </w:r>
        <w:r w:rsidR="006D6687" w:rsidRPr="00BA0DE0">
          <w:rPr>
            <w:rStyle w:val="ab"/>
            <w:webHidden/>
          </w:rPr>
          <w:tab/>
        </w:r>
        <w:r w:rsidR="008F468B" w:rsidRPr="00BA0DE0">
          <w:rPr>
            <w:rStyle w:val="ab"/>
            <w:rFonts w:hint="eastAsia"/>
            <w:webHidden/>
          </w:rPr>
          <w:t>1</w:t>
        </w:r>
        <w:r w:rsidR="00BE282A" w:rsidRPr="00BA0DE0">
          <w:rPr>
            <w:rStyle w:val="ab"/>
            <w:rFonts w:hint="eastAsia"/>
            <w:webHidden/>
          </w:rPr>
          <w:t>3</w:t>
        </w:r>
      </w:hyperlink>
    </w:p>
    <w:p w:rsidR="006D6687" w:rsidRPr="00BA0DE0" w:rsidRDefault="00B86D9F" w:rsidP="006D6687">
      <w:pPr>
        <w:pStyle w:val="31"/>
        <w:rPr>
          <w:rStyle w:val="ab"/>
        </w:rPr>
      </w:pPr>
      <w:hyperlink w:anchor="_Toc500338792" w:history="1">
        <w:r w:rsidR="006D6687" w:rsidRPr="002F3677">
          <w:rPr>
            <w:rStyle w:val="ab"/>
            <w:rFonts w:ascii="Times New Roman"/>
            <w:noProof/>
          </w:rPr>
          <w:t>6.6 Communication between converter stations</w:t>
        </w:r>
        <w:r w:rsidR="006D6687" w:rsidRPr="00BA0DE0">
          <w:rPr>
            <w:rStyle w:val="ab"/>
            <w:webHidden/>
          </w:rPr>
          <w:tab/>
        </w:r>
        <w:r w:rsidR="008F468B" w:rsidRPr="00BA0DE0">
          <w:rPr>
            <w:rStyle w:val="ab"/>
            <w:rFonts w:hint="eastAsia"/>
            <w:webHidden/>
          </w:rPr>
          <w:t>1</w:t>
        </w:r>
        <w:r w:rsidR="00BE282A" w:rsidRPr="00BA0DE0">
          <w:rPr>
            <w:rStyle w:val="ab"/>
            <w:rFonts w:hint="eastAsia"/>
            <w:webHidden/>
          </w:rPr>
          <w:t>4</w:t>
        </w:r>
      </w:hyperlink>
    </w:p>
    <w:p w:rsidR="006D6687" w:rsidRPr="00BA0DE0" w:rsidRDefault="00B86D9F" w:rsidP="006D6687">
      <w:pPr>
        <w:pStyle w:val="31"/>
        <w:rPr>
          <w:rStyle w:val="ab"/>
        </w:rPr>
      </w:pPr>
      <w:hyperlink w:anchor="_Toc500338793" w:history="1">
        <w:r w:rsidR="006D6687" w:rsidRPr="002F3677">
          <w:rPr>
            <w:rStyle w:val="ab"/>
            <w:rFonts w:ascii="Times New Roman"/>
            <w:noProof/>
          </w:rPr>
          <w:t>6.7 Protection</w:t>
        </w:r>
        <w:r w:rsidR="007277B9">
          <w:rPr>
            <w:rStyle w:val="ab"/>
            <w:rFonts w:ascii="Times New Roman" w:hint="eastAsia"/>
            <w:noProof/>
          </w:rPr>
          <w:t xml:space="preserve"> and</w:t>
        </w:r>
        <w:r w:rsidR="006D6687" w:rsidRPr="002F3677">
          <w:rPr>
            <w:rStyle w:val="ab"/>
            <w:rFonts w:ascii="Times New Roman"/>
            <w:noProof/>
          </w:rPr>
          <w:t xml:space="preserve"> fault information management </w:t>
        </w:r>
        <w:r w:rsidR="007277B9">
          <w:rPr>
            <w:rStyle w:val="ab"/>
            <w:rFonts w:ascii="Times New Roman" w:hint="eastAsia"/>
            <w:noProof/>
          </w:rPr>
          <w:t>system</w:t>
        </w:r>
        <w:r w:rsidR="006D6687" w:rsidRPr="00BA0DE0">
          <w:rPr>
            <w:rStyle w:val="ab"/>
            <w:webHidden/>
          </w:rPr>
          <w:tab/>
        </w:r>
        <w:r w:rsidR="008F468B" w:rsidRPr="00BA0DE0">
          <w:rPr>
            <w:rStyle w:val="ab"/>
            <w:rFonts w:hint="eastAsia"/>
            <w:webHidden/>
          </w:rPr>
          <w:t>1</w:t>
        </w:r>
        <w:r w:rsidR="00BE282A" w:rsidRPr="00BA0DE0">
          <w:rPr>
            <w:rStyle w:val="ab"/>
            <w:rFonts w:hint="eastAsia"/>
            <w:webHidden/>
          </w:rPr>
          <w:t>4</w:t>
        </w:r>
      </w:hyperlink>
    </w:p>
    <w:p w:rsidR="006D6687" w:rsidRPr="00BA0DE0" w:rsidRDefault="00B86D9F" w:rsidP="006D6687">
      <w:pPr>
        <w:pStyle w:val="31"/>
        <w:rPr>
          <w:rStyle w:val="ab"/>
        </w:rPr>
      </w:pPr>
      <w:hyperlink w:anchor="_Toc500338794" w:history="1">
        <w:r w:rsidR="006D6687" w:rsidRPr="002F3677">
          <w:rPr>
            <w:rStyle w:val="ab"/>
            <w:rFonts w:ascii="Times New Roman"/>
            <w:noProof/>
          </w:rPr>
          <w:t>6.8 Fault location system of DC transmission line</w:t>
        </w:r>
        <w:r w:rsidR="006D6687" w:rsidRPr="00BA0DE0">
          <w:rPr>
            <w:rStyle w:val="ab"/>
            <w:webHidden/>
          </w:rPr>
          <w:tab/>
        </w:r>
        <w:r w:rsidR="008F468B" w:rsidRPr="00BA0DE0">
          <w:rPr>
            <w:rStyle w:val="ab"/>
            <w:rFonts w:hint="eastAsia"/>
            <w:webHidden/>
          </w:rPr>
          <w:t>1</w:t>
        </w:r>
        <w:r w:rsidR="00BE282A" w:rsidRPr="00BA0DE0">
          <w:rPr>
            <w:rStyle w:val="ab"/>
            <w:rFonts w:hint="eastAsia"/>
            <w:webHidden/>
          </w:rPr>
          <w:t>5</w:t>
        </w:r>
      </w:hyperlink>
    </w:p>
    <w:p w:rsidR="006D6687" w:rsidRPr="00BA0DE0" w:rsidRDefault="00B86D9F" w:rsidP="006D6687">
      <w:pPr>
        <w:pStyle w:val="31"/>
        <w:rPr>
          <w:rStyle w:val="ab"/>
        </w:rPr>
      </w:pPr>
      <w:hyperlink w:anchor="_Toc500338795" w:history="1">
        <w:r w:rsidR="006D6687" w:rsidRPr="002F3677">
          <w:rPr>
            <w:rStyle w:val="ab"/>
            <w:rFonts w:ascii="Times New Roman"/>
            <w:noProof/>
          </w:rPr>
          <w:t>6.9 DC transient fault recorder system</w:t>
        </w:r>
        <w:r w:rsidR="006D6687" w:rsidRPr="00BA0DE0">
          <w:rPr>
            <w:rStyle w:val="ab"/>
            <w:webHidden/>
          </w:rPr>
          <w:tab/>
        </w:r>
        <w:r w:rsidR="008F468B" w:rsidRPr="00BA0DE0">
          <w:rPr>
            <w:rStyle w:val="ab"/>
            <w:rFonts w:hint="eastAsia"/>
            <w:webHidden/>
          </w:rPr>
          <w:t>1</w:t>
        </w:r>
        <w:r w:rsidR="00BE282A" w:rsidRPr="00BA0DE0">
          <w:rPr>
            <w:rStyle w:val="ab"/>
            <w:rFonts w:hint="eastAsia"/>
            <w:webHidden/>
          </w:rPr>
          <w:t>5</w:t>
        </w:r>
      </w:hyperlink>
    </w:p>
    <w:p w:rsidR="006D6687" w:rsidRPr="00BA0DE0" w:rsidRDefault="00B86D9F" w:rsidP="006D6687">
      <w:pPr>
        <w:pStyle w:val="31"/>
        <w:rPr>
          <w:rStyle w:val="ab"/>
        </w:rPr>
      </w:pPr>
      <w:hyperlink w:anchor="_Toc500338796" w:history="1">
        <w:r w:rsidR="006D6687" w:rsidRPr="002F3677">
          <w:rPr>
            <w:rStyle w:val="ab"/>
            <w:rFonts w:ascii="Times New Roman"/>
            <w:noProof/>
          </w:rPr>
          <w:t xml:space="preserve">6.10 </w:t>
        </w:r>
        <w:r w:rsidR="00044DE7">
          <w:rPr>
            <w:rStyle w:val="ab"/>
            <w:rFonts w:ascii="Times New Roman" w:hint="eastAsia"/>
            <w:noProof/>
          </w:rPr>
          <w:t>Converter v</w:t>
        </w:r>
        <w:r w:rsidR="006D6687" w:rsidRPr="002F3677">
          <w:rPr>
            <w:rStyle w:val="ab"/>
            <w:rFonts w:ascii="Times New Roman"/>
            <w:noProof/>
          </w:rPr>
          <w:t>alve cooling control and protection system</w:t>
        </w:r>
        <w:r w:rsidR="006D6687" w:rsidRPr="00BA0DE0">
          <w:rPr>
            <w:rStyle w:val="ab"/>
            <w:webHidden/>
          </w:rPr>
          <w:tab/>
        </w:r>
        <w:r w:rsidR="008F468B" w:rsidRPr="00BA0DE0">
          <w:rPr>
            <w:rStyle w:val="ab"/>
            <w:rFonts w:hint="eastAsia"/>
            <w:webHidden/>
          </w:rPr>
          <w:t>1</w:t>
        </w:r>
        <w:r w:rsidR="00BE282A" w:rsidRPr="00BA0DE0">
          <w:rPr>
            <w:rStyle w:val="ab"/>
            <w:rFonts w:hint="eastAsia"/>
            <w:webHidden/>
          </w:rPr>
          <w:t>5</w:t>
        </w:r>
      </w:hyperlink>
    </w:p>
    <w:p w:rsidR="006D6687" w:rsidRPr="00BA0DE0" w:rsidRDefault="006D6687" w:rsidP="006D6687">
      <w:pPr>
        <w:pStyle w:val="20"/>
        <w:rPr>
          <w:rStyle w:val="ab"/>
        </w:rPr>
      </w:pPr>
      <w:r w:rsidRPr="00BA0DE0">
        <w:rPr>
          <w:rStyle w:val="ab"/>
          <w:noProof/>
        </w:rPr>
        <w:t xml:space="preserve">  </w:t>
      </w:r>
      <w:hyperlink w:anchor="_Toc500338797" w:history="1">
        <w:r w:rsidRPr="002F3677">
          <w:rPr>
            <w:rStyle w:val="ab"/>
            <w:rFonts w:ascii="Times New Roman"/>
            <w:noProof/>
          </w:rPr>
          <w:t>6.11 DC power supply systems and AC UPS (uninterruptible power system)</w:t>
        </w:r>
        <w:r w:rsidRPr="00BA0DE0">
          <w:rPr>
            <w:rStyle w:val="ab"/>
            <w:webHidden/>
          </w:rPr>
          <w:tab/>
        </w:r>
        <w:r w:rsidR="008F468B" w:rsidRPr="00BA0DE0">
          <w:rPr>
            <w:rStyle w:val="ab"/>
            <w:rFonts w:hint="eastAsia"/>
            <w:webHidden/>
          </w:rPr>
          <w:t>1</w:t>
        </w:r>
        <w:r w:rsidR="00BE282A" w:rsidRPr="00BA0DE0">
          <w:rPr>
            <w:rStyle w:val="ab"/>
            <w:rFonts w:hint="eastAsia"/>
            <w:webHidden/>
          </w:rPr>
          <w:t>5</w:t>
        </w:r>
      </w:hyperlink>
    </w:p>
    <w:p w:rsidR="006D6687" w:rsidRPr="00BA0DE0" w:rsidRDefault="00B86D9F" w:rsidP="006D6687">
      <w:pPr>
        <w:pStyle w:val="31"/>
        <w:rPr>
          <w:rStyle w:val="ab"/>
        </w:rPr>
      </w:pPr>
      <w:hyperlink w:anchor="_Toc500338798" w:history="1">
        <w:r w:rsidR="006D6687" w:rsidRPr="002F3677">
          <w:rPr>
            <w:rStyle w:val="ab"/>
            <w:rFonts w:ascii="Times New Roman"/>
            <w:noProof/>
          </w:rPr>
          <w:t xml:space="preserve">6.12 </w:t>
        </w:r>
        <w:r w:rsidR="00AA3DC9">
          <w:rPr>
            <w:rStyle w:val="ab"/>
            <w:rFonts w:ascii="Times New Roman" w:hint="eastAsia"/>
            <w:noProof/>
          </w:rPr>
          <w:t>Video</w:t>
        </w:r>
        <w:r w:rsidR="006D6687" w:rsidRPr="002F3677">
          <w:rPr>
            <w:rStyle w:val="ab"/>
            <w:rFonts w:ascii="Times New Roman"/>
            <w:noProof/>
          </w:rPr>
          <w:t xml:space="preserve"> </w:t>
        </w:r>
        <w:r w:rsidR="00AA3DC9" w:rsidRPr="00AA3DC9">
          <w:rPr>
            <w:rStyle w:val="ab"/>
            <w:rFonts w:ascii="Times New Roman"/>
            <w:noProof/>
          </w:rPr>
          <w:t>monitoring</w:t>
        </w:r>
        <w:r w:rsidR="00450616" w:rsidRPr="00450616">
          <w:rPr>
            <w:rStyle w:val="ab"/>
            <w:rFonts w:ascii="Times New Roman"/>
            <w:noProof/>
          </w:rPr>
          <w:t xml:space="preserve"> </w:t>
        </w:r>
        <w:r w:rsidR="006D6687" w:rsidRPr="002F3677">
          <w:rPr>
            <w:rStyle w:val="ab"/>
            <w:rFonts w:ascii="Times New Roman"/>
            <w:noProof/>
          </w:rPr>
          <w:t>and security guard</w:t>
        </w:r>
        <w:r w:rsidR="00AA3DC9">
          <w:rPr>
            <w:rStyle w:val="ab"/>
            <w:rFonts w:ascii="Times New Roman" w:hint="eastAsia"/>
            <w:noProof/>
          </w:rPr>
          <w:t>ing</w:t>
        </w:r>
        <w:r w:rsidR="006D6687" w:rsidRPr="002F3677">
          <w:rPr>
            <w:rStyle w:val="ab"/>
            <w:rFonts w:ascii="Times New Roman"/>
            <w:noProof/>
          </w:rPr>
          <w:t xml:space="preserve"> system</w:t>
        </w:r>
        <w:r w:rsidR="006D6687" w:rsidRPr="00BA0DE0">
          <w:rPr>
            <w:rStyle w:val="ab"/>
            <w:webHidden/>
          </w:rPr>
          <w:tab/>
        </w:r>
        <w:r w:rsidRPr="00BA0DE0">
          <w:rPr>
            <w:rStyle w:val="ab"/>
            <w:webHidden/>
          </w:rPr>
          <w:fldChar w:fldCharType="begin"/>
        </w:r>
        <w:r w:rsidR="006D6687" w:rsidRPr="00BA0DE0">
          <w:rPr>
            <w:rStyle w:val="ab"/>
            <w:webHidden/>
          </w:rPr>
          <w:instrText xml:space="preserve"> PAGEREF _Toc500338798 \h </w:instrText>
        </w:r>
        <w:r w:rsidRPr="00BA0DE0">
          <w:rPr>
            <w:rStyle w:val="ab"/>
            <w:webHidden/>
          </w:rPr>
        </w:r>
        <w:r w:rsidRPr="00BA0DE0">
          <w:rPr>
            <w:rStyle w:val="ab"/>
            <w:webHidden/>
          </w:rPr>
          <w:fldChar w:fldCharType="separate"/>
        </w:r>
        <w:r w:rsidR="006D6687" w:rsidRPr="00BA0DE0">
          <w:rPr>
            <w:rStyle w:val="ab"/>
            <w:webHidden/>
          </w:rPr>
          <w:t>1</w:t>
        </w:r>
        <w:r w:rsidR="00BE282A" w:rsidRPr="00BA0DE0">
          <w:rPr>
            <w:rStyle w:val="ab"/>
            <w:rFonts w:hint="eastAsia"/>
            <w:webHidden/>
          </w:rPr>
          <w:t>6</w:t>
        </w:r>
        <w:r w:rsidRPr="00BA0DE0">
          <w:rPr>
            <w:rStyle w:val="ab"/>
            <w:webHidden/>
          </w:rPr>
          <w:fldChar w:fldCharType="end"/>
        </w:r>
      </w:hyperlink>
    </w:p>
    <w:p w:rsidR="006D6687" w:rsidRPr="00BA0DE0" w:rsidRDefault="00B86D9F" w:rsidP="006D6687">
      <w:pPr>
        <w:pStyle w:val="31"/>
        <w:rPr>
          <w:rStyle w:val="ab"/>
        </w:rPr>
      </w:pPr>
      <w:hyperlink w:anchor="_Toc500338799" w:history="1">
        <w:r w:rsidR="006D6687" w:rsidRPr="002F3677">
          <w:rPr>
            <w:rStyle w:val="ab"/>
            <w:rFonts w:ascii="Times New Roman"/>
            <w:noProof/>
          </w:rPr>
          <w:t>6.13 Time synchronization system of converter station</w:t>
        </w:r>
        <w:r w:rsidR="006D6687" w:rsidRPr="00BA0DE0">
          <w:rPr>
            <w:rStyle w:val="ab"/>
            <w:webHidden/>
          </w:rPr>
          <w:tab/>
        </w:r>
        <w:r w:rsidRPr="00BA0DE0">
          <w:rPr>
            <w:rStyle w:val="ab"/>
            <w:webHidden/>
          </w:rPr>
          <w:fldChar w:fldCharType="begin"/>
        </w:r>
        <w:r w:rsidR="006D6687" w:rsidRPr="00BA0DE0">
          <w:rPr>
            <w:rStyle w:val="ab"/>
            <w:webHidden/>
          </w:rPr>
          <w:instrText xml:space="preserve"> PAGEREF _Toc500338799 \h </w:instrText>
        </w:r>
        <w:r w:rsidRPr="00BA0DE0">
          <w:rPr>
            <w:rStyle w:val="ab"/>
            <w:webHidden/>
          </w:rPr>
        </w:r>
        <w:r w:rsidRPr="00BA0DE0">
          <w:rPr>
            <w:rStyle w:val="ab"/>
            <w:webHidden/>
          </w:rPr>
          <w:fldChar w:fldCharType="separate"/>
        </w:r>
        <w:r w:rsidR="006D6687" w:rsidRPr="00BA0DE0">
          <w:rPr>
            <w:rStyle w:val="ab"/>
            <w:webHidden/>
          </w:rPr>
          <w:t>1</w:t>
        </w:r>
        <w:r w:rsidR="00BE282A" w:rsidRPr="00BA0DE0">
          <w:rPr>
            <w:rStyle w:val="ab"/>
            <w:rFonts w:hint="eastAsia"/>
            <w:webHidden/>
          </w:rPr>
          <w:t>6</w:t>
        </w:r>
        <w:r w:rsidRPr="00BA0DE0">
          <w:rPr>
            <w:rStyle w:val="ab"/>
            <w:webHidden/>
          </w:rPr>
          <w:fldChar w:fldCharType="end"/>
        </w:r>
      </w:hyperlink>
    </w:p>
    <w:p w:rsidR="006D6687" w:rsidRPr="00BA0DE0" w:rsidRDefault="00B86D9F" w:rsidP="006D6687">
      <w:pPr>
        <w:pStyle w:val="31"/>
        <w:rPr>
          <w:rStyle w:val="ab"/>
        </w:rPr>
      </w:pPr>
      <w:hyperlink w:anchor="_Toc500338800" w:history="1">
        <w:r w:rsidR="006D6687" w:rsidRPr="002F3677">
          <w:rPr>
            <w:rStyle w:val="ab"/>
            <w:rFonts w:ascii="Times New Roman"/>
            <w:noProof/>
          </w:rPr>
          <w:t xml:space="preserve">6.14 Layout of </w:t>
        </w:r>
        <w:r w:rsidR="00330B94">
          <w:rPr>
            <w:rStyle w:val="ab"/>
            <w:rFonts w:ascii="Times New Roman" w:hint="eastAsia"/>
            <w:noProof/>
          </w:rPr>
          <w:t>C&amp;P</w:t>
        </w:r>
        <w:r w:rsidR="006D6687" w:rsidRPr="002F3677">
          <w:rPr>
            <w:rStyle w:val="ab"/>
            <w:rFonts w:ascii="Times New Roman"/>
            <w:noProof/>
          </w:rPr>
          <w:t xml:space="preserve"> equipment</w:t>
        </w:r>
        <w:r w:rsidR="006D6687" w:rsidRPr="00BA0DE0">
          <w:rPr>
            <w:rStyle w:val="ab"/>
            <w:webHidden/>
          </w:rPr>
          <w:tab/>
        </w:r>
        <w:r w:rsidRPr="00BA0DE0">
          <w:rPr>
            <w:rStyle w:val="ab"/>
            <w:webHidden/>
          </w:rPr>
          <w:fldChar w:fldCharType="begin"/>
        </w:r>
        <w:r w:rsidR="006D6687" w:rsidRPr="00BA0DE0">
          <w:rPr>
            <w:rStyle w:val="ab"/>
            <w:webHidden/>
          </w:rPr>
          <w:instrText xml:space="preserve"> PAGEREF _Toc500338800 \h </w:instrText>
        </w:r>
        <w:r w:rsidRPr="00BA0DE0">
          <w:rPr>
            <w:rStyle w:val="ab"/>
            <w:webHidden/>
          </w:rPr>
        </w:r>
        <w:r w:rsidRPr="00BA0DE0">
          <w:rPr>
            <w:rStyle w:val="ab"/>
            <w:webHidden/>
          </w:rPr>
          <w:fldChar w:fldCharType="separate"/>
        </w:r>
        <w:r w:rsidR="006D6687" w:rsidRPr="00BA0DE0">
          <w:rPr>
            <w:rStyle w:val="ab"/>
            <w:webHidden/>
          </w:rPr>
          <w:t>1</w:t>
        </w:r>
        <w:r w:rsidR="00BE282A" w:rsidRPr="00BA0DE0">
          <w:rPr>
            <w:rStyle w:val="ab"/>
            <w:rFonts w:hint="eastAsia"/>
            <w:webHidden/>
          </w:rPr>
          <w:t>6</w:t>
        </w:r>
        <w:r w:rsidRPr="00BA0DE0">
          <w:rPr>
            <w:rStyle w:val="ab"/>
            <w:webHidden/>
          </w:rPr>
          <w:fldChar w:fldCharType="end"/>
        </w:r>
      </w:hyperlink>
    </w:p>
    <w:p w:rsidR="006D6687" w:rsidRPr="00BA0DE0" w:rsidRDefault="00B86D9F" w:rsidP="006D6687">
      <w:pPr>
        <w:pStyle w:val="20"/>
        <w:rPr>
          <w:rStyle w:val="ab"/>
        </w:rPr>
      </w:pPr>
      <w:hyperlink w:anchor="_Toc500338801" w:history="1">
        <w:r w:rsidR="006D6687" w:rsidRPr="002F3677">
          <w:rPr>
            <w:rStyle w:val="ab"/>
            <w:rFonts w:ascii="Times New Roman"/>
            <w:noProof/>
          </w:rPr>
          <w:t>7 Communication of converter station</w:t>
        </w:r>
        <w:r w:rsidR="006D6687" w:rsidRPr="00BA0DE0">
          <w:rPr>
            <w:rStyle w:val="ab"/>
            <w:webHidden/>
          </w:rPr>
          <w:tab/>
        </w:r>
        <w:r w:rsidRPr="00BA0DE0">
          <w:rPr>
            <w:rStyle w:val="ab"/>
            <w:webHidden/>
          </w:rPr>
          <w:fldChar w:fldCharType="begin"/>
        </w:r>
        <w:r w:rsidR="006D6687" w:rsidRPr="00BA0DE0">
          <w:rPr>
            <w:rStyle w:val="ab"/>
            <w:webHidden/>
          </w:rPr>
          <w:instrText xml:space="preserve"> PAGEREF _Toc500338801 \h </w:instrText>
        </w:r>
        <w:r w:rsidRPr="00BA0DE0">
          <w:rPr>
            <w:rStyle w:val="ab"/>
            <w:webHidden/>
          </w:rPr>
        </w:r>
        <w:r w:rsidRPr="00BA0DE0">
          <w:rPr>
            <w:rStyle w:val="ab"/>
            <w:webHidden/>
          </w:rPr>
          <w:fldChar w:fldCharType="separate"/>
        </w:r>
        <w:r w:rsidR="006D6687" w:rsidRPr="00BA0DE0">
          <w:rPr>
            <w:rStyle w:val="ab"/>
            <w:webHidden/>
          </w:rPr>
          <w:t>1</w:t>
        </w:r>
        <w:r w:rsidR="00BE282A" w:rsidRPr="00BA0DE0">
          <w:rPr>
            <w:rStyle w:val="ab"/>
            <w:rFonts w:hint="eastAsia"/>
            <w:webHidden/>
          </w:rPr>
          <w:t>8</w:t>
        </w:r>
        <w:r w:rsidRPr="00BA0DE0">
          <w:rPr>
            <w:rStyle w:val="ab"/>
            <w:webHidden/>
          </w:rPr>
          <w:fldChar w:fldCharType="end"/>
        </w:r>
      </w:hyperlink>
    </w:p>
    <w:p w:rsidR="006D6687" w:rsidRPr="00BA0DE0" w:rsidRDefault="00B86D9F" w:rsidP="006D6687">
      <w:pPr>
        <w:pStyle w:val="31"/>
        <w:rPr>
          <w:rStyle w:val="ab"/>
        </w:rPr>
      </w:pPr>
      <w:hyperlink w:anchor="_Toc500338802" w:history="1">
        <w:r w:rsidR="006D6687" w:rsidRPr="002F3677">
          <w:rPr>
            <w:rStyle w:val="ab"/>
            <w:rFonts w:ascii="Times New Roman"/>
            <w:noProof/>
          </w:rPr>
          <w:t>7.1 M</w:t>
        </w:r>
        <w:r w:rsidR="00AA3DC9">
          <w:rPr>
            <w:rStyle w:val="ab"/>
            <w:rFonts w:ascii="Times New Roman" w:hint="eastAsia"/>
            <w:noProof/>
          </w:rPr>
          <w:t>ain</w:t>
        </w:r>
        <w:r w:rsidR="006D6687" w:rsidRPr="002F3677">
          <w:rPr>
            <w:rStyle w:val="ab"/>
            <w:rFonts w:ascii="Times New Roman"/>
            <w:noProof/>
          </w:rPr>
          <w:t xml:space="preserve"> communications facilities of converter station</w:t>
        </w:r>
        <w:r w:rsidR="006D6687" w:rsidRPr="00BA0DE0">
          <w:rPr>
            <w:rStyle w:val="ab"/>
            <w:webHidden/>
          </w:rPr>
          <w:tab/>
        </w:r>
        <w:r w:rsidRPr="00BA0DE0">
          <w:rPr>
            <w:rStyle w:val="ab"/>
            <w:webHidden/>
          </w:rPr>
          <w:fldChar w:fldCharType="begin"/>
        </w:r>
        <w:r w:rsidR="006D6687" w:rsidRPr="00BA0DE0">
          <w:rPr>
            <w:rStyle w:val="ab"/>
            <w:webHidden/>
          </w:rPr>
          <w:instrText xml:space="preserve"> PAGEREF _Toc500338802 \h </w:instrText>
        </w:r>
        <w:r w:rsidRPr="00BA0DE0">
          <w:rPr>
            <w:rStyle w:val="ab"/>
            <w:webHidden/>
          </w:rPr>
        </w:r>
        <w:r w:rsidRPr="00BA0DE0">
          <w:rPr>
            <w:rStyle w:val="ab"/>
            <w:webHidden/>
          </w:rPr>
          <w:fldChar w:fldCharType="separate"/>
        </w:r>
        <w:r w:rsidR="006D6687" w:rsidRPr="00BA0DE0">
          <w:rPr>
            <w:rStyle w:val="ab"/>
            <w:webHidden/>
          </w:rPr>
          <w:t>1</w:t>
        </w:r>
        <w:r w:rsidR="00BE282A" w:rsidRPr="00BA0DE0">
          <w:rPr>
            <w:rStyle w:val="ab"/>
            <w:rFonts w:hint="eastAsia"/>
            <w:webHidden/>
          </w:rPr>
          <w:t>8</w:t>
        </w:r>
        <w:r w:rsidRPr="00BA0DE0">
          <w:rPr>
            <w:rStyle w:val="ab"/>
            <w:webHidden/>
          </w:rPr>
          <w:fldChar w:fldCharType="end"/>
        </w:r>
      </w:hyperlink>
    </w:p>
    <w:p w:rsidR="006D6687" w:rsidRPr="00BA0DE0" w:rsidRDefault="00B86D9F" w:rsidP="006D6687">
      <w:pPr>
        <w:pStyle w:val="31"/>
        <w:rPr>
          <w:rStyle w:val="ab"/>
        </w:rPr>
      </w:pPr>
      <w:hyperlink w:anchor="_Toc500338803" w:history="1">
        <w:r w:rsidR="006D6687" w:rsidRPr="002F3677">
          <w:rPr>
            <w:rStyle w:val="ab"/>
            <w:rFonts w:ascii="Times New Roman"/>
            <w:noProof/>
          </w:rPr>
          <w:t>7.2 System communication</w:t>
        </w:r>
        <w:r w:rsidR="006D6687" w:rsidRPr="00BA0DE0">
          <w:rPr>
            <w:rStyle w:val="ab"/>
            <w:webHidden/>
          </w:rPr>
          <w:tab/>
        </w:r>
        <w:r w:rsidRPr="00BA0DE0">
          <w:rPr>
            <w:rStyle w:val="ab"/>
            <w:webHidden/>
          </w:rPr>
          <w:fldChar w:fldCharType="begin"/>
        </w:r>
        <w:r w:rsidR="006D6687" w:rsidRPr="00BA0DE0">
          <w:rPr>
            <w:rStyle w:val="ab"/>
            <w:webHidden/>
          </w:rPr>
          <w:instrText xml:space="preserve"> PAGEREF _Toc500338803 \h </w:instrText>
        </w:r>
        <w:r w:rsidRPr="00BA0DE0">
          <w:rPr>
            <w:rStyle w:val="ab"/>
            <w:webHidden/>
          </w:rPr>
        </w:r>
        <w:r w:rsidRPr="00BA0DE0">
          <w:rPr>
            <w:rStyle w:val="ab"/>
            <w:webHidden/>
          </w:rPr>
          <w:fldChar w:fldCharType="separate"/>
        </w:r>
        <w:r w:rsidR="006D6687" w:rsidRPr="00BA0DE0">
          <w:rPr>
            <w:rStyle w:val="ab"/>
            <w:webHidden/>
          </w:rPr>
          <w:t>1</w:t>
        </w:r>
        <w:r w:rsidR="00BE282A" w:rsidRPr="00BA0DE0">
          <w:rPr>
            <w:rStyle w:val="ab"/>
            <w:rFonts w:hint="eastAsia"/>
            <w:webHidden/>
          </w:rPr>
          <w:t>8</w:t>
        </w:r>
        <w:r w:rsidRPr="00BA0DE0">
          <w:rPr>
            <w:rStyle w:val="ab"/>
            <w:webHidden/>
          </w:rPr>
          <w:fldChar w:fldCharType="end"/>
        </w:r>
      </w:hyperlink>
    </w:p>
    <w:p w:rsidR="006D6687" w:rsidRPr="00BA0DE0" w:rsidRDefault="00B86D9F" w:rsidP="006D6687">
      <w:pPr>
        <w:pStyle w:val="31"/>
        <w:rPr>
          <w:rStyle w:val="ab"/>
        </w:rPr>
      </w:pPr>
      <w:hyperlink w:anchor="_Toc500338804" w:history="1">
        <w:r w:rsidR="006D6687" w:rsidRPr="002F3677">
          <w:rPr>
            <w:rStyle w:val="ab"/>
            <w:rFonts w:ascii="Times New Roman"/>
            <w:noProof/>
          </w:rPr>
          <w:t>7.3 Communication system in converter station</w:t>
        </w:r>
        <w:r w:rsidR="006D6687" w:rsidRPr="00BA0DE0">
          <w:rPr>
            <w:rStyle w:val="ab"/>
            <w:webHidden/>
          </w:rPr>
          <w:tab/>
        </w:r>
        <w:r w:rsidRPr="00BA0DE0">
          <w:rPr>
            <w:rStyle w:val="ab"/>
            <w:webHidden/>
          </w:rPr>
          <w:fldChar w:fldCharType="begin"/>
        </w:r>
        <w:r w:rsidR="006D6687" w:rsidRPr="00BA0DE0">
          <w:rPr>
            <w:rStyle w:val="ab"/>
            <w:webHidden/>
          </w:rPr>
          <w:instrText xml:space="preserve"> PAGEREF _Toc500338804 \h </w:instrText>
        </w:r>
        <w:r w:rsidRPr="00BA0DE0">
          <w:rPr>
            <w:rStyle w:val="ab"/>
            <w:webHidden/>
          </w:rPr>
        </w:r>
        <w:r w:rsidRPr="00BA0DE0">
          <w:rPr>
            <w:rStyle w:val="ab"/>
            <w:webHidden/>
          </w:rPr>
          <w:fldChar w:fldCharType="separate"/>
        </w:r>
        <w:r w:rsidR="006D6687" w:rsidRPr="00BA0DE0">
          <w:rPr>
            <w:rStyle w:val="ab"/>
            <w:webHidden/>
          </w:rPr>
          <w:t>1</w:t>
        </w:r>
        <w:r w:rsidR="00BE282A" w:rsidRPr="00BA0DE0">
          <w:rPr>
            <w:rStyle w:val="ab"/>
            <w:rFonts w:hint="eastAsia"/>
            <w:webHidden/>
          </w:rPr>
          <w:t>8</w:t>
        </w:r>
        <w:r w:rsidRPr="00BA0DE0">
          <w:rPr>
            <w:rStyle w:val="ab"/>
            <w:webHidden/>
          </w:rPr>
          <w:fldChar w:fldCharType="end"/>
        </w:r>
      </w:hyperlink>
    </w:p>
    <w:p w:rsidR="006D6687" w:rsidRPr="00BA0DE0" w:rsidRDefault="00B86D9F" w:rsidP="006D6687">
      <w:pPr>
        <w:pStyle w:val="31"/>
        <w:rPr>
          <w:rStyle w:val="ab"/>
        </w:rPr>
      </w:pPr>
      <w:hyperlink w:anchor="_Toc500338805" w:history="1">
        <w:r w:rsidR="006D6687" w:rsidRPr="002F3677">
          <w:rPr>
            <w:rStyle w:val="ab"/>
            <w:rFonts w:ascii="Times New Roman"/>
            <w:noProof/>
          </w:rPr>
          <w:t xml:space="preserve">7.4 </w:t>
        </w:r>
        <w:r w:rsidR="00450616">
          <w:rPr>
            <w:rStyle w:val="ab"/>
            <w:rFonts w:ascii="Times New Roman" w:hint="eastAsia"/>
            <w:noProof/>
          </w:rPr>
          <w:t>R</w:t>
        </w:r>
        <w:r w:rsidR="00450616" w:rsidRPr="00450616">
          <w:rPr>
            <w:rStyle w:val="ab"/>
            <w:rFonts w:ascii="Times New Roman"/>
            <w:noProof/>
          </w:rPr>
          <w:t xml:space="preserve">equirements of </w:t>
        </w:r>
        <w:r w:rsidR="00F2501E">
          <w:rPr>
            <w:rStyle w:val="ab"/>
            <w:rFonts w:ascii="Times New Roman" w:hint="eastAsia"/>
            <w:noProof/>
          </w:rPr>
          <w:t>p</w:t>
        </w:r>
        <w:r w:rsidR="006D6687" w:rsidRPr="002F3677">
          <w:rPr>
            <w:rStyle w:val="ab"/>
            <w:rFonts w:ascii="Times New Roman"/>
            <w:noProof/>
          </w:rPr>
          <w:t>ower supply of communication system</w:t>
        </w:r>
        <w:r w:rsidR="006D6687" w:rsidRPr="002F3677">
          <w:rPr>
            <w:rStyle w:val="ab"/>
            <w:rFonts w:ascii="Times New Roman"/>
            <w:noProof/>
          </w:rPr>
          <w:t>、</w:t>
        </w:r>
        <w:r w:rsidR="006D6687" w:rsidRPr="002F3677">
          <w:rPr>
            <w:rStyle w:val="ab"/>
            <w:rFonts w:ascii="Times New Roman"/>
            <w:noProof/>
          </w:rPr>
          <w:t xml:space="preserve">communication </w:t>
        </w:r>
        <w:r w:rsidR="00450616" w:rsidRPr="00450616">
          <w:rPr>
            <w:rStyle w:val="ab"/>
            <w:rFonts w:ascii="Times New Roman"/>
            <w:noProof/>
          </w:rPr>
          <w:t xml:space="preserve">equipment </w:t>
        </w:r>
        <w:r w:rsidR="006D6687" w:rsidRPr="002F3677">
          <w:rPr>
            <w:rStyle w:val="ab"/>
            <w:rFonts w:ascii="Times New Roman"/>
            <w:noProof/>
          </w:rPr>
          <w:t>room and interface</w:t>
        </w:r>
        <w:r w:rsidR="006D6687" w:rsidRPr="00BA0DE0">
          <w:rPr>
            <w:rStyle w:val="ab"/>
            <w:webHidden/>
          </w:rPr>
          <w:tab/>
        </w:r>
        <w:r w:rsidR="00BE282A" w:rsidRPr="00BA0DE0">
          <w:rPr>
            <w:rStyle w:val="ab"/>
            <w:rFonts w:hint="eastAsia"/>
            <w:webHidden/>
          </w:rPr>
          <w:t>19</w:t>
        </w:r>
      </w:hyperlink>
    </w:p>
    <w:p w:rsidR="006D6687" w:rsidRPr="00BA0DE0" w:rsidRDefault="00B86D9F" w:rsidP="006D6687">
      <w:pPr>
        <w:pStyle w:val="20"/>
        <w:rPr>
          <w:rStyle w:val="ab"/>
        </w:rPr>
      </w:pPr>
      <w:hyperlink w:anchor="_Toc500338806" w:history="1">
        <w:r w:rsidR="006D6687" w:rsidRPr="002F3677">
          <w:rPr>
            <w:rStyle w:val="ab"/>
            <w:rFonts w:ascii="Times New Roman"/>
            <w:noProof/>
          </w:rPr>
          <w:t>8 C</w:t>
        </w:r>
        <w:r w:rsidR="00AA3DC9">
          <w:rPr>
            <w:rStyle w:val="ab"/>
            <w:rFonts w:ascii="Times New Roman" w:hint="eastAsia"/>
            <w:noProof/>
          </w:rPr>
          <w:t>ivil works</w:t>
        </w:r>
        <w:r w:rsidR="006D6687" w:rsidRPr="002F3677">
          <w:rPr>
            <w:rStyle w:val="ab"/>
            <w:rFonts w:ascii="Times New Roman"/>
            <w:noProof/>
          </w:rPr>
          <w:t xml:space="preserve"> of converter station</w:t>
        </w:r>
        <w:r w:rsidR="006D6687" w:rsidRPr="00BA0DE0">
          <w:rPr>
            <w:rStyle w:val="ab"/>
            <w:webHidden/>
          </w:rPr>
          <w:tab/>
        </w:r>
        <w:r w:rsidR="008F468B" w:rsidRPr="00BA0DE0">
          <w:rPr>
            <w:rStyle w:val="ab"/>
            <w:rFonts w:hint="eastAsia"/>
            <w:webHidden/>
          </w:rPr>
          <w:t>2</w:t>
        </w:r>
        <w:r w:rsidR="00BE282A" w:rsidRPr="00BA0DE0">
          <w:rPr>
            <w:rStyle w:val="ab"/>
            <w:rFonts w:hint="eastAsia"/>
            <w:webHidden/>
          </w:rPr>
          <w:t>0</w:t>
        </w:r>
      </w:hyperlink>
    </w:p>
    <w:p w:rsidR="006D6687" w:rsidRPr="00BA0DE0" w:rsidRDefault="00B86D9F" w:rsidP="006D6687">
      <w:pPr>
        <w:pStyle w:val="31"/>
        <w:rPr>
          <w:rStyle w:val="ab"/>
        </w:rPr>
      </w:pPr>
      <w:hyperlink w:anchor="_Toc500338807" w:history="1">
        <w:r w:rsidR="00450616">
          <w:rPr>
            <w:rStyle w:val="ab"/>
            <w:rFonts w:ascii="Times New Roman"/>
            <w:noProof/>
          </w:rPr>
          <w:t xml:space="preserve">8.1 General </w:t>
        </w:r>
        <w:r w:rsidR="00AA3DC9">
          <w:rPr>
            <w:rStyle w:val="ab"/>
            <w:rFonts w:ascii="Times New Roman" w:hint="eastAsia"/>
            <w:noProof/>
          </w:rPr>
          <w:t>layout</w:t>
        </w:r>
        <w:r w:rsidR="006D6687" w:rsidRPr="00BA0DE0">
          <w:rPr>
            <w:rStyle w:val="ab"/>
            <w:webHidden/>
          </w:rPr>
          <w:tab/>
        </w:r>
        <w:r w:rsidR="008F468B" w:rsidRPr="00BA0DE0">
          <w:rPr>
            <w:rStyle w:val="ab"/>
            <w:rFonts w:hint="eastAsia"/>
            <w:webHidden/>
          </w:rPr>
          <w:t>2</w:t>
        </w:r>
        <w:r w:rsidR="00BE282A" w:rsidRPr="00BA0DE0">
          <w:rPr>
            <w:rStyle w:val="ab"/>
            <w:rFonts w:hint="eastAsia"/>
            <w:webHidden/>
          </w:rPr>
          <w:t>0</w:t>
        </w:r>
      </w:hyperlink>
    </w:p>
    <w:p w:rsidR="006D6687" w:rsidRPr="00BA0DE0" w:rsidRDefault="00B86D9F" w:rsidP="006D6687">
      <w:pPr>
        <w:pStyle w:val="31"/>
        <w:rPr>
          <w:rStyle w:val="ab"/>
        </w:rPr>
      </w:pPr>
      <w:hyperlink w:anchor="_Toc500338808" w:history="1">
        <w:r w:rsidR="00AA3DC9">
          <w:rPr>
            <w:rStyle w:val="ab"/>
            <w:rFonts w:ascii="Times New Roman"/>
            <w:noProof/>
          </w:rPr>
          <w:t xml:space="preserve">8.2 Vertical </w:t>
        </w:r>
        <w:r w:rsidR="00AA3DC9">
          <w:rPr>
            <w:rStyle w:val="ab"/>
            <w:rFonts w:ascii="Times New Roman" w:hint="eastAsia"/>
            <w:noProof/>
          </w:rPr>
          <w:t>layout</w:t>
        </w:r>
        <w:r w:rsidR="006D6687" w:rsidRPr="00BA0DE0">
          <w:rPr>
            <w:rStyle w:val="ab"/>
            <w:webHidden/>
          </w:rPr>
          <w:tab/>
        </w:r>
        <w:r w:rsidR="008F468B" w:rsidRPr="00BA0DE0">
          <w:rPr>
            <w:rStyle w:val="ab"/>
            <w:rFonts w:hint="eastAsia"/>
            <w:webHidden/>
          </w:rPr>
          <w:t>2</w:t>
        </w:r>
        <w:r w:rsidR="00BE282A" w:rsidRPr="00BA0DE0">
          <w:rPr>
            <w:rStyle w:val="ab"/>
            <w:rFonts w:hint="eastAsia"/>
            <w:webHidden/>
          </w:rPr>
          <w:t>3</w:t>
        </w:r>
      </w:hyperlink>
    </w:p>
    <w:p w:rsidR="006D6687" w:rsidRPr="00BA0DE0" w:rsidRDefault="00B86D9F" w:rsidP="006D6687">
      <w:pPr>
        <w:pStyle w:val="31"/>
        <w:rPr>
          <w:rStyle w:val="ab"/>
        </w:rPr>
      </w:pPr>
      <w:hyperlink w:anchor="_Toc500338809" w:history="1">
        <w:r w:rsidR="006D6687" w:rsidRPr="002F3677">
          <w:rPr>
            <w:rStyle w:val="ab"/>
            <w:rFonts w:ascii="Times New Roman"/>
            <w:noProof/>
          </w:rPr>
          <w:t xml:space="preserve">8.3 </w:t>
        </w:r>
        <w:r w:rsidR="00AA3DC9">
          <w:rPr>
            <w:rStyle w:val="ab"/>
            <w:rFonts w:ascii="Times New Roman" w:hint="eastAsia"/>
            <w:noProof/>
          </w:rPr>
          <w:t>Architecture</w:t>
        </w:r>
        <w:r w:rsidR="006D6687" w:rsidRPr="00BA0DE0">
          <w:rPr>
            <w:rStyle w:val="ab"/>
            <w:webHidden/>
          </w:rPr>
          <w:tab/>
        </w:r>
        <w:r w:rsidR="008F468B" w:rsidRPr="00BA0DE0">
          <w:rPr>
            <w:rStyle w:val="ab"/>
            <w:rFonts w:hint="eastAsia"/>
            <w:webHidden/>
          </w:rPr>
          <w:t>2</w:t>
        </w:r>
        <w:r w:rsidR="00BE282A" w:rsidRPr="00BA0DE0">
          <w:rPr>
            <w:rStyle w:val="ab"/>
            <w:rFonts w:hint="eastAsia"/>
            <w:webHidden/>
          </w:rPr>
          <w:t>3</w:t>
        </w:r>
      </w:hyperlink>
    </w:p>
    <w:p w:rsidR="006D6687" w:rsidRPr="00BA0DE0" w:rsidRDefault="00B86D9F" w:rsidP="006D6687">
      <w:pPr>
        <w:pStyle w:val="31"/>
        <w:rPr>
          <w:rStyle w:val="ab"/>
        </w:rPr>
      </w:pPr>
      <w:hyperlink w:anchor="_Toc500338810" w:history="1">
        <w:r w:rsidR="006D6687" w:rsidRPr="002F3677">
          <w:rPr>
            <w:rStyle w:val="ab"/>
            <w:rFonts w:ascii="Times New Roman"/>
            <w:noProof/>
          </w:rPr>
          <w:t>8.4 Structures</w:t>
        </w:r>
        <w:r w:rsidR="006D6687" w:rsidRPr="00BA0DE0">
          <w:rPr>
            <w:rStyle w:val="ab"/>
            <w:webHidden/>
          </w:rPr>
          <w:tab/>
        </w:r>
        <w:r w:rsidR="008F468B" w:rsidRPr="00BA0DE0">
          <w:rPr>
            <w:rStyle w:val="ab"/>
            <w:rFonts w:hint="eastAsia"/>
            <w:webHidden/>
          </w:rPr>
          <w:t>2</w:t>
        </w:r>
        <w:r w:rsidR="00BE282A" w:rsidRPr="00BA0DE0">
          <w:rPr>
            <w:rStyle w:val="ab"/>
            <w:rFonts w:hint="eastAsia"/>
            <w:webHidden/>
          </w:rPr>
          <w:t>6</w:t>
        </w:r>
      </w:hyperlink>
    </w:p>
    <w:p w:rsidR="006D6687" w:rsidRPr="00BA0DE0" w:rsidRDefault="00B86D9F" w:rsidP="006D6687">
      <w:pPr>
        <w:pStyle w:val="20"/>
        <w:rPr>
          <w:rStyle w:val="ab"/>
        </w:rPr>
      </w:pPr>
      <w:hyperlink w:anchor="_Toc500338811" w:history="1">
        <w:r w:rsidR="006D6687" w:rsidRPr="002F3677">
          <w:rPr>
            <w:rStyle w:val="ab"/>
            <w:rFonts w:ascii="Times New Roman"/>
            <w:noProof/>
          </w:rPr>
          <w:t>9 Auxiliary facilities of converter station</w:t>
        </w:r>
        <w:r w:rsidR="006D6687" w:rsidRPr="00BA0DE0">
          <w:rPr>
            <w:rStyle w:val="ab"/>
            <w:webHidden/>
          </w:rPr>
          <w:tab/>
        </w:r>
        <w:r w:rsidR="008F468B" w:rsidRPr="00BA0DE0">
          <w:rPr>
            <w:rStyle w:val="ab"/>
            <w:rFonts w:hint="eastAsia"/>
            <w:webHidden/>
          </w:rPr>
          <w:t>2</w:t>
        </w:r>
        <w:r w:rsidR="00BE282A" w:rsidRPr="00BA0DE0">
          <w:rPr>
            <w:rStyle w:val="ab"/>
            <w:rFonts w:hint="eastAsia"/>
            <w:webHidden/>
          </w:rPr>
          <w:t>8</w:t>
        </w:r>
      </w:hyperlink>
    </w:p>
    <w:p w:rsidR="006D6687" w:rsidRPr="00BA0DE0" w:rsidRDefault="00B86D9F" w:rsidP="006D6687">
      <w:pPr>
        <w:pStyle w:val="31"/>
        <w:rPr>
          <w:rStyle w:val="ab"/>
        </w:rPr>
      </w:pPr>
      <w:hyperlink w:anchor="_Toc500338812" w:history="1">
        <w:r w:rsidR="006D6687" w:rsidRPr="002F3677">
          <w:rPr>
            <w:rStyle w:val="ab"/>
            <w:rFonts w:ascii="Times New Roman"/>
            <w:noProof/>
          </w:rPr>
          <w:t>9.1 Heating</w:t>
        </w:r>
        <w:r w:rsidR="006D6687" w:rsidRPr="002F3677">
          <w:rPr>
            <w:rStyle w:val="ab"/>
            <w:rFonts w:ascii="Times New Roman"/>
            <w:noProof/>
          </w:rPr>
          <w:t>、</w:t>
        </w:r>
        <w:r w:rsidR="006D6687" w:rsidRPr="002F3677">
          <w:rPr>
            <w:rStyle w:val="ab"/>
            <w:rFonts w:ascii="Times New Roman"/>
            <w:noProof/>
          </w:rPr>
          <w:t>ventilation and air conditioning system</w:t>
        </w:r>
        <w:r w:rsidR="006D6687" w:rsidRPr="00BA0DE0">
          <w:rPr>
            <w:rStyle w:val="ab"/>
            <w:webHidden/>
          </w:rPr>
          <w:tab/>
        </w:r>
        <w:r w:rsidR="00913886" w:rsidRPr="00BA0DE0">
          <w:rPr>
            <w:rStyle w:val="ab"/>
            <w:rFonts w:hint="eastAsia"/>
            <w:webHidden/>
          </w:rPr>
          <w:t>2</w:t>
        </w:r>
        <w:r w:rsidR="00BE282A" w:rsidRPr="00BA0DE0">
          <w:rPr>
            <w:rStyle w:val="ab"/>
            <w:rFonts w:hint="eastAsia"/>
            <w:webHidden/>
          </w:rPr>
          <w:t>8</w:t>
        </w:r>
      </w:hyperlink>
    </w:p>
    <w:p w:rsidR="006D6687" w:rsidRPr="00BA0DE0" w:rsidRDefault="00B86D9F" w:rsidP="006D6687">
      <w:pPr>
        <w:pStyle w:val="31"/>
        <w:rPr>
          <w:rStyle w:val="ab"/>
        </w:rPr>
      </w:pPr>
      <w:hyperlink w:anchor="_Toc500338813" w:history="1">
        <w:r w:rsidR="006D6687" w:rsidRPr="002F3677">
          <w:rPr>
            <w:rStyle w:val="ab"/>
            <w:rFonts w:ascii="Times New Roman"/>
            <w:noProof/>
          </w:rPr>
          <w:t xml:space="preserve">9.2 </w:t>
        </w:r>
        <w:r w:rsidR="00AA3DC9">
          <w:rPr>
            <w:rStyle w:val="ab"/>
            <w:rFonts w:ascii="Times New Roman" w:hint="eastAsia"/>
            <w:noProof/>
          </w:rPr>
          <w:t>Converter v</w:t>
        </w:r>
        <w:r w:rsidR="006D6687" w:rsidRPr="002F3677">
          <w:rPr>
            <w:rStyle w:val="ab"/>
            <w:rFonts w:ascii="Times New Roman"/>
            <w:noProof/>
          </w:rPr>
          <w:t>alve cooling system</w:t>
        </w:r>
        <w:r w:rsidR="006D6687" w:rsidRPr="00BA0DE0">
          <w:rPr>
            <w:rStyle w:val="ab"/>
            <w:webHidden/>
          </w:rPr>
          <w:tab/>
        </w:r>
        <w:r w:rsidR="00BE282A" w:rsidRPr="00BA0DE0">
          <w:rPr>
            <w:rStyle w:val="ab"/>
            <w:rFonts w:hint="eastAsia"/>
            <w:webHidden/>
          </w:rPr>
          <w:t>29</w:t>
        </w:r>
      </w:hyperlink>
    </w:p>
    <w:p w:rsidR="006D6687" w:rsidRPr="00BA0DE0" w:rsidRDefault="00B86D9F" w:rsidP="006D6687">
      <w:pPr>
        <w:pStyle w:val="31"/>
        <w:rPr>
          <w:rStyle w:val="ab"/>
        </w:rPr>
      </w:pPr>
      <w:hyperlink w:anchor="_Toc500338814" w:history="1">
        <w:r w:rsidR="006D6687" w:rsidRPr="002F3677">
          <w:rPr>
            <w:rStyle w:val="ab"/>
            <w:rFonts w:ascii="Times New Roman"/>
            <w:noProof/>
          </w:rPr>
          <w:t>9.3 Water supply system</w:t>
        </w:r>
        <w:r w:rsidR="006D6687" w:rsidRPr="00BA0DE0">
          <w:rPr>
            <w:rStyle w:val="ab"/>
            <w:webHidden/>
          </w:rPr>
          <w:tab/>
        </w:r>
        <w:r w:rsidR="00913886" w:rsidRPr="00BA0DE0">
          <w:rPr>
            <w:rStyle w:val="ab"/>
            <w:rFonts w:hint="eastAsia"/>
            <w:webHidden/>
          </w:rPr>
          <w:t>3</w:t>
        </w:r>
        <w:r w:rsidR="00BE282A" w:rsidRPr="00BA0DE0">
          <w:rPr>
            <w:rStyle w:val="ab"/>
            <w:rFonts w:hint="eastAsia"/>
            <w:webHidden/>
          </w:rPr>
          <w:t>1</w:t>
        </w:r>
      </w:hyperlink>
    </w:p>
    <w:p w:rsidR="006D6687" w:rsidRPr="00BA0DE0" w:rsidRDefault="00B86D9F" w:rsidP="006D6687">
      <w:pPr>
        <w:pStyle w:val="31"/>
        <w:rPr>
          <w:rStyle w:val="ab"/>
        </w:rPr>
      </w:pPr>
      <w:hyperlink w:anchor="_Toc500338815" w:history="1">
        <w:r w:rsidR="006D6687" w:rsidRPr="002F3677">
          <w:rPr>
            <w:rStyle w:val="ab"/>
            <w:rFonts w:ascii="Times New Roman"/>
            <w:noProof/>
          </w:rPr>
          <w:t>9.4 Fire detcction and fire suppression system</w:t>
        </w:r>
        <w:r w:rsidR="006D6687" w:rsidRPr="00BA0DE0">
          <w:rPr>
            <w:rStyle w:val="ab"/>
            <w:webHidden/>
          </w:rPr>
          <w:tab/>
        </w:r>
        <w:r w:rsidR="00913886" w:rsidRPr="00BA0DE0">
          <w:rPr>
            <w:rStyle w:val="ab"/>
            <w:rFonts w:hint="eastAsia"/>
            <w:webHidden/>
          </w:rPr>
          <w:t>3</w:t>
        </w:r>
        <w:r w:rsidR="00BE282A" w:rsidRPr="00BA0DE0">
          <w:rPr>
            <w:rStyle w:val="ab"/>
            <w:rFonts w:hint="eastAsia"/>
            <w:webHidden/>
          </w:rPr>
          <w:t>1</w:t>
        </w:r>
      </w:hyperlink>
    </w:p>
    <w:p w:rsidR="006D6687" w:rsidRPr="00BA0DE0" w:rsidRDefault="00B86D9F" w:rsidP="006D6687">
      <w:pPr>
        <w:pStyle w:val="31"/>
        <w:rPr>
          <w:rStyle w:val="ab"/>
        </w:rPr>
      </w:pPr>
      <w:hyperlink w:anchor="_Toc500338816" w:history="1">
        <w:r w:rsidR="006D6687" w:rsidRPr="002F3677">
          <w:rPr>
            <w:rStyle w:val="ab"/>
            <w:rFonts w:ascii="Times New Roman"/>
            <w:noProof/>
          </w:rPr>
          <w:t>9.5 Infrared temperature measurement system</w:t>
        </w:r>
        <w:r w:rsidR="006D6687" w:rsidRPr="00BA0DE0">
          <w:rPr>
            <w:rStyle w:val="ab"/>
            <w:webHidden/>
          </w:rPr>
          <w:tab/>
        </w:r>
        <w:r w:rsidR="00913886" w:rsidRPr="00BA0DE0">
          <w:rPr>
            <w:rStyle w:val="ab"/>
            <w:rFonts w:hint="eastAsia"/>
            <w:webHidden/>
          </w:rPr>
          <w:t>3</w:t>
        </w:r>
        <w:r w:rsidR="00BE282A" w:rsidRPr="00BA0DE0">
          <w:rPr>
            <w:rStyle w:val="ab"/>
            <w:rFonts w:hint="eastAsia"/>
            <w:webHidden/>
          </w:rPr>
          <w:t>2</w:t>
        </w:r>
      </w:hyperlink>
    </w:p>
    <w:p w:rsidR="006D6687" w:rsidRPr="00BA0DE0" w:rsidRDefault="00B86D9F" w:rsidP="006D6687">
      <w:pPr>
        <w:pStyle w:val="20"/>
        <w:rPr>
          <w:rStyle w:val="ab"/>
        </w:rPr>
      </w:pPr>
      <w:hyperlink w:anchor="_Toc500338817" w:history="1">
        <w:r w:rsidR="006D6687" w:rsidRPr="002F3677">
          <w:rPr>
            <w:rStyle w:val="ab"/>
            <w:rFonts w:ascii="Times New Roman"/>
            <w:noProof/>
          </w:rPr>
          <w:t>10 Noise control and energy conservation of converter station</w:t>
        </w:r>
        <w:r w:rsidR="006D6687" w:rsidRPr="00BA0DE0">
          <w:rPr>
            <w:rStyle w:val="ab"/>
            <w:webHidden/>
          </w:rPr>
          <w:tab/>
        </w:r>
        <w:r w:rsidR="00913886" w:rsidRPr="00BA0DE0">
          <w:rPr>
            <w:rStyle w:val="ab"/>
            <w:rFonts w:hint="eastAsia"/>
            <w:webHidden/>
          </w:rPr>
          <w:t>3</w:t>
        </w:r>
        <w:r w:rsidR="00BE282A" w:rsidRPr="00BA0DE0">
          <w:rPr>
            <w:rStyle w:val="ab"/>
            <w:rFonts w:hint="eastAsia"/>
            <w:webHidden/>
          </w:rPr>
          <w:t>3</w:t>
        </w:r>
      </w:hyperlink>
    </w:p>
    <w:p w:rsidR="006D6687" w:rsidRPr="00BA0DE0" w:rsidRDefault="00B86D9F" w:rsidP="006D6687">
      <w:pPr>
        <w:pStyle w:val="31"/>
        <w:rPr>
          <w:rStyle w:val="ab"/>
        </w:rPr>
      </w:pPr>
      <w:hyperlink w:anchor="_Toc500338818" w:history="1">
        <w:r w:rsidR="006D6687" w:rsidRPr="002F3677">
          <w:rPr>
            <w:rStyle w:val="ab"/>
            <w:rFonts w:ascii="Times New Roman"/>
            <w:noProof/>
          </w:rPr>
          <w:t>10.1 Noise control</w:t>
        </w:r>
        <w:r w:rsidR="006D6687" w:rsidRPr="00BA0DE0">
          <w:rPr>
            <w:rStyle w:val="ab"/>
            <w:webHidden/>
          </w:rPr>
          <w:tab/>
        </w:r>
        <w:r w:rsidR="00913886" w:rsidRPr="00BA0DE0">
          <w:rPr>
            <w:rStyle w:val="ab"/>
            <w:rFonts w:hint="eastAsia"/>
            <w:webHidden/>
          </w:rPr>
          <w:t>3</w:t>
        </w:r>
        <w:r w:rsidR="00BE282A" w:rsidRPr="00BA0DE0">
          <w:rPr>
            <w:rStyle w:val="ab"/>
            <w:rFonts w:hint="eastAsia"/>
            <w:webHidden/>
          </w:rPr>
          <w:t>3</w:t>
        </w:r>
      </w:hyperlink>
    </w:p>
    <w:p w:rsidR="006D6687" w:rsidRPr="00BA0DE0" w:rsidRDefault="00B86D9F" w:rsidP="006D6687">
      <w:pPr>
        <w:pStyle w:val="31"/>
        <w:rPr>
          <w:rStyle w:val="ab"/>
        </w:rPr>
      </w:pPr>
      <w:hyperlink w:anchor="_Toc500338819" w:history="1">
        <w:r w:rsidR="006D6687" w:rsidRPr="002F3677">
          <w:rPr>
            <w:rStyle w:val="ab"/>
            <w:rFonts w:ascii="Times New Roman"/>
            <w:noProof/>
          </w:rPr>
          <w:t>10.2 Energy conservation</w:t>
        </w:r>
        <w:r w:rsidR="006D6687" w:rsidRPr="00BA0DE0">
          <w:rPr>
            <w:rStyle w:val="ab"/>
            <w:webHidden/>
          </w:rPr>
          <w:tab/>
        </w:r>
        <w:r w:rsidR="00913886" w:rsidRPr="00BA0DE0">
          <w:rPr>
            <w:rStyle w:val="ab"/>
            <w:rFonts w:hint="eastAsia"/>
            <w:webHidden/>
          </w:rPr>
          <w:t>3</w:t>
        </w:r>
        <w:r w:rsidR="00BE282A" w:rsidRPr="00BA0DE0">
          <w:rPr>
            <w:rStyle w:val="ab"/>
            <w:rFonts w:hint="eastAsia"/>
            <w:webHidden/>
          </w:rPr>
          <w:t>3</w:t>
        </w:r>
      </w:hyperlink>
    </w:p>
    <w:p w:rsidR="00D14C29" w:rsidRPr="00BA0DE0" w:rsidRDefault="00B86D9F" w:rsidP="00D14C29">
      <w:pPr>
        <w:pStyle w:val="31"/>
        <w:rPr>
          <w:rStyle w:val="ab"/>
          <w:rFonts w:ascii="Times New Roman"/>
          <w:noProof/>
          <w:color w:val="000000" w:themeColor="text1"/>
          <w:u w:val="none"/>
        </w:rPr>
      </w:pPr>
      <w:r w:rsidRPr="00BA0DE0">
        <w:rPr>
          <w:rStyle w:val="ab"/>
          <w:noProof/>
        </w:rPr>
        <w:fldChar w:fldCharType="end"/>
      </w:r>
      <w:r w:rsidR="00D14C29" w:rsidRPr="00BA0DE0">
        <w:rPr>
          <w:rStyle w:val="ab"/>
          <w:rFonts w:ascii="Times New Roman"/>
          <w:noProof/>
          <w:color w:val="000000" w:themeColor="text1"/>
          <w:u w:val="none"/>
        </w:rPr>
        <w:t xml:space="preserve">Explanation of wording in this </w:t>
      </w:r>
      <w:r w:rsidR="00D14C29" w:rsidRPr="00BA0DE0">
        <w:rPr>
          <w:rStyle w:val="ab"/>
          <w:rFonts w:ascii="Times New Roman" w:hint="eastAsia"/>
          <w:noProof/>
          <w:color w:val="000000" w:themeColor="text1"/>
          <w:u w:val="none"/>
        </w:rPr>
        <w:t>standard</w:t>
      </w:r>
    </w:p>
    <w:p w:rsidR="00D14C29" w:rsidRPr="00BA0DE0" w:rsidRDefault="00D14C29" w:rsidP="00D14C29">
      <w:pPr>
        <w:pStyle w:val="31"/>
        <w:rPr>
          <w:rStyle w:val="ab"/>
          <w:rFonts w:ascii="Times New Roman"/>
          <w:noProof/>
          <w:color w:val="000000" w:themeColor="text1"/>
          <w:u w:val="none"/>
        </w:rPr>
      </w:pPr>
      <w:r w:rsidRPr="00BA0DE0">
        <w:rPr>
          <w:rStyle w:val="ab"/>
          <w:rFonts w:ascii="Times New Roman"/>
          <w:noProof/>
          <w:color w:val="000000" w:themeColor="text1"/>
          <w:u w:val="none"/>
        </w:rPr>
        <w:t xml:space="preserve">List of quoted standards </w:t>
      </w:r>
    </w:p>
    <w:p w:rsidR="006D6687" w:rsidRPr="00BA0DE0" w:rsidRDefault="00D14C29" w:rsidP="00D14C29">
      <w:pPr>
        <w:pStyle w:val="31"/>
        <w:rPr>
          <w:rStyle w:val="ab"/>
          <w:rFonts w:ascii="Times New Roman"/>
          <w:noProof/>
          <w:color w:val="000000" w:themeColor="text1"/>
          <w:u w:val="none"/>
        </w:rPr>
      </w:pPr>
      <w:r w:rsidRPr="00BA0DE0">
        <w:rPr>
          <w:rStyle w:val="ab"/>
          <w:rFonts w:ascii="Times New Roman"/>
          <w:noProof/>
          <w:color w:val="000000" w:themeColor="text1"/>
          <w:u w:val="none"/>
        </w:rPr>
        <w:t>Addition: Explahation of provisions</w:t>
      </w:r>
    </w:p>
    <w:p w:rsidR="00D21864" w:rsidRPr="002F3677" w:rsidRDefault="00B86D9F" w:rsidP="006D6687">
      <w:pPr>
        <w:pStyle w:val="ad"/>
        <w:rPr>
          <w:rFonts w:ascii="Times New Roman" w:hAnsi="Times New Roman" w:cs="Times New Roman"/>
        </w:rPr>
      </w:pPr>
      <w:r w:rsidRPr="002F3677">
        <w:rPr>
          <w:rFonts w:ascii="Times New Roman" w:hAnsi="Times New Roman" w:cs="Times New Roman"/>
        </w:rPr>
        <w:fldChar w:fldCharType="end"/>
      </w:r>
    </w:p>
    <w:p w:rsidR="00D21864" w:rsidRDefault="00D21864" w:rsidP="00D21864">
      <w:pPr>
        <w:pStyle w:val="ad"/>
        <w:sectPr w:rsidR="00D21864">
          <w:headerReference w:type="default" r:id="rId11"/>
          <w:footerReference w:type="default" r:id="rId12"/>
          <w:pgSz w:w="11906" w:h="16838"/>
          <w:pgMar w:top="567" w:right="1134" w:bottom="1134" w:left="1418" w:header="1418" w:footer="1134" w:gutter="0"/>
          <w:pgNumType w:fmt="upperRoman" w:start="1"/>
          <w:cols w:space="720"/>
          <w:formProt w:val="0"/>
          <w:docGrid w:type="lines" w:linePitch="312"/>
        </w:sectPr>
      </w:pPr>
    </w:p>
    <w:p w:rsidR="00D21864" w:rsidRPr="00D40F9F" w:rsidRDefault="00D21864" w:rsidP="00D21864">
      <w:pPr>
        <w:pStyle w:val="a0"/>
        <w:numPr>
          <w:ilvl w:val="0"/>
          <w:numId w:val="3"/>
        </w:numPr>
        <w:spacing w:before="312" w:after="312"/>
        <w:jc w:val="center"/>
        <w:rPr>
          <w:sz w:val="28"/>
          <w:szCs w:val="28"/>
        </w:rPr>
      </w:pPr>
      <w:bookmarkStart w:id="13" w:name="_Toc6281"/>
      <w:bookmarkStart w:id="14" w:name="_Toc4822"/>
      <w:bookmarkStart w:id="15" w:name="_Toc508287473"/>
      <w:r w:rsidRPr="00D40F9F">
        <w:rPr>
          <w:rFonts w:hint="eastAsia"/>
          <w:sz w:val="28"/>
          <w:szCs w:val="28"/>
        </w:rPr>
        <w:lastRenderedPageBreak/>
        <w:t>总则</w:t>
      </w:r>
      <w:bookmarkEnd w:id="13"/>
      <w:bookmarkEnd w:id="14"/>
      <w:bookmarkEnd w:id="15"/>
    </w:p>
    <w:p w:rsidR="00D21864" w:rsidRDefault="00D21864" w:rsidP="00D21864">
      <w:pPr>
        <w:pStyle w:val="a1"/>
        <w:numPr>
          <w:ilvl w:val="0"/>
          <w:numId w:val="0"/>
        </w:numPr>
        <w:spacing w:before="156" w:after="156"/>
        <w:outlineLvl w:val="9"/>
        <w:rPr>
          <w:rFonts w:ascii="Times New Roman" w:eastAsia="宋体"/>
          <w:szCs w:val="20"/>
        </w:rPr>
      </w:pPr>
      <w:bookmarkStart w:id="16" w:name="_Toc3045"/>
      <w:bookmarkStart w:id="17" w:name="_Toc10818"/>
      <w:bookmarkStart w:id="18" w:name="_Toc508287474"/>
      <w:r w:rsidRPr="00CC3736">
        <w:rPr>
          <w:rFonts w:hAnsi="黑体" w:hint="eastAsia"/>
          <w:szCs w:val="20"/>
        </w:rPr>
        <w:t>1.0.1</w:t>
      </w:r>
      <w:r>
        <w:rPr>
          <w:rFonts w:ascii="Times New Roman" w:eastAsia="宋体" w:hint="eastAsia"/>
          <w:szCs w:val="20"/>
        </w:rPr>
        <w:t xml:space="preserve">　为规范柔性直流输电换流站设计，</w:t>
      </w:r>
      <w:proofErr w:type="gramStart"/>
      <w:r>
        <w:rPr>
          <w:rFonts w:ascii="Times New Roman" w:eastAsia="宋体" w:hint="eastAsia"/>
          <w:szCs w:val="20"/>
        </w:rPr>
        <w:t>使换流</w:t>
      </w:r>
      <w:proofErr w:type="gramEnd"/>
      <w:r>
        <w:rPr>
          <w:rFonts w:ascii="Times New Roman" w:eastAsia="宋体" w:hint="eastAsia"/>
          <w:szCs w:val="20"/>
        </w:rPr>
        <w:t>站的设计符合国家的有关政策、法规，达到安全可靠、先进适用、经济合理、环境友好的要求，制定本标准。</w:t>
      </w:r>
      <w:bookmarkEnd w:id="16"/>
      <w:bookmarkEnd w:id="17"/>
      <w:bookmarkEnd w:id="18"/>
    </w:p>
    <w:p w:rsidR="00D21864" w:rsidRDefault="00D21864" w:rsidP="00D21864">
      <w:pPr>
        <w:pStyle w:val="a1"/>
        <w:numPr>
          <w:ilvl w:val="0"/>
          <w:numId w:val="0"/>
        </w:numPr>
        <w:spacing w:before="156" w:after="156"/>
        <w:outlineLvl w:val="9"/>
        <w:rPr>
          <w:rFonts w:ascii="Times New Roman" w:eastAsia="宋体"/>
          <w:szCs w:val="20"/>
        </w:rPr>
      </w:pPr>
      <w:bookmarkStart w:id="19" w:name="_Toc571"/>
      <w:bookmarkStart w:id="20" w:name="_Toc17332"/>
      <w:bookmarkStart w:id="21" w:name="_Toc508287475"/>
      <w:r w:rsidRPr="00CC3736">
        <w:rPr>
          <w:rFonts w:hAnsi="黑体" w:hint="eastAsia"/>
          <w:szCs w:val="20"/>
        </w:rPr>
        <w:t>1.0.2</w:t>
      </w:r>
      <w:r>
        <w:rPr>
          <w:rFonts w:ascii="Times New Roman" w:eastAsia="宋体" w:hint="eastAsia"/>
          <w:szCs w:val="20"/>
        </w:rPr>
        <w:t xml:space="preserve">　</w:t>
      </w:r>
      <w:bookmarkEnd w:id="19"/>
      <w:bookmarkEnd w:id="20"/>
      <w:r w:rsidRPr="008E6F01">
        <w:rPr>
          <w:rFonts w:ascii="Times New Roman" w:eastAsia="宋体" w:hint="eastAsia"/>
          <w:szCs w:val="20"/>
        </w:rPr>
        <w:t>本标准适用于±</w:t>
      </w:r>
      <w:r w:rsidRPr="008E6F01">
        <w:rPr>
          <w:rFonts w:ascii="Times New Roman" w:eastAsia="宋体" w:hint="eastAsia"/>
          <w:szCs w:val="20"/>
        </w:rPr>
        <w:t>500</w:t>
      </w:r>
      <w:r w:rsidRPr="008E6F01">
        <w:rPr>
          <w:rFonts w:ascii="Times New Roman" w:eastAsia="宋体"/>
          <w:szCs w:val="20"/>
        </w:rPr>
        <w:t>k</w:t>
      </w:r>
      <w:r>
        <w:rPr>
          <w:rFonts w:ascii="Times New Roman" w:eastAsia="宋体" w:hint="eastAsia"/>
          <w:szCs w:val="20"/>
        </w:rPr>
        <w:t>V</w:t>
      </w:r>
      <w:r w:rsidRPr="008E6F01">
        <w:rPr>
          <w:rFonts w:ascii="Times New Roman" w:eastAsia="宋体" w:hint="eastAsia"/>
          <w:szCs w:val="20"/>
        </w:rPr>
        <w:t>及以下两端</w:t>
      </w:r>
      <w:r w:rsidRPr="008E6F01">
        <w:rPr>
          <w:rFonts w:ascii="Times New Roman" w:eastAsia="宋体"/>
          <w:szCs w:val="20"/>
        </w:rPr>
        <w:t>或多端柔性直流</w:t>
      </w:r>
      <w:r w:rsidRPr="008E6F01">
        <w:rPr>
          <w:rFonts w:ascii="Times New Roman" w:eastAsia="宋体" w:hint="eastAsia"/>
          <w:szCs w:val="20"/>
        </w:rPr>
        <w:t>输电</w:t>
      </w:r>
      <w:r w:rsidRPr="008E6F01">
        <w:rPr>
          <w:rFonts w:ascii="Times New Roman" w:eastAsia="宋体"/>
          <w:szCs w:val="20"/>
        </w:rPr>
        <w:t>系统换流站</w:t>
      </w:r>
      <w:r w:rsidRPr="008E6F01">
        <w:rPr>
          <w:rFonts w:ascii="Times New Roman" w:eastAsia="宋体" w:hint="eastAsia"/>
          <w:szCs w:val="20"/>
        </w:rPr>
        <w:t>的</w:t>
      </w:r>
      <w:r w:rsidRPr="008E6F01">
        <w:rPr>
          <w:rFonts w:ascii="Times New Roman" w:eastAsia="宋体"/>
          <w:szCs w:val="20"/>
        </w:rPr>
        <w:t>设计</w:t>
      </w:r>
      <w:r w:rsidRPr="008E6F01">
        <w:rPr>
          <w:rFonts w:ascii="Times New Roman" w:eastAsia="宋体" w:hint="eastAsia"/>
          <w:szCs w:val="20"/>
        </w:rPr>
        <w:t>。</w:t>
      </w:r>
      <w:bookmarkEnd w:id="21"/>
    </w:p>
    <w:p w:rsidR="00D21864" w:rsidRDefault="00D21864" w:rsidP="00D21864">
      <w:pPr>
        <w:pStyle w:val="a1"/>
        <w:numPr>
          <w:ilvl w:val="0"/>
          <w:numId w:val="0"/>
        </w:numPr>
        <w:spacing w:before="156" w:after="156"/>
        <w:outlineLvl w:val="9"/>
        <w:rPr>
          <w:rFonts w:ascii="Times New Roman" w:eastAsia="宋体"/>
          <w:szCs w:val="20"/>
        </w:rPr>
      </w:pPr>
      <w:bookmarkStart w:id="22" w:name="_Toc31398"/>
      <w:bookmarkStart w:id="23" w:name="_Toc4973"/>
      <w:bookmarkStart w:id="24" w:name="_Toc508287476"/>
      <w:r w:rsidRPr="00CC3736">
        <w:rPr>
          <w:rFonts w:hAnsi="黑体" w:hint="eastAsia"/>
          <w:szCs w:val="20"/>
        </w:rPr>
        <w:t>1.0.3</w:t>
      </w:r>
      <w:r>
        <w:rPr>
          <w:rFonts w:ascii="Times New Roman" w:eastAsia="宋体" w:hint="eastAsia"/>
          <w:szCs w:val="20"/>
        </w:rPr>
        <w:t xml:space="preserve">　</w:t>
      </w:r>
      <w:bookmarkEnd w:id="22"/>
      <w:bookmarkEnd w:id="23"/>
      <w:r>
        <w:rPr>
          <w:rFonts w:ascii="Times New Roman" w:eastAsia="宋体" w:hint="eastAsia"/>
          <w:szCs w:val="20"/>
        </w:rPr>
        <w:t>柔性直流换流站设计应结合工程特点，采用具备应用条件的新技术、新设备、新材料、新工艺。</w:t>
      </w:r>
      <w:bookmarkEnd w:id="24"/>
    </w:p>
    <w:p w:rsidR="00D21864" w:rsidRDefault="00D21864" w:rsidP="00D21864">
      <w:pPr>
        <w:pStyle w:val="a1"/>
        <w:numPr>
          <w:ilvl w:val="0"/>
          <w:numId w:val="0"/>
        </w:numPr>
        <w:spacing w:before="156" w:after="156"/>
        <w:outlineLvl w:val="9"/>
        <w:rPr>
          <w:rFonts w:ascii="Times New Roman" w:eastAsia="宋体"/>
          <w:szCs w:val="20"/>
        </w:rPr>
      </w:pPr>
      <w:bookmarkStart w:id="25" w:name="_Toc22795"/>
      <w:bookmarkStart w:id="26" w:name="_Toc24192"/>
      <w:bookmarkStart w:id="27" w:name="_Toc508287477"/>
      <w:r w:rsidRPr="00CC3736">
        <w:rPr>
          <w:rFonts w:hAnsi="黑体" w:hint="eastAsia"/>
          <w:szCs w:val="20"/>
        </w:rPr>
        <w:t>1.0.4</w:t>
      </w:r>
      <w:r>
        <w:rPr>
          <w:rFonts w:ascii="Times New Roman" w:eastAsia="宋体" w:hint="eastAsia"/>
          <w:szCs w:val="20"/>
        </w:rPr>
        <w:t xml:space="preserve">　</w:t>
      </w:r>
      <w:bookmarkEnd w:id="25"/>
      <w:bookmarkEnd w:id="26"/>
      <w:r>
        <w:rPr>
          <w:rFonts w:ascii="Times New Roman" w:eastAsia="宋体" w:hint="eastAsia"/>
          <w:szCs w:val="20"/>
        </w:rPr>
        <w:t>柔性直流换流站的设计应采取切实有效的措施节约用地、保护环境、满足劳动安全要求。环境保护、水土保持及劳动安全卫生设施应与主体工程同步设计。</w:t>
      </w:r>
      <w:bookmarkEnd w:id="27"/>
    </w:p>
    <w:p w:rsidR="00D21864" w:rsidRDefault="00D21864" w:rsidP="00D21864">
      <w:pPr>
        <w:pStyle w:val="a1"/>
        <w:numPr>
          <w:ilvl w:val="0"/>
          <w:numId w:val="0"/>
        </w:numPr>
        <w:spacing w:before="156" w:after="156"/>
        <w:outlineLvl w:val="9"/>
        <w:rPr>
          <w:rFonts w:ascii="Times New Roman" w:eastAsia="宋体"/>
          <w:szCs w:val="20"/>
        </w:rPr>
      </w:pPr>
      <w:bookmarkStart w:id="28" w:name="_Toc6424"/>
      <w:bookmarkStart w:id="29" w:name="_Toc25406"/>
      <w:bookmarkStart w:id="30" w:name="_Toc508287478"/>
      <w:r w:rsidRPr="00CC3736">
        <w:rPr>
          <w:rFonts w:hAnsi="黑体" w:hint="eastAsia"/>
          <w:szCs w:val="20"/>
        </w:rPr>
        <w:t>1.0.5</w:t>
      </w:r>
      <w:r>
        <w:rPr>
          <w:rFonts w:ascii="Times New Roman" w:eastAsia="宋体" w:hint="eastAsia"/>
          <w:szCs w:val="20"/>
        </w:rPr>
        <w:t xml:space="preserve">　</w:t>
      </w:r>
      <w:bookmarkEnd w:id="28"/>
      <w:bookmarkEnd w:id="29"/>
      <w:r>
        <w:rPr>
          <w:rFonts w:ascii="Times New Roman" w:eastAsia="宋体" w:hint="eastAsia"/>
          <w:szCs w:val="20"/>
        </w:rPr>
        <w:t>柔性直流换流站的设计除应符合本标准外，尚应符合国家现行有关标准的规定。</w:t>
      </w:r>
      <w:bookmarkEnd w:id="30"/>
    </w:p>
    <w:p w:rsidR="00D21864" w:rsidRDefault="00D21864" w:rsidP="00D21864">
      <w:pPr>
        <w:pStyle w:val="a0"/>
        <w:numPr>
          <w:ilvl w:val="0"/>
          <w:numId w:val="0"/>
        </w:numPr>
        <w:spacing w:before="312" w:after="312"/>
        <w:jc w:val="center"/>
        <w:rPr>
          <w:sz w:val="28"/>
          <w:szCs w:val="28"/>
        </w:rPr>
      </w:pPr>
      <w:bookmarkStart w:id="31" w:name="_Toc28847"/>
      <w:bookmarkStart w:id="32" w:name="_Toc9485"/>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E2564E" w:rsidRDefault="00E2564E"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Pr="00EB5B77" w:rsidRDefault="00D21864" w:rsidP="00D21864">
      <w:pPr>
        <w:pStyle w:val="ad"/>
      </w:pPr>
    </w:p>
    <w:p w:rsidR="00D21864" w:rsidRPr="00D40F9F" w:rsidRDefault="00D21864" w:rsidP="00D21864">
      <w:pPr>
        <w:pStyle w:val="a0"/>
        <w:numPr>
          <w:ilvl w:val="0"/>
          <w:numId w:val="3"/>
        </w:numPr>
        <w:spacing w:before="312" w:after="312"/>
        <w:jc w:val="center"/>
        <w:rPr>
          <w:sz w:val="28"/>
          <w:szCs w:val="28"/>
        </w:rPr>
      </w:pPr>
      <w:bookmarkStart w:id="33" w:name="_Toc508287479"/>
      <w:r w:rsidRPr="00D40F9F">
        <w:rPr>
          <w:rFonts w:hint="eastAsia"/>
          <w:sz w:val="28"/>
          <w:szCs w:val="28"/>
        </w:rPr>
        <w:lastRenderedPageBreak/>
        <w:t>术语</w:t>
      </w:r>
      <w:bookmarkEnd w:id="31"/>
      <w:bookmarkEnd w:id="32"/>
      <w:bookmarkEnd w:id="33"/>
    </w:p>
    <w:p w:rsidR="00D21864" w:rsidRDefault="00D21864" w:rsidP="00D21864">
      <w:pPr>
        <w:pStyle w:val="a1"/>
        <w:numPr>
          <w:ilvl w:val="0"/>
          <w:numId w:val="0"/>
        </w:numPr>
        <w:spacing w:before="156" w:after="156"/>
        <w:outlineLvl w:val="9"/>
      </w:pPr>
      <w:bookmarkStart w:id="34" w:name="_Toc508287480"/>
      <w:bookmarkStart w:id="35" w:name="_Toc26210"/>
      <w:bookmarkStart w:id="36" w:name="_Toc10678"/>
      <w:r>
        <w:rPr>
          <w:rFonts w:hint="eastAsia"/>
        </w:rPr>
        <w:t>2.0.1  柔性</w:t>
      </w:r>
      <w:r>
        <w:t>直流输电</w:t>
      </w:r>
      <w:r>
        <w:rPr>
          <w:rFonts w:hint="eastAsia"/>
        </w:rPr>
        <w:t xml:space="preserve"> </w:t>
      </w:r>
      <w:r w:rsidR="005448D1">
        <w:rPr>
          <w:rFonts w:hint="eastAsia"/>
        </w:rPr>
        <w:t>VSC-</w:t>
      </w:r>
      <w:r>
        <w:rPr>
          <w:rFonts w:hint="eastAsia"/>
        </w:rPr>
        <w:t>HVDC</w:t>
      </w:r>
      <w:r>
        <w:t xml:space="preserve"> transmission</w:t>
      </w:r>
      <w:bookmarkEnd w:id="34"/>
    </w:p>
    <w:p w:rsidR="00D21864" w:rsidRDefault="00D21864" w:rsidP="00D21864">
      <w:pPr>
        <w:pStyle w:val="ad"/>
      </w:pPr>
      <w:r>
        <w:rPr>
          <w:rFonts w:hint="eastAsia"/>
        </w:rPr>
        <w:t>基于</w:t>
      </w:r>
      <w:r>
        <w:t>电压源换流器技术的直流输电。</w:t>
      </w:r>
    </w:p>
    <w:p w:rsidR="00D21864" w:rsidRDefault="00D21864" w:rsidP="00D21864">
      <w:pPr>
        <w:pStyle w:val="a1"/>
        <w:numPr>
          <w:ilvl w:val="0"/>
          <w:numId w:val="0"/>
        </w:numPr>
        <w:spacing w:before="156" w:after="156"/>
        <w:outlineLvl w:val="9"/>
      </w:pPr>
      <w:bookmarkStart w:id="37" w:name="_Toc1234"/>
      <w:bookmarkStart w:id="38" w:name="_Toc20203"/>
      <w:bookmarkStart w:id="39" w:name="_Toc508287481"/>
      <w:bookmarkEnd w:id="35"/>
      <w:bookmarkEnd w:id="36"/>
      <w:r>
        <w:rPr>
          <w:rFonts w:hint="eastAsia"/>
        </w:rPr>
        <w:t>2.0.2　换流器　converter</w:t>
      </w:r>
      <w:bookmarkEnd w:id="37"/>
      <w:bookmarkEnd w:id="38"/>
      <w:bookmarkEnd w:id="39"/>
    </w:p>
    <w:p w:rsidR="00D21864" w:rsidRDefault="00D21864" w:rsidP="00D21864">
      <w:pPr>
        <w:pStyle w:val="ad"/>
        <w:rPr>
          <w:rFonts w:ascii="Times New Roman"/>
        </w:rPr>
      </w:pPr>
      <w:r>
        <w:rPr>
          <w:rFonts w:ascii="Times New Roman" w:hint="eastAsia"/>
        </w:rPr>
        <w:t>在高压直流输电领域内，用于将交流电能转为直流电能，或将直流电能转为交流电能的装置，连接于三个交流端子与两个直流端子之间的设备。</w:t>
      </w:r>
    </w:p>
    <w:p w:rsidR="00D21864" w:rsidRDefault="00D21864" w:rsidP="00D21864">
      <w:pPr>
        <w:pStyle w:val="a1"/>
        <w:numPr>
          <w:ilvl w:val="0"/>
          <w:numId w:val="0"/>
        </w:numPr>
        <w:spacing w:before="156" w:after="156"/>
        <w:outlineLvl w:val="9"/>
      </w:pPr>
      <w:bookmarkStart w:id="40" w:name="_Toc3102"/>
      <w:bookmarkStart w:id="41" w:name="_Toc20847"/>
      <w:bookmarkStart w:id="42" w:name="_Toc508287482"/>
      <w:r>
        <w:rPr>
          <w:rFonts w:hint="eastAsia"/>
        </w:rPr>
        <w:t>2.0.3　电压源换流器　 voltage-sourced converter （VSC）</w:t>
      </w:r>
      <w:bookmarkEnd w:id="40"/>
      <w:bookmarkEnd w:id="41"/>
      <w:bookmarkEnd w:id="42"/>
    </w:p>
    <w:p w:rsidR="00D21864" w:rsidRDefault="00D21864" w:rsidP="00D21864">
      <w:pPr>
        <w:pStyle w:val="ad"/>
        <w:rPr>
          <w:rFonts w:ascii="Times New Roman"/>
        </w:rPr>
      </w:pPr>
      <w:r>
        <w:rPr>
          <w:rFonts w:ascii="Times New Roman" w:hint="eastAsia"/>
        </w:rPr>
        <w:t>具有基本平滑的直流电压的电力电子交流</w:t>
      </w:r>
      <w:r>
        <w:rPr>
          <w:rFonts w:ascii="Times New Roman" w:hint="eastAsia"/>
        </w:rPr>
        <w:t>/</w:t>
      </w:r>
      <w:r>
        <w:rPr>
          <w:rFonts w:ascii="Times New Roman" w:hint="eastAsia"/>
        </w:rPr>
        <w:t>直流换流器，其直流电压通过集中的直流侧电容或者分布在换</w:t>
      </w:r>
      <w:proofErr w:type="gramStart"/>
      <w:r>
        <w:rPr>
          <w:rFonts w:ascii="Times New Roman" w:hint="eastAsia"/>
        </w:rPr>
        <w:t>流桥臂</w:t>
      </w:r>
      <w:proofErr w:type="gramEnd"/>
      <w:r>
        <w:rPr>
          <w:rFonts w:ascii="Times New Roman" w:hint="eastAsia"/>
        </w:rPr>
        <w:t>内的直流电容提供。</w:t>
      </w:r>
    </w:p>
    <w:p w:rsidR="00D21864" w:rsidRDefault="00D21864" w:rsidP="00D21864">
      <w:pPr>
        <w:pStyle w:val="a1"/>
        <w:numPr>
          <w:ilvl w:val="0"/>
          <w:numId w:val="0"/>
        </w:numPr>
        <w:spacing w:before="156" w:after="156"/>
        <w:outlineLvl w:val="9"/>
      </w:pPr>
      <w:bookmarkStart w:id="43" w:name="_Toc23444"/>
      <w:bookmarkStart w:id="44" w:name="_Toc26893"/>
      <w:bookmarkStart w:id="45" w:name="_Toc508287483"/>
      <w:r>
        <w:rPr>
          <w:rFonts w:hint="eastAsia"/>
        </w:rPr>
        <w:t>2.0.4　（换流）</w:t>
      </w:r>
      <w:proofErr w:type="gramStart"/>
      <w:r>
        <w:rPr>
          <w:rFonts w:hint="eastAsia"/>
        </w:rPr>
        <w:t>桥臂</w:t>
      </w:r>
      <w:proofErr w:type="gramEnd"/>
      <w:r>
        <w:rPr>
          <w:rFonts w:hint="eastAsia"/>
        </w:rPr>
        <w:t xml:space="preserve">　 （converter） arm</w:t>
      </w:r>
      <w:bookmarkEnd w:id="43"/>
      <w:bookmarkEnd w:id="44"/>
      <w:bookmarkEnd w:id="45"/>
    </w:p>
    <w:p w:rsidR="00D21864" w:rsidRDefault="00D21864" w:rsidP="00D21864">
      <w:pPr>
        <w:pStyle w:val="ad"/>
        <w:rPr>
          <w:rFonts w:ascii="Times New Roman"/>
        </w:rPr>
      </w:pPr>
      <w:r>
        <w:rPr>
          <w:rFonts w:ascii="Times New Roman" w:hint="eastAsia"/>
        </w:rPr>
        <w:t>换流器的一部分，连接在交流相端子与直流极之间。</w:t>
      </w:r>
    </w:p>
    <w:p w:rsidR="00D21864" w:rsidRDefault="00D21864" w:rsidP="00D21864">
      <w:pPr>
        <w:pStyle w:val="a1"/>
        <w:numPr>
          <w:ilvl w:val="0"/>
          <w:numId w:val="0"/>
        </w:numPr>
        <w:spacing w:before="156" w:after="156"/>
        <w:outlineLvl w:val="9"/>
      </w:pPr>
      <w:bookmarkStart w:id="46" w:name="_Toc25252"/>
      <w:bookmarkStart w:id="47" w:name="_Toc8918"/>
      <w:bookmarkStart w:id="48" w:name="_Toc508287484"/>
      <w:r>
        <w:rPr>
          <w:rFonts w:hint="eastAsia"/>
        </w:rPr>
        <w:t>2.0.5　电压源换流阀　 voltage source converter valve</w:t>
      </w:r>
      <w:bookmarkEnd w:id="46"/>
      <w:bookmarkEnd w:id="47"/>
      <w:bookmarkEnd w:id="48"/>
    </w:p>
    <w:p w:rsidR="00D21864" w:rsidRDefault="00D21864" w:rsidP="00D21864">
      <w:pPr>
        <w:pStyle w:val="ad"/>
        <w:rPr>
          <w:rFonts w:ascii="Times New Roman"/>
        </w:rPr>
      </w:pPr>
      <w:r>
        <w:rPr>
          <w:rFonts w:ascii="Times New Roman" w:hint="eastAsia"/>
        </w:rPr>
        <w:t>完整的可控成套装置，</w:t>
      </w:r>
      <w:proofErr w:type="gramStart"/>
      <w:r>
        <w:rPr>
          <w:rFonts w:ascii="Times New Roman" w:hint="eastAsia"/>
        </w:rPr>
        <w:t>作为桥臂中</w:t>
      </w:r>
      <w:proofErr w:type="gramEnd"/>
      <w:r>
        <w:rPr>
          <w:rFonts w:ascii="Times New Roman" w:hint="eastAsia"/>
        </w:rPr>
        <w:t>的功能单元，在换</w:t>
      </w:r>
      <w:proofErr w:type="gramStart"/>
      <w:r>
        <w:rPr>
          <w:rFonts w:ascii="Times New Roman" w:hint="eastAsia"/>
        </w:rPr>
        <w:t>流器低电位</w:t>
      </w:r>
      <w:proofErr w:type="gramEnd"/>
      <w:r>
        <w:rPr>
          <w:rFonts w:ascii="Times New Roman" w:hint="eastAsia"/>
        </w:rPr>
        <w:t>电子设备的控制信号作用下具有电力电子元件开关动作的特性。</w:t>
      </w:r>
    </w:p>
    <w:p w:rsidR="00D21864" w:rsidRDefault="00D21864" w:rsidP="00D21864">
      <w:pPr>
        <w:pStyle w:val="a1"/>
        <w:numPr>
          <w:ilvl w:val="0"/>
          <w:numId w:val="0"/>
        </w:numPr>
        <w:spacing w:before="156" w:after="156"/>
        <w:outlineLvl w:val="9"/>
      </w:pPr>
      <w:bookmarkStart w:id="49" w:name="_Toc429"/>
      <w:bookmarkStart w:id="50" w:name="_Toc23844"/>
      <w:bookmarkStart w:id="51" w:name="_Toc508287485"/>
      <w:r>
        <w:rPr>
          <w:rFonts w:hint="eastAsia"/>
        </w:rPr>
        <w:t>2.0.6　两电平换流器</w:t>
      </w:r>
      <w:r>
        <w:rPr>
          <w:rFonts w:hint="eastAsia"/>
        </w:rPr>
        <w:tab/>
        <w:t xml:space="preserve"> two-level converter</w:t>
      </w:r>
      <w:bookmarkEnd w:id="49"/>
      <w:bookmarkEnd w:id="50"/>
      <w:bookmarkEnd w:id="51"/>
    </w:p>
    <w:p w:rsidR="00D21864" w:rsidRDefault="00D21864" w:rsidP="00D21864">
      <w:pPr>
        <w:pStyle w:val="ad"/>
        <w:rPr>
          <w:rFonts w:ascii="Times New Roman"/>
        </w:rPr>
      </w:pPr>
      <w:r>
        <w:rPr>
          <w:rFonts w:ascii="Times New Roman" w:hint="eastAsia"/>
        </w:rPr>
        <w:t>电压源换流器单元交流端与电压源换流器单元中点之间的电压在两个直流电平之间切换的换流器。</w:t>
      </w:r>
    </w:p>
    <w:p w:rsidR="00D21864" w:rsidRDefault="00D21864" w:rsidP="00D21864">
      <w:pPr>
        <w:pStyle w:val="a1"/>
        <w:numPr>
          <w:ilvl w:val="0"/>
          <w:numId w:val="0"/>
        </w:numPr>
        <w:spacing w:before="156" w:after="156"/>
        <w:outlineLvl w:val="9"/>
      </w:pPr>
      <w:bookmarkStart w:id="52" w:name="_Toc1879"/>
      <w:bookmarkStart w:id="53" w:name="_Toc7981"/>
      <w:bookmarkStart w:id="54" w:name="_Toc508287486"/>
      <w:r>
        <w:rPr>
          <w:rFonts w:hint="eastAsia"/>
        </w:rPr>
        <w:t xml:space="preserve">2.0.5　三电平换流器 </w:t>
      </w:r>
      <w:r>
        <w:rPr>
          <w:rFonts w:hint="eastAsia"/>
        </w:rPr>
        <w:tab/>
      </w:r>
      <w:r>
        <w:t>three-level</w:t>
      </w:r>
      <w:r>
        <w:rPr>
          <w:rFonts w:hint="eastAsia"/>
        </w:rPr>
        <w:t xml:space="preserve"> </w:t>
      </w:r>
      <w:r>
        <w:t>converter</w:t>
      </w:r>
      <w:bookmarkEnd w:id="52"/>
      <w:bookmarkEnd w:id="53"/>
      <w:bookmarkEnd w:id="54"/>
    </w:p>
    <w:p w:rsidR="00D21864" w:rsidRDefault="00D21864" w:rsidP="00D21864">
      <w:pPr>
        <w:pStyle w:val="ad"/>
        <w:rPr>
          <w:rFonts w:ascii="Times New Roman"/>
        </w:rPr>
      </w:pPr>
      <w:r>
        <w:rPr>
          <w:rFonts w:ascii="Times New Roman" w:hint="eastAsia"/>
        </w:rPr>
        <w:t>电压源换流器单元交流端子与电压源换流器单元中点之间的电压在三个直流电平之间切换的换流器。</w:t>
      </w:r>
    </w:p>
    <w:p w:rsidR="00D21864" w:rsidRDefault="00D21864" w:rsidP="00D21864">
      <w:pPr>
        <w:pStyle w:val="a1"/>
        <w:numPr>
          <w:ilvl w:val="0"/>
          <w:numId w:val="0"/>
        </w:numPr>
        <w:spacing w:before="156" w:after="156"/>
        <w:outlineLvl w:val="9"/>
      </w:pPr>
      <w:bookmarkStart w:id="55" w:name="_Toc4025"/>
      <w:bookmarkStart w:id="56" w:name="_Toc20068"/>
      <w:bookmarkStart w:id="57" w:name="_Toc508287487"/>
      <w:r>
        <w:rPr>
          <w:rFonts w:hint="eastAsia"/>
        </w:rPr>
        <w:t xml:space="preserve">2.0.8　多电平换流器 </w:t>
      </w:r>
      <w:r>
        <w:rPr>
          <w:rFonts w:hint="eastAsia"/>
        </w:rPr>
        <w:tab/>
        <w:t>multi-level converter</w:t>
      </w:r>
      <w:bookmarkEnd w:id="55"/>
      <w:bookmarkEnd w:id="56"/>
      <w:bookmarkEnd w:id="57"/>
    </w:p>
    <w:p w:rsidR="00D21864" w:rsidRDefault="00D21864" w:rsidP="00D21864">
      <w:pPr>
        <w:pStyle w:val="ad"/>
        <w:rPr>
          <w:b/>
          <w:sz w:val="18"/>
        </w:rPr>
      </w:pPr>
      <w:r>
        <w:rPr>
          <w:rFonts w:ascii="Times New Roman" w:hint="eastAsia"/>
        </w:rPr>
        <w:t>电压源换流器单元交流端子与电压源换流器单元中点之间的电压在大于三个直流电平之间切换的换流器。</w:t>
      </w:r>
    </w:p>
    <w:p w:rsidR="00D21864" w:rsidRDefault="00D21864" w:rsidP="00D21864">
      <w:pPr>
        <w:pStyle w:val="a1"/>
        <w:numPr>
          <w:ilvl w:val="0"/>
          <w:numId w:val="0"/>
        </w:numPr>
        <w:spacing w:before="156" w:after="156"/>
        <w:outlineLvl w:val="9"/>
      </w:pPr>
      <w:bookmarkStart w:id="58" w:name="_Toc9565"/>
      <w:bookmarkStart w:id="59" w:name="_Toc18488"/>
      <w:bookmarkStart w:id="60" w:name="_Toc508287488"/>
      <w:r>
        <w:rPr>
          <w:rFonts w:hint="eastAsia"/>
        </w:rPr>
        <w:t>2.0.9　模块化多电平换流器</w:t>
      </w:r>
      <w:r>
        <w:rPr>
          <w:rFonts w:hint="eastAsia"/>
        </w:rPr>
        <w:tab/>
        <w:t xml:space="preserve">　modular multi-level converter （MMC）</w:t>
      </w:r>
      <w:bookmarkEnd w:id="58"/>
      <w:bookmarkEnd w:id="59"/>
      <w:bookmarkEnd w:id="60"/>
    </w:p>
    <w:p w:rsidR="00D21864" w:rsidRDefault="00D21864" w:rsidP="00D21864">
      <w:pPr>
        <w:pStyle w:val="ad"/>
        <w:rPr>
          <w:rFonts w:ascii="Times New Roman"/>
        </w:rPr>
      </w:pPr>
      <w:r>
        <w:rPr>
          <w:rFonts w:ascii="Times New Roman" w:hint="eastAsia"/>
        </w:rPr>
        <w:t>电压源换流</w:t>
      </w:r>
      <w:proofErr w:type="gramStart"/>
      <w:r>
        <w:rPr>
          <w:rFonts w:ascii="Times New Roman" w:hint="eastAsia"/>
        </w:rPr>
        <w:t>器阀由</w:t>
      </w:r>
      <w:proofErr w:type="gramEnd"/>
      <w:r>
        <w:rPr>
          <w:rFonts w:ascii="Times New Roman" w:hint="eastAsia"/>
        </w:rPr>
        <w:t>多个</w:t>
      </w:r>
      <w:r>
        <w:rPr>
          <w:rFonts w:ascii="Times New Roman" w:hint="eastAsia"/>
        </w:rPr>
        <w:t>MMC</w:t>
      </w:r>
      <w:r>
        <w:rPr>
          <w:rFonts w:ascii="Times New Roman" w:hint="eastAsia"/>
        </w:rPr>
        <w:t>模块串联构成的多电平换流器。</w:t>
      </w:r>
    </w:p>
    <w:p w:rsidR="00D21864" w:rsidRDefault="00D21864" w:rsidP="00D21864">
      <w:pPr>
        <w:pStyle w:val="a1"/>
        <w:numPr>
          <w:ilvl w:val="0"/>
          <w:numId w:val="0"/>
        </w:numPr>
        <w:spacing w:before="156" w:after="156"/>
        <w:outlineLvl w:val="9"/>
      </w:pPr>
      <w:bookmarkStart w:id="61" w:name="_Toc10052"/>
      <w:bookmarkStart w:id="62" w:name="_Toc19976"/>
      <w:bookmarkStart w:id="63" w:name="_Toc508287489"/>
      <w:r>
        <w:rPr>
          <w:rFonts w:hint="eastAsia"/>
        </w:rPr>
        <w:t xml:space="preserve">2.0.10　换流（联接）变压器　　</w:t>
      </w:r>
      <w:r w:rsidR="006E7D12">
        <w:rPr>
          <w:rFonts w:hint="eastAsia"/>
        </w:rPr>
        <w:t>converter (</w:t>
      </w:r>
      <w:r>
        <w:rPr>
          <w:rFonts w:hint="eastAsia"/>
        </w:rPr>
        <w:t>coupling</w:t>
      </w:r>
      <w:r w:rsidR="006E7D12">
        <w:rPr>
          <w:rFonts w:hint="eastAsia"/>
        </w:rPr>
        <w:t>)</w:t>
      </w:r>
      <w:r>
        <w:rPr>
          <w:rFonts w:hint="eastAsia"/>
        </w:rPr>
        <w:t xml:space="preserve"> transformer</w:t>
      </w:r>
      <w:bookmarkEnd w:id="61"/>
      <w:bookmarkEnd w:id="62"/>
      <w:bookmarkEnd w:id="63"/>
    </w:p>
    <w:p w:rsidR="00D21864" w:rsidRDefault="00D21864" w:rsidP="00D21864">
      <w:pPr>
        <w:pStyle w:val="ad"/>
        <w:rPr>
          <w:rFonts w:ascii="Times New Roman"/>
        </w:rPr>
      </w:pPr>
      <w:r>
        <w:rPr>
          <w:rFonts w:ascii="Times New Roman" w:hint="eastAsia"/>
        </w:rPr>
        <w:t>连接在电压源换流器（桥臂）与交流系统之间，将电能从交流系统传输到电压源换流器，或从电压源换流器传输</w:t>
      </w:r>
      <w:proofErr w:type="gramStart"/>
      <w:r>
        <w:rPr>
          <w:rFonts w:ascii="Times New Roman" w:hint="eastAsia"/>
        </w:rPr>
        <w:t>到交流</w:t>
      </w:r>
      <w:proofErr w:type="gramEnd"/>
      <w:r>
        <w:rPr>
          <w:rFonts w:ascii="Times New Roman" w:hint="eastAsia"/>
        </w:rPr>
        <w:t>系统的变压器。主要起匹配系统交流电压与电压源换流器直流侧电压、提供部分换相电抗和隔离交流系统不对称故障零序分量的作用。</w:t>
      </w:r>
    </w:p>
    <w:p w:rsidR="00D21864" w:rsidRDefault="00D21864" w:rsidP="00D21864">
      <w:pPr>
        <w:pStyle w:val="a1"/>
        <w:numPr>
          <w:ilvl w:val="0"/>
          <w:numId w:val="0"/>
        </w:numPr>
        <w:spacing w:before="156" w:after="156"/>
        <w:outlineLvl w:val="9"/>
      </w:pPr>
      <w:bookmarkStart w:id="64" w:name="_Toc11144"/>
      <w:bookmarkStart w:id="65" w:name="_Toc1444"/>
      <w:bookmarkStart w:id="66" w:name="_Toc508287490"/>
      <w:r>
        <w:rPr>
          <w:rFonts w:hint="eastAsia"/>
        </w:rPr>
        <w:t xml:space="preserve">2.0.11　</w:t>
      </w:r>
      <w:proofErr w:type="gramStart"/>
      <w:r>
        <w:rPr>
          <w:rFonts w:hint="eastAsia"/>
        </w:rPr>
        <w:t>桥臂电抗器</w:t>
      </w:r>
      <w:proofErr w:type="gramEnd"/>
      <w:r>
        <w:rPr>
          <w:rFonts w:hint="eastAsia"/>
        </w:rPr>
        <w:t xml:space="preserve">　　</w:t>
      </w:r>
      <w:r w:rsidRPr="001173B9">
        <w:rPr>
          <w:rFonts w:hint="eastAsia"/>
        </w:rPr>
        <w:t>arm reactor</w:t>
      </w:r>
      <w:bookmarkEnd w:id="64"/>
      <w:bookmarkEnd w:id="65"/>
      <w:bookmarkEnd w:id="66"/>
    </w:p>
    <w:p w:rsidR="00D21864" w:rsidRDefault="00D21864" w:rsidP="00D21864">
      <w:pPr>
        <w:pStyle w:val="ad"/>
      </w:pPr>
      <w:r>
        <w:rPr>
          <w:rFonts w:hint="eastAsia"/>
        </w:rPr>
        <w:lastRenderedPageBreak/>
        <w:t>换流站的交流侧串联在换流器与交流线路之间的电抗器，主要起交流系统和直流系统间功率交换的作用。</w:t>
      </w:r>
    </w:p>
    <w:p w:rsidR="00D21864" w:rsidRDefault="00D21864" w:rsidP="00D21864">
      <w:pPr>
        <w:pStyle w:val="a1"/>
        <w:numPr>
          <w:ilvl w:val="0"/>
          <w:numId w:val="0"/>
        </w:numPr>
        <w:spacing w:before="156" w:after="156"/>
        <w:outlineLvl w:val="9"/>
      </w:pPr>
      <w:bookmarkStart w:id="67" w:name="_Toc18813"/>
      <w:bookmarkStart w:id="68" w:name="_Toc23259"/>
      <w:bookmarkStart w:id="69" w:name="_Toc508287491"/>
      <w:r>
        <w:rPr>
          <w:rFonts w:hint="eastAsia"/>
        </w:rPr>
        <w:t>2.0.12　直流电抗器　　DC reactor</w:t>
      </w:r>
      <w:bookmarkEnd w:id="67"/>
      <w:bookmarkEnd w:id="68"/>
      <w:bookmarkEnd w:id="69"/>
    </w:p>
    <w:p w:rsidR="00D21864" w:rsidRDefault="00D21864" w:rsidP="00D21864">
      <w:pPr>
        <w:pStyle w:val="ad"/>
      </w:pPr>
      <w:r>
        <w:rPr>
          <w:rFonts w:hint="eastAsia"/>
        </w:rPr>
        <w:t>换流站的直流侧串联在换流器与直流线路之间的</w:t>
      </w:r>
      <w:r w:rsidRPr="002B02ED">
        <w:rPr>
          <w:rFonts w:hint="eastAsia"/>
        </w:rPr>
        <w:t>电抗器（如有），根据</w:t>
      </w:r>
      <w:r>
        <w:rPr>
          <w:rFonts w:hint="eastAsia"/>
        </w:rPr>
        <w:t>主要功能可分为平波电抗器和限流电抗器。主要起减少流入到直流线路或电缆的谐波电流，消除直流回路中的临界谐振以及限制短路电流的作用。</w:t>
      </w:r>
    </w:p>
    <w:p w:rsidR="00D21864" w:rsidRDefault="00D21864" w:rsidP="00D21864">
      <w:pPr>
        <w:pStyle w:val="a1"/>
        <w:numPr>
          <w:ilvl w:val="0"/>
          <w:numId w:val="0"/>
        </w:numPr>
        <w:spacing w:before="156" w:after="156"/>
        <w:outlineLvl w:val="9"/>
      </w:pPr>
      <w:bookmarkStart w:id="70" w:name="_Toc21836"/>
      <w:bookmarkStart w:id="71" w:name="_Toc8580"/>
      <w:bookmarkStart w:id="72" w:name="_Toc508287492"/>
      <w:r>
        <w:rPr>
          <w:rFonts w:hint="eastAsia"/>
        </w:rPr>
        <w:t>2.0.13　直流断路器　　DC breaker</w:t>
      </w:r>
      <w:bookmarkEnd w:id="70"/>
      <w:bookmarkEnd w:id="71"/>
      <w:bookmarkEnd w:id="72"/>
    </w:p>
    <w:p w:rsidR="00D21864" w:rsidRPr="002B02ED" w:rsidRDefault="00D21864" w:rsidP="00D21864">
      <w:pPr>
        <w:pStyle w:val="ad"/>
      </w:pPr>
      <w:r w:rsidRPr="002B02ED">
        <w:rPr>
          <w:rFonts w:hint="eastAsia"/>
        </w:rPr>
        <w:t>直流断路器安装于换流站直流线路侧，不仅在系统正常运行时能切断和接通高压线路及各种空载和负荷电流，而且当系统发生故障时，能够迅速、可靠地切除各种过负荷和短路电流，防止事故范围的扩大。</w:t>
      </w:r>
    </w:p>
    <w:p w:rsidR="00D21864" w:rsidRDefault="00D21864" w:rsidP="00D21864">
      <w:pPr>
        <w:pStyle w:val="a1"/>
        <w:numPr>
          <w:ilvl w:val="0"/>
          <w:numId w:val="0"/>
        </w:numPr>
        <w:spacing w:before="156" w:after="156"/>
        <w:outlineLvl w:val="9"/>
      </w:pPr>
      <w:bookmarkStart w:id="73" w:name="_Toc3847"/>
      <w:bookmarkStart w:id="74" w:name="_Toc2899"/>
      <w:bookmarkStart w:id="75" w:name="_Toc508287493"/>
      <w:r>
        <w:rPr>
          <w:rFonts w:hint="eastAsia"/>
        </w:rPr>
        <w:t>2.0.14　启动电阻　　pre-insertion resistor</w:t>
      </w:r>
      <w:bookmarkEnd w:id="73"/>
      <w:bookmarkEnd w:id="74"/>
      <w:bookmarkEnd w:id="75"/>
    </w:p>
    <w:p w:rsidR="00D21864" w:rsidRDefault="00D21864" w:rsidP="00D21864">
      <w:pPr>
        <w:pStyle w:val="ad"/>
      </w:pPr>
      <w:r>
        <w:rPr>
          <w:rFonts w:hint="eastAsia"/>
        </w:rPr>
        <w:t>换流</w:t>
      </w:r>
      <w:proofErr w:type="gramStart"/>
      <w:r>
        <w:rPr>
          <w:rFonts w:hint="eastAsia"/>
        </w:rPr>
        <w:t>站交流侧用于</w:t>
      </w:r>
      <w:proofErr w:type="gramEnd"/>
      <w:r>
        <w:rPr>
          <w:rFonts w:hint="eastAsia"/>
        </w:rPr>
        <w:t>限制电压源换流器充电电流的装置。</w:t>
      </w:r>
    </w:p>
    <w:p w:rsidR="00D21864" w:rsidRDefault="00D21864" w:rsidP="00D21864">
      <w:pPr>
        <w:pStyle w:val="a1"/>
        <w:numPr>
          <w:ilvl w:val="0"/>
          <w:numId w:val="0"/>
        </w:numPr>
        <w:spacing w:before="156" w:after="156"/>
        <w:outlineLvl w:val="9"/>
      </w:pPr>
      <w:bookmarkStart w:id="76" w:name="_Toc24530"/>
      <w:bookmarkStart w:id="77" w:name="_Toc8821"/>
      <w:bookmarkStart w:id="78" w:name="_Toc508287494"/>
      <w:r>
        <w:rPr>
          <w:rFonts w:hint="eastAsia"/>
        </w:rPr>
        <w:t xml:space="preserve">2.0.15　</w:t>
      </w:r>
      <w:proofErr w:type="gramStart"/>
      <w:r>
        <w:rPr>
          <w:rFonts w:hint="eastAsia"/>
        </w:rPr>
        <w:t>阀厅</w:t>
      </w:r>
      <w:proofErr w:type="gramEnd"/>
      <w:r>
        <w:rPr>
          <w:rFonts w:hint="eastAsia"/>
        </w:rPr>
        <w:t xml:space="preserve">　 valve hall</w:t>
      </w:r>
      <w:bookmarkEnd w:id="76"/>
      <w:bookmarkEnd w:id="77"/>
      <w:bookmarkEnd w:id="78"/>
    </w:p>
    <w:p w:rsidR="00D21864" w:rsidRDefault="00D21864" w:rsidP="00D21864">
      <w:pPr>
        <w:pStyle w:val="ad"/>
      </w:pPr>
      <w:r>
        <w:rPr>
          <w:rFonts w:hint="eastAsia"/>
        </w:rPr>
        <w:t>安装换流阀的建筑物。它是换流站中的主要建筑物。</w:t>
      </w:r>
    </w:p>
    <w:p w:rsidR="00D21864" w:rsidRDefault="00D21864" w:rsidP="00D21864">
      <w:pPr>
        <w:pStyle w:val="a1"/>
        <w:numPr>
          <w:ilvl w:val="0"/>
          <w:numId w:val="0"/>
        </w:numPr>
        <w:spacing w:before="156" w:after="156"/>
        <w:outlineLvl w:val="9"/>
      </w:pPr>
      <w:bookmarkStart w:id="79" w:name="_Toc29485"/>
      <w:bookmarkStart w:id="80" w:name="_Toc30097"/>
      <w:bookmarkStart w:id="81" w:name="_Toc508287495"/>
      <w:r>
        <w:rPr>
          <w:rFonts w:hint="eastAsia"/>
        </w:rPr>
        <w:t xml:space="preserve">2.0.16　换流站辅助设施　　auxiliary </w:t>
      </w:r>
      <w:r w:rsidR="000630BD" w:rsidRPr="000630BD">
        <w:t>facilities</w:t>
      </w:r>
      <w:r>
        <w:rPr>
          <w:rFonts w:hint="eastAsia"/>
        </w:rPr>
        <w:t xml:space="preserve"> of </w:t>
      </w:r>
      <w:r w:rsidR="00CE4ED8">
        <w:rPr>
          <w:rFonts w:hint="eastAsia"/>
        </w:rPr>
        <w:t>converter</w:t>
      </w:r>
      <w:r>
        <w:rPr>
          <w:rFonts w:hint="eastAsia"/>
        </w:rPr>
        <w:t xml:space="preserve"> station</w:t>
      </w:r>
      <w:bookmarkEnd w:id="79"/>
      <w:bookmarkEnd w:id="80"/>
      <w:bookmarkEnd w:id="81"/>
    </w:p>
    <w:p w:rsidR="00D21864" w:rsidRDefault="00D21864" w:rsidP="00D21864">
      <w:pPr>
        <w:pStyle w:val="ad"/>
      </w:pPr>
      <w:r>
        <w:rPr>
          <w:rFonts w:ascii="Times New Roman" w:hint="eastAsia"/>
        </w:rPr>
        <w:t>保证换流站主设备正常工作所需的其他设施，主要包括：站用电系统、换流阀冷却系统、</w:t>
      </w:r>
      <w:proofErr w:type="gramStart"/>
      <w:r>
        <w:rPr>
          <w:rFonts w:ascii="Times New Roman" w:hint="eastAsia"/>
        </w:rPr>
        <w:t>阀厅空调</w:t>
      </w:r>
      <w:proofErr w:type="gramEnd"/>
      <w:r>
        <w:rPr>
          <w:rFonts w:ascii="Times New Roman" w:hint="eastAsia"/>
        </w:rPr>
        <w:t>系统及消防设施等</w:t>
      </w:r>
      <w:r>
        <w:rPr>
          <w:rFonts w:hint="eastAsia"/>
        </w:rPr>
        <w:t>。</w:t>
      </w:r>
    </w:p>
    <w:p w:rsidR="00D21864" w:rsidRDefault="00D21864" w:rsidP="00D21864">
      <w:pPr>
        <w:pStyle w:val="a0"/>
        <w:numPr>
          <w:ilvl w:val="0"/>
          <w:numId w:val="0"/>
        </w:numPr>
        <w:spacing w:before="312" w:after="312"/>
        <w:jc w:val="center"/>
        <w:rPr>
          <w:sz w:val="28"/>
          <w:szCs w:val="28"/>
        </w:rPr>
      </w:pPr>
      <w:bookmarkStart w:id="82" w:name="_Toc26842"/>
      <w:bookmarkStart w:id="83" w:name="_Toc12331"/>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Pr="00EB5B77" w:rsidRDefault="00D21864" w:rsidP="00D21864">
      <w:pPr>
        <w:pStyle w:val="ad"/>
      </w:pPr>
    </w:p>
    <w:p w:rsidR="00D21864" w:rsidRPr="00D40F9F" w:rsidRDefault="00D21864" w:rsidP="00D21864">
      <w:pPr>
        <w:pStyle w:val="a0"/>
        <w:numPr>
          <w:ilvl w:val="0"/>
          <w:numId w:val="3"/>
        </w:numPr>
        <w:spacing w:before="312" w:after="312"/>
        <w:jc w:val="center"/>
        <w:rPr>
          <w:sz w:val="28"/>
          <w:szCs w:val="28"/>
        </w:rPr>
      </w:pPr>
      <w:bookmarkStart w:id="84" w:name="_Toc508287496"/>
      <w:r w:rsidRPr="00D40F9F">
        <w:rPr>
          <w:rFonts w:hint="eastAsia"/>
          <w:sz w:val="28"/>
          <w:szCs w:val="28"/>
        </w:rPr>
        <w:lastRenderedPageBreak/>
        <w:t>换流站站</w:t>
      </w:r>
      <w:proofErr w:type="gramStart"/>
      <w:r w:rsidRPr="00D40F9F">
        <w:rPr>
          <w:rFonts w:hint="eastAsia"/>
          <w:sz w:val="28"/>
          <w:szCs w:val="28"/>
        </w:rPr>
        <w:t>址</w:t>
      </w:r>
      <w:proofErr w:type="gramEnd"/>
      <w:r w:rsidRPr="00D40F9F">
        <w:rPr>
          <w:rFonts w:hint="eastAsia"/>
          <w:sz w:val="28"/>
          <w:szCs w:val="28"/>
        </w:rPr>
        <w:t>选择</w:t>
      </w:r>
      <w:bookmarkEnd w:id="82"/>
      <w:bookmarkEnd w:id="83"/>
      <w:bookmarkEnd w:id="84"/>
    </w:p>
    <w:p w:rsidR="00D21864" w:rsidRDefault="00D21864" w:rsidP="00D21864">
      <w:pPr>
        <w:pStyle w:val="a1"/>
        <w:numPr>
          <w:ilvl w:val="0"/>
          <w:numId w:val="0"/>
        </w:numPr>
        <w:spacing w:before="156" w:after="156"/>
        <w:outlineLvl w:val="9"/>
        <w:rPr>
          <w:rFonts w:ascii="Times New Roman" w:eastAsia="宋体"/>
          <w:szCs w:val="20"/>
        </w:rPr>
      </w:pPr>
      <w:bookmarkStart w:id="85" w:name="_Toc30154"/>
      <w:bookmarkStart w:id="86" w:name="_Toc11329"/>
      <w:bookmarkStart w:id="87" w:name="_Toc508287497"/>
      <w:bookmarkStart w:id="88" w:name="_Toc31115"/>
      <w:bookmarkStart w:id="89" w:name="_Toc12839"/>
      <w:r>
        <w:rPr>
          <w:rFonts w:hAnsi="黑体" w:cs="黑体" w:hint="eastAsia"/>
          <w:szCs w:val="20"/>
        </w:rPr>
        <w:t>3.0.1</w:t>
      </w:r>
      <w:r>
        <w:rPr>
          <w:rFonts w:ascii="Times New Roman" w:eastAsia="宋体" w:hint="eastAsia"/>
          <w:szCs w:val="20"/>
        </w:rPr>
        <w:t xml:space="preserve">　</w:t>
      </w:r>
      <w:r>
        <w:rPr>
          <w:rFonts w:ascii="Times New Roman" w:eastAsia="宋体"/>
          <w:szCs w:val="20"/>
        </w:rPr>
        <w:t>站址选择除应符合</w:t>
      </w:r>
      <w:proofErr w:type="gramStart"/>
      <w:r>
        <w:rPr>
          <w:rFonts w:ascii="Times New Roman" w:eastAsia="宋体"/>
          <w:szCs w:val="20"/>
        </w:rPr>
        <w:t>现行行业</w:t>
      </w:r>
      <w:proofErr w:type="gramEnd"/>
      <w:r>
        <w:rPr>
          <w:rFonts w:ascii="Times New Roman" w:eastAsia="宋体"/>
          <w:szCs w:val="20"/>
        </w:rPr>
        <w:t>标准《</w:t>
      </w:r>
      <w:r>
        <w:rPr>
          <w:rFonts w:ascii="Times New Roman" w:eastAsia="宋体"/>
          <w:szCs w:val="20"/>
        </w:rPr>
        <w:t>220kV</w:t>
      </w:r>
      <w:r>
        <w:rPr>
          <w:rFonts w:ascii="Times New Roman" w:eastAsia="宋体"/>
          <w:szCs w:val="20"/>
        </w:rPr>
        <w:t>～</w:t>
      </w:r>
      <w:r>
        <w:rPr>
          <w:rFonts w:ascii="Times New Roman" w:eastAsia="宋体"/>
          <w:szCs w:val="20"/>
        </w:rPr>
        <w:t>750kV</w:t>
      </w:r>
      <w:r>
        <w:rPr>
          <w:rFonts w:ascii="Times New Roman" w:eastAsia="宋体"/>
          <w:szCs w:val="20"/>
        </w:rPr>
        <w:t>变电站设计技术规程》</w:t>
      </w:r>
      <w:r>
        <w:rPr>
          <w:rFonts w:ascii="Times New Roman" w:eastAsia="宋体"/>
          <w:szCs w:val="20"/>
        </w:rPr>
        <w:t>DL/T</w:t>
      </w:r>
      <w:r>
        <w:rPr>
          <w:rFonts w:ascii="Times New Roman" w:eastAsia="宋体" w:hint="eastAsia"/>
          <w:szCs w:val="20"/>
        </w:rPr>
        <w:t xml:space="preserve"> </w:t>
      </w:r>
      <w:r>
        <w:rPr>
          <w:rFonts w:ascii="Times New Roman" w:eastAsia="宋体"/>
          <w:szCs w:val="20"/>
        </w:rPr>
        <w:t>5218</w:t>
      </w:r>
      <w:r>
        <w:rPr>
          <w:rFonts w:ascii="Times New Roman" w:eastAsia="宋体"/>
          <w:szCs w:val="20"/>
        </w:rPr>
        <w:t>的规定外，还应结合柔性直流换流站的工艺特点，根据电力系统规划、城乡规划、污秽情况、水源、交通运输、土地资源、环境保护和接地极</w:t>
      </w:r>
      <w:proofErr w:type="gramStart"/>
      <w:r>
        <w:rPr>
          <w:rFonts w:ascii="Times New Roman" w:eastAsia="宋体"/>
          <w:szCs w:val="20"/>
        </w:rPr>
        <w:t>极</w:t>
      </w:r>
      <w:proofErr w:type="gramEnd"/>
      <w:r>
        <w:rPr>
          <w:rFonts w:ascii="Times New Roman" w:eastAsia="宋体"/>
          <w:szCs w:val="20"/>
        </w:rPr>
        <w:t>址等的要求，通过技术经济比较分析确定。</w:t>
      </w:r>
      <w:bookmarkEnd w:id="85"/>
      <w:bookmarkEnd w:id="86"/>
      <w:bookmarkEnd w:id="87"/>
    </w:p>
    <w:p w:rsidR="00D21864" w:rsidRPr="00CE6D1C" w:rsidRDefault="00D21864" w:rsidP="00D21864">
      <w:pPr>
        <w:pStyle w:val="ad"/>
        <w:ind w:firstLineChars="0" w:firstLine="0"/>
      </w:pPr>
      <w:r w:rsidRPr="00AF25D5">
        <w:rPr>
          <w:rFonts w:ascii="黑体" w:eastAsia="黑体" w:hAnsi="黑体" w:cs="黑体" w:hint="eastAsia"/>
        </w:rPr>
        <w:t>3.0.</w:t>
      </w:r>
      <w:r w:rsidRPr="00AF25D5">
        <w:rPr>
          <w:rFonts w:ascii="黑体" w:eastAsia="黑体" w:hAnsi="黑体" w:cs="黑体"/>
        </w:rPr>
        <w:t>2</w:t>
      </w:r>
      <w:r>
        <w:rPr>
          <w:rFonts w:hAnsi="黑体" w:cs="黑体"/>
        </w:rPr>
        <w:t xml:space="preserve"> </w:t>
      </w:r>
      <w:r>
        <w:rPr>
          <w:rFonts w:hAnsi="黑体" w:cs="黑体" w:hint="eastAsia"/>
        </w:rPr>
        <w:t>站址</w:t>
      </w:r>
      <w:r>
        <w:rPr>
          <w:rFonts w:hAnsi="黑体" w:cs="黑体"/>
        </w:rPr>
        <w:t>选择</w:t>
      </w:r>
      <w:r>
        <w:rPr>
          <w:rFonts w:hAnsi="黑体" w:cs="黑体" w:hint="eastAsia"/>
        </w:rPr>
        <w:t>应</w:t>
      </w:r>
      <w:r>
        <w:rPr>
          <w:rFonts w:hAnsi="黑体" w:cs="黑体"/>
        </w:rPr>
        <w:t>满足出线条件的要求，</w:t>
      </w:r>
      <w:r>
        <w:rPr>
          <w:rFonts w:hAnsi="黑体" w:cs="黑体" w:hint="eastAsia"/>
        </w:rPr>
        <w:t>留出</w:t>
      </w:r>
      <w:r>
        <w:rPr>
          <w:rFonts w:hAnsi="黑体" w:cs="黑体"/>
        </w:rPr>
        <w:t>架空</w:t>
      </w:r>
      <w:r>
        <w:rPr>
          <w:rFonts w:hAnsi="黑体" w:cs="黑体" w:hint="eastAsia"/>
        </w:rPr>
        <w:t>或</w:t>
      </w:r>
      <w:proofErr w:type="gramStart"/>
      <w:r>
        <w:rPr>
          <w:rFonts w:hAnsi="黑体" w:cs="黑体"/>
        </w:rPr>
        <w:t>电缆出线</w:t>
      </w:r>
      <w:proofErr w:type="gramEnd"/>
      <w:r>
        <w:rPr>
          <w:rFonts w:hAnsi="黑体" w:cs="黑体"/>
        </w:rPr>
        <w:t>的走廊。</w:t>
      </w:r>
    </w:p>
    <w:p w:rsidR="00D21864" w:rsidRDefault="00D21864" w:rsidP="00D21864">
      <w:pPr>
        <w:pStyle w:val="a1"/>
        <w:numPr>
          <w:ilvl w:val="0"/>
          <w:numId w:val="0"/>
        </w:numPr>
        <w:spacing w:before="156" w:after="156"/>
        <w:outlineLvl w:val="9"/>
        <w:rPr>
          <w:rFonts w:ascii="Times New Roman" w:eastAsia="宋体"/>
          <w:szCs w:val="20"/>
        </w:rPr>
      </w:pPr>
      <w:bookmarkStart w:id="90" w:name="_Toc19843"/>
      <w:bookmarkStart w:id="91" w:name="_Toc7486"/>
      <w:bookmarkStart w:id="92" w:name="_Toc508287498"/>
      <w:r>
        <w:rPr>
          <w:rFonts w:hAnsi="黑体" w:cs="黑体" w:hint="eastAsia"/>
          <w:szCs w:val="20"/>
        </w:rPr>
        <w:t>3.0.</w:t>
      </w:r>
      <w:r>
        <w:rPr>
          <w:rFonts w:hAnsi="黑体" w:cs="黑体"/>
          <w:szCs w:val="20"/>
        </w:rPr>
        <w:t>3</w:t>
      </w:r>
      <w:r>
        <w:rPr>
          <w:rFonts w:hAnsi="黑体" w:cs="黑体" w:hint="eastAsia"/>
          <w:szCs w:val="20"/>
        </w:rPr>
        <w:t xml:space="preserve">　</w:t>
      </w:r>
      <w:r>
        <w:rPr>
          <w:rFonts w:ascii="Times New Roman" w:eastAsia="宋体"/>
          <w:szCs w:val="20"/>
        </w:rPr>
        <w:t>站址选择应满足换流站在电力系统中的地位和作用。当同一地区有多个换流站时，站址选择应分析各换流站之间的电气距离、共用接地极及外力破坏等因素对电力系统的影响。</w:t>
      </w:r>
      <w:bookmarkEnd w:id="90"/>
      <w:bookmarkEnd w:id="91"/>
      <w:bookmarkEnd w:id="92"/>
    </w:p>
    <w:p w:rsidR="00D21864" w:rsidRDefault="00D21864" w:rsidP="00D21864">
      <w:pPr>
        <w:pStyle w:val="a1"/>
        <w:numPr>
          <w:ilvl w:val="0"/>
          <w:numId w:val="0"/>
        </w:numPr>
        <w:spacing w:before="156" w:after="156"/>
        <w:outlineLvl w:val="9"/>
        <w:rPr>
          <w:rFonts w:ascii="Times New Roman" w:eastAsia="宋体"/>
          <w:szCs w:val="20"/>
        </w:rPr>
      </w:pPr>
      <w:bookmarkStart w:id="93" w:name="_Toc12651"/>
      <w:bookmarkStart w:id="94" w:name="_Toc8121"/>
      <w:bookmarkStart w:id="95" w:name="_Toc508287499"/>
      <w:r>
        <w:rPr>
          <w:rFonts w:hAnsi="黑体" w:cs="黑体" w:hint="eastAsia"/>
          <w:szCs w:val="20"/>
        </w:rPr>
        <w:t>3.0.</w:t>
      </w:r>
      <w:r>
        <w:rPr>
          <w:rFonts w:hAnsi="黑体" w:cs="黑体"/>
          <w:szCs w:val="20"/>
        </w:rPr>
        <w:t>4</w:t>
      </w:r>
      <w:r>
        <w:rPr>
          <w:rFonts w:ascii="Times New Roman" w:eastAsia="宋体" w:hint="eastAsia"/>
          <w:szCs w:val="20"/>
        </w:rPr>
        <w:t xml:space="preserve">　</w:t>
      </w:r>
      <w:r>
        <w:rPr>
          <w:rFonts w:ascii="Times New Roman" w:eastAsia="宋体"/>
          <w:szCs w:val="20"/>
        </w:rPr>
        <w:t>站址应避开各类严重污染源。当完全避开严重污染源有困难时，换流站应处于严重污染源的主导风向上风侧，并应对污染源影响进行评估。</w:t>
      </w:r>
      <w:bookmarkEnd w:id="93"/>
      <w:bookmarkEnd w:id="94"/>
      <w:bookmarkEnd w:id="95"/>
    </w:p>
    <w:p w:rsidR="00D21864" w:rsidRDefault="00D21864" w:rsidP="00D21864">
      <w:pPr>
        <w:pStyle w:val="a1"/>
        <w:numPr>
          <w:ilvl w:val="0"/>
          <w:numId w:val="0"/>
        </w:numPr>
        <w:spacing w:before="156" w:after="156"/>
        <w:outlineLvl w:val="9"/>
        <w:rPr>
          <w:rFonts w:ascii="Times New Roman" w:eastAsia="宋体"/>
          <w:szCs w:val="20"/>
        </w:rPr>
      </w:pPr>
      <w:bookmarkStart w:id="96" w:name="_Toc20588"/>
      <w:bookmarkStart w:id="97" w:name="_Toc18530"/>
      <w:bookmarkStart w:id="98" w:name="_Toc508287500"/>
      <w:r>
        <w:rPr>
          <w:rFonts w:hAnsi="黑体" w:cs="黑体" w:hint="eastAsia"/>
          <w:szCs w:val="20"/>
        </w:rPr>
        <w:t>3.0.</w:t>
      </w:r>
      <w:r>
        <w:rPr>
          <w:rFonts w:hAnsi="黑体" w:cs="黑体"/>
          <w:szCs w:val="20"/>
        </w:rPr>
        <w:t>5</w:t>
      </w:r>
      <w:r>
        <w:rPr>
          <w:rFonts w:hAnsi="黑体" w:cs="黑体" w:hint="eastAsia"/>
          <w:szCs w:val="20"/>
        </w:rPr>
        <w:t xml:space="preserve">　</w:t>
      </w:r>
      <w:r>
        <w:rPr>
          <w:rFonts w:ascii="Times New Roman" w:eastAsia="宋体"/>
          <w:szCs w:val="20"/>
        </w:rPr>
        <w:t>站址选择应符合现行国家标准《建筑抗震设计规范》</w:t>
      </w:r>
      <w:r>
        <w:rPr>
          <w:rFonts w:ascii="Times New Roman" w:eastAsia="宋体"/>
          <w:szCs w:val="20"/>
        </w:rPr>
        <w:t>GB</w:t>
      </w:r>
      <w:r>
        <w:rPr>
          <w:rFonts w:ascii="Times New Roman" w:eastAsia="宋体" w:hint="eastAsia"/>
          <w:szCs w:val="20"/>
        </w:rPr>
        <w:t xml:space="preserve"> </w:t>
      </w:r>
      <w:r>
        <w:rPr>
          <w:rFonts w:ascii="Times New Roman" w:eastAsia="宋体"/>
          <w:szCs w:val="20"/>
        </w:rPr>
        <w:t>50011</w:t>
      </w:r>
      <w:r>
        <w:rPr>
          <w:rFonts w:ascii="Times New Roman" w:eastAsia="宋体"/>
          <w:szCs w:val="20"/>
        </w:rPr>
        <w:t>和《岩土工程勘察规范》</w:t>
      </w:r>
      <w:r>
        <w:rPr>
          <w:rFonts w:ascii="Times New Roman" w:eastAsia="宋体"/>
          <w:szCs w:val="20"/>
        </w:rPr>
        <w:t>GB</w:t>
      </w:r>
      <w:r>
        <w:rPr>
          <w:rFonts w:ascii="Times New Roman" w:eastAsia="宋体" w:hint="eastAsia"/>
          <w:szCs w:val="20"/>
        </w:rPr>
        <w:t xml:space="preserve"> </w:t>
      </w:r>
      <w:r>
        <w:rPr>
          <w:rFonts w:ascii="Times New Roman" w:eastAsia="宋体"/>
          <w:szCs w:val="20"/>
        </w:rPr>
        <w:t>50021</w:t>
      </w:r>
      <w:r>
        <w:rPr>
          <w:rFonts w:ascii="Times New Roman" w:eastAsia="宋体"/>
          <w:szCs w:val="20"/>
        </w:rPr>
        <w:t>的规定。</w:t>
      </w:r>
      <w:bookmarkEnd w:id="96"/>
      <w:bookmarkEnd w:id="97"/>
      <w:bookmarkEnd w:id="98"/>
    </w:p>
    <w:p w:rsidR="00D21864" w:rsidRDefault="00D21864" w:rsidP="00D21864">
      <w:pPr>
        <w:pStyle w:val="a1"/>
        <w:numPr>
          <w:ilvl w:val="0"/>
          <w:numId w:val="0"/>
        </w:numPr>
        <w:spacing w:before="156" w:after="156"/>
        <w:outlineLvl w:val="9"/>
        <w:rPr>
          <w:rFonts w:ascii="Times New Roman" w:eastAsia="宋体"/>
          <w:szCs w:val="20"/>
        </w:rPr>
      </w:pPr>
      <w:bookmarkStart w:id="99" w:name="_Toc12140"/>
      <w:bookmarkStart w:id="100" w:name="_Toc27844"/>
      <w:bookmarkStart w:id="101" w:name="_Toc508287501"/>
      <w:r>
        <w:rPr>
          <w:rFonts w:hAnsi="黑体" w:cs="黑体" w:hint="eastAsia"/>
          <w:szCs w:val="20"/>
        </w:rPr>
        <w:t>3.0.6</w:t>
      </w:r>
      <w:r>
        <w:rPr>
          <w:rFonts w:ascii="Times New Roman" w:eastAsia="宋体" w:hint="eastAsia"/>
          <w:szCs w:val="20"/>
        </w:rPr>
        <w:t xml:space="preserve">　</w:t>
      </w:r>
      <w:r>
        <w:rPr>
          <w:rFonts w:ascii="Times New Roman" w:eastAsia="宋体"/>
          <w:szCs w:val="20"/>
        </w:rPr>
        <w:t>站址应与邻近设施、周围环境相互协调，</w:t>
      </w:r>
      <w:proofErr w:type="gramStart"/>
      <w:r>
        <w:rPr>
          <w:rFonts w:ascii="Times New Roman" w:eastAsia="宋体"/>
          <w:szCs w:val="20"/>
        </w:rPr>
        <w:t>站址距飞机场</w:t>
      </w:r>
      <w:proofErr w:type="gramEnd"/>
      <w:r>
        <w:rPr>
          <w:rFonts w:ascii="Times New Roman" w:eastAsia="宋体"/>
          <w:szCs w:val="20"/>
        </w:rPr>
        <w:t>、导航台、卫星地面站、军事设施、通信设施以及易燃易爆设施等的距离应参照现行国家有关标准的规定。</w:t>
      </w:r>
      <w:bookmarkEnd w:id="99"/>
      <w:bookmarkEnd w:id="100"/>
      <w:bookmarkEnd w:id="101"/>
    </w:p>
    <w:p w:rsidR="00D21864" w:rsidRDefault="00D21864" w:rsidP="00D21864">
      <w:pPr>
        <w:pStyle w:val="a1"/>
        <w:numPr>
          <w:ilvl w:val="0"/>
          <w:numId w:val="0"/>
        </w:numPr>
        <w:spacing w:before="156" w:after="156"/>
        <w:outlineLvl w:val="9"/>
        <w:rPr>
          <w:rFonts w:hAnsi="黑体" w:cs="黑体"/>
          <w:szCs w:val="20"/>
        </w:rPr>
      </w:pPr>
      <w:bookmarkStart w:id="102" w:name="_Toc18897"/>
      <w:bookmarkStart w:id="103" w:name="_Toc22652"/>
      <w:bookmarkStart w:id="104" w:name="_Toc508287502"/>
      <w:r>
        <w:rPr>
          <w:rFonts w:hAnsi="黑体" w:cs="黑体" w:hint="eastAsia"/>
          <w:szCs w:val="20"/>
        </w:rPr>
        <w:t>3.0.7</w:t>
      </w:r>
      <w:r>
        <w:rPr>
          <w:rFonts w:ascii="Times New Roman" w:eastAsia="宋体" w:hint="eastAsia"/>
          <w:szCs w:val="20"/>
        </w:rPr>
        <w:t xml:space="preserve">　</w:t>
      </w:r>
      <w:proofErr w:type="gramStart"/>
      <w:r>
        <w:rPr>
          <w:rFonts w:ascii="Times New Roman" w:eastAsia="宋体"/>
          <w:szCs w:val="20"/>
        </w:rPr>
        <w:t>当换流阀外冷却</w:t>
      </w:r>
      <w:proofErr w:type="gramEnd"/>
      <w:r>
        <w:rPr>
          <w:rFonts w:ascii="Times New Roman" w:eastAsia="宋体"/>
          <w:szCs w:val="20"/>
        </w:rPr>
        <w:t>方式采用水冷却时，站</w:t>
      </w:r>
      <w:proofErr w:type="gramStart"/>
      <w:r>
        <w:rPr>
          <w:rFonts w:ascii="Times New Roman" w:eastAsia="宋体"/>
          <w:szCs w:val="20"/>
        </w:rPr>
        <w:t>址附近</w:t>
      </w:r>
      <w:proofErr w:type="gramEnd"/>
      <w:r>
        <w:rPr>
          <w:rFonts w:ascii="Times New Roman" w:eastAsia="宋体"/>
          <w:szCs w:val="20"/>
        </w:rPr>
        <w:t>应有可靠水源，其水量及水质应满足换流站生产用水、消防用水及生活用水要求。供水水源应避免或减少与其他用水发生矛盾，当采用地表水作为供水水源时，其设计枯水流量的保证率不应低于</w:t>
      </w:r>
      <w:r>
        <w:rPr>
          <w:rFonts w:ascii="Times New Roman" w:eastAsia="宋体"/>
          <w:szCs w:val="20"/>
        </w:rPr>
        <w:t>97%</w:t>
      </w:r>
      <w:r>
        <w:rPr>
          <w:rFonts w:ascii="Times New Roman" w:eastAsia="宋体"/>
          <w:szCs w:val="20"/>
        </w:rPr>
        <w:t>，并应保证水质的稳定性。</w:t>
      </w:r>
      <w:bookmarkEnd w:id="102"/>
      <w:bookmarkEnd w:id="103"/>
      <w:bookmarkEnd w:id="104"/>
    </w:p>
    <w:p w:rsidR="00D21864" w:rsidRDefault="00D21864" w:rsidP="00D21864">
      <w:pPr>
        <w:pStyle w:val="a1"/>
        <w:numPr>
          <w:ilvl w:val="0"/>
          <w:numId w:val="0"/>
        </w:numPr>
        <w:spacing w:before="156" w:after="156"/>
        <w:outlineLvl w:val="9"/>
        <w:rPr>
          <w:rFonts w:ascii="Times New Roman" w:eastAsia="宋体"/>
          <w:szCs w:val="20"/>
        </w:rPr>
      </w:pPr>
      <w:bookmarkStart w:id="105" w:name="_Toc21029"/>
      <w:bookmarkStart w:id="106" w:name="_Toc12017"/>
      <w:bookmarkStart w:id="107" w:name="_Toc508287503"/>
      <w:r>
        <w:rPr>
          <w:rFonts w:hAnsi="黑体" w:cs="黑体" w:hint="eastAsia"/>
          <w:szCs w:val="20"/>
        </w:rPr>
        <w:t>3.0.8</w:t>
      </w:r>
      <w:r>
        <w:rPr>
          <w:rFonts w:ascii="Times New Roman" w:eastAsia="宋体" w:hint="eastAsia"/>
          <w:szCs w:val="20"/>
        </w:rPr>
        <w:t xml:space="preserve">　</w:t>
      </w:r>
      <w:proofErr w:type="gramStart"/>
      <w:r>
        <w:rPr>
          <w:rFonts w:ascii="Times New Roman" w:eastAsia="宋体"/>
          <w:szCs w:val="20"/>
        </w:rPr>
        <w:t>站址宜选择</w:t>
      </w:r>
      <w:proofErr w:type="gramEnd"/>
      <w:r>
        <w:rPr>
          <w:rFonts w:ascii="Times New Roman" w:eastAsia="宋体"/>
          <w:szCs w:val="20"/>
        </w:rPr>
        <w:t>在货运铁路、公路和</w:t>
      </w:r>
      <w:proofErr w:type="gramStart"/>
      <w:r>
        <w:rPr>
          <w:rFonts w:ascii="Times New Roman" w:eastAsia="宋体"/>
          <w:szCs w:val="20"/>
        </w:rPr>
        <w:t>可</w:t>
      </w:r>
      <w:proofErr w:type="gramEnd"/>
      <w:r>
        <w:rPr>
          <w:rFonts w:ascii="Times New Roman" w:eastAsia="宋体"/>
          <w:szCs w:val="20"/>
        </w:rPr>
        <w:t>通航河流等交通线路附近，交通运输条件应满足换流（联接）变压器</w:t>
      </w:r>
      <w:r>
        <w:rPr>
          <w:rFonts w:ascii="Times New Roman" w:eastAsia="宋体" w:hint="eastAsia"/>
          <w:szCs w:val="20"/>
        </w:rPr>
        <w:t>、</w:t>
      </w:r>
      <w:r>
        <w:rPr>
          <w:rFonts w:ascii="Times New Roman" w:eastAsia="宋体"/>
          <w:szCs w:val="20"/>
        </w:rPr>
        <w:t>直流</w:t>
      </w:r>
      <w:r>
        <w:rPr>
          <w:rFonts w:ascii="Times New Roman" w:eastAsia="宋体" w:hint="eastAsia"/>
          <w:szCs w:val="20"/>
        </w:rPr>
        <w:t>电抗器</w:t>
      </w:r>
      <w:r>
        <w:rPr>
          <w:rFonts w:ascii="Times New Roman" w:eastAsia="宋体"/>
          <w:szCs w:val="20"/>
        </w:rPr>
        <w:t>等大件设备的运输要求。</w:t>
      </w:r>
      <w:bookmarkEnd w:id="105"/>
      <w:bookmarkEnd w:id="106"/>
      <w:bookmarkEnd w:id="107"/>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Pr="00EB5B77" w:rsidRDefault="00D21864" w:rsidP="00D21864">
      <w:pPr>
        <w:pStyle w:val="ad"/>
      </w:pPr>
    </w:p>
    <w:p w:rsidR="00D21864" w:rsidRPr="00D40F9F" w:rsidRDefault="00D21864" w:rsidP="00D21864">
      <w:pPr>
        <w:pStyle w:val="a0"/>
        <w:numPr>
          <w:ilvl w:val="0"/>
          <w:numId w:val="3"/>
        </w:numPr>
        <w:spacing w:before="312" w:after="312"/>
        <w:jc w:val="center"/>
        <w:rPr>
          <w:sz w:val="28"/>
          <w:szCs w:val="28"/>
        </w:rPr>
      </w:pPr>
      <w:bookmarkStart w:id="108" w:name="_Toc508287504"/>
      <w:r w:rsidRPr="00D40F9F">
        <w:rPr>
          <w:rFonts w:hint="eastAsia"/>
          <w:sz w:val="28"/>
          <w:szCs w:val="28"/>
        </w:rPr>
        <w:lastRenderedPageBreak/>
        <w:t>交流系统基本条件及直流输电系统的性能要求</w:t>
      </w:r>
      <w:bookmarkEnd w:id="88"/>
      <w:bookmarkEnd w:id="89"/>
      <w:bookmarkEnd w:id="108"/>
    </w:p>
    <w:p w:rsidR="00D21864" w:rsidRDefault="00D21864" w:rsidP="00D21864">
      <w:pPr>
        <w:pStyle w:val="a1"/>
        <w:numPr>
          <w:ilvl w:val="1"/>
          <w:numId w:val="3"/>
        </w:numPr>
        <w:spacing w:before="156" w:after="156"/>
        <w:jc w:val="center"/>
      </w:pPr>
      <w:bookmarkStart w:id="109" w:name="_Toc11622"/>
      <w:bookmarkStart w:id="110" w:name="_Toc23157"/>
      <w:bookmarkStart w:id="111" w:name="_Toc508287505"/>
      <w:r>
        <w:rPr>
          <w:rFonts w:hint="eastAsia"/>
        </w:rPr>
        <w:t>交流系统基本条件</w:t>
      </w:r>
      <w:bookmarkEnd w:id="109"/>
      <w:bookmarkEnd w:id="110"/>
      <w:bookmarkEnd w:id="111"/>
    </w:p>
    <w:p w:rsidR="00D21864" w:rsidRPr="00F0469A" w:rsidRDefault="00D21864" w:rsidP="00D21864">
      <w:pPr>
        <w:pStyle w:val="a2"/>
        <w:numPr>
          <w:ilvl w:val="2"/>
          <w:numId w:val="3"/>
        </w:numPr>
        <w:spacing w:before="156" w:after="156"/>
        <w:rPr>
          <w:szCs w:val="20"/>
        </w:rPr>
      </w:pPr>
      <w:r w:rsidRPr="00F0469A">
        <w:rPr>
          <w:rFonts w:hint="eastAsia"/>
          <w:szCs w:val="20"/>
        </w:rPr>
        <w:t>交流系统基本数据应包括下列内容：</w:t>
      </w:r>
    </w:p>
    <w:p w:rsidR="00D21864" w:rsidRDefault="00D21864" w:rsidP="00D21864">
      <w:pPr>
        <w:numPr>
          <w:ilvl w:val="0"/>
          <w:numId w:val="4"/>
        </w:numPr>
        <w:rPr>
          <w:kern w:val="0"/>
          <w:szCs w:val="20"/>
        </w:rPr>
      </w:pPr>
      <w:r>
        <w:rPr>
          <w:rFonts w:hint="eastAsia"/>
          <w:kern w:val="0"/>
          <w:szCs w:val="20"/>
        </w:rPr>
        <w:t>换流</w:t>
      </w:r>
      <w:proofErr w:type="gramStart"/>
      <w:r>
        <w:rPr>
          <w:rFonts w:hint="eastAsia"/>
          <w:kern w:val="0"/>
          <w:szCs w:val="20"/>
        </w:rPr>
        <w:t>站交流</w:t>
      </w:r>
      <w:proofErr w:type="gramEnd"/>
      <w:r>
        <w:rPr>
          <w:rFonts w:hint="eastAsia"/>
          <w:kern w:val="0"/>
          <w:szCs w:val="20"/>
        </w:rPr>
        <w:t>母线稳态电压</w:t>
      </w:r>
      <w:r>
        <w:rPr>
          <w:rFonts w:hint="eastAsia"/>
          <w:kern w:val="0"/>
          <w:szCs w:val="20"/>
        </w:rPr>
        <w:t>(</w:t>
      </w:r>
      <w:r>
        <w:rPr>
          <w:rFonts w:hint="eastAsia"/>
          <w:kern w:val="0"/>
          <w:szCs w:val="20"/>
        </w:rPr>
        <w:t>包括正常运行电压、正常连续运行电压范围和极端连续运行电压范围</w:t>
      </w:r>
      <w:r>
        <w:rPr>
          <w:rFonts w:hint="eastAsia"/>
          <w:kern w:val="0"/>
          <w:szCs w:val="20"/>
        </w:rPr>
        <w:t>)</w:t>
      </w:r>
      <w:r>
        <w:rPr>
          <w:rFonts w:hint="eastAsia"/>
          <w:kern w:val="0"/>
          <w:szCs w:val="20"/>
        </w:rPr>
        <w:t>。</w:t>
      </w:r>
    </w:p>
    <w:p w:rsidR="00D21864" w:rsidRDefault="00D21864" w:rsidP="00D21864">
      <w:pPr>
        <w:numPr>
          <w:ilvl w:val="0"/>
          <w:numId w:val="4"/>
        </w:numPr>
        <w:rPr>
          <w:kern w:val="0"/>
          <w:szCs w:val="20"/>
        </w:rPr>
      </w:pPr>
      <w:r>
        <w:rPr>
          <w:rFonts w:hint="eastAsia"/>
          <w:kern w:val="0"/>
          <w:szCs w:val="20"/>
        </w:rPr>
        <w:t>换流</w:t>
      </w:r>
      <w:proofErr w:type="gramStart"/>
      <w:r>
        <w:rPr>
          <w:rFonts w:hint="eastAsia"/>
          <w:kern w:val="0"/>
          <w:szCs w:val="20"/>
        </w:rPr>
        <w:t>站交流</w:t>
      </w:r>
      <w:proofErr w:type="gramEnd"/>
      <w:r>
        <w:rPr>
          <w:rFonts w:hint="eastAsia"/>
          <w:kern w:val="0"/>
          <w:szCs w:val="20"/>
        </w:rPr>
        <w:t>母线电压频率</w:t>
      </w:r>
      <w:r>
        <w:rPr>
          <w:rFonts w:hint="eastAsia"/>
          <w:kern w:val="0"/>
          <w:szCs w:val="20"/>
        </w:rPr>
        <w:t>(</w:t>
      </w:r>
      <w:r>
        <w:rPr>
          <w:rFonts w:hint="eastAsia"/>
          <w:kern w:val="0"/>
          <w:szCs w:val="20"/>
        </w:rPr>
        <w:t>包括正常波动范围、事故时变化范围和故障清除后波动范围的上下限</w:t>
      </w:r>
      <w:r>
        <w:rPr>
          <w:rFonts w:hint="eastAsia"/>
          <w:kern w:val="0"/>
          <w:szCs w:val="20"/>
        </w:rPr>
        <w:t>)</w:t>
      </w:r>
      <w:r>
        <w:rPr>
          <w:rFonts w:hint="eastAsia"/>
          <w:kern w:val="0"/>
          <w:szCs w:val="20"/>
        </w:rPr>
        <w:t>。</w:t>
      </w:r>
    </w:p>
    <w:p w:rsidR="00D21864" w:rsidRDefault="00D21864" w:rsidP="00D21864">
      <w:pPr>
        <w:numPr>
          <w:ilvl w:val="0"/>
          <w:numId w:val="4"/>
        </w:numPr>
        <w:rPr>
          <w:kern w:val="0"/>
          <w:szCs w:val="20"/>
        </w:rPr>
      </w:pPr>
      <w:r>
        <w:rPr>
          <w:rFonts w:hint="eastAsia"/>
          <w:kern w:val="0"/>
          <w:szCs w:val="20"/>
        </w:rPr>
        <w:t>换流</w:t>
      </w:r>
      <w:proofErr w:type="gramStart"/>
      <w:r>
        <w:rPr>
          <w:rFonts w:hint="eastAsia"/>
          <w:kern w:val="0"/>
          <w:szCs w:val="20"/>
        </w:rPr>
        <w:t>站交流</w:t>
      </w:r>
      <w:proofErr w:type="gramEnd"/>
      <w:r>
        <w:rPr>
          <w:rFonts w:hint="eastAsia"/>
          <w:kern w:val="0"/>
          <w:szCs w:val="20"/>
        </w:rPr>
        <w:t>系统背景负序工频电压和背景谐波电压。</w:t>
      </w:r>
    </w:p>
    <w:p w:rsidR="00D21864" w:rsidRDefault="00D21864" w:rsidP="00D21864">
      <w:pPr>
        <w:numPr>
          <w:ilvl w:val="0"/>
          <w:numId w:val="4"/>
        </w:numPr>
        <w:rPr>
          <w:kern w:val="0"/>
          <w:szCs w:val="20"/>
        </w:rPr>
      </w:pPr>
      <w:r>
        <w:rPr>
          <w:rFonts w:hint="eastAsia"/>
          <w:kern w:val="0"/>
          <w:szCs w:val="20"/>
        </w:rPr>
        <w:t>换流</w:t>
      </w:r>
      <w:proofErr w:type="gramStart"/>
      <w:r>
        <w:rPr>
          <w:rFonts w:hint="eastAsia"/>
          <w:kern w:val="0"/>
          <w:szCs w:val="20"/>
        </w:rPr>
        <w:t>站交流</w:t>
      </w:r>
      <w:proofErr w:type="gramEnd"/>
      <w:r>
        <w:rPr>
          <w:rFonts w:hint="eastAsia"/>
          <w:kern w:val="0"/>
          <w:szCs w:val="20"/>
        </w:rPr>
        <w:t>母线短路电流水平。</w:t>
      </w:r>
    </w:p>
    <w:p w:rsidR="00D21864" w:rsidRPr="00AF25D5" w:rsidRDefault="00D21864" w:rsidP="00D21864">
      <w:pPr>
        <w:numPr>
          <w:ilvl w:val="0"/>
          <w:numId w:val="4"/>
        </w:numPr>
        <w:rPr>
          <w:kern w:val="0"/>
          <w:szCs w:val="20"/>
        </w:rPr>
      </w:pPr>
      <w:r>
        <w:rPr>
          <w:rFonts w:hint="eastAsia"/>
          <w:kern w:val="0"/>
          <w:szCs w:val="20"/>
        </w:rPr>
        <w:t>换流</w:t>
      </w:r>
      <w:proofErr w:type="gramStart"/>
      <w:r>
        <w:rPr>
          <w:rFonts w:hint="eastAsia"/>
          <w:kern w:val="0"/>
          <w:szCs w:val="20"/>
        </w:rPr>
        <w:t>站交流</w:t>
      </w:r>
      <w:proofErr w:type="gramEnd"/>
      <w:r>
        <w:rPr>
          <w:rFonts w:hint="eastAsia"/>
          <w:kern w:val="0"/>
          <w:szCs w:val="20"/>
        </w:rPr>
        <w:t>母线故障清除时间和单相重合闸时序。</w:t>
      </w:r>
    </w:p>
    <w:p w:rsidR="00D21864" w:rsidRDefault="00D21864" w:rsidP="00D21864">
      <w:pPr>
        <w:pStyle w:val="a2"/>
        <w:numPr>
          <w:ilvl w:val="2"/>
          <w:numId w:val="3"/>
        </w:numPr>
        <w:spacing w:before="156" w:after="156"/>
        <w:rPr>
          <w:rFonts w:ascii="Times New Roman"/>
        </w:rPr>
      </w:pPr>
      <w:bookmarkStart w:id="112" w:name="_Toc10184"/>
      <w:r>
        <w:rPr>
          <w:rFonts w:ascii="Times New Roman" w:hint="eastAsia"/>
        </w:rPr>
        <w:t>柔性直流输电系统研究所需的等值交流系统应包括下列内容：</w:t>
      </w:r>
      <w:bookmarkEnd w:id="112"/>
    </w:p>
    <w:p w:rsidR="00D21864" w:rsidRDefault="00D21864" w:rsidP="00D21864">
      <w:pPr>
        <w:numPr>
          <w:ilvl w:val="0"/>
          <w:numId w:val="5"/>
        </w:numPr>
      </w:pPr>
      <w:r>
        <w:rPr>
          <w:rFonts w:hint="eastAsia"/>
        </w:rPr>
        <w:t>用于</w:t>
      </w:r>
      <w:r>
        <w:rPr>
          <w:rFonts w:hint="eastAsia"/>
        </w:rPr>
        <w:t>AC/DC</w:t>
      </w:r>
      <w:r>
        <w:rPr>
          <w:rFonts w:hint="eastAsia"/>
        </w:rPr>
        <w:t>仿真模拟研究的等值系统。</w:t>
      </w:r>
    </w:p>
    <w:p w:rsidR="00D21864" w:rsidRDefault="00D21864" w:rsidP="00D21864">
      <w:pPr>
        <w:numPr>
          <w:ilvl w:val="0"/>
          <w:numId w:val="5"/>
        </w:numPr>
        <w:rPr>
          <w:kern w:val="0"/>
          <w:szCs w:val="20"/>
        </w:rPr>
      </w:pPr>
      <w:r>
        <w:rPr>
          <w:rFonts w:hint="eastAsia"/>
          <w:kern w:val="0"/>
          <w:szCs w:val="20"/>
        </w:rPr>
        <w:t>用于</w:t>
      </w:r>
      <w:r>
        <w:rPr>
          <w:rFonts w:hint="eastAsia"/>
          <w:kern w:val="0"/>
          <w:szCs w:val="20"/>
        </w:rPr>
        <w:t>AC/DC</w:t>
      </w:r>
      <w:r>
        <w:rPr>
          <w:rFonts w:hint="eastAsia"/>
          <w:kern w:val="0"/>
          <w:szCs w:val="20"/>
        </w:rPr>
        <w:t>系统电磁暂态特性研究的等值系统。</w:t>
      </w:r>
    </w:p>
    <w:p w:rsidR="00D21864" w:rsidRDefault="00D21864" w:rsidP="00D21864">
      <w:pPr>
        <w:pStyle w:val="a1"/>
        <w:numPr>
          <w:ilvl w:val="1"/>
          <w:numId w:val="3"/>
        </w:numPr>
        <w:spacing w:before="156" w:after="156"/>
        <w:jc w:val="center"/>
      </w:pPr>
      <w:bookmarkStart w:id="113" w:name="_Toc468438512"/>
      <w:bookmarkStart w:id="114" w:name="_Toc3395"/>
      <w:bookmarkStart w:id="115" w:name="_Toc15020"/>
      <w:bookmarkStart w:id="116" w:name="_Toc508287506"/>
      <w:r>
        <w:rPr>
          <w:rFonts w:hint="eastAsia"/>
        </w:rPr>
        <w:t>柔性直流输电系统的性能要求</w:t>
      </w:r>
      <w:bookmarkEnd w:id="113"/>
      <w:bookmarkEnd w:id="114"/>
      <w:bookmarkEnd w:id="115"/>
      <w:bookmarkEnd w:id="116"/>
    </w:p>
    <w:p w:rsidR="00D21864" w:rsidRDefault="00D21864" w:rsidP="00D21864">
      <w:pPr>
        <w:pStyle w:val="a2"/>
        <w:numPr>
          <w:ilvl w:val="2"/>
          <w:numId w:val="3"/>
        </w:numPr>
        <w:spacing w:before="156" w:after="156"/>
        <w:rPr>
          <w:rFonts w:ascii="Times New Roman" w:eastAsia="宋体"/>
          <w:szCs w:val="20"/>
        </w:rPr>
      </w:pPr>
      <w:bookmarkStart w:id="117" w:name="_Toc21411"/>
      <w:r>
        <w:rPr>
          <w:rFonts w:ascii="Times New Roman" w:eastAsia="宋体" w:hint="eastAsia"/>
          <w:szCs w:val="20"/>
        </w:rPr>
        <w:t>柔性直流输电系统的额定参数应包括额定功率、额定电流和额定电压。</w:t>
      </w:r>
      <w:bookmarkEnd w:id="117"/>
    </w:p>
    <w:p w:rsidR="00D21864" w:rsidRDefault="00D21864" w:rsidP="00D21864">
      <w:pPr>
        <w:pStyle w:val="a2"/>
        <w:numPr>
          <w:ilvl w:val="2"/>
          <w:numId w:val="3"/>
        </w:numPr>
        <w:spacing w:before="156" w:after="156"/>
        <w:rPr>
          <w:rFonts w:ascii="Times New Roman" w:eastAsia="宋体"/>
          <w:szCs w:val="20"/>
        </w:rPr>
      </w:pPr>
      <w:bookmarkStart w:id="118" w:name="_Toc7548"/>
      <w:r>
        <w:rPr>
          <w:rFonts w:ascii="Times New Roman" w:eastAsia="宋体" w:hint="eastAsia"/>
          <w:szCs w:val="20"/>
        </w:rPr>
        <w:t>柔性直流输电系统的功率反</w:t>
      </w:r>
      <w:proofErr w:type="gramStart"/>
      <w:r>
        <w:rPr>
          <w:rFonts w:ascii="Times New Roman" w:eastAsia="宋体" w:hint="eastAsia"/>
          <w:szCs w:val="20"/>
        </w:rPr>
        <w:t>送能力</w:t>
      </w:r>
      <w:proofErr w:type="gramEnd"/>
      <w:r>
        <w:rPr>
          <w:rFonts w:ascii="Times New Roman" w:eastAsia="宋体" w:hint="eastAsia"/>
          <w:szCs w:val="20"/>
        </w:rPr>
        <w:t>应根据系统要求确定。</w:t>
      </w:r>
      <w:bookmarkEnd w:id="118"/>
    </w:p>
    <w:p w:rsidR="00D21864" w:rsidRDefault="00D21864" w:rsidP="00D21864">
      <w:pPr>
        <w:pStyle w:val="a2"/>
        <w:numPr>
          <w:ilvl w:val="2"/>
          <w:numId w:val="3"/>
        </w:numPr>
        <w:spacing w:before="156" w:after="156"/>
        <w:rPr>
          <w:rFonts w:ascii="Times New Roman" w:eastAsia="宋体"/>
          <w:szCs w:val="20"/>
        </w:rPr>
      </w:pPr>
      <w:bookmarkStart w:id="119" w:name="_Toc9392"/>
      <w:bookmarkStart w:id="120" w:name="_Toc28104"/>
      <w:r>
        <w:rPr>
          <w:rFonts w:ascii="Times New Roman" w:eastAsia="宋体" w:hint="eastAsia"/>
          <w:szCs w:val="20"/>
        </w:rPr>
        <w:t>柔性直流输电系统具有有功和无功四象限运行能力，无功提供能力应根据系统要求确定。</w:t>
      </w:r>
      <w:bookmarkEnd w:id="119"/>
    </w:p>
    <w:p w:rsidR="00D21864" w:rsidRDefault="00D21864" w:rsidP="00D21864">
      <w:pPr>
        <w:pStyle w:val="a2"/>
        <w:numPr>
          <w:ilvl w:val="2"/>
          <w:numId w:val="3"/>
        </w:numPr>
        <w:spacing w:before="156" w:after="156"/>
        <w:rPr>
          <w:rFonts w:ascii="Times New Roman" w:eastAsia="宋体"/>
          <w:szCs w:val="20"/>
        </w:rPr>
      </w:pPr>
      <w:bookmarkStart w:id="121" w:name="_Toc3987"/>
      <w:bookmarkEnd w:id="120"/>
      <w:r>
        <w:rPr>
          <w:rFonts w:ascii="Times New Roman" w:eastAsia="宋体" w:hint="eastAsia"/>
          <w:szCs w:val="20"/>
        </w:rPr>
        <w:t>损耗及可听噪音</w:t>
      </w:r>
      <w:bookmarkEnd w:id="121"/>
      <w:r>
        <w:rPr>
          <w:rFonts w:ascii="Times New Roman" w:eastAsia="宋体" w:hint="eastAsia"/>
          <w:szCs w:val="20"/>
        </w:rPr>
        <w:t>应符合下列规定：</w:t>
      </w:r>
    </w:p>
    <w:p w:rsidR="002451A1" w:rsidRDefault="00D21864" w:rsidP="00D21864">
      <w:pPr>
        <w:numPr>
          <w:ilvl w:val="0"/>
          <w:numId w:val="6"/>
        </w:numPr>
        <w:rPr>
          <w:szCs w:val="20"/>
        </w:rPr>
      </w:pPr>
      <w:r w:rsidRPr="007B6738">
        <w:rPr>
          <w:rFonts w:hint="eastAsia"/>
          <w:szCs w:val="20"/>
        </w:rPr>
        <w:t>柔性直流换流站的损耗主要包括换流阀、换流（联接）变压器、</w:t>
      </w:r>
      <w:proofErr w:type="gramStart"/>
      <w:r w:rsidRPr="007B6738">
        <w:rPr>
          <w:rFonts w:hint="eastAsia"/>
          <w:szCs w:val="20"/>
        </w:rPr>
        <w:t>桥臂电抗器</w:t>
      </w:r>
      <w:proofErr w:type="gramEnd"/>
      <w:r w:rsidRPr="007B6738">
        <w:rPr>
          <w:rFonts w:hint="eastAsia"/>
          <w:szCs w:val="20"/>
        </w:rPr>
        <w:t>和直流电抗器（如有）、接地电抗器（如有）、阀冷却系统、站用电系统等的损耗。</w:t>
      </w:r>
      <w:bookmarkStart w:id="122" w:name="_Toc10093"/>
    </w:p>
    <w:p w:rsidR="00D21864" w:rsidRPr="007B6738" w:rsidRDefault="00D21864" w:rsidP="00D21864">
      <w:pPr>
        <w:numPr>
          <w:ilvl w:val="0"/>
          <w:numId w:val="6"/>
        </w:numPr>
        <w:rPr>
          <w:szCs w:val="20"/>
        </w:rPr>
      </w:pPr>
      <w:r w:rsidRPr="007B6738">
        <w:rPr>
          <w:rFonts w:hint="eastAsia"/>
          <w:szCs w:val="20"/>
        </w:rPr>
        <w:t>柔性直流换流站的可听噪声应符合现行国家标准《高压直流换流站可听噪声》</w:t>
      </w:r>
      <w:r w:rsidRPr="007B6738">
        <w:rPr>
          <w:rFonts w:hint="eastAsia"/>
          <w:szCs w:val="20"/>
        </w:rPr>
        <w:t>GB/T 22075</w:t>
      </w:r>
      <w:r w:rsidRPr="007B6738">
        <w:rPr>
          <w:rFonts w:hint="eastAsia"/>
          <w:szCs w:val="20"/>
        </w:rPr>
        <w:t>的有关规定。</w:t>
      </w:r>
      <w:bookmarkEnd w:id="122"/>
    </w:p>
    <w:p w:rsidR="00D21864" w:rsidRDefault="00D21864" w:rsidP="00D21864">
      <w:pPr>
        <w:pStyle w:val="a2"/>
        <w:numPr>
          <w:ilvl w:val="2"/>
          <w:numId w:val="3"/>
        </w:numPr>
        <w:spacing w:before="156" w:after="156"/>
        <w:rPr>
          <w:rFonts w:ascii="Times New Roman" w:eastAsia="宋体"/>
          <w:szCs w:val="20"/>
        </w:rPr>
      </w:pPr>
      <w:r w:rsidRPr="00344E98">
        <w:rPr>
          <w:rFonts w:ascii="Times New Roman" w:eastAsia="宋体" w:hint="eastAsia"/>
          <w:szCs w:val="20"/>
        </w:rPr>
        <w:t>柔性直流输电系统的可靠性指标</w:t>
      </w:r>
      <w:r w:rsidR="008E1CFD" w:rsidRPr="008E1CFD">
        <w:rPr>
          <w:rFonts w:ascii="Times New Roman" w:eastAsia="宋体" w:hint="eastAsia"/>
          <w:szCs w:val="20"/>
        </w:rPr>
        <w:t>要求</w:t>
      </w:r>
      <w:r w:rsidR="00E56BE5">
        <w:rPr>
          <w:rFonts w:ascii="Times New Roman" w:eastAsia="宋体" w:hint="eastAsia"/>
          <w:szCs w:val="20"/>
        </w:rPr>
        <w:t>如下</w:t>
      </w:r>
      <w:r w:rsidRPr="00344E98">
        <w:rPr>
          <w:rFonts w:ascii="Times New Roman" w:eastAsia="宋体" w:hint="eastAsia"/>
          <w:szCs w:val="20"/>
        </w:rPr>
        <w:t>：</w:t>
      </w:r>
    </w:p>
    <w:p w:rsidR="008E1CFD" w:rsidRPr="008E1CFD" w:rsidRDefault="008E1CFD" w:rsidP="008E1CFD">
      <w:pPr>
        <w:numPr>
          <w:ilvl w:val="0"/>
          <w:numId w:val="52"/>
        </w:numPr>
        <w:rPr>
          <w:szCs w:val="20"/>
        </w:rPr>
      </w:pPr>
      <w:r w:rsidRPr="008E1CFD">
        <w:rPr>
          <w:rFonts w:hint="eastAsia"/>
          <w:szCs w:val="20"/>
        </w:rPr>
        <w:t>双</w:t>
      </w:r>
      <w:proofErr w:type="gramStart"/>
      <w:r w:rsidRPr="008E1CFD">
        <w:rPr>
          <w:rFonts w:hint="eastAsia"/>
          <w:szCs w:val="20"/>
        </w:rPr>
        <w:t>极</w:t>
      </w:r>
      <w:proofErr w:type="gramEnd"/>
      <w:r w:rsidRPr="008E1CFD">
        <w:rPr>
          <w:rFonts w:hint="eastAsia"/>
          <w:szCs w:val="20"/>
        </w:rPr>
        <w:t>柔性直流</w:t>
      </w:r>
      <w:r>
        <w:rPr>
          <w:rFonts w:hint="eastAsia"/>
          <w:szCs w:val="20"/>
        </w:rPr>
        <w:t>输电</w:t>
      </w:r>
      <w:r w:rsidRPr="008E1CFD">
        <w:rPr>
          <w:rFonts w:hint="eastAsia"/>
          <w:szCs w:val="20"/>
        </w:rPr>
        <w:t>系统</w:t>
      </w:r>
      <w:r w:rsidR="00E56BE5">
        <w:rPr>
          <w:rFonts w:hint="eastAsia"/>
          <w:szCs w:val="20"/>
        </w:rPr>
        <w:t>的</w:t>
      </w:r>
      <w:r w:rsidR="00E56BE5" w:rsidRPr="008E1CFD">
        <w:rPr>
          <w:rFonts w:hint="eastAsia"/>
          <w:szCs w:val="20"/>
        </w:rPr>
        <w:t>可靠性指标可参考下列要求：</w:t>
      </w:r>
    </w:p>
    <w:p w:rsidR="008E1CFD" w:rsidRPr="008E1CFD" w:rsidRDefault="008E1CFD" w:rsidP="008E1CFD">
      <w:pPr>
        <w:ind w:left="420"/>
        <w:rPr>
          <w:szCs w:val="20"/>
        </w:rPr>
      </w:pPr>
      <w:r>
        <w:rPr>
          <w:rFonts w:hint="eastAsia"/>
          <w:szCs w:val="20"/>
        </w:rPr>
        <w:t xml:space="preserve">    </w:t>
      </w:r>
      <w:r w:rsidRPr="008E1CFD">
        <w:rPr>
          <w:rFonts w:hint="eastAsia"/>
          <w:szCs w:val="20"/>
        </w:rPr>
        <w:t>强迫能量</w:t>
      </w:r>
      <w:proofErr w:type="gramStart"/>
      <w:r w:rsidRPr="008E1CFD">
        <w:rPr>
          <w:rFonts w:hint="eastAsia"/>
          <w:szCs w:val="20"/>
        </w:rPr>
        <w:t>不</w:t>
      </w:r>
      <w:proofErr w:type="gramEnd"/>
      <w:r w:rsidRPr="008E1CFD">
        <w:rPr>
          <w:rFonts w:hint="eastAsia"/>
          <w:szCs w:val="20"/>
        </w:rPr>
        <w:t>可用率不宜大于</w:t>
      </w:r>
      <w:r w:rsidRPr="008E1CFD">
        <w:rPr>
          <w:rFonts w:hint="eastAsia"/>
          <w:szCs w:val="20"/>
        </w:rPr>
        <w:t>1.0%</w:t>
      </w:r>
      <w:r w:rsidRPr="008E1CFD">
        <w:rPr>
          <w:rFonts w:hint="eastAsia"/>
          <w:szCs w:val="20"/>
        </w:rPr>
        <w:t>；</w:t>
      </w:r>
    </w:p>
    <w:p w:rsidR="008E1CFD" w:rsidRPr="008E1CFD" w:rsidRDefault="008E1CFD" w:rsidP="008E1CFD">
      <w:pPr>
        <w:ind w:left="420"/>
        <w:rPr>
          <w:szCs w:val="20"/>
        </w:rPr>
      </w:pPr>
      <w:r>
        <w:rPr>
          <w:rFonts w:hint="eastAsia"/>
          <w:szCs w:val="20"/>
        </w:rPr>
        <w:t xml:space="preserve">    </w:t>
      </w:r>
      <w:r w:rsidRPr="008E1CFD">
        <w:rPr>
          <w:rFonts w:hint="eastAsia"/>
          <w:szCs w:val="20"/>
        </w:rPr>
        <w:t>计划能量</w:t>
      </w:r>
      <w:proofErr w:type="gramStart"/>
      <w:r w:rsidRPr="008E1CFD">
        <w:rPr>
          <w:rFonts w:hint="eastAsia"/>
          <w:szCs w:val="20"/>
        </w:rPr>
        <w:t>不</w:t>
      </w:r>
      <w:proofErr w:type="gramEnd"/>
      <w:r w:rsidRPr="008E1CFD">
        <w:rPr>
          <w:rFonts w:hint="eastAsia"/>
          <w:szCs w:val="20"/>
        </w:rPr>
        <w:t>可用率不宜大于</w:t>
      </w:r>
      <w:r w:rsidRPr="008E1CFD">
        <w:rPr>
          <w:rFonts w:hint="eastAsia"/>
          <w:szCs w:val="20"/>
        </w:rPr>
        <w:t>2.0%</w:t>
      </w:r>
      <w:r w:rsidRPr="008E1CFD">
        <w:rPr>
          <w:rFonts w:hint="eastAsia"/>
          <w:szCs w:val="20"/>
        </w:rPr>
        <w:t>；</w:t>
      </w:r>
    </w:p>
    <w:p w:rsidR="008E1CFD" w:rsidRPr="008E1CFD" w:rsidRDefault="008E1CFD" w:rsidP="008E1CFD">
      <w:pPr>
        <w:ind w:left="420"/>
        <w:rPr>
          <w:szCs w:val="20"/>
        </w:rPr>
      </w:pPr>
      <w:r>
        <w:rPr>
          <w:rFonts w:hint="eastAsia"/>
          <w:szCs w:val="20"/>
        </w:rPr>
        <w:t xml:space="preserve">    </w:t>
      </w:r>
      <w:r w:rsidRPr="008E1CFD">
        <w:rPr>
          <w:rFonts w:hint="eastAsia"/>
          <w:szCs w:val="20"/>
        </w:rPr>
        <w:t>单极强迫停运次数不宜大于</w:t>
      </w:r>
      <w:r w:rsidRPr="008E1CFD">
        <w:rPr>
          <w:rFonts w:hint="eastAsia"/>
          <w:szCs w:val="20"/>
        </w:rPr>
        <w:t>5</w:t>
      </w:r>
      <w:r w:rsidRPr="008E1CFD">
        <w:rPr>
          <w:rFonts w:hint="eastAsia"/>
          <w:szCs w:val="20"/>
        </w:rPr>
        <w:t>次</w:t>
      </w:r>
      <w:r w:rsidRPr="008E1CFD">
        <w:rPr>
          <w:rFonts w:hint="eastAsia"/>
          <w:szCs w:val="20"/>
        </w:rPr>
        <w:t>/</w:t>
      </w:r>
      <w:r w:rsidRPr="008E1CFD">
        <w:rPr>
          <w:rFonts w:hint="eastAsia"/>
          <w:szCs w:val="20"/>
        </w:rPr>
        <w:t>（极×年）；</w:t>
      </w:r>
    </w:p>
    <w:p w:rsidR="008E1CFD" w:rsidRPr="008E1CFD" w:rsidRDefault="008E1CFD" w:rsidP="008E1CFD">
      <w:pPr>
        <w:ind w:left="420"/>
        <w:rPr>
          <w:szCs w:val="20"/>
        </w:rPr>
      </w:pPr>
      <w:r>
        <w:rPr>
          <w:rFonts w:hint="eastAsia"/>
          <w:szCs w:val="20"/>
        </w:rPr>
        <w:t xml:space="preserve">    </w:t>
      </w:r>
      <w:r w:rsidRPr="008E1CFD">
        <w:rPr>
          <w:rFonts w:hint="eastAsia"/>
          <w:szCs w:val="20"/>
        </w:rPr>
        <w:t>双极强迫停运次数不宜大于</w:t>
      </w:r>
      <w:r w:rsidRPr="008E1CFD">
        <w:rPr>
          <w:rFonts w:hint="eastAsia"/>
          <w:szCs w:val="20"/>
        </w:rPr>
        <w:t>0.2</w:t>
      </w:r>
      <w:r w:rsidRPr="008E1CFD">
        <w:rPr>
          <w:rFonts w:hint="eastAsia"/>
          <w:szCs w:val="20"/>
        </w:rPr>
        <w:t>次</w:t>
      </w:r>
      <w:r w:rsidRPr="008E1CFD">
        <w:rPr>
          <w:rFonts w:hint="eastAsia"/>
          <w:szCs w:val="20"/>
        </w:rPr>
        <w:t>/</w:t>
      </w:r>
      <w:r w:rsidRPr="008E1CFD">
        <w:rPr>
          <w:rFonts w:hint="eastAsia"/>
          <w:szCs w:val="20"/>
        </w:rPr>
        <w:t>（极×年）。</w:t>
      </w:r>
    </w:p>
    <w:p w:rsidR="008E1CFD" w:rsidRPr="008E1CFD" w:rsidRDefault="008E1CFD" w:rsidP="008E1CFD">
      <w:pPr>
        <w:numPr>
          <w:ilvl w:val="0"/>
          <w:numId w:val="52"/>
        </w:numPr>
        <w:rPr>
          <w:szCs w:val="20"/>
        </w:rPr>
      </w:pPr>
      <w:r w:rsidRPr="008E1CFD">
        <w:rPr>
          <w:rFonts w:hint="eastAsia"/>
          <w:szCs w:val="20"/>
        </w:rPr>
        <w:t>对称单</w:t>
      </w:r>
      <w:proofErr w:type="gramStart"/>
      <w:r w:rsidRPr="008E1CFD">
        <w:rPr>
          <w:rFonts w:hint="eastAsia"/>
          <w:szCs w:val="20"/>
        </w:rPr>
        <w:t>极</w:t>
      </w:r>
      <w:proofErr w:type="gramEnd"/>
      <w:r w:rsidRPr="008E1CFD">
        <w:rPr>
          <w:rFonts w:hint="eastAsia"/>
          <w:szCs w:val="20"/>
        </w:rPr>
        <w:t>柔性直流</w:t>
      </w:r>
      <w:r>
        <w:rPr>
          <w:rFonts w:hint="eastAsia"/>
          <w:szCs w:val="20"/>
        </w:rPr>
        <w:t>输电</w:t>
      </w:r>
      <w:r w:rsidRPr="008E1CFD">
        <w:rPr>
          <w:rFonts w:hint="eastAsia"/>
          <w:szCs w:val="20"/>
        </w:rPr>
        <w:t>系统</w:t>
      </w:r>
      <w:r w:rsidR="00E56BE5">
        <w:rPr>
          <w:rFonts w:hint="eastAsia"/>
          <w:szCs w:val="20"/>
        </w:rPr>
        <w:t>的</w:t>
      </w:r>
      <w:r w:rsidRPr="008E1CFD">
        <w:rPr>
          <w:rFonts w:hint="eastAsia"/>
          <w:szCs w:val="20"/>
        </w:rPr>
        <w:t>可靠性指标可参考下列要求：</w:t>
      </w:r>
    </w:p>
    <w:p w:rsidR="008E1CFD" w:rsidRPr="008E1CFD" w:rsidRDefault="008E1CFD" w:rsidP="008E1CFD">
      <w:pPr>
        <w:ind w:left="420"/>
        <w:rPr>
          <w:szCs w:val="20"/>
        </w:rPr>
      </w:pPr>
      <w:r>
        <w:rPr>
          <w:rFonts w:hint="eastAsia"/>
          <w:szCs w:val="20"/>
        </w:rPr>
        <w:t xml:space="preserve">    </w:t>
      </w:r>
      <w:r w:rsidRPr="008E1CFD">
        <w:rPr>
          <w:rFonts w:hint="eastAsia"/>
          <w:szCs w:val="20"/>
        </w:rPr>
        <w:t>强迫能量</w:t>
      </w:r>
      <w:proofErr w:type="gramStart"/>
      <w:r w:rsidRPr="008E1CFD">
        <w:rPr>
          <w:rFonts w:hint="eastAsia"/>
          <w:szCs w:val="20"/>
        </w:rPr>
        <w:t>不</w:t>
      </w:r>
      <w:proofErr w:type="gramEnd"/>
      <w:r w:rsidRPr="008E1CFD">
        <w:rPr>
          <w:rFonts w:hint="eastAsia"/>
          <w:szCs w:val="20"/>
        </w:rPr>
        <w:t>可用率不宜大于</w:t>
      </w:r>
      <w:r w:rsidRPr="008E1CFD">
        <w:rPr>
          <w:rFonts w:hint="eastAsia"/>
          <w:szCs w:val="20"/>
        </w:rPr>
        <w:t>1.0%</w:t>
      </w:r>
      <w:r w:rsidRPr="008E1CFD">
        <w:rPr>
          <w:rFonts w:hint="eastAsia"/>
          <w:szCs w:val="20"/>
        </w:rPr>
        <w:t>；</w:t>
      </w:r>
    </w:p>
    <w:p w:rsidR="008E1CFD" w:rsidRPr="008E1CFD" w:rsidRDefault="008E1CFD" w:rsidP="008E1CFD">
      <w:pPr>
        <w:ind w:left="420"/>
        <w:rPr>
          <w:szCs w:val="20"/>
        </w:rPr>
      </w:pPr>
      <w:r>
        <w:rPr>
          <w:rFonts w:hint="eastAsia"/>
          <w:szCs w:val="20"/>
        </w:rPr>
        <w:t xml:space="preserve">    </w:t>
      </w:r>
      <w:r w:rsidRPr="008E1CFD">
        <w:rPr>
          <w:rFonts w:hint="eastAsia"/>
          <w:szCs w:val="20"/>
        </w:rPr>
        <w:t>计划能量</w:t>
      </w:r>
      <w:proofErr w:type="gramStart"/>
      <w:r w:rsidRPr="008E1CFD">
        <w:rPr>
          <w:rFonts w:hint="eastAsia"/>
          <w:szCs w:val="20"/>
        </w:rPr>
        <w:t>不</w:t>
      </w:r>
      <w:proofErr w:type="gramEnd"/>
      <w:r w:rsidRPr="008E1CFD">
        <w:rPr>
          <w:rFonts w:hint="eastAsia"/>
          <w:szCs w:val="20"/>
        </w:rPr>
        <w:t>可用率不宜大于</w:t>
      </w:r>
      <w:r w:rsidRPr="008E1CFD">
        <w:rPr>
          <w:rFonts w:hint="eastAsia"/>
          <w:szCs w:val="20"/>
        </w:rPr>
        <w:t>2.0%</w:t>
      </w:r>
      <w:r w:rsidRPr="008E1CFD">
        <w:rPr>
          <w:rFonts w:hint="eastAsia"/>
          <w:szCs w:val="20"/>
        </w:rPr>
        <w:t>；</w:t>
      </w:r>
    </w:p>
    <w:p w:rsidR="008E1CFD" w:rsidRPr="008E1CFD" w:rsidRDefault="008E1CFD" w:rsidP="008E1CFD">
      <w:pPr>
        <w:ind w:left="420"/>
        <w:rPr>
          <w:szCs w:val="20"/>
        </w:rPr>
      </w:pPr>
      <w:r>
        <w:rPr>
          <w:rFonts w:hint="eastAsia"/>
          <w:szCs w:val="20"/>
        </w:rPr>
        <w:t xml:space="preserve">    </w:t>
      </w:r>
      <w:r w:rsidRPr="008E1CFD">
        <w:rPr>
          <w:rFonts w:hint="eastAsia"/>
          <w:szCs w:val="20"/>
        </w:rPr>
        <w:t>强迫停运次数不宜大于</w:t>
      </w:r>
      <w:r w:rsidRPr="008E1CFD">
        <w:rPr>
          <w:rFonts w:hint="eastAsia"/>
          <w:szCs w:val="20"/>
        </w:rPr>
        <w:t>5</w:t>
      </w:r>
      <w:r w:rsidRPr="008E1CFD">
        <w:rPr>
          <w:rFonts w:hint="eastAsia"/>
          <w:szCs w:val="20"/>
        </w:rPr>
        <w:t>次</w:t>
      </w:r>
      <w:r w:rsidRPr="008E1CFD">
        <w:rPr>
          <w:rFonts w:hint="eastAsia"/>
          <w:szCs w:val="20"/>
        </w:rPr>
        <w:t>/</w:t>
      </w:r>
      <w:r w:rsidRPr="008E1CFD">
        <w:rPr>
          <w:rFonts w:hint="eastAsia"/>
          <w:szCs w:val="20"/>
        </w:rPr>
        <w:t>（极×年）</w:t>
      </w:r>
      <w:r w:rsidR="00E50611">
        <w:rPr>
          <w:rFonts w:hint="eastAsia"/>
          <w:szCs w:val="20"/>
        </w:rPr>
        <w:t>。</w:t>
      </w:r>
    </w:p>
    <w:p w:rsidR="00D21864" w:rsidRPr="00EB5B77" w:rsidRDefault="00D21864" w:rsidP="00D21864">
      <w:pPr>
        <w:pStyle w:val="a2"/>
        <w:numPr>
          <w:ilvl w:val="2"/>
          <w:numId w:val="3"/>
        </w:numPr>
        <w:spacing w:before="156" w:after="156"/>
      </w:pPr>
      <w:bookmarkStart w:id="123" w:name="_Toc19172"/>
      <w:r w:rsidRPr="008E1CFD">
        <w:rPr>
          <w:rFonts w:ascii="Times New Roman" w:eastAsia="宋体" w:hint="eastAsia"/>
          <w:szCs w:val="20"/>
        </w:rPr>
        <w:t>柔性直流输电系统的动态和暂态性能应根据系统研究确定。</w:t>
      </w:r>
      <w:bookmarkEnd w:id="123"/>
    </w:p>
    <w:p w:rsidR="00D21864" w:rsidRPr="00D40F9F" w:rsidRDefault="00D21864" w:rsidP="00D21864">
      <w:pPr>
        <w:pStyle w:val="a0"/>
        <w:numPr>
          <w:ilvl w:val="0"/>
          <w:numId w:val="3"/>
        </w:numPr>
        <w:spacing w:before="312" w:after="312"/>
        <w:jc w:val="center"/>
        <w:rPr>
          <w:sz w:val="28"/>
          <w:szCs w:val="28"/>
        </w:rPr>
      </w:pPr>
      <w:bookmarkStart w:id="124" w:name="_Toc14176"/>
      <w:bookmarkStart w:id="125" w:name="_Toc464"/>
      <w:bookmarkStart w:id="126" w:name="_Toc508287507"/>
      <w:bookmarkStart w:id="127" w:name="_Toc10057"/>
      <w:bookmarkStart w:id="128" w:name="_Toc930"/>
      <w:bookmarkStart w:id="129" w:name="_Toc28765"/>
      <w:bookmarkStart w:id="130" w:name="_Toc25069"/>
      <w:r w:rsidRPr="00D40F9F">
        <w:rPr>
          <w:rFonts w:hint="eastAsia"/>
          <w:sz w:val="28"/>
          <w:szCs w:val="28"/>
        </w:rPr>
        <w:lastRenderedPageBreak/>
        <w:t>电气一次</w:t>
      </w:r>
      <w:bookmarkEnd w:id="124"/>
      <w:bookmarkEnd w:id="125"/>
      <w:bookmarkEnd w:id="126"/>
    </w:p>
    <w:p w:rsidR="00D21864" w:rsidRDefault="00D21864" w:rsidP="00D21864">
      <w:pPr>
        <w:pStyle w:val="a1"/>
        <w:spacing w:before="156" w:after="156"/>
        <w:ind w:left="0"/>
        <w:jc w:val="center"/>
      </w:pPr>
      <w:bookmarkStart w:id="131" w:name="_Toc468438514"/>
      <w:bookmarkStart w:id="132" w:name="_Toc25979"/>
      <w:bookmarkStart w:id="133" w:name="_Toc23422"/>
      <w:bookmarkStart w:id="134" w:name="_Toc508287508"/>
      <w:r>
        <w:rPr>
          <w:rFonts w:hint="eastAsia"/>
        </w:rPr>
        <w:t>电气主接线</w:t>
      </w:r>
      <w:bookmarkEnd w:id="131"/>
      <w:bookmarkEnd w:id="132"/>
      <w:bookmarkEnd w:id="133"/>
      <w:bookmarkEnd w:id="134"/>
    </w:p>
    <w:p w:rsidR="00D21864" w:rsidRDefault="00D21864" w:rsidP="00D21864">
      <w:pPr>
        <w:pStyle w:val="a2"/>
        <w:spacing w:before="156" w:after="156"/>
        <w:ind w:left="0"/>
        <w:rPr>
          <w:rFonts w:ascii="Times New Roman" w:eastAsia="宋体"/>
          <w:szCs w:val="20"/>
        </w:rPr>
      </w:pPr>
      <w:bookmarkStart w:id="135" w:name="_Toc22508"/>
      <w:r>
        <w:rPr>
          <w:rFonts w:ascii="Times New Roman" w:eastAsia="宋体" w:hint="eastAsia"/>
          <w:szCs w:val="20"/>
        </w:rPr>
        <w:t>柔性直流换流站的建设规模应通过系统论证确定。柔性直流换流站建设规模应包括直流输电的额定功率、额定电压、直流接线、换流（联接）</w:t>
      </w:r>
      <w:proofErr w:type="gramStart"/>
      <w:r>
        <w:rPr>
          <w:rFonts w:ascii="Times New Roman" w:eastAsia="宋体" w:hint="eastAsia"/>
          <w:szCs w:val="20"/>
        </w:rPr>
        <w:t>变压器阀侧和</w:t>
      </w:r>
      <w:proofErr w:type="gramEnd"/>
      <w:r>
        <w:rPr>
          <w:rFonts w:ascii="Times New Roman" w:eastAsia="宋体" w:hint="eastAsia"/>
          <w:szCs w:val="20"/>
        </w:rPr>
        <w:t>网侧交流电压、交流系统的连接方式和出线规模。</w:t>
      </w:r>
      <w:bookmarkEnd w:id="135"/>
    </w:p>
    <w:p w:rsidR="00D21864" w:rsidRDefault="00D21864" w:rsidP="00D21864">
      <w:pPr>
        <w:pStyle w:val="a2"/>
        <w:spacing w:before="156" w:after="156"/>
        <w:ind w:left="0"/>
      </w:pPr>
      <w:bookmarkStart w:id="136" w:name="_Toc17408"/>
      <w:r>
        <w:rPr>
          <w:rFonts w:ascii="Times New Roman" w:eastAsia="宋体" w:hint="eastAsia"/>
          <w:szCs w:val="20"/>
        </w:rPr>
        <w:t>柔性直流换流站电气主接线应根据换流站接入系统要求、建设规模及</w:t>
      </w:r>
      <w:r>
        <w:rPr>
          <w:rFonts w:ascii="Times New Roman" w:eastAsia="宋体"/>
          <w:szCs w:val="20"/>
        </w:rPr>
        <w:t>直流系统接地方式</w:t>
      </w:r>
      <w:r>
        <w:rPr>
          <w:rFonts w:ascii="Times New Roman" w:eastAsia="宋体" w:hint="eastAsia"/>
          <w:szCs w:val="20"/>
        </w:rPr>
        <w:t>确定。柔性直流换流站电气主接线应包括换流器接线、换流</w:t>
      </w:r>
      <w:r>
        <w:rPr>
          <w:rFonts w:ascii="Times New Roman" w:eastAsia="宋体"/>
          <w:szCs w:val="20"/>
        </w:rPr>
        <w:t>（</w:t>
      </w:r>
      <w:r>
        <w:rPr>
          <w:rFonts w:ascii="Times New Roman" w:eastAsia="宋体" w:hint="eastAsia"/>
          <w:szCs w:val="20"/>
        </w:rPr>
        <w:t>联接</w:t>
      </w:r>
      <w:r>
        <w:rPr>
          <w:rFonts w:ascii="Times New Roman" w:eastAsia="宋体"/>
          <w:szCs w:val="20"/>
        </w:rPr>
        <w:t>）</w:t>
      </w:r>
      <w:r>
        <w:rPr>
          <w:rFonts w:ascii="Times New Roman" w:eastAsia="宋体" w:hint="eastAsia"/>
          <w:szCs w:val="20"/>
        </w:rPr>
        <w:t>变压器</w:t>
      </w:r>
      <w:r>
        <w:rPr>
          <w:rFonts w:ascii="Times New Roman" w:eastAsia="宋体"/>
          <w:szCs w:val="20"/>
        </w:rPr>
        <w:t>接线、</w:t>
      </w:r>
      <w:r>
        <w:rPr>
          <w:rFonts w:ascii="Times New Roman" w:eastAsia="宋体" w:hint="eastAsia"/>
          <w:szCs w:val="20"/>
        </w:rPr>
        <w:t>交</w:t>
      </w:r>
      <w:r>
        <w:rPr>
          <w:rFonts w:ascii="Times New Roman" w:eastAsia="宋体" w:hint="eastAsia"/>
          <w:szCs w:val="20"/>
        </w:rPr>
        <w:t>/</w:t>
      </w:r>
      <w:r>
        <w:rPr>
          <w:rFonts w:ascii="Times New Roman" w:eastAsia="宋体" w:hint="eastAsia"/>
          <w:szCs w:val="20"/>
        </w:rPr>
        <w:t>直流</w:t>
      </w:r>
      <w:proofErr w:type="gramStart"/>
      <w:r>
        <w:rPr>
          <w:rFonts w:ascii="Times New Roman" w:eastAsia="宋体" w:hint="eastAsia"/>
          <w:szCs w:val="20"/>
        </w:rPr>
        <w:t>开关场</w:t>
      </w:r>
      <w:proofErr w:type="gramEnd"/>
      <w:r>
        <w:rPr>
          <w:rFonts w:ascii="Times New Roman" w:eastAsia="宋体" w:hint="eastAsia"/>
          <w:szCs w:val="20"/>
        </w:rPr>
        <w:t>接线以及站用电接线。</w:t>
      </w:r>
      <w:bookmarkEnd w:id="136"/>
    </w:p>
    <w:p w:rsidR="00D21864" w:rsidRDefault="00D21864" w:rsidP="00D21864">
      <w:pPr>
        <w:pStyle w:val="a2"/>
        <w:spacing w:before="156" w:after="156"/>
        <w:ind w:left="0"/>
        <w:rPr>
          <w:rFonts w:ascii="Times New Roman" w:eastAsia="宋体"/>
          <w:szCs w:val="20"/>
        </w:rPr>
      </w:pPr>
      <w:bookmarkStart w:id="137" w:name="_Toc18556"/>
      <w:r>
        <w:rPr>
          <w:rFonts w:ascii="Times New Roman" w:eastAsia="宋体" w:hint="eastAsia"/>
          <w:szCs w:val="20"/>
        </w:rPr>
        <w:t>换流器接线应符合下列规定：</w:t>
      </w:r>
      <w:bookmarkEnd w:id="137"/>
    </w:p>
    <w:p w:rsidR="00D21864" w:rsidRPr="00F0469A" w:rsidRDefault="00D21864" w:rsidP="00D21864">
      <w:pPr>
        <w:ind w:left="426"/>
        <w:rPr>
          <w:szCs w:val="20"/>
        </w:rPr>
      </w:pPr>
      <w:r w:rsidRPr="003C3DC7">
        <w:rPr>
          <w:rFonts w:hint="eastAsia"/>
          <w:b/>
          <w:szCs w:val="20"/>
        </w:rPr>
        <w:t>1</w:t>
      </w:r>
      <w:r>
        <w:rPr>
          <w:rFonts w:hint="eastAsia"/>
          <w:szCs w:val="20"/>
        </w:rPr>
        <w:t xml:space="preserve">   </w:t>
      </w:r>
      <w:r w:rsidRPr="00F0469A">
        <w:rPr>
          <w:rFonts w:hint="eastAsia"/>
          <w:szCs w:val="20"/>
        </w:rPr>
        <w:t>在满足系统要求的前提下，换流器接线应根据换流阀的制造能力，结合直流系统电压等级和输送容量情况，通过综合技术经济比较后确定。</w:t>
      </w:r>
    </w:p>
    <w:p w:rsidR="00D21864" w:rsidRPr="00F0469A" w:rsidRDefault="00D21864" w:rsidP="00D21864">
      <w:pPr>
        <w:ind w:left="426"/>
        <w:rPr>
          <w:szCs w:val="20"/>
        </w:rPr>
      </w:pPr>
      <w:r w:rsidRPr="003C3DC7">
        <w:rPr>
          <w:rFonts w:hint="eastAsia"/>
          <w:b/>
          <w:szCs w:val="20"/>
        </w:rPr>
        <w:t>2</w:t>
      </w:r>
      <w:r>
        <w:rPr>
          <w:rFonts w:hint="eastAsia"/>
          <w:szCs w:val="20"/>
        </w:rPr>
        <w:t xml:space="preserve">   </w:t>
      </w:r>
      <w:r w:rsidRPr="00F0469A">
        <w:rPr>
          <w:rFonts w:hint="eastAsia"/>
          <w:szCs w:val="20"/>
        </w:rPr>
        <w:t>柔性直流输电工程可供选择的换流器接线有：</w:t>
      </w:r>
    </w:p>
    <w:p w:rsidR="00D21864" w:rsidRDefault="00D21864" w:rsidP="00D21864">
      <w:pPr>
        <w:pStyle w:val="af8"/>
        <w:rPr>
          <w:rFonts w:ascii="Times New Roman"/>
        </w:rPr>
      </w:pPr>
      <w:r w:rsidRPr="00F0469A">
        <w:rPr>
          <w:rFonts w:ascii="Times New Roman" w:hint="eastAsia"/>
        </w:rPr>
        <w:t>由单电压源换流</w:t>
      </w:r>
      <w:proofErr w:type="gramStart"/>
      <w:r w:rsidRPr="00F0469A">
        <w:rPr>
          <w:rFonts w:ascii="Times New Roman" w:hint="eastAsia"/>
        </w:rPr>
        <w:t>器基本</w:t>
      </w:r>
      <w:proofErr w:type="gramEnd"/>
      <w:r w:rsidRPr="00F0469A">
        <w:rPr>
          <w:rFonts w:ascii="Times New Roman" w:hint="eastAsia"/>
        </w:rPr>
        <w:t>单元构成的</w:t>
      </w:r>
      <w:proofErr w:type="gramStart"/>
      <w:r w:rsidRPr="00F0469A">
        <w:rPr>
          <w:rFonts w:ascii="Times New Roman" w:hint="eastAsia"/>
        </w:rPr>
        <w:t>对称单</w:t>
      </w:r>
      <w:proofErr w:type="gramEnd"/>
      <w:r>
        <w:rPr>
          <w:rFonts w:ascii="Times New Roman" w:hint="eastAsia"/>
        </w:rPr>
        <w:t>极或双</w:t>
      </w:r>
      <w:proofErr w:type="gramStart"/>
      <w:r>
        <w:rPr>
          <w:rFonts w:ascii="Times New Roman" w:hint="eastAsia"/>
        </w:rPr>
        <w:t>极</w:t>
      </w:r>
      <w:proofErr w:type="gramEnd"/>
      <w:r>
        <w:rPr>
          <w:rFonts w:ascii="Times New Roman" w:hint="eastAsia"/>
        </w:rPr>
        <w:t>系统接线；</w:t>
      </w:r>
    </w:p>
    <w:p w:rsidR="00D21864" w:rsidRDefault="00D21864" w:rsidP="00D21864">
      <w:pPr>
        <w:pStyle w:val="af8"/>
        <w:rPr>
          <w:rFonts w:ascii="Times New Roman"/>
        </w:rPr>
      </w:pPr>
      <w:r w:rsidRPr="004B17A4">
        <w:rPr>
          <w:rFonts w:ascii="Times New Roman" w:hint="eastAsia"/>
        </w:rPr>
        <w:t>由电压源换流</w:t>
      </w:r>
      <w:proofErr w:type="gramStart"/>
      <w:r w:rsidRPr="004B17A4">
        <w:rPr>
          <w:rFonts w:ascii="Times New Roman" w:hint="eastAsia"/>
        </w:rPr>
        <w:t>器基本</w:t>
      </w:r>
      <w:proofErr w:type="gramEnd"/>
      <w:r w:rsidRPr="004B17A4">
        <w:rPr>
          <w:rFonts w:ascii="Times New Roman" w:hint="eastAsia"/>
        </w:rPr>
        <w:t>单元串并联构成的双</w:t>
      </w:r>
      <w:proofErr w:type="gramStart"/>
      <w:r w:rsidRPr="004B17A4">
        <w:rPr>
          <w:rFonts w:ascii="Times New Roman" w:hint="eastAsia"/>
        </w:rPr>
        <w:t>极</w:t>
      </w:r>
      <w:proofErr w:type="gramEnd"/>
      <w:r w:rsidRPr="004B17A4">
        <w:rPr>
          <w:rFonts w:ascii="Times New Roman" w:hint="eastAsia"/>
        </w:rPr>
        <w:t>系统接线。若</w:t>
      </w:r>
      <w:r w:rsidRPr="004B17A4">
        <w:rPr>
          <w:rFonts w:ascii="Times New Roman"/>
        </w:rPr>
        <w:t>采用串联接线，</w:t>
      </w:r>
      <w:r>
        <w:rPr>
          <w:rFonts w:ascii="Times New Roman" w:hint="eastAsia"/>
        </w:rPr>
        <w:t>每个</w:t>
      </w:r>
      <w:r>
        <w:rPr>
          <w:rFonts w:ascii="Times New Roman"/>
        </w:rPr>
        <w:t>换流器</w:t>
      </w:r>
      <w:proofErr w:type="gramStart"/>
      <w:r>
        <w:rPr>
          <w:rFonts w:ascii="Times New Roman"/>
        </w:rPr>
        <w:t>宜设置旁</w:t>
      </w:r>
      <w:proofErr w:type="gramEnd"/>
    </w:p>
    <w:p w:rsidR="00D21864" w:rsidRDefault="00D21864" w:rsidP="00D21864">
      <w:pPr>
        <w:pStyle w:val="af8"/>
        <w:rPr>
          <w:rFonts w:ascii="Times New Roman"/>
        </w:rPr>
      </w:pPr>
      <w:r>
        <w:rPr>
          <w:rFonts w:ascii="Times New Roman"/>
        </w:rPr>
        <w:t>路回路</w:t>
      </w:r>
      <w:r>
        <w:rPr>
          <w:rFonts w:ascii="Times New Roman" w:hint="eastAsia"/>
        </w:rPr>
        <w:t>；</w:t>
      </w:r>
    </w:p>
    <w:p w:rsidR="00D21864" w:rsidRPr="00E622F2" w:rsidRDefault="00D21864" w:rsidP="00D21864">
      <w:pPr>
        <w:pStyle w:val="af8"/>
        <w:rPr>
          <w:rFonts w:ascii="Times New Roman"/>
        </w:rPr>
      </w:pPr>
      <w:r>
        <w:rPr>
          <w:rFonts w:ascii="Times New Roman" w:hint="eastAsia"/>
        </w:rPr>
        <w:t>每个</w:t>
      </w:r>
      <w:r>
        <w:rPr>
          <w:rFonts w:ascii="Times New Roman"/>
        </w:rPr>
        <w:t>换</w:t>
      </w:r>
      <w:proofErr w:type="gramStart"/>
      <w:r>
        <w:rPr>
          <w:rFonts w:ascii="Times New Roman"/>
        </w:rPr>
        <w:t>流</w:t>
      </w:r>
      <w:r>
        <w:rPr>
          <w:rFonts w:ascii="Times New Roman" w:hint="eastAsia"/>
        </w:rPr>
        <w:t>桥臂宜</w:t>
      </w:r>
      <w:r>
        <w:rPr>
          <w:rFonts w:ascii="Times New Roman"/>
        </w:rPr>
        <w:t>设置桥臂</w:t>
      </w:r>
      <w:proofErr w:type="gramEnd"/>
      <w:r>
        <w:rPr>
          <w:rFonts w:ascii="Times New Roman" w:hint="eastAsia"/>
        </w:rPr>
        <w:t>电抗器</w:t>
      </w:r>
      <w:r>
        <w:rPr>
          <w:rFonts w:ascii="Times New Roman"/>
        </w:rPr>
        <w:t>，</w:t>
      </w:r>
      <w:proofErr w:type="gramStart"/>
      <w:r>
        <w:rPr>
          <w:rFonts w:ascii="Times New Roman"/>
        </w:rPr>
        <w:t>桥臂电抗器</w:t>
      </w:r>
      <w:proofErr w:type="gramEnd"/>
      <w:r>
        <w:rPr>
          <w:rFonts w:ascii="Times New Roman"/>
        </w:rPr>
        <w:t>可位于换流</w:t>
      </w:r>
      <w:proofErr w:type="gramStart"/>
      <w:r>
        <w:rPr>
          <w:rFonts w:ascii="Times New Roman"/>
        </w:rPr>
        <w:t>阀交流侧</w:t>
      </w:r>
      <w:proofErr w:type="gramEnd"/>
      <w:r>
        <w:rPr>
          <w:rFonts w:ascii="Times New Roman"/>
        </w:rPr>
        <w:t>或直流</w:t>
      </w:r>
      <w:r>
        <w:rPr>
          <w:rFonts w:ascii="Times New Roman" w:hint="eastAsia"/>
        </w:rPr>
        <w:t>侧</w:t>
      </w:r>
      <w:r>
        <w:rPr>
          <w:rFonts w:ascii="Times New Roman"/>
        </w:rPr>
        <w:t>。</w:t>
      </w:r>
    </w:p>
    <w:p w:rsidR="00D21864" w:rsidRDefault="00D21864" w:rsidP="00D21864">
      <w:pPr>
        <w:pStyle w:val="a2"/>
        <w:spacing w:before="156" w:after="156"/>
        <w:ind w:left="0"/>
        <w:rPr>
          <w:rFonts w:ascii="Times New Roman" w:eastAsia="宋体"/>
          <w:szCs w:val="20"/>
        </w:rPr>
      </w:pPr>
      <w:r>
        <w:rPr>
          <w:rFonts w:ascii="Times New Roman" w:eastAsia="宋体" w:hint="eastAsia"/>
          <w:szCs w:val="20"/>
        </w:rPr>
        <w:t>换流</w:t>
      </w:r>
      <w:r>
        <w:rPr>
          <w:rFonts w:ascii="Times New Roman" w:eastAsia="宋体"/>
          <w:szCs w:val="20"/>
        </w:rPr>
        <w:t>（</w:t>
      </w:r>
      <w:r>
        <w:rPr>
          <w:rFonts w:ascii="Times New Roman" w:eastAsia="宋体" w:hint="eastAsia"/>
          <w:szCs w:val="20"/>
        </w:rPr>
        <w:t>联接</w:t>
      </w:r>
      <w:r>
        <w:rPr>
          <w:rFonts w:ascii="Times New Roman" w:eastAsia="宋体"/>
          <w:szCs w:val="20"/>
        </w:rPr>
        <w:t>）</w:t>
      </w:r>
      <w:r>
        <w:rPr>
          <w:rFonts w:ascii="Times New Roman" w:eastAsia="宋体" w:hint="eastAsia"/>
          <w:szCs w:val="20"/>
        </w:rPr>
        <w:t>变压器</w:t>
      </w:r>
      <w:r>
        <w:rPr>
          <w:rFonts w:ascii="Times New Roman" w:eastAsia="宋体"/>
          <w:szCs w:val="20"/>
        </w:rPr>
        <w:t>接线</w:t>
      </w:r>
      <w:r>
        <w:rPr>
          <w:rFonts w:ascii="Times New Roman" w:eastAsia="宋体" w:hint="eastAsia"/>
          <w:szCs w:val="20"/>
        </w:rPr>
        <w:t>应符合下列规定：</w:t>
      </w:r>
    </w:p>
    <w:p w:rsidR="00D21864" w:rsidRDefault="00D21864" w:rsidP="00D21864">
      <w:pPr>
        <w:ind w:left="420"/>
        <w:rPr>
          <w:szCs w:val="20"/>
        </w:rPr>
      </w:pPr>
      <w:r w:rsidRPr="00E622F2">
        <w:rPr>
          <w:rFonts w:hint="eastAsia"/>
          <w:b/>
          <w:szCs w:val="20"/>
        </w:rPr>
        <w:t>1</w:t>
      </w:r>
      <w:r w:rsidRPr="00434F60">
        <w:rPr>
          <w:b/>
          <w:szCs w:val="20"/>
        </w:rPr>
        <w:t xml:space="preserve"> </w:t>
      </w:r>
      <w:r>
        <w:rPr>
          <w:rFonts w:hint="eastAsia"/>
          <w:szCs w:val="20"/>
        </w:rPr>
        <w:t xml:space="preserve">  </w:t>
      </w:r>
      <w:r>
        <w:rPr>
          <w:rFonts w:hint="eastAsia"/>
          <w:szCs w:val="20"/>
        </w:rPr>
        <w:t>换流</w:t>
      </w:r>
      <w:r>
        <w:rPr>
          <w:szCs w:val="20"/>
        </w:rPr>
        <w:t>（</w:t>
      </w:r>
      <w:r>
        <w:rPr>
          <w:rFonts w:hint="eastAsia"/>
          <w:szCs w:val="20"/>
        </w:rPr>
        <w:t>联接</w:t>
      </w:r>
      <w:r>
        <w:rPr>
          <w:szCs w:val="20"/>
        </w:rPr>
        <w:t>）</w:t>
      </w:r>
      <w:r>
        <w:rPr>
          <w:rFonts w:hint="eastAsia"/>
          <w:szCs w:val="20"/>
        </w:rPr>
        <w:t>变压器网</w:t>
      </w:r>
      <w:r>
        <w:rPr>
          <w:szCs w:val="20"/>
        </w:rPr>
        <w:t>侧</w:t>
      </w:r>
      <w:proofErr w:type="gramStart"/>
      <w:r>
        <w:rPr>
          <w:szCs w:val="20"/>
        </w:rPr>
        <w:t>或阀侧</w:t>
      </w:r>
      <w:r>
        <w:rPr>
          <w:rFonts w:hint="eastAsia"/>
          <w:szCs w:val="20"/>
        </w:rPr>
        <w:t>宜</w:t>
      </w:r>
      <w:r>
        <w:rPr>
          <w:szCs w:val="20"/>
        </w:rPr>
        <w:t>设置</w:t>
      </w:r>
      <w:proofErr w:type="gramEnd"/>
      <w:r>
        <w:rPr>
          <w:szCs w:val="20"/>
        </w:rPr>
        <w:t>启动</w:t>
      </w:r>
      <w:r>
        <w:rPr>
          <w:rFonts w:hint="eastAsia"/>
          <w:szCs w:val="20"/>
        </w:rPr>
        <w:t>电阻</w:t>
      </w:r>
      <w:r>
        <w:rPr>
          <w:szCs w:val="20"/>
        </w:rPr>
        <w:t>。</w:t>
      </w:r>
      <w:r>
        <w:rPr>
          <w:rFonts w:hint="eastAsia"/>
          <w:szCs w:val="20"/>
        </w:rPr>
        <w:t>启动</w:t>
      </w:r>
      <w:r>
        <w:rPr>
          <w:szCs w:val="20"/>
        </w:rPr>
        <w:t>电阻</w:t>
      </w:r>
      <w:r>
        <w:rPr>
          <w:rFonts w:hint="eastAsia"/>
          <w:szCs w:val="20"/>
        </w:rPr>
        <w:t>应设置</w:t>
      </w:r>
      <w:r>
        <w:rPr>
          <w:szCs w:val="20"/>
        </w:rPr>
        <w:t>并联旁路装置。</w:t>
      </w:r>
    </w:p>
    <w:p w:rsidR="00D21864" w:rsidRPr="00E32D81" w:rsidRDefault="00D21864" w:rsidP="00D21864">
      <w:pPr>
        <w:ind w:left="420"/>
        <w:rPr>
          <w:szCs w:val="20"/>
        </w:rPr>
      </w:pPr>
      <w:r w:rsidRPr="00E622F2">
        <w:rPr>
          <w:rFonts w:hint="eastAsia"/>
          <w:b/>
          <w:szCs w:val="20"/>
        </w:rPr>
        <w:t xml:space="preserve">2 </w:t>
      </w:r>
      <w:r>
        <w:rPr>
          <w:rFonts w:hint="eastAsia"/>
          <w:szCs w:val="20"/>
        </w:rPr>
        <w:t xml:space="preserve">  </w:t>
      </w:r>
      <w:r>
        <w:rPr>
          <w:rFonts w:hint="eastAsia"/>
          <w:szCs w:val="20"/>
        </w:rPr>
        <w:t>若</w:t>
      </w:r>
      <w:r>
        <w:rPr>
          <w:szCs w:val="20"/>
        </w:rPr>
        <w:t>直流系统</w:t>
      </w:r>
      <w:r>
        <w:rPr>
          <w:rFonts w:hint="eastAsia"/>
          <w:szCs w:val="20"/>
        </w:rPr>
        <w:t>通过换流</w:t>
      </w:r>
      <w:r>
        <w:rPr>
          <w:szCs w:val="20"/>
        </w:rPr>
        <w:t>（</w:t>
      </w:r>
      <w:r>
        <w:rPr>
          <w:rFonts w:hint="eastAsia"/>
          <w:szCs w:val="20"/>
        </w:rPr>
        <w:t>联接</w:t>
      </w:r>
      <w:r>
        <w:rPr>
          <w:szCs w:val="20"/>
        </w:rPr>
        <w:t>）</w:t>
      </w:r>
      <w:proofErr w:type="gramStart"/>
      <w:r>
        <w:rPr>
          <w:rFonts w:hint="eastAsia"/>
          <w:szCs w:val="20"/>
        </w:rPr>
        <w:t>变压器阀侧中性点</w:t>
      </w:r>
      <w:proofErr w:type="gramEnd"/>
      <w:r>
        <w:rPr>
          <w:szCs w:val="20"/>
        </w:rPr>
        <w:t>接地，</w:t>
      </w:r>
      <w:proofErr w:type="gramStart"/>
      <w:r>
        <w:rPr>
          <w:rFonts w:hint="eastAsia"/>
          <w:szCs w:val="20"/>
        </w:rPr>
        <w:t>阀侧中性点</w:t>
      </w:r>
      <w:proofErr w:type="gramEnd"/>
      <w:r>
        <w:rPr>
          <w:szCs w:val="20"/>
        </w:rPr>
        <w:t>应设置</w:t>
      </w:r>
      <w:r>
        <w:rPr>
          <w:rFonts w:hint="eastAsia"/>
          <w:szCs w:val="20"/>
        </w:rPr>
        <w:t>接地</w:t>
      </w:r>
      <w:r>
        <w:rPr>
          <w:szCs w:val="20"/>
        </w:rPr>
        <w:t>设备。</w:t>
      </w:r>
    </w:p>
    <w:p w:rsidR="00D21864" w:rsidRDefault="00D21864" w:rsidP="00D21864">
      <w:pPr>
        <w:pStyle w:val="a2"/>
        <w:spacing w:before="156" w:after="156"/>
        <w:ind w:left="0"/>
        <w:rPr>
          <w:rFonts w:ascii="Times New Roman" w:eastAsia="宋体"/>
          <w:szCs w:val="20"/>
        </w:rPr>
      </w:pPr>
      <w:bookmarkStart w:id="138" w:name="_Toc26639"/>
      <w:r>
        <w:rPr>
          <w:rFonts w:ascii="Times New Roman" w:eastAsia="宋体" w:hint="eastAsia"/>
          <w:szCs w:val="20"/>
        </w:rPr>
        <w:t>交</w:t>
      </w:r>
      <w:r>
        <w:rPr>
          <w:rFonts w:ascii="Times New Roman" w:eastAsia="宋体" w:hint="eastAsia"/>
          <w:szCs w:val="20"/>
        </w:rPr>
        <w:t>/</w:t>
      </w:r>
      <w:r>
        <w:rPr>
          <w:rFonts w:ascii="Times New Roman" w:eastAsia="宋体" w:hint="eastAsia"/>
          <w:szCs w:val="20"/>
        </w:rPr>
        <w:t>直流</w:t>
      </w:r>
      <w:proofErr w:type="gramStart"/>
      <w:r>
        <w:rPr>
          <w:rFonts w:ascii="Times New Roman" w:eastAsia="宋体" w:hint="eastAsia"/>
          <w:szCs w:val="20"/>
        </w:rPr>
        <w:t>开关场</w:t>
      </w:r>
      <w:proofErr w:type="gramEnd"/>
      <w:r>
        <w:rPr>
          <w:rFonts w:ascii="Times New Roman" w:eastAsia="宋体" w:hint="eastAsia"/>
          <w:szCs w:val="20"/>
        </w:rPr>
        <w:t>接线应符合下列规定：</w:t>
      </w:r>
      <w:bookmarkEnd w:id="138"/>
    </w:p>
    <w:p w:rsidR="00D21864" w:rsidRDefault="00D21864" w:rsidP="00D21864">
      <w:pPr>
        <w:numPr>
          <w:ilvl w:val="0"/>
          <w:numId w:val="7"/>
        </w:numPr>
        <w:rPr>
          <w:kern w:val="0"/>
          <w:szCs w:val="20"/>
        </w:rPr>
      </w:pPr>
      <w:r>
        <w:rPr>
          <w:rFonts w:hint="eastAsia"/>
          <w:kern w:val="0"/>
          <w:szCs w:val="20"/>
        </w:rPr>
        <w:t>交流</w:t>
      </w:r>
      <w:proofErr w:type="gramStart"/>
      <w:r>
        <w:rPr>
          <w:rFonts w:hint="eastAsia"/>
          <w:kern w:val="0"/>
          <w:szCs w:val="20"/>
        </w:rPr>
        <w:t>开关场</w:t>
      </w:r>
      <w:proofErr w:type="gramEnd"/>
      <w:r>
        <w:rPr>
          <w:rFonts w:hint="eastAsia"/>
          <w:kern w:val="0"/>
          <w:szCs w:val="20"/>
        </w:rPr>
        <w:t>接线应符合</w:t>
      </w:r>
      <w:proofErr w:type="gramStart"/>
      <w:r>
        <w:rPr>
          <w:kern w:val="0"/>
          <w:szCs w:val="20"/>
        </w:rPr>
        <w:t>现行</w:t>
      </w:r>
      <w:r>
        <w:rPr>
          <w:rFonts w:hint="eastAsia"/>
          <w:kern w:val="0"/>
          <w:szCs w:val="20"/>
        </w:rPr>
        <w:t>行业</w:t>
      </w:r>
      <w:proofErr w:type="gramEnd"/>
      <w:r>
        <w:rPr>
          <w:kern w:val="0"/>
          <w:szCs w:val="20"/>
        </w:rPr>
        <w:t>标准</w:t>
      </w:r>
      <w:r>
        <w:rPr>
          <w:rFonts w:hint="eastAsia"/>
          <w:kern w:val="0"/>
          <w:szCs w:val="20"/>
        </w:rPr>
        <w:t>《</w:t>
      </w:r>
      <w:r>
        <w:rPr>
          <w:szCs w:val="20"/>
        </w:rPr>
        <w:t>220kV</w:t>
      </w:r>
      <w:r>
        <w:rPr>
          <w:szCs w:val="20"/>
        </w:rPr>
        <w:t>～</w:t>
      </w:r>
      <w:r>
        <w:rPr>
          <w:szCs w:val="20"/>
        </w:rPr>
        <w:t>750kV</w:t>
      </w:r>
      <w:r>
        <w:rPr>
          <w:szCs w:val="20"/>
        </w:rPr>
        <w:t>变电站设计技术规程》</w:t>
      </w:r>
      <w:r>
        <w:rPr>
          <w:szCs w:val="20"/>
        </w:rPr>
        <w:t>DL/T</w:t>
      </w:r>
      <w:r>
        <w:rPr>
          <w:rFonts w:hint="eastAsia"/>
          <w:szCs w:val="20"/>
        </w:rPr>
        <w:t xml:space="preserve"> </w:t>
      </w:r>
      <w:r>
        <w:rPr>
          <w:szCs w:val="20"/>
        </w:rPr>
        <w:t>5218</w:t>
      </w:r>
      <w:r>
        <w:rPr>
          <w:rFonts w:hint="eastAsia"/>
          <w:szCs w:val="20"/>
        </w:rPr>
        <w:t>和</w:t>
      </w:r>
      <w:r>
        <w:rPr>
          <w:szCs w:val="20"/>
        </w:rPr>
        <w:t>《</w:t>
      </w:r>
      <w:r w:rsidRPr="00AB4A97">
        <w:rPr>
          <w:rFonts w:hint="eastAsia"/>
          <w:szCs w:val="20"/>
        </w:rPr>
        <w:t>1000kV</w:t>
      </w:r>
      <w:r w:rsidRPr="00AB4A97">
        <w:rPr>
          <w:rFonts w:hint="eastAsia"/>
          <w:szCs w:val="20"/>
        </w:rPr>
        <w:t>变电站设计规范</w:t>
      </w:r>
      <w:r>
        <w:rPr>
          <w:szCs w:val="20"/>
        </w:rPr>
        <w:t>》</w:t>
      </w:r>
      <w:r>
        <w:rPr>
          <w:rFonts w:hint="eastAsia"/>
          <w:szCs w:val="20"/>
        </w:rPr>
        <w:t>GB 50697</w:t>
      </w:r>
      <w:r>
        <w:rPr>
          <w:szCs w:val="20"/>
        </w:rPr>
        <w:t>的规定</w:t>
      </w:r>
      <w:r>
        <w:rPr>
          <w:rFonts w:hint="eastAsia"/>
          <w:kern w:val="0"/>
          <w:szCs w:val="20"/>
        </w:rPr>
        <w:t>。</w:t>
      </w:r>
    </w:p>
    <w:p w:rsidR="00D21864" w:rsidRDefault="00D21864" w:rsidP="00D21864">
      <w:pPr>
        <w:numPr>
          <w:ilvl w:val="0"/>
          <w:numId w:val="7"/>
        </w:numPr>
        <w:rPr>
          <w:kern w:val="0"/>
          <w:szCs w:val="20"/>
        </w:rPr>
      </w:pPr>
      <w:r>
        <w:rPr>
          <w:rFonts w:hint="eastAsia"/>
          <w:kern w:val="0"/>
          <w:szCs w:val="20"/>
        </w:rPr>
        <w:t>直流</w:t>
      </w:r>
      <w:proofErr w:type="gramStart"/>
      <w:r>
        <w:rPr>
          <w:rFonts w:hint="eastAsia"/>
          <w:kern w:val="0"/>
          <w:szCs w:val="20"/>
        </w:rPr>
        <w:t>开关场</w:t>
      </w:r>
      <w:proofErr w:type="gramEnd"/>
      <w:r>
        <w:rPr>
          <w:rFonts w:hint="eastAsia"/>
          <w:kern w:val="0"/>
          <w:szCs w:val="20"/>
        </w:rPr>
        <w:t>接线应按极组成，</w:t>
      </w:r>
      <w:proofErr w:type="gramStart"/>
      <w:r>
        <w:rPr>
          <w:kern w:val="0"/>
          <w:szCs w:val="20"/>
        </w:rPr>
        <w:t>极</w:t>
      </w:r>
      <w:proofErr w:type="gramEnd"/>
      <w:r>
        <w:rPr>
          <w:kern w:val="0"/>
          <w:szCs w:val="20"/>
        </w:rPr>
        <w:t>与极之间应相互独立</w:t>
      </w:r>
      <w:r>
        <w:rPr>
          <w:rFonts w:hint="eastAsia"/>
          <w:kern w:val="0"/>
          <w:szCs w:val="20"/>
        </w:rPr>
        <w:t>。接线中主要包括直流</w:t>
      </w:r>
      <w:r>
        <w:rPr>
          <w:kern w:val="0"/>
          <w:szCs w:val="20"/>
        </w:rPr>
        <w:t>极线设备和中性母线设备</w:t>
      </w:r>
      <w:r>
        <w:rPr>
          <w:rFonts w:hint="eastAsia"/>
          <w:kern w:val="0"/>
          <w:szCs w:val="20"/>
        </w:rPr>
        <w:t>。</w:t>
      </w:r>
    </w:p>
    <w:p w:rsidR="00D21864" w:rsidRDefault="00D21864" w:rsidP="00D21864">
      <w:pPr>
        <w:numPr>
          <w:ilvl w:val="0"/>
          <w:numId w:val="7"/>
        </w:numPr>
        <w:rPr>
          <w:kern w:val="0"/>
          <w:szCs w:val="20"/>
        </w:rPr>
      </w:pPr>
      <w:r>
        <w:rPr>
          <w:rFonts w:hint="eastAsia"/>
          <w:kern w:val="0"/>
          <w:szCs w:val="20"/>
        </w:rPr>
        <w:t>直流断路器的</w:t>
      </w:r>
      <w:r>
        <w:rPr>
          <w:kern w:val="0"/>
          <w:szCs w:val="20"/>
        </w:rPr>
        <w:t>设置应根据系统要求</w:t>
      </w:r>
      <w:r>
        <w:rPr>
          <w:rFonts w:hint="eastAsia"/>
          <w:kern w:val="0"/>
          <w:szCs w:val="20"/>
        </w:rPr>
        <w:t>和</w:t>
      </w:r>
      <w:r>
        <w:rPr>
          <w:kern w:val="0"/>
          <w:szCs w:val="20"/>
        </w:rPr>
        <w:t>换流</w:t>
      </w:r>
      <w:proofErr w:type="gramStart"/>
      <w:r>
        <w:rPr>
          <w:kern w:val="0"/>
          <w:szCs w:val="20"/>
        </w:rPr>
        <w:t>阀设备</w:t>
      </w:r>
      <w:proofErr w:type="gramEnd"/>
      <w:r>
        <w:rPr>
          <w:kern w:val="0"/>
          <w:szCs w:val="20"/>
        </w:rPr>
        <w:t>能力确定。</w:t>
      </w:r>
    </w:p>
    <w:p w:rsidR="00D21864" w:rsidRDefault="00D21864" w:rsidP="00D21864">
      <w:pPr>
        <w:numPr>
          <w:ilvl w:val="0"/>
          <w:numId w:val="7"/>
        </w:numPr>
        <w:rPr>
          <w:kern w:val="0"/>
          <w:szCs w:val="20"/>
        </w:rPr>
      </w:pPr>
      <w:r>
        <w:rPr>
          <w:rFonts w:hint="eastAsia"/>
          <w:kern w:val="0"/>
          <w:szCs w:val="20"/>
        </w:rPr>
        <w:t>直流</w:t>
      </w:r>
      <w:proofErr w:type="gramStart"/>
      <w:r>
        <w:rPr>
          <w:rFonts w:hint="eastAsia"/>
          <w:kern w:val="0"/>
          <w:szCs w:val="20"/>
        </w:rPr>
        <w:t>开关场</w:t>
      </w:r>
      <w:proofErr w:type="gramEnd"/>
      <w:r>
        <w:rPr>
          <w:rFonts w:hint="eastAsia"/>
          <w:kern w:val="0"/>
          <w:szCs w:val="20"/>
        </w:rPr>
        <w:t>接线可具有如下功能：</w:t>
      </w:r>
    </w:p>
    <w:p w:rsidR="00D21864" w:rsidRDefault="00D21864" w:rsidP="00D21864">
      <w:pPr>
        <w:pStyle w:val="af8"/>
        <w:numPr>
          <w:ilvl w:val="1"/>
          <w:numId w:val="8"/>
        </w:numPr>
        <w:tabs>
          <w:tab w:val="left" w:pos="1260"/>
          <w:tab w:val="left" w:pos="1271"/>
        </w:tabs>
        <w:rPr>
          <w:rFonts w:ascii="Times New Roman"/>
        </w:rPr>
      </w:pPr>
      <w:r>
        <w:rPr>
          <w:rFonts w:ascii="Times New Roman" w:hint="eastAsia"/>
        </w:rPr>
        <w:t>可实现双极、单极和</w:t>
      </w:r>
      <w:r>
        <w:rPr>
          <w:rFonts w:ascii="Times New Roman" w:hint="eastAsia"/>
        </w:rPr>
        <w:t>STATCOM</w:t>
      </w:r>
      <w:r>
        <w:rPr>
          <w:rFonts w:ascii="Times New Roman" w:hint="eastAsia"/>
        </w:rPr>
        <w:t>等基本的运行功能；</w:t>
      </w:r>
    </w:p>
    <w:p w:rsidR="00D21864" w:rsidRDefault="00D21864" w:rsidP="00D21864">
      <w:pPr>
        <w:pStyle w:val="af8"/>
        <w:rPr>
          <w:rFonts w:ascii="Times New Roman"/>
        </w:rPr>
      </w:pPr>
      <w:r>
        <w:rPr>
          <w:rFonts w:ascii="Times New Roman" w:hint="eastAsia"/>
        </w:rPr>
        <w:t>双</w:t>
      </w:r>
      <w:proofErr w:type="gramStart"/>
      <w:r>
        <w:rPr>
          <w:rFonts w:ascii="Times New Roman" w:hint="eastAsia"/>
        </w:rPr>
        <w:t>极</w:t>
      </w:r>
      <w:proofErr w:type="gramEnd"/>
      <w:r>
        <w:rPr>
          <w:rFonts w:ascii="Times New Roman"/>
        </w:rPr>
        <w:t>柔性直流输电系统</w:t>
      </w:r>
      <w:r>
        <w:rPr>
          <w:rFonts w:ascii="Times New Roman" w:hint="eastAsia"/>
        </w:rPr>
        <w:t>换流站内任一极换流器检修时能进行隔离及接地；</w:t>
      </w:r>
    </w:p>
    <w:p w:rsidR="00D21864" w:rsidRDefault="00D21864" w:rsidP="00D21864">
      <w:pPr>
        <w:pStyle w:val="af8"/>
        <w:rPr>
          <w:rFonts w:ascii="Times New Roman"/>
        </w:rPr>
      </w:pPr>
      <w:r>
        <w:rPr>
          <w:rFonts w:ascii="Times New Roman" w:hint="eastAsia"/>
        </w:rPr>
        <w:t>双</w:t>
      </w:r>
      <w:proofErr w:type="gramStart"/>
      <w:r>
        <w:rPr>
          <w:rFonts w:ascii="Times New Roman" w:hint="eastAsia"/>
        </w:rPr>
        <w:t>极</w:t>
      </w:r>
      <w:proofErr w:type="gramEnd"/>
      <w:r>
        <w:rPr>
          <w:rFonts w:ascii="Times New Roman"/>
        </w:rPr>
        <w:t>柔性直流输电系统</w:t>
      </w:r>
      <w:r>
        <w:rPr>
          <w:rFonts w:ascii="Times New Roman" w:hint="eastAsia"/>
        </w:rPr>
        <w:t>直流极线任一极检修时能进行隔离及接地；</w:t>
      </w:r>
    </w:p>
    <w:p w:rsidR="00D21864" w:rsidRPr="00434F60" w:rsidRDefault="00D21864" w:rsidP="00D21864">
      <w:pPr>
        <w:pStyle w:val="af8"/>
        <w:rPr>
          <w:rFonts w:ascii="Times New Roman"/>
        </w:rPr>
      </w:pPr>
      <w:r>
        <w:rPr>
          <w:rFonts w:ascii="Times New Roman" w:hint="eastAsia"/>
        </w:rPr>
        <w:t>在</w:t>
      </w:r>
      <w:r>
        <w:rPr>
          <w:rFonts w:ascii="Times New Roman"/>
        </w:rPr>
        <w:t>双</w:t>
      </w:r>
      <w:proofErr w:type="gramStart"/>
      <w:r>
        <w:rPr>
          <w:rFonts w:ascii="Times New Roman"/>
        </w:rPr>
        <w:t>极平衡</w:t>
      </w:r>
      <w:proofErr w:type="gramEnd"/>
      <w:r>
        <w:rPr>
          <w:rFonts w:ascii="Times New Roman"/>
        </w:rPr>
        <w:t>运行方式下，</w:t>
      </w:r>
      <w:r w:rsidRPr="00C0476C">
        <w:rPr>
          <w:rFonts w:ascii="Times New Roman" w:hint="eastAsia"/>
        </w:rPr>
        <w:t>接地极线路</w:t>
      </w:r>
      <w:r w:rsidRPr="00735ACB">
        <w:rPr>
          <w:rFonts w:ascii="Times New Roman" w:hint="eastAsia"/>
        </w:rPr>
        <w:t>或</w:t>
      </w:r>
      <w:r w:rsidRPr="00735ACB">
        <w:rPr>
          <w:rFonts w:ascii="Times New Roman"/>
        </w:rPr>
        <w:t>金属回线检修时能</w:t>
      </w:r>
      <w:r w:rsidRPr="0036309F">
        <w:rPr>
          <w:rFonts w:ascii="Times New Roman" w:hint="eastAsia"/>
        </w:rPr>
        <w:t>进行隔离及</w:t>
      </w:r>
      <w:r w:rsidRPr="001632EE">
        <w:rPr>
          <w:rFonts w:ascii="Times New Roman" w:hint="eastAsia"/>
        </w:rPr>
        <w:t>接地。</w:t>
      </w:r>
    </w:p>
    <w:p w:rsidR="00D21864" w:rsidRDefault="00D21864" w:rsidP="00D21864">
      <w:pPr>
        <w:pStyle w:val="a2"/>
        <w:spacing w:before="156" w:after="156"/>
        <w:ind w:left="0"/>
        <w:rPr>
          <w:rFonts w:ascii="Times New Roman" w:eastAsia="宋体"/>
          <w:szCs w:val="20"/>
        </w:rPr>
      </w:pPr>
      <w:bookmarkStart w:id="139" w:name="_Toc11440"/>
      <w:r>
        <w:rPr>
          <w:rFonts w:ascii="Times New Roman" w:eastAsia="宋体" w:hint="eastAsia"/>
          <w:szCs w:val="20"/>
        </w:rPr>
        <w:t>站用电系统接线应符合下列规定：</w:t>
      </w:r>
      <w:bookmarkEnd w:id="139"/>
    </w:p>
    <w:p w:rsidR="00D21864" w:rsidRDefault="00D21864" w:rsidP="00D21864">
      <w:pPr>
        <w:rPr>
          <w:rFonts w:ascii="宋体" w:hAnsi="宋体"/>
        </w:rPr>
      </w:pPr>
      <w:r>
        <w:rPr>
          <w:rFonts w:hint="eastAsia"/>
          <w:szCs w:val="20"/>
        </w:rPr>
        <w:t xml:space="preserve">    </w:t>
      </w:r>
      <w:r w:rsidRPr="00434F60">
        <w:rPr>
          <w:rFonts w:hint="eastAsia"/>
          <w:b/>
          <w:szCs w:val="20"/>
        </w:rPr>
        <w:t>1</w:t>
      </w:r>
      <w:r>
        <w:rPr>
          <w:szCs w:val="20"/>
        </w:rPr>
        <w:t xml:space="preserve"> </w:t>
      </w:r>
      <w:r>
        <w:rPr>
          <w:rFonts w:hint="eastAsia"/>
          <w:szCs w:val="20"/>
        </w:rPr>
        <w:t xml:space="preserve">  </w:t>
      </w:r>
      <w:r>
        <w:rPr>
          <w:rFonts w:ascii="宋体" w:hAnsi="宋体"/>
        </w:rPr>
        <w:t>换流站站用电系统设计应符合</w:t>
      </w:r>
      <w:proofErr w:type="gramStart"/>
      <w:r>
        <w:rPr>
          <w:rFonts w:ascii="宋体" w:hAnsi="宋体"/>
        </w:rPr>
        <w:t>现行行业</w:t>
      </w:r>
      <w:proofErr w:type="gramEnd"/>
      <w:r>
        <w:rPr>
          <w:rFonts w:ascii="宋体" w:hAnsi="宋体"/>
        </w:rPr>
        <w:t>标准《换流站站用电设计技术规定》</w:t>
      </w:r>
      <w:r>
        <w:t>DL/T 5460</w:t>
      </w:r>
      <w:r>
        <w:rPr>
          <w:rFonts w:ascii="宋体" w:hAnsi="宋体"/>
        </w:rPr>
        <w:t>的要求。</w:t>
      </w:r>
    </w:p>
    <w:p w:rsidR="00D21864" w:rsidRPr="00434F60" w:rsidRDefault="00D21864" w:rsidP="00D21864">
      <w:pPr>
        <w:rPr>
          <w:szCs w:val="21"/>
        </w:rPr>
      </w:pPr>
      <w:r>
        <w:rPr>
          <w:rFonts w:ascii="宋体" w:hAnsi="宋体" w:hint="eastAsia"/>
          <w:kern w:val="0"/>
        </w:rPr>
        <w:t xml:space="preserve">    </w:t>
      </w:r>
      <w:r w:rsidRPr="00434F60">
        <w:rPr>
          <w:b/>
          <w:szCs w:val="20"/>
        </w:rPr>
        <w:t>2</w:t>
      </w:r>
      <w:r>
        <w:rPr>
          <w:rFonts w:ascii="宋体" w:hAnsi="宋体" w:hint="eastAsia"/>
          <w:kern w:val="0"/>
        </w:rPr>
        <w:t xml:space="preserve">   换流</w:t>
      </w:r>
      <w:proofErr w:type="gramStart"/>
      <w:r>
        <w:rPr>
          <w:rFonts w:ascii="宋体" w:hAnsi="宋体" w:hint="eastAsia"/>
          <w:kern w:val="0"/>
        </w:rPr>
        <w:t>站宜设置</w:t>
      </w:r>
      <w:proofErr w:type="gramEnd"/>
      <w:r>
        <w:rPr>
          <w:rFonts w:ascii="宋体" w:hAnsi="宋体" w:hint="eastAsia"/>
          <w:kern w:val="0"/>
        </w:rPr>
        <w:t>三回站用电源，并应从站内、站外各引接一回，另一回引接点需根据技术经济比较后确定。</w:t>
      </w:r>
    </w:p>
    <w:p w:rsidR="00D21864" w:rsidRDefault="00D21864" w:rsidP="00D21864">
      <w:pPr>
        <w:pStyle w:val="a1"/>
        <w:spacing w:before="156" w:after="156"/>
        <w:ind w:left="0"/>
        <w:jc w:val="center"/>
      </w:pPr>
      <w:bookmarkStart w:id="140" w:name="_Toc468438515"/>
      <w:bookmarkStart w:id="141" w:name="_Toc13682"/>
      <w:bookmarkStart w:id="142" w:name="_Toc19921"/>
      <w:bookmarkStart w:id="143" w:name="_Toc508287509"/>
      <w:r>
        <w:rPr>
          <w:rFonts w:hint="eastAsia"/>
        </w:rPr>
        <w:lastRenderedPageBreak/>
        <w:t>换流站过电压保护、绝缘配合及防雷接地</w:t>
      </w:r>
      <w:bookmarkEnd w:id="140"/>
      <w:bookmarkEnd w:id="141"/>
      <w:bookmarkEnd w:id="142"/>
      <w:bookmarkEnd w:id="143"/>
    </w:p>
    <w:p w:rsidR="00D21864" w:rsidRDefault="00D21864" w:rsidP="00D21864">
      <w:pPr>
        <w:pStyle w:val="a2"/>
        <w:spacing w:before="156" w:after="156"/>
        <w:ind w:left="0"/>
        <w:rPr>
          <w:rFonts w:ascii="Times New Roman" w:eastAsia="宋体"/>
          <w:szCs w:val="20"/>
        </w:rPr>
      </w:pPr>
      <w:bookmarkStart w:id="144" w:name="_Toc5416"/>
      <w:r>
        <w:rPr>
          <w:rFonts w:ascii="Times New Roman" w:eastAsia="宋体" w:hint="eastAsia"/>
          <w:szCs w:val="20"/>
        </w:rPr>
        <w:t>换流站的直击雷防护与接地设计应符合现行国家标准《交流电气装置的过电压保护和绝缘配合设计规范》</w:t>
      </w:r>
      <w:r>
        <w:rPr>
          <w:rFonts w:ascii="Times New Roman" w:eastAsia="宋体" w:hint="eastAsia"/>
          <w:szCs w:val="20"/>
        </w:rPr>
        <w:t>GB 50064</w:t>
      </w:r>
      <w:r>
        <w:rPr>
          <w:rFonts w:ascii="Times New Roman" w:eastAsia="宋体" w:hint="eastAsia"/>
          <w:szCs w:val="20"/>
        </w:rPr>
        <w:t>、《交流电气装置的接地设计规范》</w:t>
      </w:r>
      <w:r>
        <w:rPr>
          <w:rFonts w:ascii="Times New Roman" w:eastAsia="宋体" w:hint="eastAsia"/>
          <w:szCs w:val="20"/>
        </w:rPr>
        <w:t>GB 50065</w:t>
      </w:r>
      <w:r>
        <w:rPr>
          <w:rFonts w:ascii="Times New Roman" w:eastAsia="宋体" w:hint="eastAsia"/>
          <w:szCs w:val="20"/>
        </w:rPr>
        <w:t>的有关规定。</w:t>
      </w:r>
      <w:bookmarkEnd w:id="144"/>
    </w:p>
    <w:p w:rsidR="00D21864" w:rsidRDefault="00D21864" w:rsidP="00D21864">
      <w:pPr>
        <w:pStyle w:val="a2"/>
        <w:spacing w:before="156" w:after="156"/>
        <w:ind w:left="0"/>
        <w:rPr>
          <w:rFonts w:ascii="Times New Roman" w:eastAsia="宋体"/>
          <w:szCs w:val="20"/>
        </w:rPr>
      </w:pPr>
      <w:bookmarkStart w:id="145" w:name="_Toc20034"/>
      <w:r>
        <w:rPr>
          <w:rFonts w:ascii="Times New Roman" w:eastAsia="宋体" w:hint="eastAsia"/>
          <w:szCs w:val="20"/>
        </w:rPr>
        <w:t>换流站过电压保护和避雷器配置应符合下列规定：</w:t>
      </w:r>
      <w:bookmarkEnd w:id="145"/>
    </w:p>
    <w:p w:rsidR="00D21864" w:rsidRDefault="00D21864" w:rsidP="00D21864">
      <w:pPr>
        <w:numPr>
          <w:ilvl w:val="0"/>
          <w:numId w:val="9"/>
        </w:numPr>
        <w:rPr>
          <w:szCs w:val="20"/>
        </w:rPr>
      </w:pPr>
      <w:r>
        <w:rPr>
          <w:rFonts w:hint="eastAsia"/>
          <w:szCs w:val="20"/>
        </w:rPr>
        <w:t>交流</w:t>
      </w:r>
      <w:proofErr w:type="gramStart"/>
      <w:r>
        <w:rPr>
          <w:rFonts w:hint="eastAsia"/>
          <w:szCs w:val="20"/>
        </w:rPr>
        <w:t>侧产生</w:t>
      </w:r>
      <w:proofErr w:type="gramEnd"/>
      <w:r>
        <w:rPr>
          <w:rFonts w:hint="eastAsia"/>
          <w:szCs w:val="20"/>
        </w:rPr>
        <w:t>的过电压应由交流侧的避雷器加以限制。</w:t>
      </w:r>
    </w:p>
    <w:p w:rsidR="00D21864" w:rsidRDefault="00D21864" w:rsidP="00D21864">
      <w:pPr>
        <w:numPr>
          <w:ilvl w:val="0"/>
          <w:numId w:val="9"/>
        </w:numPr>
        <w:rPr>
          <w:szCs w:val="20"/>
        </w:rPr>
      </w:pPr>
      <w:r>
        <w:rPr>
          <w:rFonts w:hint="eastAsia"/>
          <w:szCs w:val="20"/>
        </w:rPr>
        <w:t>直流</w:t>
      </w:r>
      <w:proofErr w:type="gramStart"/>
      <w:r>
        <w:rPr>
          <w:rFonts w:hint="eastAsia"/>
          <w:szCs w:val="20"/>
        </w:rPr>
        <w:t>侧产生</w:t>
      </w:r>
      <w:proofErr w:type="gramEnd"/>
      <w:r>
        <w:rPr>
          <w:rFonts w:hint="eastAsia"/>
          <w:szCs w:val="20"/>
        </w:rPr>
        <w:t>的过电压应由直流侧的避雷器加以限制。</w:t>
      </w:r>
    </w:p>
    <w:p w:rsidR="00D21864" w:rsidRDefault="00D21864" w:rsidP="00D21864">
      <w:pPr>
        <w:numPr>
          <w:ilvl w:val="0"/>
          <w:numId w:val="9"/>
        </w:numPr>
        <w:rPr>
          <w:szCs w:val="20"/>
        </w:rPr>
      </w:pPr>
      <w:r>
        <w:rPr>
          <w:rFonts w:hint="eastAsia"/>
          <w:szCs w:val="20"/>
        </w:rPr>
        <w:t>换流站的重要设备应由其邻近的避雷器保护。</w:t>
      </w:r>
    </w:p>
    <w:p w:rsidR="00D21864" w:rsidRDefault="00D21864" w:rsidP="00D21864">
      <w:pPr>
        <w:numPr>
          <w:ilvl w:val="0"/>
          <w:numId w:val="9"/>
        </w:numPr>
        <w:rPr>
          <w:szCs w:val="20"/>
        </w:rPr>
      </w:pPr>
      <w:r>
        <w:rPr>
          <w:rFonts w:hint="eastAsia"/>
          <w:szCs w:val="20"/>
        </w:rPr>
        <w:t>避雷器的配置可</w:t>
      </w:r>
      <w:proofErr w:type="gramStart"/>
      <w:r>
        <w:rPr>
          <w:rFonts w:hint="eastAsia"/>
          <w:szCs w:val="20"/>
        </w:rPr>
        <w:t>采用多柱并联</w:t>
      </w:r>
      <w:proofErr w:type="gramEnd"/>
      <w:r>
        <w:rPr>
          <w:rFonts w:hint="eastAsia"/>
          <w:szCs w:val="20"/>
        </w:rPr>
        <w:t>结构的避雷器，也可采用多支避雷器并联分散布置的方式。</w:t>
      </w:r>
    </w:p>
    <w:p w:rsidR="00D21864" w:rsidRDefault="00D21864" w:rsidP="00D21864">
      <w:pPr>
        <w:pStyle w:val="a2"/>
        <w:spacing w:before="156" w:after="156"/>
        <w:ind w:left="0"/>
        <w:rPr>
          <w:rFonts w:ascii="Times New Roman" w:eastAsia="宋体"/>
          <w:szCs w:val="20"/>
        </w:rPr>
      </w:pPr>
      <w:r w:rsidRPr="00CE6D1C">
        <w:rPr>
          <w:rFonts w:ascii="Times New Roman" w:eastAsia="宋体" w:hint="eastAsia"/>
          <w:szCs w:val="20"/>
        </w:rPr>
        <w:t>其他过电压保护措施</w:t>
      </w:r>
      <w:r w:rsidRPr="00CE6D1C">
        <w:rPr>
          <w:rFonts w:ascii="Times New Roman" w:eastAsia="宋体"/>
          <w:szCs w:val="20"/>
        </w:rPr>
        <w:t>包括：</w:t>
      </w:r>
    </w:p>
    <w:p w:rsidR="00D21864" w:rsidRDefault="00D21864" w:rsidP="00D21864">
      <w:pPr>
        <w:numPr>
          <w:ilvl w:val="0"/>
          <w:numId w:val="42"/>
        </w:numPr>
        <w:rPr>
          <w:szCs w:val="20"/>
        </w:rPr>
      </w:pPr>
      <w:r>
        <w:rPr>
          <w:rFonts w:hint="eastAsia"/>
          <w:szCs w:val="20"/>
        </w:rPr>
        <w:t>换流阀</w:t>
      </w:r>
      <w:r w:rsidRPr="00EC0482">
        <w:rPr>
          <w:rFonts w:hint="eastAsia"/>
          <w:szCs w:val="20"/>
        </w:rPr>
        <w:t>子模块</w:t>
      </w:r>
      <w:r w:rsidRPr="00EC0482">
        <w:rPr>
          <w:szCs w:val="20"/>
        </w:rPr>
        <w:t>应配置</w:t>
      </w:r>
      <w:r w:rsidRPr="00EC0482">
        <w:rPr>
          <w:rFonts w:hint="eastAsia"/>
          <w:szCs w:val="20"/>
        </w:rPr>
        <w:t>旁路</w:t>
      </w:r>
      <w:r>
        <w:rPr>
          <w:szCs w:val="20"/>
        </w:rPr>
        <w:t>装置</w:t>
      </w:r>
      <w:r>
        <w:rPr>
          <w:rFonts w:hint="eastAsia"/>
          <w:szCs w:val="20"/>
        </w:rPr>
        <w:t>。</w:t>
      </w:r>
    </w:p>
    <w:p w:rsidR="00D21864" w:rsidRPr="00EC0482" w:rsidRDefault="00D21864" w:rsidP="00D21864">
      <w:pPr>
        <w:numPr>
          <w:ilvl w:val="0"/>
          <w:numId w:val="42"/>
        </w:numPr>
        <w:rPr>
          <w:szCs w:val="20"/>
        </w:rPr>
      </w:pPr>
      <w:r>
        <w:rPr>
          <w:rFonts w:hint="eastAsia"/>
          <w:szCs w:val="20"/>
        </w:rPr>
        <w:t>换流（联接）变压器</w:t>
      </w:r>
      <w:r>
        <w:rPr>
          <w:szCs w:val="20"/>
        </w:rPr>
        <w:t>交流进线断路器应</w:t>
      </w:r>
      <w:r>
        <w:rPr>
          <w:rFonts w:hint="eastAsia"/>
          <w:szCs w:val="20"/>
        </w:rPr>
        <w:t>装设</w:t>
      </w:r>
      <w:r>
        <w:rPr>
          <w:szCs w:val="20"/>
        </w:rPr>
        <w:t>合闸电阻</w:t>
      </w:r>
      <w:proofErr w:type="gramStart"/>
      <w:r>
        <w:rPr>
          <w:szCs w:val="20"/>
        </w:rPr>
        <w:t>或选相</w:t>
      </w:r>
      <w:r>
        <w:rPr>
          <w:rFonts w:hint="eastAsia"/>
          <w:szCs w:val="20"/>
        </w:rPr>
        <w:t>合闸</w:t>
      </w:r>
      <w:proofErr w:type="gramEnd"/>
      <w:r>
        <w:rPr>
          <w:szCs w:val="20"/>
        </w:rPr>
        <w:t>装置</w:t>
      </w:r>
      <w:r>
        <w:rPr>
          <w:rFonts w:hint="eastAsia"/>
          <w:szCs w:val="20"/>
        </w:rPr>
        <w:t>。</w:t>
      </w:r>
    </w:p>
    <w:p w:rsidR="00D21864" w:rsidRDefault="00D21864" w:rsidP="00D21864">
      <w:pPr>
        <w:pStyle w:val="a2"/>
        <w:spacing w:before="156" w:after="156"/>
        <w:ind w:left="0"/>
        <w:rPr>
          <w:rFonts w:ascii="Times New Roman" w:eastAsia="宋体"/>
          <w:szCs w:val="20"/>
        </w:rPr>
      </w:pPr>
      <w:bookmarkStart w:id="146" w:name="_Toc1967"/>
      <w:r>
        <w:rPr>
          <w:rFonts w:ascii="Times New Roman" w:eastAsia="宋体" w:hint="eastAsia"/>
          <w:szCs w:val="20"/>
        </w:rPr>
        <w:t>换流站设备额定耐受电压应采用绝缘配合的确定性法确定。</w:t>
      </w:r>
      <w:bookmarkEnd w:id="146"/>
    </w:p>
    <w:p w:rsidR="00D21864" w:rsidRDefault="00D21864" w:rsidP="00D21864">
      <w:pPr>
        <w:pStyle w:val="a2"/>
        <w:spacing w:before="156" w:after="156"/>
        <w:ind w:left="0"/>
        <w:rPr>
          <w:rFonts w:ascii="Times New Roman" w:eastAsia="宋体"/>
          <w:szCs w:val="20"/>
        </w:rPr>
      </w:pPr>
      <w:bookmarkStart w:id="147" w:name="_Toc9449"/>
      <w:r>
        <w:rPr>
          <w:rFonts w:ascii="Times New Roman" w:eastAsia="宋体" w:hint="eastAsia"/>
          <w:szCs w:val="20"/>
        </w:rPr>
        <w:t>换流</w:t>
      </w:r>
      <w:r>
        <w:rPr>
          <w:rFonts w:ascii="Times New Roman" w:eastAsia="宋体"/>
          <w:szCs w:val="20"/>
        </w:rPr>
        <w:t>（</w:t>
      </w:r>
      <w:r>
        <w:rPr>
          <w:rFonts w:ascii="Times New Roman" w:eastAsia="宋体" w:hint="eastAsia"/>
          <w:szCs w:val="20"/>
        </w:rPr>
        <w:t>联接</w:t>
      </w:r>
      <w:r>
        <w:rPr>
          <w:rFonts w:ascii="Times New Roman" w:eastAsia="宋体"/>
          <w:szCs w:val="20"/>
        </w:rPr>
        <w:t>）</w:t>
      </w:r>
      <w:r>
        <w:rPr>
          <w:rFonts w:ascii="Times New Roman" w:eastAsia="宋体" w:hint="eastAsia"/>
          <w:szCs w:val="20"/>
        </w:rPr>
        <w:t>变压器</w:t>
      </w:r>
      <w:r>
        <w:rPr>
          <w:rFonts w:ascii="Times New Roman" w:eastAsia="宋体"/>
          <w:szCs w:val="20"/>
        </w:rPr>
        <w:t>区域、</w:t>
      </w:r>
      <w:r>
        <w:rPr>
          <w:rFonts w:ascii="Times New Roman" w:eastAsia="宋体" w:hint="eastAsia"/>
          <w:szCs w:val="20"/>
        </w:rPr>
        <w:t>直流场区域的直击雷防护宜采用电气几何法进行校核。</w:t>
      </w:r>
      <w:bookmarkEnd w:id="147"/>
    </w:p>
    <w:p w:rsidR="00D21864" w:rsidRPr="00434F60" w:rsidRDefault="00D21864" w:rsidP="00D21864">
      <w:pPr>
        <w:pStyle w:val="a1"/>
        <w:spacing w:before="156" w:after="156"/>
        <w:ind w:left="0"/>
        <w:jc w:val="center"/>
      </w:pPr>
      <w:bookmarkStart w:id="148" w:name="_Toc468438516"/>
      <w:bookmarkStart w:id="149" w:name="_Toc18854"/>
      <w:bookmarkStart w:id="150" w:name="_Toc4784"/>
      <w:bookmarkStart w:id="151" w:name="_Toc508287510"/>
      <w:r w:rsidRPr="00434F60">
        <w:rPr>
          <w:rFonts w:hint="eastAsia"/>
        </w:rPr>
        <w:t>换流站设备外绝缘设计</w:t>
      </w:r>
      <w:bookmarkEnd w:id="148"/>
      <w:bookmarkEnd w:id="149"/>
      <w:bookmarkEnd w:id="150"/>
      <w:bookmarkEnd w:id="151"/>
    </w:p>
    <w:p w:rsidR="00D21864" w:rsidRDefault="00D21864" w:rsidP="00D21864">
      <w:pPr>
        <w:pStyle w:val="a2"/>
        <w:spacing w:before="156" w:after="156"/>
        <w:ind w:left="0"/>
        <w:rPr>
          <w:rFonts w:ascii="Times New Roman" w:eastAsia="宋体"/>
          <w:szCs w:val="20"/>
        </w:rPr>
      </w:pPr>
      <w:bookmarkStart w:id="152" w:name="_Toc7005"/>
      <w:r>
        <w:rPr>
          <w:rFonts w:ascii="Times New Roman" w:eastAsia="宋体" w:hint="eastAsia"/>
          <w:szCs w:val="20"/>
        </w:rPr>
        <w:t>换流站设备外绝缘爬</w:t>
      </w:r>
      <w:proofErr w:type="gramStart"/>
      <w:r>
        <w:rPr>
          <w:rFonts w:ascii="Times New Roman" w:eastAsia="宋体" w:hint="eastAsia"/>
          <w:szCs w:val="20"/>
        </w:rPr>
        <w:t>电比距应</w:t>
      </w:r>
      <w:proofErr w:type="gramEnd"/>
      <w:r>
        <w:rPr>
          <w:rFonts w:ascii="Times New Roman" w:eastAsia="宋体" w:hint="eastAsia"/>
          <w:szCs w:val="20"/>
        </w:rPr>
        <w:t>按照现行国家标准《污秽条件下使用的高压绝缘子的选择和尺寸确定》</w:t>
      </w:r>
      <w:r>
        <w:rPr>
          <w:rFonts w:ascii="Times New Roman" w:eastAsia="宋体" w:hint="eastAsia"/>
          <w:szCs w:val="20"/>
        </w:rPr>
        <w:t>GB/T 26218</w:t>
      </w:r>
      <w:r>
        <w:rPr>
          <w:rFonts w:ascii="Times New Roman" w:eastAsia="宋体" w:hint="eastAsia"/>
          <w:szCs w:val="20"/>
        </w:rPr>
        <w:t>的有关规定确定。</w:t>
      </w:r>
      <w:bookmarkEnd w:id="152"/>
    </w:p>
    <w:p w:rsidR="00D21864" w:rsidRDefault="00D21864" w:rsidP="00D21864">
      <w:pPr>
        <w:pStyle w:val="a2"/>
        <w:spacing w:before="156" w:after="156"/>
        <w:ind w:left="0"/>
        <w:rPr>
          <w:rFonts w:ascii="Times New Roman" w:eastAsia="宋体"/>
          <w:szCs w:val="20"/>
        </w:rPr>
      </w:pPr>
      <w:bookmarkStart w:id="153" w:name="_Toc1762"/>
      <w:r>
        <w:rPr>
          <w:rFonts w:ascii="Times New Roman" w:eastAsia="宋体" w:hint="eastAsia"/>
          <w:szCs w:val="20"/>
        </w:rPr>
        <w:t>交流</w:t>
      </w:r>
      <w:proofErr w:type="gramStart"/>
      <w:r>
        <w:rPr>
          <w:rFonts w:ascii="Times New Roman" w:eastAsia="宋体" w:hint="eastAsia"/>
          <w:szCs w:val="20"/>
        </w:rPr>
        <w:t>侧设备</w:t>
      </w:r>
      <w:proofErr w:type="gramEnd"/>
      <w:r>
        <w:rPr>
          <w:rFonts w:ascii="Times New Roman" w:eastAsia="宋体" w:hint="eastAsia"/>
          <w:szCs w:val="20"/>
        </w:rPr>
        <w:t>外绝缘爬</w:t>
      </w:r>
      <w:proofErr w:type="gramStart"/>
      <w:r>
        <w:rPr>
          <w:rFonts w:ascii="Times New Roman" w:eastAsia="宋体" w:hint="eastAsia"/>
          <w:szCs w:val="20"/>
        </w:rPr>
        <w:t>电比距应</w:t>
      </w:r>
      <w:proofErr w:type="gramEnd"/>
      <w:r>
        <w:rPr>
          <w:rFonts w:ascii="Times New Roman" w:eastAsia="宋体" w:hint="eastAsia"/>
          <w:szCs w:val="20"/>
        </w:rPr>
        <w:t>根据污区分布图确定的站址污秽等级，按照现行国家标准《高压架空线路和发电厂、变电所环境污区分级及外绝缘选择标准》</w:t>
      </w:r>
      <w:r>
        <w:rPr>
          <w:rFonts w:ascii="Times New Roman" w:eastAsia="宋体" w:hint="eastAsia"/>
          <w:szCs w:val="20"/>
        </w:rPr>
        <w:t>GB/T 16434</w:t>
      </w:r>
      <w:r>
        <w:rPr>
          <w:rFonts w:ascii="Times New Roman" w:eastAsia="宋体" w:hint="eastAsia"/>
          <w:szCs w:val="20"/>
        </w:rPr>
        <w:t>中的有关规定确定。</w:t>
      </w:r>
      <w:bookmarkEnd w:id="153"/>
    </w:p>
    <w:p w:rsidR="00D21864" w:rsidRDefault="00D21864" w:rsidP="00D21864">
      <w:pPr>
        <w:pStyle w:val="a2"/>
        <w:spacing w:before="156" w:after="156"/>
        <w:ind w:left="0"/>
        <w:rPr>
          <w:rFonts w:ascii="Times New Roman" w:eastAsia="宋体"/>
          <w:szCs w:val="20"/>
        </w:rPr>
      </w:pPr>
      <w:bookmarkStart w:id="154" w:name="_Toc267"/>
      <w:r>
        <w:rPr>
          <w:rFonts w:ascii="Times New Roman" w:eastAsia="宋体" w:hint="eastAsia"/>
          <w:szCs w:val="20"/>
        </w:rPr>
        <w:t>换流站直流</w:t>
      </w:r>
      <w:proofErr w:type="gramStart"/>
      <w:r>
        <w:rPr>
          <w:rFonts w:ascii="Times New Roman" w:eastAsia="宋体" w:hint="eastAsia"/>
          <w:szCs w:val="20"/>
        </w:rPr>
        <w:t>侧设备</w:t>
      </w:r>
      <w:proofErr w:type="gramEnd"/>
      <w:r>
        <w:rPr>
          <w:rFonts w:ascii="Times New Roman" w:eastAsia="宋体" w:hint="eastAsia"/>
          <w:szCs w:val="20"/>
        </w:rPr>
        <w:t>外绝缘爬</w:t>
      </w:r>
      <w:proofErr w:type="gramStart"/>
      <w:r>
        <w:rPr>
          <w:rFonts w:ascii="Times New Roman" w:eastAsia="宋体" w:hint="eastAsia"/>
          <w:szCs w:val="20"/>
        </w:rPr>
        <w:t>电比距应</w:t>
      </w:r>
      <w:proofErr w:type="gramEnd"/>
      <w:r>
        <w:rPr>
          <w:rFonts w:ascii="Times New Roman" w:eastAsia="宋体" w:hint="eastAsia"/>
          <w:szCs w:val="20"/>
        </w:rPr>
        <w:t>根据站址污秽水平预测的研究结果确定。</w:t>
      </w:r>
      <w:bookmarkEnd w:id="154"/>
    </w:p>
    <w:p w:rsidR="00D21864" w:rsidRDefault="00D21864" w:rsidP="00D21864">
      <w:pPr>
        <w:pStyle w:val="a2"/>
        <w:spacing w:before="156" w:after="156"/>
        <w:ind w:left="0"/>
        <w:rPr>
          <w:rFonts w:ascii="Times New Roman" w:eastAsia="宋体"/>
          <w:szCs w:val="20"/>
        </w:rPr>
      </w:pPr>
      <w:bookmarkStart w:id="155" w:name="_Toc86"/>
      <w:r>
        <w:rPr>
          <w:rFonts w:ascii="Times New Roman" w:eastAsia="宋体" w:hint="eastAsia"/>
          <w:szCs w:val="20"/>
        </w:rPr>
        <w:t>当具体工程需要时可进行人工污秽试验，并依据人工污秽试验结果选择换流站设备的外绝缘。</w:t>
      </w:r>
      <w:bookmarkEnd w:id="155"/>
    </w:p>
    <w:p w:rsidR="00D21864" w:rsidRDefault="00D21864" w:rsidP="00D21864">
      <w:pPr>
        <w:pStyle w:val="a2"/>
        <w:spacing w:before="156" w:after="156"/>
        <w:ind w:left="0"/>
        <w:rPr>
          <w:rFonts w:ascii="Times New Roman" w:eastAsia="宋体"/>
          <w:szCs w:val="20"/>
        </w:rPr>
      </w:pPr>
      <w:bookmarkStart w:id="156" w:name="_Toc3406"/>
      <w:r>
        <w:rPr>
          <w:rFonts w:ascii="Times New Roman" w:eastAsia="宋体" w:hint="eastAsia"/>
          <w:szCs w:val="20"/>
        </w:rPr>
        <w:t>换流站直流</w:t>
      </w:r>
      <w:proofErr w:type="gramStart"/>
      <w:r>
        <w:rPr>
          <w:rFonts w:ascii="Times New Roman" w:eastAsia="宋体" w:hint="eastAsia"/>
          <w:szCs w:val="20"/>
        </w:rPr>
        <w:t>侧设备干闪距离</w:t>
      </w:r>
      <w:proofErr w:type="gramEnd"/>
      <w:r>
        <w:rPr>
          <w:rFonts w:ascii="Times New Roman" w:eastAsia="宋体" w:hint="eastAsia"/>
          <w:szCs w:val="20"/>
        </w:rPr>
        <w:t>应通过研究确定。</w:t>
      </w:r>
      <w:bookmarkEnd w:id="156"/>
    </w:p>
    <w:p w:rsidR="00D21864" w:rsidRDefault="00D21864" w:rsidP="00D21864">
      <w:pPr>
        <w:pStyle w:val="a2"/>
        <w:spacing w:before="156" w:after="156"/>
        <w:ind w:left="0"/>
      </w:pPr>
      <w:bookmarkStart w:id="157" w:name="_Toc2376"/>
      <w:r>
        <w:rPr>
          <w:rFonts w:ascii="Times New Roman" w:eastAsia="宋体" w:hint="eastAsia"/>
          <w:szCs w:val="20"/>
        </w:rPr>
        <w:t>高海拔地区换流站的外绝缘设计应根据海拔对外绝缘闪络特性的影响，进行高海拔修正。</w:t>
      </w:r>
      <w:bookmarkEnd w:id="157"/>
    </w:p>
    <w:p w:rsidR="00D21864" w:rsidRDefault="00D21864" w:rsidP="00D21864">
      <w:pPr>
        <w:pStyle w:val="a1"/>
        <w:spacing w:before="156" w:after="156"/>
        <w:ind w:left="0"/>
        <w:jc w:val="center"/>
      </w:pPr>
      <w:bookmarkStart w:id="158" w:name="_Toc8807"/>
      <w:bookmarkStart w:id="159" w:name="_Toc25278"/>
      <w:bookmarkStart w:id="160" w:name="_Toc508287511"/>
      <w:r>
        <w:rPr>
          <w:rFonts w:hint="eastAsia"/>
        </w:rPr>
        <w:t>主要设备选择</w:t>
      </w:r>
      <w:bookmarkEnd w:id="158"/>
      <w:bookmarkEnd w:id="159"/>
      <w:bookmarkEnd w:id="160"/>
    </w:p>
    <w:p w:rsidR="00D21864" w:rsidRDefault="00D21864" w:rsidP="00D21864">
      <w:pPr>
        <w:pStyle w:val="a2"/>
        <w:spacing w:before="156" w:after="156"/>
        <w:ind w:left="0"/>
        <w:rPr>
          <w:rFonts w:ascii="Times New Roman" w:eastAsia="宋体"/>
          <w:szCs w:val="20"/>
        </w:rPr>
      </w:pPr>
      <w:bookmarkStart w:id="161" w:name="_Toc3802"/>
      <w:r>
        <w:rPr>
          <w:rFonts w:ascii="Times New Roman" w:eastAsia="宋体" w:hint="eastAsia"/>
          <w:szCs w:val="20"/>
        </w:rPr>
        <w:t>换流</w:t>
      </w:r>
      <w:proofErr w:type="gramStart"/>
      <w:r>
        <w:rPr>
          <w:rFonts w:ascii="Times New Roman" w:eastAsia="宋体" w:hint="eastAsia"/>
          <w:szCs w:val="20"/>
        </w:rPr>
        <w:t>阀</w:t>
      </w:r>
      <w:bookmarkEnd w:id="161"/>
      <w:r>
        <w:rPr>
          <w:rFonts w:ascii="Times New Roman" w:eastAsia="宋体" w:hint="eastAsia"/>
          <w:szCs w:val="20"/>
        </w:rPr>
        <w:t>选择</w:t>
      </w:r>
      <w:proofErr w:type="gramEnd"/>
      <w:r>
        <w:rPr>
          <w:rFonts w:ascii="Times New Roman" w:eastAsia="宋体" w:hint="eastAsia"/>
          <w:szCs w:val="20"/>
        </w:rPr>
        <w:t>应符合下列规定：</w:t>
      </w:r>
    </w:p>
    <w:p w:rsidR="00D21864" w:rsidRDefault="00D21864" w:rsidP="00D21864">
      <w:pPr>
        <w:numPr>
          <w:ilvl w:val="0"/>
          <w:numId w:val="10"/>
        </w:numPr>
        <w:rPr>
          <w:kern w:val="0"/>
          <w:szCs w:val="20"/>
        </w:rPr>
      </w:pPr>
      <w:r>
        <w:rPr>
          <w:rFonts w:hint="eastAsia"/>
          <w:kern w:val="0"/>
          <w:szCs w:val="20"/>
        </w:rPr>
        <w:t>一般规定</w:t>
      </w:r>
    </w:p>
    <w:p w:rsidR="00D21864" w:rsidRDefault="00D21864" w:rsidP="00D21864">
      <w:pPr>
        <w:pStyle w:val="af8"/>
        <w:numPr>
          <w:ilvl w:val="0"/>
          <w:numId w:val="49"/>
        </w:numPr>
        <w:tabs>
          <w:tab w:val="clear" w:pos="1260"/>
          <w:tab w:val="left" w:pos="1271"/>
          <w:tab w:val="left" w:pos="1271"/>
        </w:tabs>
        <w:rPr>
          <w:rFonts w:ascii="Times New Roman"/>
        </w:rPr>
      </w:pPr>
      <w:r>
        <w:rPr>
          <w:rFonts w:ascii="Times New Roman" w:hint="eastAsia"/>
        </w:rPr>
        <w:t>换</w:t>
      </w:r>
      <w:proofErr w:type="gramStart"/>
      <w:r>
        <w:rPr>
          <w:rFonts w:ascii="Times New Roman" w:hint="eastAsia"/>
        </w:rPr>
        <w:t>流阀宜采用</w:t>
      </w:r>
      <w:proofErr w:type="gramEnd"/>
      <w:r>
        <w:rPr>
          <w:rFonts w:ascii="Times New Roman" w:hint="eastAsia"/>
        </w:rPr>
        <w:t>空气绝缘、水冷却、户内布置；</w:t>
      </w:r>
    </w:p>
    <w:p w:rsidR="00D21864" w:rsidRDefault="00D21864" w:rsidP="00D21864">
      <w:pPr>
        <w:pStyle w:val="af8"/>
        <w:numPr>
          <w:ilvl w:val="0"/>
          <w:numId w:val="49"/>
        </w:numPr>
        <w:tabs>
          <w:tab w:val="clear" w:pos="1260"/>
          <w:tab w:val="left" w:pos="1271"/>
          <w:tab w:val="left" w:pos="1271"/>
        </w:tabs>
        <w:rPr>
          <w:rFonts w:ascii="Times New Roman"/>
        </w:rPr>
      </w:pPr>
      <w:r>
        <w:rPr>
          <w:rFonts w:ascii="Times New Roman" w:hint="eastAsia"/>
        </w:rPr>
        <w:t>换流阀的触发方式可采用光触发方式或电触发方式；</w:t>
      </w:r>
    </w:p>
    <w:p w:rsidR="00D21864" w:rsidRPr="00434F60" w:rsidRDefault="00D21864" w:rsidP="00D21864">
      <w:pPr>
        <w:pStyle w:val="af8"/>
        <w:numPr>
          <w:ilvl w:val="0"/>
          <w:numId w:val="49"/>
        </w:numPr>
        <w:tabs>
          <w:tab w:val="clear" w:pos="1260"/>
          <w:tab w:val="left" w:pos="1271"/>
          <w:tab w:val="left" w:pos="1271"/>
        </w:tabs>
        <w:rPr>
          <w:rFonts w:ascii="Times New Roman"/>
        </w:rPr>
      </w:pPr>
      <w:r>
        <w:rPr>
          <w:rFonts w:ascii="Times New Roman" w:hint="eastAsia"/>
        </w:rPr>
        <w:t>换</w:t>
      </w:r>
      <w:proofErr w:type="gramStart"/>
      <w:r>
        <w:rPr>
          <w:rFonts w:ascii="Times New Roman" w:hint="eastAsia"/>
        </w:rPr>
        <w:t>流阀宜采用</w:t>
      </w:r>
      <w:proofErr w:type="gramEnd"/>
      <w:r>
        <w:rPr>
          <w:rFonts w:ascii="Times New Roman" w:hint="eastAsia"/>
        </w:rPr>
        <w:t>模块化设计，子模块</w:t>
      </w:r>
      <w:r>
        <w:rPr>
          <w:rFonts w:ascii="Times New Roman"/>
        </w:rPr>
        <w:t>冗余度不宜小于</w:t>
      </w:r>
      <w:r>
        <w:rPr>
          <w:rFonts w:ascii="Times New Roman" w:hint="eastAsia"/>
        </w:rPr>
        <w:t>8</w:t>
      </w:r>
      <w:r>
        <w:rPr>
          <w:rFonts w:ascii="Times New Roman"/>
        </w:rPr>
        <w:t>%</w:t>
      </w:r>
      <w:r>
        <w:rPr>
          <w:rFonts w:ascii="Times New Roman" w:hint="eastAsia"/>
        </w:rPr>
        <w:t>。</w:t>
      </w:r>
    </w:p>
    <w:p w:rsidR="00D21864" w:rsidRDefault="00D21864" w:rsidP="00D21864">
      <w:pPr>
        <w:numPr>
          <w:ilvl w:val="0"/>
          <w:numId w:val="10"/>
        </w:numPr>
        <w:rPr>
          <w:szCs w:val="20"/>
        </w:rPr>
      </w:pPr>
      <w:r>
        <w:rPr>
          <w:rFonts w:hint="eastAsia"/>
          <w:szCs w:val="20"/>
        </w:rPr>
        <w:t>换流阀的连续运行额定值和过负荷能力应根据系统要求确定。</w:t>
      </w:r>
    </w:p>
    <w:p w:rsidR="00D21864" w:rsidRDefault="00D21864" w:rsidP="00D21864">
      <w:pPr>
        <w:numPr>
          <w:ilvl w:val="0"/>
          <w:numId w:val="10"/>
        </w:numPr>
        <w:rPr>
          <w:szCs w:val="20"/>
        </w:rPr>
      </w:pPr>
      <w:r>
        <w:rPr>
          <w:rFonts w:hint="eastAsia"/>
          <w:szCs w:val="20"/>
        </w:rPr>
        <w:t>换流阀的浪涌电流应大于流经阀的最大短路电流，且有足够的安全裕度，最大短路</w:t>
      </w:r>
      <w:r>
        <w:rPr>
          <w:rFonts w:hint="eastAsia"/>
          <w:szCs w:val="20"/>
        </w:rPr>
        <w:lastRenderedPageBreak/>
        <w:t>电流由系统要求确定。</w:t>
      </w:r>
    </w:p>
    <w:p w:rsidR="00D21864" w:rsidRDefault="00D21864" w:rsidP="00D21864">
      <w:pPr>
        <w:numPr>
          <w:ilvl w:val="0"/>
          <w:numId w:val="10"/>
        </w:numPr>
        <w:rPr>
          <w:szCs w:val="20"/>
        </w:rPr>
      </w:pPr>
      <w:r>
        <w:rPr>
          <w:rFonts w:hint="eastAsia"/>
          <w:szCs w:val="20"/>
        </w:rPr>
        <w:t>换</w:t>
      </w:r>
      <w:proofErr w:type="gramStart"/>
      <w:r>
        <w:rPr>
          <w:rFonts w:hint="eastAsia"/>
          <w:szCs w:val="20"/>
        </w:rPr>
        <w:t>流阀应能</w:t>
      </w:r>
      <w:proofErr w:type="gramEnd"/>
      <w:r>
        <w:rPr>
          <w:rFonts w:hint="eastAsia"/>
          <w:szCs w:val="20"/>
        </w:rPr>
        <w:t>承受各种过电压，且有足够的安全裕度。</w:t>
      </w:r>
    </w:p>
    <w:p w:rsidR="00D21864" w:rsidRPr="004A0380" w:rsidRDefault="00D21864" w:rsidP="00D21864">
      <w:pPr>
        <w:pStyle w:val="affffff7"/>
        <w:numPr>
          <w:ilvl w:val="0"/>
          <w:numId w:val="10"/>
        </w:numPr>
        <w:ind w:firstLineChars="0"/>
        <w:rPr>
          <w:szCs w:val="20"/>
        </w:rPr>
      </w:pPr>
      <w:r w:rsidRPr="0004514A">
        <w:rPr>
          <w:rFonts w:ascii="宋体" w:hAnsi="宋体"/>
        </w:rPr>
        <w:t>换流阀本体及其控制、保护装置</w:t>
      </w:r>
      <w:r w:rsidRPr="0004514A">
        <w:rPr>
          <w:rFonts w:ascii="宋体" w:hAnsi="宋体" w:hint="eastAsia"/>
        </w:rPr>
        <w:t>的</w:t>
      </w:r>
      <w:r w:rsidRPr="00D433E3">
        <w:rPr>
          <w:rFonts w:ascii="宋体" w:hAnsi="宋体"/>
        </w:rPr>
        <w:t>设计应</w:t>
      </w:r>
      <w:proofErr w:type="gramStart"/>
      <w:r w:rsidRPr="00D433E3">
        <w:rPr>
          <w:rFonts w:ascii="宋体" w:hAnsi="宋体"/>
        </w:rPr>
        <w:t>保证阀能承受</w:t>
      </w:r>
      <w:proofErr w:type="gramEnd"/>
      <w:r w:rsidRPr="00D433E3">
        <w:rPr>
          <w:rFonts w:ascii="宋体" w:hAnsi="宋体" w:hint="eastAsia"/>
        </w:rPr>
        <w:t>由于</w:t>
      </w:r>
      <w:r w:rsidRPr="00D433E3">
        <w:rPr>
          <w:rFonts w:ascii="宋体" w:hAnsi="宋体"/>
        </w:rPr>
        <w:t>阀触发系统误动以及站内外各种故障所产生的电气应力</w:t>
      </w:r>
      <w:r w:rsidRPr="00611C87">
        <w:rPr>
          <w:rFonts w:hint="eastAsia"/>
          <w:szCs w:val="20"/>
        </w:rPr>
        <w:t>。</w:t>
      </w:r>
    </w:p>
    <w:p w:rsidR="00D21864" w:rsidRDefault="00D21864" w:rsidP="00D21864">
      <w:pPr>
        <w:numPr>
          <w:ilvl w:val="0"/>
          <w:numId w:val="10"/>
        </w:numPr>
        <w:rPr>
          <w:szCs w:val="20"/>
        </w:rPr>
      </w:pPr>
      <w:r>
        <w:rPr>
          <w:rFonts w:hint="eastAsia"/>
          <w:szCs w:val="20"/>
        </w:rPr>
        <w:t>换</w:t>
      </w:r>
      <w:proofErr w:type="gramStart"/>
      <w:r>
        <w:rPr>
          <w:rFonts w:hint="eastAsia"/>
          <w:szCs w:val="20"/>
        </w:rPr>
        <w:t>流阀可采用</w:t>
      </w:r>
      <w:proofErr w:type="gramEnd"/>
      <w:r>
        <w:rPr>
          <w:rFonts w:hint="eastAsia"/>
          <w:szCs w:val="20"/>
        </w:rPr>
        <w:t>支撑式或悬吊式。</w:t>
      </w:r>
    </w:p>
    <w:p w:rsidR="00D21864" w:rsidRDefault="00D21864" w:rsidP="00D21864">
      <w:pPr>
        <w:pStyle w:val="a2"/>
        <w:spacing w:before="156" w:after="156"/>
        <w:ind w:left="0"/>
        <w:rPr>
          <w:rFonts w:ascii="Times New Roman" w:eastAsia="宋体"/>
          <w:szCs w:val="20"/>
        </w:rPr>
      </w:pPr>
      <w:bookmarkStart w:id="162" w:name="_Toc17731"/>
      <w:r>
        <w:rPr>
          <w:rFonts w:ascii="Times New Roman" w:eastAsia="宋体" w:hint="eastAsia"/>
          <w:szCs w:val="20"/>
        </w:rPr>
        <w:t>换流（联接）变压器</w:t>
      </w:r>
      <w:bookmarkEnd w:id="162"/>
      <w:r>
        <w:rPr>
          <w:rFonts w:ascii="Times New Roman" w:eastAsia="宋体" w:hint="eastAsia"/>
          <w:szCs w:val="20"/>
        </w:rPr>
        <w:t>选择应符合下列规定：</w:t>
      </w:r>
    </w:p>
    <w:p w:rsidR="00D21864" w:rsidRDefault="00D21864" w:rsidP="00D21864">
      <w:pPr>
        <w:numPr>
          <w:ilvl w:val="0"/>
          <w:numId w:val="11"/>
        </w:numPr>
        <w:rPr>
          <w:szCs w:val="20"/>
        </w:rPr>
      </w:pPr>
      <w:r>
        <w:rPr>
          <w:rFonts w:hint="eastAsia"/>
          <w:szCs w:val="20"/>
        </w:rPr>
        <w:t>换流（联接）变压器的容量应结合直流系统输送容量要求确定。换流（联接）变压器型式的选择应考虑设备额定</w:t>
      </w:r>
      <w:r>
        <w:rPr>
          <w:szCs w:val="20"/>
        </w:rPr>
        <w:t>容量、</w:t>
      </w:r>
      <w:r>
        <w:rPr>
          <w:rFonts w:hint="eastAsia"/>
          <w:szCs w:val="20"/>
        </w:rPr>
        <w:t>制造能力以及运输条件</w:t>
      </w:r>
      <w:r>
        <w:rPr>
          <w:szCs w:val="20"/>
        </w:rPr>
        <w:t>等因素</w:t>
      </w:r>
      <w:r>
        <w:rPr>
          <w:rFonts w:hint="eastAsia"/>
          <w:szCs w:val="20"/>
        </w:rPr>
        <w:t>。</w:t>
      </w:r>
    </w:p>
    <w:p w:rsidR="00D21864" w:rsidRDefault="00D21864" w:rsidP="00D21864">
      <w:pPr>
        <w:numPr>
          <w:ilvl w:val="0"/>
          <w:numId w:val="11"/>
        </w:numPr>
        <w:rPr>
          <w:szCs w:val="20"/>
        </w:rPr>
      </w:pPr>
      <w:r>
        <w:rPr>
          <w:rFonts w:hint="eastAsia"/>
          <w:szCs w:val="20"/>
        </w:rPr>
        <w:t>换流（联接）变压器的阻抗选择除应考虑交直流系统要求外，还应结合</w:t>
      </w:r>
      <w:r>
        <w:rPr>
          <w:szCs w:val="20"/>
        </w:rPr>
        <w:t>运输条件</w:t>
      </w:r>
      <w:r>
        <w:rPr>
          <w:rFonts w:hint="eastAsia"/>
          <w:szCs w:val="20"/>
        </w:rPr>
        <w:t>确定。</w:t>
      </w:r>
    </w:p>
    <w:p w:rsidR="00D21864" w:rsidRDefault="00D21864" w:rsidP="00D21864">
      <w:pPr>
        <w:numPr>
          <w:ilvl w:val="0"/>
          <w:numId w:val="11"/>
        </w:numPr>
        <w:rPr>
          <w:szCs w:val="20"/>
        </w:rPr>
      </w:pPr>
      <w:r>
        <w:rPr>
          <w:rFonts w:hint="eastAsia"/>
          <w:szCs w:val="20"/>
        </w:rPr>
        <w:t>换流（联接）变压器的有载调压范围应根据交直流系统运行工况通过计算选定。</w:t>
      </w:r>
    </w:p>
    <w:p w:rsidR="00D21864" w:rsidRDefault="00D21864" w:rsidP="00D21864">
      <w:pPr>
        <w:numPr>
          <w:ilvl w:val="0"/>
          <w:numId w:val="11"/>
        </w:numPr>
        <w:rPr>
          <w:szCs w:val="20"/>
        </w:rPr>
      </w:pPr>
      <w:r>
        <w:rPr>
          <w:rFonts w:hint="eastAsia"/>
          <w:szCs w:val="20"/>
        </w:rPr>
        <w:t>换流（联接）变压器应具有耐受一定直流偏磁电流的能力。</w:t>
      </w:r>
    </w:p>
    <w:p w:rsidR="00D21864" w:rsidRDefault="00D21864" w:rsidP="00D21864">
      <w:pPr>
        <w:numPr>
          <w:ilvl w:val="0"/>
          <w:numId w:val="11"/>
        </w:numPr>
        <w:rPr>
          <w:szCs w:val="20"/>
        </w:rPr>
      </w:pPr>
      <w:r>
        <w:rPr>
          <w:rFonts w:hint="eastAsia"/>
          <w:szCs w:val="20"/>
        </w:rPr>
        <w:t>换流（联接）变压器的噪声</w:t>
      </w:r>
      <w:r>
        <w:rPr>
          <w:szCs w:val="20"/>
        </w:rPr>
        <w:t>水平应满足换流</w:t>
      </w:r>
      <w:proofErr w:type="gramStart"/>
      <w:r>
        <w:rPr>
          <w:szCs w:val="20"/>
        </w:rPr>
        <w:t>站总体</w:t>
      </w:r>
      <w:proofErr w:type="gramEnd"/>
      <w:r>
        <w:rPr>
          <w:szCs w:val="20"/>
        </w:rPr>
        <w:t>噪声的控制要求。</w:t>
      </w:r>
    </w:p>
    <w:p w:rsidR="00D21864" w:rsidRDefault="00D21864" w:rsidP="00D21864">
      <w:pPr>
        <w:pStyle w:val="a2"/>
        <w:spacing w:before="156" w:after="156"/>
        <w:ind w:left="0"/>
        <w:rPr>
          <w:rFonts w:ascii="Times New Roman" w:eastAsia="宋体"/>
          <w:szCs w:val="20"/>
        </w:rPr>
      </w:pPr>
      <w:bookmarkStart w:id="163" w:name="_Toc1325"/>
      <w:proofErr w:type="gramStart"/>
      <w:r>
        <w:rPr>
          <w:rFonts w:ascii="Times New Roman" w:eastAsia="宋体" w:hint="eastAsia"/>
          <w:szCs w:val="20"/>
        </w:rPr>
        <w:t>桥臂电抗器</w:t>
      </w:r>
      <w:bookmarkEnd w:id="163"/>
      <w:proofErr w:type="gramEnd"/>
      <w:r>
        <w:rPr>
          <w:rFonts w:ascii="Times New Roman" w:eastAsia="宋体" w:hint="eastAsia"/>
          <w:szCs w:val="20"/>
        </w:rPr>
        <w:t>选择应符合下列规定：</w:t>
      </w:r>
    </w:p>
    <w:p w:rsidR="00D21864" w:rsidRPr="00132742" w:rsidRDefault="00D21864" w:rsidP="00D21864">
      <w:pPr>
        <w:numPr>
          <w:ilvl w:val="0"/>
          <w:numId w:val="12"/>
        </w:numPr>
        <w:rPr>
          <w:szCs w:val="20"/>
        </w:rPr>
      </w:pPr>
      <w:proofErr w:type="gramStart"/>
      <w:r>
        <w:rPr>
          <w:rFonts w:hint="eastAsia"/>
          <w:szCs w:val="20"/>
        </w:rPr>
        <w:t>桥臂电抗器</w:t>
      </w:r>
      <w:proofErr w:type="gramEnd"/>
      <w:r>
        <w:rPr>
          <w:rFonts w:hint="eastAsia"/>
          <w:szCs w:val="20"/>
        </w:rPr>
        <w:t>宜选择空心干式电抗器。</w:t>
      </w:r>
    </w:p>
    <w:p w:rsidR="00D21864" w:rsidRPr="00132742" w:rsidRDefault="00D21864" w:rsidP="00D21864">
      <w:pPr>
        <w:numPr>
          <w:ilvl w:val="0"/>
          <w:numId w:val="12"/>
        </w:numPr>
        <w:rPr>
          <w:szCs w:val="20"/>
        </w:rPr>
      </w:pPr>
      <w:proofErr w:type="gramStart"/>
      <w:r w:rsidRPr="00132742">
        <w:rPr>
          <w:rFonts w:hint="eastAsia"/>
          <w:szCs w:val="20"/>
        </w:rPr>
        <w:t>桥臂电抗器</w:t>
      </w:r>
      <w:proofErr w:type="gramEnd"/>
      <w:r>
        <w:rPr>
          <w:rFonts w:hint="eastAsia"/>
          <w:szCs w:val="20"/>
        </w:rPr>
        <w:t>电感值</w:t>
      </w:r>
      <w:r w:rsidRPr="00132742">
        <w:rPr>
          <w:rFonts w:hint="eastAsia"/>
          <w:szCs w:val="20"/>
        </w:rPr>
        <w:t>的选择</w:t>
      </w:r>
      <w:r>
        <w:rPr>
          <w:rFonts w:hint="eastAsia"/>
          <w:szCs w:val="20"/>
        </w:rPr>
        <w:t>宜</w:t>
      </w:r>
      <w:r w:rsidRPr="00132742">
        <w:rPr>
          <w:rFonts w:hint="eastAsia"/>
          <w:szCs w:val="20"/>
        </w:rPr>
        <w:t>考虑</w:t>
      </w:r>
      <w:r>
        <w:rPr>
          <w:rFonts w:hint="eastAsia"/>
          <w:szCs w:val="20"/>
        </w:rPr>
        <w:t>抑制二倍频环流、电流响应速度、故障电流抑制及无功提供能力等因素。</w:t>
      </w:r>
    </w:p>
    <w:p w:rsidR="00D21864" w:rsidRPr="00132742" w:rsidRDefault="00D21864" w:rsidP="00D21864">
      <w:pPr>
        <w:numPr>
          <w:ilvl w:val="0"/>
          <w:numId w:val="12"/>
        </w:numPr>
        <w:rPr>
          <w:szCs w:val="20"/>
        </w:rPr>
      </w:pPr>
      <w:proofErr w:type="gramStart"/>
      <w:r>
        <w:rPr>
          <w:rFonts w:hint="eastAsia"/>
          <w:szCs w:val="20"/>
        </w:rPr>
        <w:t>桥臂电抗器</w:t>
      </w:r>
      <w:proofErr w:type="gramEnd"/>
      <w:r>
        <w:rPr>
          <w:rFonts w:hint="eastAsia"/>
          <w:szCs w:val="20"/>
        </w:rPr>
        <w:t>的参数</w:t>
      </w:r>
      <w:proofErr w:type="gramStart"/>
      <w:r>
        <w:rPr>
          <w:rFonts w:hint="eastAsia"/>
          <w:szCs w:val="20"/>
        </w:rPr>
        <w:t>宜经过</w:t>
      </w:r>
      <w:proofErr w:type="gramEnd"/>
      <w:r>
        <w:rPr>
          <w:rFonts w:hint="eastAsia"/>
          <w:szCs w:val="20"/>
        </w:rPr>
        <w:t>无功以及动态性能计算验证。</w:t>
      </w:r>
    </w:p>
    <w:p w:rsidR="00D21864" w:rsidRPr="00132742" w:rsidRDefault="00D21864" w:rsidP="00D21864">
      <w:pPr>
        <w:numPr>
          <w:ilvl w:val="0"/>
          <w:numId w:val="12"/>
        </w:numPr>
        <w:rPr>
          <w:szCs w:val="20"/>
        </w:rPr>
      </w:pPr>
      <w:proofErr w:type="gramStart"/>
      <w:r w:rsidRPr="00132742">
        <w:rPr>
          <w:rFonts w:hint="eastAsia"/>
          <w:szCs w:val="20"/>
        </w:rPr>
        <w:t>桥臂电抗器</w:t>
      </w:r>
      <w:proofErr w:type="gramEnd"/>
      <w:r>
        <w:rPr>
          <w:rFonts w:hint="eastAsia"/>
          <w:szCs w:val="20"/>
        </w:rPr>
        <w:t>应</w:t>
      </w:r>
      <w:r w:rsidRPr="00132742">
        <w:rPr>
          <w:rFonts w:hint="eastAsia"/>
          <w:szCs w:val="20"/>
        </w:rPr>
        <w:t>能承受</w:t>
      </w:r>
      <w:r>
        <w:rPr>
          <w:rFonts w:hint="eastAsia"/>
          <w:szCs w:val="20"/>
        </w:rPr>
        <w:t>谐波电压和</w:t>
      </w:r>
      <w:r w:rsidRPr="00132742">
        <w:rPr>
          <w:rFonts w:hint="eastAsia"/>
          <w:szCs w:val="20"/>
        </w:rPr>
        <w:t>冲击电流产生的</w:t>
      </w:r>
      <w:r>
        <w:rPr>
          <w:rFonts w:hint="eastAsia"/>
          <w:szCs w:val="20"/>
        </w:rPr>
        <w:t>电气和机械应力。</w:t>
      </w:r>
    </w:p>
    <w:p w:rsidR="00D21864" w:rsidRDefault="00D21864" w:rsidP="00D21864">
      <w:pPr>
        <w:numPr>
          <w:ilvl w:val="0"/>
          <w:numId w:val="12"/>
        </w:numPr>
        <w:rPr>
          <w:szCs w:val="20"/>
        </w:rPr>
      </w:pPr>
      <w:proofErr w:type="gramStart"/>
      <w:r w:rsidRPr="00132742">
        <w:rPr>
          <w:rFonts w:hint="eastAsia"/>
          <w:szCs w:val="20"/>
        </w:rPr>
        <w:t>桥臂电抗器</w:t>
      </w:r>
      <w:proofErr w:type="gramEnd"/>
      <w:r w:rsidRPr="00132742">
        <w:rPr>
          <w:rFonts w:hint="eastAsia"/>
          <w:szCs w:val="20"/>
        </w:rPr>
        <w:t>的噪音水平</w:t>
      </w:r>
      <w:r>
        <w:rPr>
          <w:rFonts w:hint="eastAsia"/>
          <w:szCs w:val="20"/>
        </w:rPr>
        <w:t>应</w:t>
      </w:r>
      <w:r w:rsidRPr="00132742">
        <w:rPr>
          <w:rFonts w:hint="eastAsia"/>
          <w:szCs w:val="20"/>
        </w:rPr>
        <w:t>满足换流站的总体噪声控制要求。</w:t>
      </w:r>
    </w:p>
    <w:p w:rsidR="00D21864" w:rsidRDefault="00D21864" w:rsidP="00D21864">
      <w:pPr>
        <w:numPr>
          <w:ilvl w:val="0"/>
          <w:numId w:val="12"/>
        </w:numPr>
        <w:rPr>
          <w:szCs w:val="20"/>
        </w:rPr>
      </w:pPr>
      <w:proofErr w:type="gramStart"/>
      <w:r>
        <w:rPr>
          <w:rFonts w:hint="eastAsia"/>
          <w:szCs w:val="20"/>
        </w:rPr>
        <w:t>桥臂电抗器</w:t>
      </w:r>
      <w:proofErr w:type="gramEnd"/>
      <w:r>
        <w:rPr>
          <w:rFonts w:hint="eastAsia"/>
          <w:szCs w:val="20"/>
        </w:rPr>
        <w:t>的额定电流应按柔性直流输电</w:t>
      </w:r>
      <w:proofErr w:type="gramStart"/>
      <w:r>
        <w:rPr>
          <w:rFonts w:hint="eastAsia"/>
          <w:szCs w:val="20"/>
        </w:rPr>
        <w:t>系统桥臂电流</w:t>
      </w:r>
      <w:proofErr w:type="gramEnd"/>
      <w:r>
        <w:rPr>
          <w:rFonts w:hint="eastAsia"/>
          <w:szCs w:val="20"/>
        </w:rPr>
        <w:t>选定。</w:t>
      </w:r>
    </w:p>
    <w:p w:rsidR="00D21864" w:rsidRDefault="00D21864" w:rsidP="00D21864">
      <w:pPr>
        <w:pStyle w:val="a2"/>
        <w:spacing w:before="156" w:after="156"/>
        <w:ind w:left="0"/>
        <w:rPr>
          <w:rFonts w:ascii="Times New Roman" w:eastAsia="宋体"/>
          <w:szCs w:val="20"/>
        </w:rPr>
      </w:pPr>
      <w:bookmarkStart w:id="164" w:name="_Toc22698"/>
      <w:r>
        <w:rPr>
          <w:rFonts w:ascii="Times New Roman" w:eastAsia="宋体" w:hint="eastAsia"/>
          <w:szCs w:val="20"/>
        </w:rPr>
        <w:t>直流断路器选择应符合下列规定：</w:t>
      </w:r>
    </w:p>
    <w:p w:rsidR="00D21864" w:rsidRPr="00BA02EF" w:rsidRDefault="00D21864" w:rsidP="00D21864">
      <w:pPr>
        <w:numPr>
          <w:ilvl w:val="0"/>
          <w:numId w:val="43"/>
        </w:numPr>
        <w:rPr>
          <w:szCs w:val="20"/>
        </w:rPr>
      </w:pPr>
      <w:r w:rsidRPr="00CE6D1C">
        <w:rPr>
          <w:rFonts w:hint="eastAsia"/>
          <w:szCs w:val="20"/>
        </w:rPr>
        <w:t>直流断路器开断电流能力及开</w:t>
      </w:r>
      <w:proofErr w:type="gramStart"/>
      <w:r w:rsidRPr="00CE6D1C">
        <w:rPr>
          <w:rFonts w:hint="eastAsia"/>
          <w:szCs w:val="20"/>
        </w:rPr>
        <w:t>断时间</w:t>
      </w:r>
      <w:proofErr w:type="gramEnd"/>
      <w:r w:rsidRPr="00CE6D1C">
        <w:rPr>
          <w:rFonts w:hint="eastAsia"/>
          <w:szCs w:val="20"/>
        </w:rPr>
        <w:t>应满足柔性直流输电系统设计要求。</w:t>
      </w:r>
    </w:p>
    <w:p w:rsidR="00D21864" w:rsidRPr="00BA02EF" w:rsidRDefault="00D21864" w:rsidP="00D21864">
      <w:pPr>
        <w:numPr>
          <w:ilvl w:val="0"/>
          <w:numId w:val="43"/>
        </w:numPr>
        <w:rPr>
          <w:szCs w:val="20"/>
        </w:rPr>
      </w:pPr>
      <w:r w:rsidRPr="00BA02EF">
        <w:rPr>
          <w:rFonts w:hint="eastAsia"/>
          <w:szCs w:val="20"/>
        </w:rPr>
        <w:t>直流断路器额定电</w:t>
      </w:r>
      <w:r>
        <w:rPr>
          <w:rFonts w:hint="eastAsia"/>
          <w:szCs w:val="20"/>
        </w:rPr>
        <w:t>流应按直流系统额定电流选择，并考虑各种运行工况下的过电流能力。</w:t>
      </w:r>
    </w:p>
    <w:p w:rsidR="00D21864" w:rsidRPr="003E6D5A" w:rsidRDefault="00D21864" w:rsidP="00D21864">
      <w:pPr>
        <w:numPr>
          <w:ilvl w:val="0"/>
          <w:numId w:val="43"/>
        </w:numPr>
        <w:rPr>
          <w:szCs w:val="20"/>
        </w:rPr>
      </w:pPr>
      <w:r>
        <w:rPr>
          <w:rFonts w:hint="eastAsia"/>
          <w:szCs w:val="20"/>
        </w:rPr>
        <w:t>直流断路器应能承受各种过电压，并有足够的安全裕度。</w:t>
      </w:r>
    </w:p>
    <w:p w:rsidR="00D21864" w:rsidRPr="004A5F20" w:rsidRDefault="00D21864" w:rsidP="00D21864">
      <w:pPr>
        <w:numPr>
          <w:ilvl w:val="0"/>
          <w:numId w:val="43"/>
        </w:numPr>
        <w:rPr>
          <w:szCs w:val="20"/>
        </w:rPr>
      </w:pPr>
      <w:r w:rsidRPr="004A5F20">
        <w:rPr>
          <w:rFonts w:hint="eastAsia"/>
          <w:szCs w:val="20"/>
        </w:rPr>
        <w:t>直流断路器</w:t>
      </w:r>
      <w:r>
        <w:rPr>
          <w:rFonts w:hint="eastAsia"/>
          <w:szCs w:val="20"/>
        </w:rPr>
        <w:t>应</w:t>
      </w:r>
      <w:r w:rsidRPr="004A5F20">
        <w:rPr>
          <w:rFonts w:hint="eastAsia"/>
          <w:szCs w:val="20"/>
        </w:rPr>
        <w:t>具备短路电流承载能力和短路能量吸收能力。</w:t>
      </w:r>
    </w:p>
    <w:p w:rsidR="00D21864" w:rsidRDefault="00D21864" w:rsidP="00D21864">
      <w:pPr>
        <w:pStyle w:val="a2"/>
        <w:spacing w:before="156" w:after="156"/>
        <w:ind w:left="0"/>
        <w:rPr>
          <w:rFonts w:ascii="Times New Roman" w:eastAsia="宋体"/>
          <w:szCs w:val="20"/>
        </w:rPr>
      </w:pPr>
      <w:r>
        <w:rPr>
          <w:rFonts w:ascii="Times New Roman" w:eastAsia="宋体" w:hint="eastAsia"/>
          <w:szCs w:val="20"/>
        </w:rPr>
        <w:t>直流电抗器选择应符合下列规定：</w:t>
      </w:r>
    </w:p>
    <w:p w:rsidR="00D21864" w:rsidRPr="00F96EE9" w:rsidRDefault="00D21864" w:rsidP="00D21864">
      <w:pPr>
        <w:numPr>
          <w:ilvl w:val="0"/>
          <w:numId w:val="14"/>
        </w:numPr>
        <w:rPr>
          <w:szCs w:val="20"/>
        </w:rPr>
      </w:pPr>
      <w:r>
        <w:rPr>
          <w:rFonts w:hint="eastAsia"/>
          <w:szCs w:val="20"/>
        </w:rPr>
        <w:t>直流电抗器宜选择空心干式电抗器。</w:t>
      </w:r>
    </w:p>
    <w:p w:rsidR="00D21864" w:rsidRPr="00F96EE9" w:rsidRDefault="00D21864" w:rsidP="00D21864">
      <w:pPr>
        <w:numPr>
          <w:ilvl w:val="0"/>
          <w:numId w:val="14"/>
        </w:numPr>
        <w:rPr>
          <w:szCs w:val="20"/>
        </w:rPr>
      </w:pPr>
      <w:r w:rsidRPr="00F96EE9">
        <w:rPr>
          <w:rFonts w:hint="eastAsia"/>
          <w:szCs w:val="20"/>
        </w:rPr>
        <w:t>直流电抗器额定电流</w:t>
      </w:r>
      <w:r>
        <w:rPr>
          <w:rFonts w:hint="eastAsia"/>
          <w:szCs w:val="20"/>
        </w:rPr>
        <w:t>应按直流系统额定电流选择，并考虑各种运行工况下的过电流能力。</w:t>
      </w:r>
    </w:p>
    <w:p w:rsidR="00D21864" w:rsidRPr="00F96EE9" w:rsidRDefault="00D21864" w:rsidP="00D21864">
      <w:pPr>
        <w:numPr>
          <w:ilvl w:val="0"/>
          <w:numId w:val="14"/>
        </w:numPr>
        <w:rPr>
          <w:szCs w:val="20"/>
        </w:rPr>
      </w:pPr>
      <w:r w:rsidRPr="00F96EE9">
        <w:rPr>
          <w:rFonts w:hint="eastAsia"/>
          <w:szCs w:val="20"/>
        </w:rPr>
        <w:t>直流电抗器电感值</w:t>
      </w:r>
      <w:r w:rsidRPr="00132742">
        <w:rPr>
          <w:rFonts w:hint="eastAsia"/>
          <w:szCs w:val="20"/>
        </w:rPr>
        <w:t>选择</w:t>
      </w:r>
      <w:r>
        <w:rPr>
          <w:rFonts w:hint="eastAsia"/>
          <w:szCs w:val="20"/>
        </w:rPr>
        <w:t>时</w:t>
      </w:r>
      <w:r>
        <w:rPr>
          <w:szCs w:val="20"/>
        </w:rPr>
        <w:t>，</w:t>
      </w:r>
      <w:r>
        <w:rPr>
          <w:rFonts w:hint="eastAsia"/>
          <w:szCs w:val="20"/>
        </w:rPr>
        <w:t>应</w:t>
      </w:r>
      <w:r>
        <w:rPr>
          <w:szCs w:val="20"/>
        </w:rPr>
        <w:t>考虑</w:t>
      </w:r>
      <w:r w:rsidRPr="00F96EE9">
        <w:rPr>
          <w:rFonts w:hint="eastAsia"/>
          <w:szCs w:val="20"/>
        </w:rPr>
        <w:t>电流响应速度、动态性能和故障电流抑制的影响</w:t>
      </w:r>
      <w:r>
        <w:rPr>
          <w:rFonts w:hint="eastAsia"/>
          <w:szCs w:val="20"/>
        </w:rPr>
        <w:t>，并应</w:t>
      </w:r>
      <w:r w:rsidRPr="00F96EE9">
        <w:rPr>
          <w:rFonts w:hint="eastAsia"/>
          <w:szCs w:val="20"/>
        </w:rPr>
        <w:t>能满足各种工况下的系统性能要求，</w:t>
      </w:r>
      <w:r>
        <w:rPr>
          <w:rFonts w:hint="eastAsia"/>
          <w:szCs w:val="20"/>
        </w:rPr>
        <w:t>还应避免直流侧发生低频谐振。</w:t>
      </w:r>
    </w:p>
    <w:p w:rsidR="00D21864" w:rsidRPr="00F96EE9" w:rsidRDefault="00D21864" w:rsidP="00D21864">
      <w:pPr>
        <w:numPr>
          <w:ilvl w:val="0"/>
          <w:numId w:val="14"/>
        </w:numPr>
        <w:rPr>
          <w:szCs w:val="20"/>
        </w:rPr>
      </w:pPr>
      <w:r w:rsidRPr="00F96EE9">
        <w:rPr>
          <w:rFonts w:hint="eastAsia"/>
          <w:szCs w:val="20"/>
        </w:rPr>
        <w:t>直流电抗器</w:t>
      </w:r>
      <w:r>
        <w:rPr>
          <w:rFonts w:hint="eastAsia"/>
          <w:szCs w:val="20"/>
        </w:rPr>
        <w:t>应</w:t>
      </w:r>
      <w:r w:rsidRPr="00F96EE9">
        <w:rPr>
          <w:rFonts w:hint="eastAsia"/>
          <w:szCs w:val="20"/>
        </w:rPr>
        <w:t>能承受</w:t>
      </w:r>
      <w:r>
        <w:rPr>
          <w:rFonts w:hint="eastAsia"/>
          <w:kern w:val="0"/>
          <w:szCs w:val="20"/>
        </w:rPr>
        <w:t>谐波电压和</w:t>
      </w:r>
      <w:r w:rsidRPr="00F96EE9">
        <w:rPr>
          <w:rFonts w:hint="eastAsia"/>
          <w:szCs w:val="20"/>
        </w:rPr>
        <w:t>冲击电流产生的</w:t>
      </w:r>
      <w:r>
        <w:rPr>
          <w:rFonts w:hint="eastAsia"/>
          <w:kern w:val="0"/>
          <w:szCs w:val="20"/>
        </w:rPr>
        <w:t>电气和</w:t>
      </w:r>
      <w:r>
        <w:rPr>
          <w:rFonts w:hint="eastAsia"/>
          <w:szCs w:val="20"/>
        </w:rPr>
        <w:t>机械应力。</w:t>
      </w:r>
    </w:p>
    <w:p w:rsidR="00D21864" w:rsidRPr="00AC2BBD" w:rsidRDefault="00D21864" w:rsidP="00D21864">
      <w:pPr>
        <w:numPr>
          <w:ilvl w:val="0"/>
          <w:numId w:val="14"/>
        </w:numPr>
        <w:rPr>
          <w:szCs w:val="20"/>
        </w:rPr>
      </w:pPr>
      <w:r w:rsidRPr="00F96EE9">
        <w:rPr>
          <w:rFonts w:hint="eastAsia"/>
          <w:szCs w:val="20"/>
        </w:rPr>
        <w:t>直流电抗器的噪音水平</w:t>
      </w:r>
      <w:r>
        <w:rPr>
          <w:rFonts w:hint="eastAsia"/>
          <w:szCs w:val="20"/>
        </w:rPr>
        <w:t>应</w:t>
      </w:r>
      <w:r w:rsidRPr="00F96EE9">
        <w:rPr>
          <w:rFonts w:hint="eastAsia"/>
          <w:szCs w:val="20"/>
        </w:rPr>
        <w:t>满足换流站的总体噪声控制要求。</w:t>
      </w:r>
    </w:p>
    <w:p w:rsidR="00D21864" w:rsidRDefault="00D21864" w:rsidP="00D21864">
      <w:pPr>
        <w:pStyle w:val="a2"/>
        <w:spacing w:before="156" w:after="156"/>
        <w:ind w:left="0"/>
        <w:rPr>
          <w:rFonts w:ascii="Times New Roman" w:eastAsia="宋体"/>
          <w:szCs w:val="20"/>
        </w:rPr>
      </w:pPr>
      <w:r w:rsidRPr="00CE6D1C">
        <w:rPr>
          <w:rFonts w:ascii="Times New Roman" w:eastAsia="宋体" w:hint="eastAsia"/>
          <w:szCs w:val="20"/>
        </w:rPr>
        <w:t>启动</w:t>
      </w:r>
      <w:r w:rsidRPr="00CE6D1C">
        <w:rPr>
          <w:rFonts w:ascii="Times New Roman" w:eastAsia="宋体"/>
          <w:szCs w:val="20"/>
        </w:rPr>
        <w:t>电阻</w:t>
      </w:r>
      <w:r>
        <w:rPr>
          <w:rFonts w:ascii="Times New Roman" w:eastAsia="宋体" w:hint="eastAsia"/>
          <w:szCs w:val="20"/>
        </w:rPr>
        <w:t>选择应符合下列规定：</w:t>
      </w:r>
    </w:p>
    <w:p w:rsidR="00D21864" w:rsidRPr="00385D07" w:rsidRDefault="00D21864" w:rsidP="00D21864">
      <w:pPr>
        <w:numPr>
          <w:ilvl w:val="0"/>
          <w:numId w:val="46"/>
        </w:numPr>
        <w:rPr>
          <w:szCs w:val="20"/>
        </w:rPr>
      </w:pPr>
      <w:r w:rsidRPr="00385D07">
        <w:rPr>
          <w:rFonts w:hint="eastAsia"/>
          <w:szCs w:val="20"/>
        </w:rPr>
        <w:t>启动电阻应满足换流站启动时限制换流器充电电流的要求</w:t>
      </w:r>
      <w:r>
        <w:rPr>
          <w:rFonts w:hint="eastAsia"/>
          <w:szCs w:val="20"/>
        </w:rPr>
        <w:t>，</w:t>
      </w:r>
      <w:r w:rsidRPr="000B53B0">
        <w:rPr>
          <w:rFonts w:hint="eastAsia"/>
          <w:szCs w:val="20"/>
        </w:rPr>
        <w:t>换流阀充电时流过的电流不</w:t>
      </w:r>
      <w:r>
        <w:rPr>
          <w:rFonts w:hint="eastAsia"/>
          <w:szCs w:val="20"/>
        </w:rPr>
        <w:t>应</w:t>
      </w:r>
      <w:r w:rsidRPr="000B53B0">
        <w:rPr>
          <w:rFonts w:hint="eastAsia"/>
          <w:szCs w:val="20"/>
        </w:rPr>
        <w:t>超过</w:t>
      </w:r>
      <w:r>
        <w:rPr>
          <w:rFonts w:hint="eastAsia"/>
          <w:szCs w:val="20"/>
        </w:rPr>
        <w:t>换流阀</w:t>
      </w:r>
      <w:r w:rsidRPr="000B53B0">
        <w:rPr>
          <w:rFonts w:hint="eastAsia"/>
          <w:szCs w:val="20"/>
        </w:rPr>
        <w:t>器件耐受暂态电流的峰值，并考虑足够的裕度</w:t>
      </w:r>
      <w:r>
        <w:rPr>
          <w:rFonts w:hint="eastAsia"/>
          <w:szCs w:val="20"/>
        </w:rPr>
        <w:t>。</w:t>
      </w:r>
    </w:p>
    <w:p w:rsidR="00D21864" w:rsidRPr="00385D07" w:rsidRDefault="00D21864" w:rsidP="00D21864">
      <w:pPr>
        <w:numPr>
          <w:ilvl w:val="0"/>
          <w:numId w:val="46"/>
        </w:numPr>
        <w:rPr>
          <w:szCs w:val="20"/>
        </w:rPr>
      </w:pPr>
      <w:r w:rsidRPr="00385D07">
        <w:rPr>
          <w:rFonts w:hint="eastAsia"/>
          <w:szCs w:val="20"/>
        </w:rPr>
        <w:lastRenderedPageBreak/>
        <w:t>启动电阻的选择</w:t>
      </w:r>
      <w:r>
        <w:rPr>
          <w:rFonts w:hint="eastAsia"/>
          <w:szCs w:val="20"/>
        </w:rPr>
        <w:t>应满足系统对充电时间的要求。</w:t>
      </w:r>
    </w:p>
    <w:p w:rsidR="00D21864" w:rsidRDefault="00D21864" w:rsidP="00D21864">
      <w:pPr>
        <w:numPr>
          <w:ilvl w:val="0"/>
          <w:numId w:val="46"/>
        </w:numPr>
        <w:rPr>
          <w:szCs w:val="20"/>
        </w:rPr>
      </w:pPr>
      <w:r w:rsidRPr="00385D07">
        <w:rPr>
          <w:rFonts w:hint="eastAsia"/>
          <w:szCs w:val="20"/>
        </w:rPr>
        <w:t>当启动电阻</w:t>
      </w:r>
      <w:r>
        <w:rPr>
          <w:rFonts w:hint="eastAsia"/>
          <w:szCs w:val="20"/>
        </w:rPr>
        <w:t>接在换流</w:t>
      </w:r>
      <w:r>
        <w:rPr>
          <w:szCs w:val="20"/>
        </w:rPr>
        <w:t>（</w:t>
      </w:r>
      <w:r>
        <w:rPr>
          <w:rFonts w:hint="eastAsia"/>
          <w:szCs w:val="20"/>
        </w:rPr>
        <w:t>联接</w:t>
      </w:r>
      <w:r>
        <w:rPr>
          <w:szCs w:val="20"/>
        </w:rPr>
        <w:t>）</w:t>
      </w:r>
      <w:r>
        <w:rPr>
          <w:rFonts w:hint="eastAsia"/>
          <w:szCs w:val="20"/>
        </w:rPr>
        <w:t>变压器网侧时，启动</w:t>
      </w:r>
      <w:r>
        <w:rPr>
          <w:szCs w:val="20"/>
        </w:rPr>
        <w:t>电阻的启动电流应考虑</w:t>
      </w:r>
      <w:r>
        <w:rPr>
          <w:rFonts w:hint="eastAsia"/>
          <w:szCs w:val="20"/>
        </w:rPr>
        <w:t>变压器的空载电流。</w:t>
      </w:r>
    </w:p>
    <w:p w:rsidR="00D21864" w:rsidRDefault="00D21864" w:rsidP="00D21864">
      <w:pPr>
        <w:pStyle w:val="a2"/>
        <w:spacing w:before="156" w:after="156"/>
        <w:ind w:left="0"/>
        <w:rPr>
          <w:rFonts w:ascii="Times New Roman" w:eastAsia="宋体"/>
          <w:szCs w:val="20"/>
        </w:rPr>
      </w:pPr>
      <w:r w:rsidRPr="00CE6D1C">
        <w:rPr>
          <w:rFonts w:ascii="Times New Roman" w:eastAsia="宋体" w:hint="eastAsia"/>
          <w:szCs w:val="20"/>
        </w:rPr>
        <w:t>换流</w:t>
      </w:r>
      <w:r w:rsidRPr="00CE6D1C">
        <w:rPr>
          <w:rFonts w:ascii="Times New Roman" w:eastAsia="宋体"/>
          <w:szCs w:val="20"/>
        </w:rPr>
        <w:t>（</w:t>
      </w:r>
      <w:r w:rsidRPr="00CE6D1C">
        <w:rPr>
          <w:rFonts w:ascii="Times New Roman" w:eastAsia="宋体" w:hint="eastAsia"/>
          <w:szCs w:val="20"/>
        </w:rPr>
        <w:t>联接</w:t>
      </w:r>
      <w:r w:rsidRPr="00CE6D1C">
        <w:rPr>
          <w:rFonts w:ascii="Times New Roman" w:eastAsia="宋体"/>
          <w:szCs w:val="20"/>
        </w:rPr>
        <w:t>）</w:t>
      </w:r>
      <w:proofErr w:type="gramStart"/>
      <w:r w:rsidRPr="00CE6D1C">
        <w:rPr>
          <w:rFonts w:ascii="Times New Roman" w:eastAsia="宋体" w:hint="eastAsia"/>
          <w:szCs w:val="20"/>
        </w:rPr>
        <w:t>变压器</w:t>
      </w:r>
      <w:r>
        <w:rPr>
          <w:rFonts w:ascii="Times New Roman" w:eastAsia="宋体" w:hint="eastAsia"/>
          <w:szCs w:val="20"/>
        </w:rPr>
        <w:t>阀侧</w:t>
      </w:r>
      <w:r>
        <w:rPr>
          <w:rFonts w:ascii="Times New Roman" w:eastAsia="宋体"/>
          <w:szCs w:val="20"/>
        </w:rPr>
        <w:t>中性点</w:t>
      </w:r>
      <w:proofErr w:type="gramEnd"/>
      <w:r w:rsidRPr="00CE6D1C">
        <w:rPr>
          <w:rFonts w:ascii="Times New Roman" w:eastAsia="宋体"/>
          <w:szCs w:val="20"/>
        </w:rPr>
        <w:t>接地电阻</w:t>
      </w:r>
      <w:r>
        <w:rPr>
          <w:rFonts w:ascii="Times New Roman" w:eastAsia="宋体" w:hint="eastAsia"/>
          <w:szCs w:val="20"/>
        </w:rPr>
        <w:t>选择应符合下列规定：</w:t>
      </w:r>
    </w:p>
    <w:p w:rsidR="00D21864" w:rsidRDefault="00D21864" w:rsidP="00D21864">
      <w:pPr>
        <w:numPr>
          <w:ilvl w:val="0"/>
          <w:numId w:val="47"/>
        </w:numPr>
        <w:rPr>
          <w:szCs w:val="20"/>
        </w:rPr>
      </w:pPr>
      <w:r w:rsidRPr="003075FC">
        <w:rPr>
          <w:rFonts w:hint="eastAsia"/>
          <w:szCs w:val="20"/>
        </w:rPr>
        <w:t>换流</w:t>
      </w:r>
      <w:r w:rsidRPr="003075FC">
        <w:rPr>
          <w:szCs w:val="20"/>
        </w:rPr>
        <w:t>（</w:t>
      </w:r>
      <w:r w:rsidRPr="003075FC">
        <w:rPr>
          <w:rFonts w:hint="eastAsia"/>
          <w:szCs w:val="20"/>
        </w:rPr>
        <w:t>联接</w:t>
      </w:r>
      <w:r w:rsidRPr="003075FC">
        <w:rPr>
          <w:szCs w:val="20"/>
        </w:rPr>
        <w:t>）</w:t>
      </w:r>
      <w:proofErr w:type="gramStart"/>
      <w:r w:rsidRPr="003075FC">
        <w:rPr>
          <w:rFonts w:hint="eastAsia"/>
          <w:szCs w:val="20"/>
        </w:rPr>
        <w:t>变压器</w:t>
      </w:r>
      <w:r>
        <w:rPr>
          <w:rFonts w:hint="eastAsia"/>
          <w:szCs w:val="20"/>
        </w:rPr>
        <w:t>阀侧</w:t>
      </w:r>
      <w:r>
        <w:rPr>
          <w:szCs w:val="20"/>
        </w:rPr>
        <w:t>中性点</w:t>
      </w:r>
      <w:proofErr w:type="gramEnd"/>
      <w:r w:rsidRPr="003075FC">
        <w:rPr>
          <w:szCs w:val="20"/>
        </w:rPr>
        <w:t>接地电阻</w:t>
      </w:r>
      <w:r>
        <w:rPr>
          <w:rFonts w:hint="eastAsia"/>
          <w:szCs w:val="20"/>
        </w:rPr>
        <w:t>选择</w:t>
      </w:r>
      <w:r>
        <w:rPr>
          <w:szCs w:val="20"/>
        </w:rPr>
        <w:t>时，应</w:t>
      </w:r>
      <w:r>
        <w:rPr>
          <w:rFonts w:hint="eastAsia"/>
          <w:szCs w:val="20"/>
        </w:rPr>
        <w:t>考虑</w:t>
      </w:r>
      <w:proofErr w:type="gramStart"/>
      <w:r>
        <w:rPr>
          <w:rFonts w:hint="eastAsia"/>
          <w:szCs w:val="20"/>
        </w:rPr>
        <w:t>阀侧</w:t>
      </w:r>
      <w:r>
        <w:rPr>
          <w:szCs w:val="20"/>
        </w:rPr>
        <w:t>设备</w:t>
      </w:r>
      <w:proofErr w:type="gramEnd"/>
      <w:r>
        <w:rPr>
          <w:szCs w:val="20"/>
        </w:rPr>
        <w:t>短路</w:t>
      </w:r>
      <w:r>
        <w:rPr>
          <w:rFonts w:hint="eastAsia"/>
          <w:szCs w:val="20"/>
        </w:rPr>
        <w:t>电流</w:t>
      </w:r>
      <w:r>
        <w:rPr>
          <w:szCs w:val="20"/>
        </w:rPr>
        <w:t>的耐受能</w:t>
      </w:r>
      <w:r>
        <w:rPr>
          <w:rFonts w:hint="eastAsia"/>
          <w:szCs w:val="20"/>
        </w:rPr>
        <w:t>力。</w:t>
      </w:r>
    </w:p>
    <w:p w:rsidR="00D21864" w:rsidRPr="00E0736F" w:rsidRDefault="00D21864" w:rsidP="00D21864">
      <w:pPr>
        <w:numPr>
          <w:ilvl w:val="0"/>
          <w:numId w:val="47"/>
        </w:numPr>
        <w:rPr>
          <w:szCs w:val="20"/>
        </w:rPr>
      </w:pPr>
      <w:r w:rsidRPr="00E0736F">
        <w:rPr>
          <w:rFonts w:hint="eastAsia"/>
          <w:szCs w:val="20"/>
        </w:rPr>
        <w:t>接地</w:t>
      </w:r>
      <w:r>
        <w:rPr>
          <w:rFonts w:hint="eastAsia"/>
          <w:szCs w:val="20"/>
        </w:rPr>
        <w:t>电阻</w:t>
      </w:r>
      <w:r w:rsidRPr="00E0736F">
        <w:rPr>
          <w:rFonts w:hint="eastAsia"/>
          <w:szCs w:val="20"/>
        </w:rPr>
        <w:t>耐受电流的能力应不小于换流站接地故障时</w:t>
      </w:r>
      <w:r>
        <w:rPr>
          <w:rFonts w:hint="eastAsia"/>
          <w:szCs w:val="20"/>
        </w:rPr>
        <w:t>的</w:t>
      </w:r>
      <w:r w:rsidRPr="00E0736F">
        <w:rPr>
          <w:rFonts w:hint="eastAsia"/>
          <w:szCs w:val="20"/>
        </w:rPr>
        <w:t>短路电流水平</w:t>
      </w:r>
      <w:r>
        <w:rPr>
          <w:rFonts w:hint="eastAsia"/>
          <w:szCs w:val="20"/>
        </w:rPr>
        <w:t>。</w:t>
      </w:r>
    </w:p>
    <w:bookmarkEnd w:id="164"/>
    <w:p w:rsidR="00D14C29" w:rsidRDefault="0032183E">
      <w:pPr>
        <w:pStyle w:val="a2"/>
        <w:spacing w:before="156" w:after="156"/>
        <w:ind w:left="0"/>
        <w:rPr>
          <w:rFonts w:asciiTheme="minorEastAsia" w:hAnsiTheme="minorEastAsia"/>
        </w:rPr>
      </w:pPr>
      <w:r w:rsidRPr="0032183E">
        <w:rPr>
          <w:rFonts w:asciiTheme="minorEastAsia" w:eastAsiaTheme="minorEastAsia" w:hAnsiTheme="minorEastAsia" w:hint="eastAsia"/>
        </w:rPr>
        <w:t>直流避雷器的配置和参数选择应根据换流站过电压计算和绝缘配合结果确定。</w:t>
      </w:r>
    </w:p>
    <w:p w:rsidR="00D14C29" w:rsidRDefault="0032183E">
      <w:pPr>
        <w:pStyle w:val="a2"/>
        <w:spacing w:before="156" w:after="156"/>
        <w:ind w:left="0"/>
        <w:rPr>
          <w:rFonts w:ascii="Times New Roman"/>
        </w:rPr>
      </w:pPr>
      <w:r w:rsidRPr="0032183E">
        <w:rPr>
          <w:rFonts w:ascii="Times New Roman" w:eastAsia="宋体" w:hint="eastAsia"/>
          <w:szCs w:val="20"/>
        </w:rPr>
        <w:t>直流隔离开关应满足各种工况下的直流工作电流及短路电流的要求。</w:t>
      </w:r>
    </w:p>
    <w:p w:rsidR="00D21864" w:rsidRPr="00D14C29" w:rsidRDefault="00D21864" w:rsidP="00D14C29">
      <w:pPr>
        <w:pStyle w:val="a2"/>
        <w:spacing w:before="156" w:after="156"/>
        <w:ind w:left="0"/>
        <w:rPr>
          <w:rFonts w:ascii="Times New Roman" w:eastAsia="宋体"/>
          <w:szCs w:val="20"/>
        </w:rPr>
      </w:pPr>
      <w:r w:rsidRPr="00D14C29">
        <w:rPr>
          <w:rFonts w:ascii="Times New Roman" w:eastAsia="宋体" w:hint="eastAsia"/>
          <w:szCs w:val="20"/>
        </w:rPr>
        <w:t>大地</w:t>
      </w:r>
      <w:r w:rsidRPr="00D14C29">
        <w:rPr>
          <w:rFonts w:ascii="Times New Roman" w:eastAsia="宋体"/>
          <w:szCs w:val="20"/>
        </w:rPr>
        <w:t>回线转换</w:t>
      </w:r>
      <w:r w:rsidRPr="00D14C29">
        <w:rPr>
          <w:rFonts w:ascii="Times New Roman" w:eastAsia="宋体" w:hint="eastAsia"/>
          <w:szCs w:val="20"/>
        </w:rPr>
        <w:t>开关</w:t>
      </w:r>
      <w:r w:rsidRPr="00D14C29">
        <w:rPr>
          <w:rFonts w:ascii="Times New Roman" w:eastAsia="宋体"/>
          <w:szCs w:val="20"/>
        </w:rPr>
        <w:t>、金属回线转换</w:t>
      </w:r>
      <w:r w:rsidRPr="00D14C29">
        <w:rPr>
          <w:rFonts w:ascii="Times New Roman" w:eastAsia="宋体" w:hint="eastAsia"/>
          <w:szCs w:val="20"/>
        </w:rPr>
        <w:t>断路器、直流</w:t>
      </w:r>
      <w:r w:rsidRPr="00D14C29">
        <w:rPr>
          <w:rFonts w:ascii="Times New Roman" w:eastAsia="宋体"/>
          <w:szCs w:val="20"/>
        </w:rPr>
        <w:t>旁路</w:t>
      </w:r>
      <w:r w:rsidRPr="00D14C29">
        <w:rPr>
          <w:rFonts w:ascii="Times New Roman" w:eastAsia="宋体" w:hint="eastAsia"/>
          <w:szCs w:val="20"/>
        </w:rPr>
        <w:t>断路器</w:t>
      </w:r>
      <w:r w:rsidRPr="00D14C29">
        <w:rPr>
          <w:rFonts w:ascii="Times New Roman" w:eastAsia="宋体"/>
          <w:szCs w:val="20"/>
        </w:rPr>
        <w:t>、</w:t>
      </w:r>
      <w:r w:rsidRPr="00D14C29">
        <w:rPr>
          <w:rFonts w:ascii="Times New Roman" w:eastAsia="宋体" w:hint="eastAsia"/>
          <w:szCs w:val="20"/>
        </w:rPr>
        <w:t>直流中性</w:t>
      </w:r>
      <w:r w:rsidRPr="00D14C29">
        <w:rPr>
          <w:rFonts w:ascii="Times New Roman" w:eastAsia="宋体"/>
          <w:szCs w:val="20"/>
        </w:rPr>
        <w:t>母线开关</w:t>
      </w:r>
      <w:r w:rsidRPr="00D14C29">
        <w:rPr>
          <w:rFonts w:ascii="Times New Roman" w:eastAsia="宋体" w:hint="eastAsia"/>
          <w:szCs w:val="20"/>
        </w:rPr>
        <w:t>、</w:t>
      </w:r>
      <w:r w:rsidRPr="00D14C29">
        <w:rPr>
          <w:rFonts w:ascii="Times New Roman" w:eastAsia="宋体"/>
          <w:szCs w:val="20"/>
        </w:rPr>
        <w:t>中性母线接地开关</w:t>
      </w:r>
      <w:r w:rsidRPr="00D14C29">
        <w:rPr>
          <w:rFonts w:ascii="Times New Roman" w:eastAsia="宋体" w:hint="eastAsia"/>
          <w:szCs w:val="20"/>
        </w:rPr>
        <w:t>的选择</w:t>
      </w:r>
      <w:r w:rsidRPr="00D14C29">
        <w:rPr>
          <w:rFonts w:ascii="Times New Roman" w:eastAsia="宋体"/>
          <w:szCs w:val="20"/>
        </w:rPr>
        <w:t>可参考</w:t>
      </w:r>
      <w:r w:rsidRPr="00D14C29">
        <w:rPr>
          <w:rFonts w:ascii="Times New Roman" w:eastAsia="宋体" w:hint="eastAsia"/>
          <w:szCs w:val="20"/>
        </w:rPr>
        <w:t>常规</w:t>
      </w:r>
      <w:r w:rsidRPr="00D14C29">
        <w:rPr>
          <w:rFonts w:ascii="Times New Roman" w:eastAsia="宋体"/>
          <w:szCs w:val="20"/>
        </w:rPr>
        <w:t>直流工程相关要求。</w:t>
      </w:r>
    </w:p>
    <w:p w:rsidR="00D21864" w:rsidRDefault="00D21864" w:rsidP="00D21864">
      <w:pPr>
        <w:pStyle w:val="a2"/>
        <w:spacing w:before="156" w:after="156"/>
        <w:ind w:left="0"/>
        <w:rPr>
          <w:rFonts w:ascii="Times New Roman" w:eastAsia="宋体"/>
          <w:szCs w:val="20"/>
        </w:rPr>
      </w:pPr>
      <w:bookmarkStart w:id="165" w:name="_Toc24184"/>
      <w:r>
        <w:rPr>
          <w:rFonts w:ascii="Times New Roman" w:eastAsia="宋体" w:hint="eastAsia"/>
          <w:szCs w:val="20"/>
        </w:rPr>
        <w:t>直流电压测量装置和直流电流测量装置</w:t>
      </w:r>
      <w:bookmarkEnd w:id="165"/>
      <w:r>
        <w:rPr>
          <w:rFonts w:ascii="Times New Roman" w:eastAsia="宋体" w:hint="eastAsia"/>
          <w:szCs w:val="20"/>
        </w:rPr>
        <w:t>选择应符合下列规定：</w:t>
      </w:r>
    </w:p>
    <w:p w:rsidR="00D21864" w:rsidRDefault="00D21864" w:rsidP="00D21864">
      <w:pPr>
        <w:numPr>
          <w:ilvl w:val="0"/>
          <w:numId w:val="13"/>
        </w:numPr>
        <w:rPr>
          <w:szCs w:val="20"/>
        </w:rPr>
      </w:pPr>
      <w:r>
        <w:rPr>
          <w:rFonts w:hint="eastAsia"/>
          <w:szCs w:val="20"/>
        </w:rPr>
        <w:t>用于极线、中性母线</w:t>
      </w:r>
      <w:proofErr w:type="gramStart"/>
      <w:r>
        <w:rPr>
          <w:rFonts w:hint="eastAsia"/>
          <w:szCs w:val="20"/>
        </w:rPr>
        <w:t>及桥臂的</w:t>
      </w:r>
      <w:proofErr w:type="gramEnd"/>
      <w:r>
        <w:rPr>
          <w:rFonts w:hint="eastAsia"/>
          <w:szCs w:val="20"/>
        </w:rPr>
        <w:t>高压直流电压分压器宜采用阻容分压器。</w:t>
      </w:r>
    </w:p>
    <w:p w:rsidR="00D21864" w:rsidRDefault="00D21864" w:rsidP="00D21864">
      <w:pPr>
        <w:numPr>
          <w:ilvl w:val="0"/>
          <w:numId w:val="13"/>
        </w:numPr>
        <w:rPr>
          <w:szCs w:val="20"/>
        </w:rPr>
      </w:pPr>
      <w:r>
        <w:rPr>
          <w:rFonts w:hint="eastAsia"/>
          <w:szCs w:val="20"/>
        </w:rPr>
        <w:t>极线和中性母线上的高压直流电流测量装置，可选用高压直流光纤传感器、高压直流电子式传感器及零磁通直流电流测量装置。</w:t>
      </w:r>
    </w:p>
    <w:p w:rsidR="00D21864" w:rsidRPr="00CE4F83" w:rsidRDefault="00D21864" w:rsidP="00D21864">
      <w:pPr>
        <w:numPr>
          <w:ilvl w:val="0"/>
          <w:numId w:val="13"/>
        </w:numPr>
        <w:rPr>
          <w:kern w:val="0"/>
          <w:szCs w:val="20"/>
        </w:rPr>
      </w:pPr>
      <w:r>
        <w:rPr>
          <w:rFonts w:hint="eastAsia"/>
          <w:szCs w:val="20"/>
        </w:rPr>
        <w:t>高压直流电压和电流测量装置应具有良好的暂态响应和频率响应特性，并满足高压直流控制保护系统的测量精度要求。</w:t>
      </w:r>
    </w:p>
    <w:p w:rsidR="00D21864" w:rsidRDefault="00D21864" w:rsidP="00D21864">
      <w:pPr>
        <w:pStyle w:val="a2"/>
        <w:spacing w:before="156" w:after="156"/>
        <w:ind w:left="0"/>
        <w:rPr>
          <w:rFonts w:ascii="Times New Roman" w:eastAsia="宋体"/>
          <w:szCs w:val="20"/>
        </w:rPr>
      </w:pPr>
      <w:bookmarkStart w:id="166" w:name="_Toc957"/>
      <w:r>
        <w:rPr>
          <w:rFonts w:ascii="Times New Roman" w:eastAsia="宋体" w:hint="eastAsia"/>
          <w:szCs w:val="20"/>
        </w:rPr>
        <w:t>直流绝缘子、套管选择应符合下列规定：</w:t>
      </w:r>
      <w:bookmarkEnd w:id="166"/>
    </w:p>
    <w:p w:rsidR="00D21864" w:rsidRDefault="00D21864" w:rsidP="00D21864">
      <w:pPr>
        <w:numPr>
          <w:ilvl w:val="0"/>
          <w:numId w:val="15"/>
        </w:numPr>
        <w:rPr>
          <w:kern w:val="0"/>
          <w:szCs w:val="20"/>
        </w:rPr>
      </w:pPr>
      <w:r>
        <w:rPr>
          <w:rFonts w:hint="eastAsia"/>
          <w:kern w:val="0"/>
          <w:szCs w:val="20"/>
        </w:rPr>
        <w:t>直流绝缘子和套管的爬</w:t>
      </w:r>
      <w:proofErr w:type="gramStart"/>
      <w:r>
        <w:rPr>
          <w:rFonts w:hint="eastAsia"/>
          <w:kern w:val="0"/>
          <w:szCs w:val="20"/>
        </w:rPr>
        <w:t>电比距应</w:t>
      </w:r>
      <w:proofErr w:type="gramEnd"/>
      <w:r>
        <w:rPr>
          <w:rFonts w:hint="eastAsia"/>
          <w:kern w:val="0"/>
          <w:szCs w:val="20"/>
        </w:rPr>
        <w:t>根据换流站的污秽水平，以及直流绝缘子和套管的污秽特性选择，同时还应计及直径大小</w:t>
      </w:r>
      <w:proofErr w:type="gramStart"/>
      <w:r>
        <w:rPr>
          <w:rFonts w:hint="eastAsia"/>
          <w:kern w:val="0"/>
          <w:szCs w:val="20"/>
        </w:rPr>
        <w:t>对爬电比距</w:t>
      </w:r>
      <w:proofErr w:type="gramEnd"/>
      <w:r>
        <w:rPr>
          <w:rFonts w:hint="eastAsia"/>
          <w:kern w:val="0"/>
          <w:szCs w:val="20"/>
        </w:rPr>
        <w:t>的影响。</w:t>
      </w:r>
    </w:p>
    <w:p w:rsidR="00D21864" w:rsidRPr="000275BA" w:rsidRDefault="00D21864" w:rsidP="00D21864">
      <w:pPr>
        <w:numPr>
          <w:ilvl w:val="0"/>
          <w:numId w:val="15"/>
        </w:numPr>
        <w:rPr>
          <w:kern w:val="0"/>
          <w:szCs w:val="20"/>
        </w:rPr>
      </w:pPr>
      <w:r w:rsidRPr="00A0059E">
        <w:rPr>
          <w:rFonts w:hint="eastAsia"/>
          <w:kern w:val="0"/>
          <w:szCs w:val="20"/>
        </w:rPr>
        <w:t>直流绝缘子和套管应</w:t>
      </w:r>
      <w:r w:rsidRPr="005166B1">
        <w:rPr>
          <w:rFonts w:hint="eastAsia"/>
          <w:kern w:val="0"/>
          <w:szCs w:val="20"/>
        </w:rPr>
        <w:t>根据</w:t>
      </w:r>
      <w:proofErr w:type="gramStart"/>
      <w:r w:rsidRPr="005166B1">
        <w:rPr>
          <w:rFonts w:hint="eastAsia"/>
          <w:kern w:val="0"/>
          <w:szCs w:val="20"/>
        </w:rPr>
        <w:t>等值盐密与</w:t>
      </w:r>
      <w:proofErr w:type="gramEnd"/>
      <w:r w:rsidRPr="005166B1">
        <w:rPr>
          <w:rFonts w:hint="eastAsia"/>
          <w:kern w:val="0"/>
          <w:szCs w:val="20"/>
        </w:rPr>
        <w:t>积污特性的关系、运行电压和伞裙对积污的影响、闪络特性</w:t>
      </w:r>
      <w:proofErr w:type="gramStart"/>
      <w:r w:rsidRPr="005166B1">
        <w:rPr>
          <w:rFonts w:hint="eastAsia"/>
          <w:kern w:val="0"/>
          <w:szCs w:val="20"/>
        </w:rPr>
        <w:t>及闪距进行</w:t>
      </w:r>
      <w:proofErr w:type="gramEnd"/>
      <w:r w:rsidRPr="005166B1">
        <w:rPr>
          <w:rFonts w:hint="eastAsia"/>
          <w:kern w:val="0"/>
          <w:szCs w:val="20"/>
        </w:rPr>
        <w:t>选择。</w:t>
      </w:r>
    </w:p>
    <w:p w:rsidR="00D21864" w:rsidRPr="00D14C29" w:rsidRDefault="00D21864" w:rsidP="00D14C29">
      <w:pPr>
        <w:pStyle w:val="a2"/>
        <w:spacing w:before="156" w:after="156"/>
        <w:ind w:left="0"/>
        <w:rPr>
          <w:rFonts w:ascii="Times New Roman" w:eastAsia="宋体"/>
          <w:szCs w:val="20"/>
        </w:rPr>
      </w:pPr>
      <w:r w:rsidRPr="00D14C29">
        <w:rPr>
          <w:rFonts w:ascii="Times New Roman" w:eastAsia="宋体" w:hint="eastAsia"/>
          <w:szCs w:val="20"/>
        </w:rPr>
        <w:t>直流导体应结合回路通流要求、电场效应、无线电干扰、可听噪声和</w:t>
      </w:r>
      <w:r w:rsidRPr="00D14C29">
        <w:rPr>
          <w:rFonts w:ascii="Times New Roman" w:eastAsia="宋体"/>
          <w:szCs w:val="20"/>
        </w:rPr>
        <w:t>机械强度要求</w:t>
      </w:r>
      <w:r w:rsidRPr="00D14C29">
        <w:rPr>
          <w:rFonts w:ascii="Times New Roman" w:eastAsia="宋体" w:hint="eastAsia"/>
          <w:szCs w:val="20"/>
        </w:rPr>
        <w:t>进行选择。硬管母线的动稳定、微风振动和</w:t>
      </w:r>
      <w:proofErr w:type="gramStart"/>
      <w:r w:rsidRPr="00D14C29">
        <w:rPr>
          <w:rFonts w:ascii="Times New Roman" w:eastAsia="宋体" w:hint="eastAsia"/>
          <w:szCs w:val="20"/>
        </w:rPr>
        <w:t>扰度</w:t>
      </w:r>
      <w:proofErr w:type="gramEnd"/>
      <w:r w:rsidRPr="00D14C29">
        <w:rPr>
          <w:rFonts w:ascii="Times New Roman" w:eastAsia="宋体" w:hint="eastAsia"/>
          <w:szCs w:val="20"/>
        </w:rPr>
        <w:t>应根据</w:t>
      </w:r>
      <w:proofErr w:type="gramStart"/>
      <w:r w:rsidRPr="00D14C29">
        <w:rPr>
          <w:rFonts w:ascii="Times New Roman" w:eastAsia="宋体" w:hint="eastAsia"/>
          <w:szCs w:val="20"/>
        </w:rPr>
        <w:t>现行行业</w:t>
      </w:r>
      <w:proofErr w:type="gramEnd"/>
      <w:r w:rsidRPr="00D14C29">
        <w:rPr>
          <w:rFonts w:ascii="Times New Roman" w:eastAsia="宋体" w:hint="eastAsia"/>
          <w:szCs w:val="20"/>
        </w:rPr>
        <w:t>标准《导体和电器选择设计技术规定》</w:t>
      </w:r>
      <w:r w:rsidRPr="00D14C29">
        <w:rPr>
          <w:rFonts w:ascii="Times New Roman" w:eastAsia="宋体" w:hint="eastAsia"/>
          <w:szCs w:val="20"/>
        </w:rPr>
        <w:t>DL/T 5222</w:t>
      </w:r>
      <w:r w:rsidRPr="00D14C29">
        <w:rPr>
          <w:rFonts w:ascii="Times New Roman" w:eastAsia="宋体" w:hint="eastAsia"/>
          <w:szCs w:val="20"/>
        </w:rPr>
        <w:t>的规定进行校核。</w:t>
      </w:r>
    </w:p>
    <w:p w:rsidR="00D21864" w:rsidRPr="00D14C29" w:rsidRDefault="00D21864" w:rsidP="00D14C29">
      <w:pPr>
        <w:pStyle w:val="a2"/>
        <w:spacing w:before="156" w:after="156"/>
        <w:ind w:left="0"/>
        <w:rPr>
          <w:rFonts w:ascii="Times New Roman" w:eastAsia="宋体"/>
          <w:szCs w:val="20"/>
        </w:rPr>
      </w:pPr>
      <w:r w:rsidRPr="00D14C29">
        <w:rPr>
          <w:rFonts w:ascii="Times New Roman" w:eastAsia="宋体" w:hint="eastAsia"/>
          <w:szCs w:val="20"/>
        </w:rPr>
        <w:t>交流设备的选择应符合国家现行标准《导体和电器选择设计技术规定》</w:t>
      </w:r>
      <w:r w:rsidRPr="00D14C29">
        <w:rPr>
          <w:rFonts w:ascii="Times New Roman" w:eastAsia="宋体" w:hint="eastAsia"/>
          <w:szCs w:val="20"/>
        </w:rPr>
        <w:t>DL/T 5222</w:t>
      </w:r>
      <w:r w:rsidRPr="00D14C29">
        <w:rPr>
          <w:rFonts w:ascii="Times New Roman" w:eastAsia="宋体" w:hint="eastAsia"/>
          <w:szCs w:val="20"/>
        </w:rPr>
        <w:t>、《</w:t>
      </w:r>
      <w:r w:rsidRPr="00D14C29">
        <w:rPr>
          <w:rFonts w:ascii="Times New Roman" w:eastAsia="宋体"/>
          <w:szCs w:val="20"/>
        </w:rPr>
        <w:t>220kV</w:t>
      </w:r>
      <w:r w:rsidRPr="00D14C29">
        <w:rPr>
          <w:rFonts w:ascii="Times New Roman" w:eastAsia="宋体"/>
          <w:szCs w:val="20"/>
        </w:rPr>
        <w:t>～</w:t>
      </w:r>
      <w:r w:rsidRPr="00D14C29">
        <w:rPr>
          <w:rFonts w:ascii="Times New Roman" w:eastAsia="宋体"/>
          <w:szCs w:val="20"/>
        </w:rPr>
        <w:t>750kV</w:t>
      </w:r>
      <w:r w:rsidRPr="00D14C29">
        <w:rPr>
          <w:rFonts w:ascii="Times New Roman" w:eastAsia="宋体"/>
          <w:szCs w:val="20"/>
        </w:rPr>
        <w:t>变电站设计技术规程》</w:t>
      </w:r>
      <w:r w:rsidRPr="00D14C29">
        <w:rPr>
          <w:rFonts w:ascii="Times New Roman" w:eastAsia="宋体"/>
          <w:szCs w:val="20"/>
        </w:rPr>
        <w:t>DL/T</w:t>
      </w:r>
      <w:r w:rsidRPr="00D14C29">
        <w:rPr>
          <w:rFonts w:ascii="Times New Roman" w:eastAsia="宋体" w:hint="eastAsia"/>
          <w:szCs w:val="20"/>
        </w:rPr>
        <w:t xml:space="preserve"> </w:t>
      </w:r>
      <w:r w:rsidRPr="00D14C29">
        <w:rPr>
          <w:rFonts w:ascii="Times New Roman" w:eastAsia="宋体"/>
          <w:szCs w:val="20"/>
        </w:rPr>
        <w:t>5218</w:t>
      </w:r>
      <w:r w:rsidRPr="00D14C29">
        <w:rPr>
          <w:rFonts w:ascii="Times New Roman" w:eastAsia="宋体" w:hint="eastAsia"/>
          <w:szCs w:val="20"/>
        </w:rPr>
        <w:t>和</w:t>
      </w:r>
      <w:r w:rsidRPr="00D14C29">
        <w:rPr>
          <w:rFonts w:ascii="Times New Roman" w:eastAsia="宋体"/>
          <w:szCs w:val="20"/>
        </w:rPr>
        <w:t>《</w:t>
      </w:r>
      <w:r w:rsidRPr="00D14C29">
        <w:rPr>
          <w:rFonts w:ascii="Times New Roman" w:eastAsia="宋体" w:hint="eastAsia"/>
          <w:szCs w:val="20"/>
        </w:rPr>
        <w:t>1000kV</w:t>
      </w:r>
      <w:r w:rsidRPr="00D14C29">
        <w:rPr>
          <w:rFonts w:ascii="Times New Roman" w:eastAsia="宋体" w:hint="eastAsia"/>
          <w:szCs w:val="20"/>
        </w:rPr>
        <w:t>变电站设计规范</w:t>
      </w:r>
      <w:r w:rsidRPr="00D14C29">
        <w:rPr>
          <w:rFonts w:ascii="Times New Roman" w:eastAsia="宋体"/>
          <w:szCs w:val="20"/>
        </w:rPr>
        <w:t>》</w:t>
      </w:r>
      <w:r w:rsidRPr="00D14C29">
        <w:rPr>
          <w:rFonts w:ascii="Times New Roman" w:eastAsia="宋体" w:hint="eastAsia"/>
          <w:szCs w:val="20"/>
        </w:rPr>
        <w:t>GB 50697</w:t>
      </w:r>
      <w:r w:rsidRPr="00D14C29">
        <w:rPr>
          <w:rFonts w:ascii="Times New Roman" w:eastAsia="宋体" w:hint="eastAsia"/>
          <w:szCs w:val="20"/>
        </w:rPr>
        <w:t>的有关规定。</w:t>
      </w:r>
    </w:p>
    <w:p w:rsidR="00D21864" w:rsidRDefault="00D21864" w:rsidP="00D21864">
      <w:pPr>
        <w:pStyle w:val="a1"/>
        <w:spacing w:before="156" w:after="156"/>
        <w:ind w:left="0"/>
        <w:jc w:val="center"/>
      </w:pPr>
      <w:bookmarkStart w:id="167" w:name="_Toc468438518"/>
      <w:bookmarkStart w:id="168" w:name="_Toc6958"/>
      <w:bookmarkStart w:id="169" w:name="_Toc1"/>
      <w:bookmarkStart w:id="170" w:name="_Toc508287512"/>
      <w:r>
        <w:rPr>
          <w:rFonts w:hint="eastAsia"/>
        </w:rPr>
        <w:t>电气设备布置</w:t>
      </w:r>
      <w:bookmarkEnd w:id="167"/>
      <w:bookmarkEnd w:id="168"/>
      <w:bookmarkEnd w:id="169"/>
      <w:bookmarkEnd w:id="170"/>
    </w:p>
    <w:p w:rsidR="00D21864" w:rsidRDefault="00D21864" w:rsidP="00D21864">
      <w:pPr>
        <w:pStyle w:val="a2"/>
        <w:spacing w:before="156" w:after="156"/>
        <w:ind w:left="142"/>
        <w:rPr>
          <w:rFonts w:ascii="Times New Roman" w:eastAsia="宋体"/>
          <w:szCs w:val="20"/>
        </w:rPr>
      </w:pPr>
      <w:bookmarkStart w:id="171" w:name="_Toc18794"/>
      <w:r>
        <w:rPr>
          <w:rFonts w:ascii="Times New Roman" w:eastAsia="宋体" w:hint="eastAsia"/>
          <w:szCs w:val="20"/>
        </w:rPr>
        <w:t>换流站的交流</w:t>
      </w:r>
      <w:proofErr w:type="gramStart"/>
      <w:r>
        <w:rPr>
          <w:rFonts w:ascii="Times New Roman" w:eastAsia="宋体" w:hint="eastAsia"/>
          <w:szCs w:val="20"/>
        </w:rPr>
        <w:t>开关场</w:t>
      </w:r>
      <w:proofErr w:type="gramEnd"/>
      <w:r>
        <w:rPr>
          <w:rFonts w:ascii="Times New Roman" w:eastAsia="宋体" w:hint="eastAsia"/>
          <w:szCs w:val="20"/>
        </w:rPr>
        <w:t>布置应结合阀厅、换流（联接）变压器、</w:t>
      </w:r>
      <w:proofErr w:type="gramStart"/>
      <w:r>
        <w:rPr>
          <w:rFonts w:ascii="Times New Roman" w:eastAsia="宋体" w:hint="eastAsia"/>
          <w:szCs w:val="20"/>
        </w:rPr>
        <w:t>桥臂</w:t>
      </w:r>
      <w:r>
        <w:rPr>
          <w:rFonts w:ascii="Times New Roman" w:eastAsia="宋体"/>
          <w:szCs w:val="20"/>
        </w:rPr>
        <w:t>电抗器</w:t>
      </w:r>
      <w:proofErr w:type="gramEnd"/>
      <w:r>
        <w:rPr>
          <w:rFonts w:ascii="Times New Roman" w:eastAsia="宋体" w:hint="eastAsia"/>
          <w:szCs w:val="20"/>
        </w:rPr>
        <w:t>、</w:t>
      </w:r>
      <w:r>
        <w:rPr>
          <w:rFonts w:ascii="Times New Roman" w:eastAsia="宋体"/>
          <w:szCs w:val="20"/>
        </w:rPr>
        <w:t>启动回路、接地装置</w:t>
      </w:r>
      <w:r>
        <w:rPr>
          <w:rFonts w:ascii="Times New Roman" w:eastAsia="宋体" w:hint="eastAsia"/>
          <w:szCs w:val="20"/>
        </w:rPr>
        <w:t>以及换流站建筑物布置，通过技术经济比较确定，并应符合</w:t>
      </w:r>
      <w:proofErr w:type="gramStart"/>
      <w:r>
        <w:rPr>
          <w:rFonts w:ascii="Times New Roman" w:eastAsia="宋体" w:hint="eastAsia"/>
          <w:szCs w:val="20"/>
        </w:rPr>
        <w:t>现行行业</w:t>
      </w:r>
      <w:proofErr w:type="gramEnd"/>
      <w:r>
        <w:rPr>
          <w:rFonts w:ascii="Times New Roman" w:eastAsia="宋体" w:hint="eastAsia"/>
          <w:szCs w:val="20"/>
        </w:rPr>
        <w:t>标准</w:t>
      </w:r>
      <w:r>
        <w:rPr>
          <w:rFonts w:ascii="Times New Roman" w:eastAsia="宋体"/>
          <w:szCs w:val="20"/>
        </w:rPr>
        <w:t>《</w:t>
      </w:r>
      <w:r>
        <w:rPr>
          <w:rFonts w:ascii="Times New Roman" w:eastAsia="宋体"/>
          <w:szCs w:val="20"/>
        </w:rPr>
        <w:t>220kV</w:t>
      </w:r>
      <w:r>
        <w:rPr>
          <w:rFonts w:ascii="Times New Roman" w:eastAsia="宋体"/>
          <w:szCs w:val="20"/>
        </w:rPr>
        <w:t>～</w:t>
      </w:r>
      <w:r>
        <w:rPr>
          <w:rFonts w:ascii="Times New Roman" w:eastAsia="宋体"/>
          <w:szCs w:val="20"/>
        </w:rPr>
        <w:t>750kV</w:t>
      </w:r>
      <w:r>
        <w:rPr>
          <w:rFonts w:ascii="Times New Roman" w:eastAsia="宋体"/>
          <w:szCs w:val="20"/>
        </w:rPr>
        <w:t>变电站</w:t>
      </w:r>
      <w:r>
        <w:rPr>
          <w:rFonts w:ascii="Times New Roman" w:eastAsia="宋体" w:hint="eastAsia"/>
          <w:szCs w:val="20"/>
        </w:rPr>
        <w:t>设计技术规程》</w:t>
      </w:r>
      <w:r>
        <w:rPr>
          <w:rFonts w:ascii="Times New Roman" w:eastAsia="宋体" w:hint="eastAsia"/>
          <w:szCs w:val="20"/>
        </w:rPr>
        <w:t>DL/T 5218</w:t>
      </w:r>
      <w:r>
        <w:rPr>
          <w:rFonts w:ascii="Times New Roman" w:eastAsia="宋体" w:hint="eastAsia"/>
          <w:szCs w:val="20"/>
        </w:rPr>
        <w:t>和《高压配电装置设计技术规程》</w:t>
      </w:r>
      <w:r>
        <w:rPr>
          <w:rFonts w:ascii="Times New Roman" w:eastAsia="宋体" w:hint="eastAsia"/>
          <w:szCs w:val="20"/>
        </w:rPr>
        <w:t>DL/T 5352</w:t>
      </w:r>
      <w:r>
        <w:rPr>
          <w:rFonts w:ascii="Times New Roman" w:eastAsia="宋体" w:hint="eastAsia"/>
          <w:szCs w:val="20"/>
        </w:rPr>
        <w:t>的有关规定。</w:t>
      </w:r>
    </w:p>
    <w:p w:rsidR="00D21864" w:rsidRDefault="00D21864" w:rsidP="00D21864">
      <w:pPr>
        <w:pStyle w:val="a2"/>
        <w:spacing w:before="156" w:after="156"/>
        <w:ind w:left="142"/>
        <w:rPr>
          <w:rFonts w:ascii="Times New Roman" w:eastAsia="宋体"/>
          <w:szCs w:val="20"/>
        </w:rPr>
      </w:pPr>
      <w:r>
        <w:rPr>
          <w:rFonts w:ascii="Times New Roman" w:eastAsia="宋体" w:hint="eastAsia"/>
          <w:szCs w:val="20"/>
        </w:rPr>
        <w:t>启动回路区域设备宜采用户外布置。</w:t>
      </w:r>
    </w:p>
    <w:p w:rsidR="00D21864" w:rsidRDefault="00D21864" w:rsidP="00D21864">
      <w:pPr>
        <w:pStyle w:val="a2"/>
        <w:spacing w:before="156" w:after="156"/>
        <w:ind w:left="142"/>
        <w:rPr>
          <w:rFonts w:ascii="Times New Roman" w:eastAsia="宋体"/>
          <w:szCs w:val="20"/>
        </w:rPr>
      </w:pPr>
      <w:r>
        <w:rPr>
          <w:rFonts w:ascii="Times New Roman" w:eastAsia="宋体" w:hint="eastAsia"/>
          <w:szCs w:val="20"/>
        </w:rPr>
        <w:t>直流</w:t>
      </w:r>
      <w:proofErr w:type="gramStart"/>
      <w:r>
        <w:rPr>
          <w:rFonts w:ascii="Times New Roman" w:eastAsia="宋体" w:hint="eastAsia"/>
          <w:szCs w:val="20"/>
        </w:rPr>
        <w:t>开关场</w:t>
      </w:r>
      <w:proofErr w:type="gramEnd"/>
      <w:r>
        <w:rPr>
          <w:rFonts w:ascii="Times New Roman" w:eastAsia="宋体" w:hint="eastAsia"/>
          <w:szCs w:val="20"/>
        </w:rPr>
        <w:t>布置应符合下列要求：</w:t>
      </w:r>
    </w:p>
    <w:p w:rsidR="00D21864" w:rsidRDefault="00D21864" w:rsidP="00D21864">
      <w:pPr>
        <w:numPr>
          <w:ilvl w:val="0"/>
          <w:numId w:val="16"/>
        </w:numPr>
        <w:rPr>
          <w:szCs w:val="20"/>
        </w:rPr>
      </w:pPr>
      <w:r>
        <w:rPr>
          <w:rFonts w:hint="eastAsia"/>
          <w:szCs w:val="20"/>
        </w:rPr>
        <w:lastRenderedPageBreak/>
        <w:t>极母线设备宜采用户外布置，当站址污秽条件较严重时可采用户内布置。</w:t>
      </w:r>
    </w:p>
    <w:p w:rsidR="00D21864" w:rsidRDefault="00D21864" w:rsidP="00D21864">
      <w:pPr>
        <w:numPr>
          <w:ilvl w:val="0"/>
          <w:numId w:val="16"/>
        </w:numPr>
        <w:rPr>
          <w:szCs w:val="20"/>
        </w:rPr>
      </w:pPr>
      <w:r>
        <w:rPr>
          <w:rFonts w:hint="eastAsia"/>
          <w:szCs w:val="20"/>
        </w:rPr>
        <w:t>直流</w:t>
      </w:r>
      <w:proofErr w:type="gramStart"/>
      <w:r>
        <w:rPr>
          <w:rFonts w:hint="eastAsia"/>
          <w:szCs w:val="20"/>
        </w:rPr>
        <w:t>开关场</w:t>
      </w:r>
      <w:proofErr w:type="gramEnd"/>
      <w:r>
        <w:rPr>
          <w:rFonts w:hint="eastAsia"/>
          <w:szCs w:val="20"/>
        </w:rPr>
        <w:t>布置应符合现行国家标准中对于静电感应场强等电磁环境的有关规定。</w:t>
      </w:r>
    </w:p>
    <w:p w:rsidR="00D21864" w:rsidRDefault="00D21864" w:rsidP="00D21864">
      <w:pPr>
        <w:numPr>
          <w:ilvl w:val="0"/>
          <w:numId w:val="16"/>
        </w:numPr>
        <w:rPr>
          <w:szCs w:val="20"/>
        </w:rPr>
      </w:pPr>
      <w:r>
        <w:rPr>
          <w:rFonts w:hint="eastAsia"/>
          <w:szCs w:val="20"/>
        </w:rPr>
        <w:t>直流</w:t>
      </w:r>
      <w:proofErr w:type="gramStart"/>
      <w:r>
        <w:rPr>
          <w:rFonts w:hint="eastAsia"/>
          <w:szCs w:val="20"/>
        </w:rPr>
        <w:t>开关场宜</w:t>
      </w:r>
      <w:proofErr w:type="gramEnd"/>
      <w:r>
        <w:rPr>
          <w:rFonts w:hint="eastAsia"/>
          <w:szCs w:val="20"/>
        </w:rPr>
        <w:t>按极对称分区布置，布置方式应便于设备的巡视、操作、搬运、检修和试验。</w:t>
      </w:r>
    </w:p>
    <w:p w:rsidR="00D21864" w:rsidRDefault="00D21864" w:rsidP="00D21864">
      <w:pPr>
        <w:pStyle w:val="a2"/>
        <w:spacing w:before="156" w:after="156"/>
        <w:ind w:left="142"/>
        <w:rPr>
          <w:rFonts w:ascii="Times New Roman" w:eastAsia="宋体"/>
          <w:szCs w:val="20"/>
        </w:rPr>
      </w:pPr>
      <w:proofErr w:type="gramStart"/>
      <w:r>
        <w:rPr>
          <w:rFonts w:ascii="Times New Roman" w:eastAsia="宋体" w:hint="eastAsia"/>
          <w:szCs w:val="20"/>
        </w:rPr>
        <w:t>阀厅及阀</w:t>
      </w:r>
      <w:proofErr w:type="gramEnd"/>
      <w:r>
        <w:rPr>
          <w:rFonts w:ascii="Times New Roman" w:eastAsia="宋体" w:hint="eastAsia"/>
          <w:szCs w:val="20"/>
        </w:rPr>
        <w:t>厅内设备布置应符合下列要求：</w:t>
      </w:r>
    </w:p>
    <w:p w:rsidR="00D21864" w:rsidRDefault="00D21864" w:rsidP="00D21864">
      <w:pPr>
        <w:numPr>
          <w:ilvl w:val="0"/>
          <w:numId w:val="17"/>
        </w:numPr>
        <w:rPr>
          <w:szCs w:val="20"/>
        </w:rPr>
      </w:pPr>
      <w:r>
        <w:rPr>
          <w:rFonts w:hint="eastAsia"/>
          <w:szCs w:val="20"/>
        </w:rPr>
        <w:t>换</w:t>
      </w:r>
      <w:proofErr w:type="gramStart"/>
      <w:r>
        <w:rPr>
          <w:rFonts w:hint="eastAsia"/>
          <w:szCs w:val="20"/>
        </w:rPr>
        <w:t>流阀应</w:t>
      </w:r>
      <w:r>
        <w:rPr>
          <w:szCs w:val="20"/>
        </w:rPr>
        <w:t>采用</w:t>
      </w:r>
      <w:proofErr w:type="gramEnd"/>
      <w:r>
        <w:rPr>
          <w:rFonts w:hint="eastAsia"/>
          <w:szCs w:val="20"/>
        </w:rPr>
        <w:t>户内</w:t>
      </w:r>
      <w:r>
        <w:rPr>
          <w:szCs w:val="20"/>
        </w:rPr>
        <w:t>布置</w:t>
      </w:r>
      <w:r>
        <w:rPr>
          <w:rFonts w:hint="eastAsia"/>
          <w:szCs w:val="20"/>
        </w:rPr>
        <w:t>，可采用支撑式或悬吊式</w:t>
      </w:r>
      <w:r>
        <w:rPr>
          <w:szCs w:val="20"/>
        </w:rPr>
        <w:t>。</w:t>
      </w:r>
    </w:p>
    <w:p w:rsidR="00D21864" w:rsidRDefault="00D21864" w:rsidP="00D21864">
      <w:pPr>
        <w:numPr>
          <w:ilvl w:val="0"/>
          <w:numId w:val="17"/>
        </w:numPr>
        <w:rPr>
          <w:szCs w:val="20"/>
        </w:rPr>
      </w:pPr>
      <w:r>
        <w:rPr>
          <w:rFonts w:hint="eastAsia"/>
          <w:szCs w:val="20"/>
        </w:rPr>
        <w:t>换流站</w:t>
      </w:r>
      <w:proofErr w:type="gramStart"/>
      <w:r>
        <w:rPr>
          <w:rFonts w:hint="eastAsia"/>
          <w:szCs w:val="20"/>
        </w:rPr>
        <w:t>应按换流</w:t>
      </w:r>
      <w:proofErr w:type="gramEnd"/>
      <w:r>
        <w:rPr>
          <w:rFonts w:hint="eastAsia"/>
          <w:szCs w:val="20"/>
        </w:rPr>
        <w:t>器单元设置阀厅。</w:t>
      </w:r>
    </w:p>
    <w:p w:rsidR="00D21864" w:rsidRDefault="00D21864" w:rsidP="00D21864">
      <w:pPr>
        <w:numPr>
          <w:ilvl w:val="0"/>
          <w:numId w:val="17"/>
        </w:numPr>
        <w:rPr>
          <w:szCs w:val="20"/>
        </w:rPr>
      </w:pPr>
      <w:proofErr w:type="gramStart"/>
      <w:r>
        <w:rPr>
          <w:rFonts w:hint="eastAsia"/>
          <w:szCs w:val="20"/>
        </w:rPr>
        <w:t>阀厅内宜设置</w:t>
      </w:r>
      <w:proofErr w:type="gramEnd"/>
      <w:r>
        <w:rPr>
          <w:rFonts w:hint="eastAsia"/>
          <w:szCs w:val="20"/>
        </w:rPr>
        <w:t>便于搬运和车辆出入的通道以及巡视检修用的通道。门和通道的设置应考虑紧急疏散的需要。</w:t>
      </w:r>
    </w:p>
    <w:p w:rsidR="00D21864" w:rsidRDefault="00D21864" w:rsidP="00D21864">
      <w:pPr>
        <w:numPr>
          <w:ilvl w:val="0"/>
          <w:numId w:val="17"/>
        </w:numPr>
        <w:rPr>
          <w:szCs w:val="20"/>
        </w:rPr>
      </w:pPr>
      <w:proofErr w:type="gramStart"/>
      <w:r>
        <w:rPr>
          <w:rFonts w:hint="eastAsia"/>
          <w:szCs w:val="20"/>
        </w:rPr>
        <w:t>当换流</w:t>
      </w:r>
      <w:proofErr w:type="gramEnd"/>
      <w:r>
        <w:rPr>
          <w:rFonts w:hint="eastAsia"/>
          <w:szCs w:val="20"/>
        </w:rPr>
        <w:t>站装设有直流断路器时，</w:t>
      </w:r>
      <w:r>
        <w:rPr>
          <w:rFonts w:hint="eastAsia"/>
        </w:rPr>
        <w:t>直流断路器宜</w:t>
      </w:r>
      <w:proofErr w:type="gramStart"/>
      <w:r>
        <w:rPr>
          <w:rFonts w:hint="eastAsia"/>
        </w:rPr>
        <w:t>布置</w:t>
      </w:r>
      <w:r>
        <w:t>于阀厅</w:t>
      </w:r>
      <w:r>
        <w:rPr>
          <w:rFonts w:hint="eastAsia"/>
        </w:rPr>
        <w:t>内</w:t>
      </w:r>
      <w:proofErr w:type="gramEnd"/>
      <w:r>
        <w:rPr>
          <w:rFonts w:hint="eastAsia"/>
          <w:szCs w:val="20"/>
        </w:rPr>
        <w:t>，且符合下列要求：</w:t>
      </w:r>
    </w:p>
    <w:p w:rsidR="00D14C29" w:rsidRDefault="00D21864">
      <w:pPr>
        <w:pStyle w:val="ad"/>
        <w:numPr>
          <w:ilvl w:val="0"/>
          <w:numId w:val="53"/>
        </w:numPr>
        <w:ind w:firstLineChars="0"/>
        <w:rPr>
          <w:rFonts w:ascii="Times New Roman"/>
        </w:rPr>
      </w:pPr>
      <w:r>
        <w:rPr>
          <w:rFonts w:ascii="Times New Roman" w:hint="eastAsia"/>
        </w:rPr>
        <w:t>直流断路器和换流阀、直流断路器和直流断路器均宜布置于不同的房间；</w:t>
      </w:r>
    </w:p>
    <w:p w:rsidR="00D14C29" w:rsidRDefault="00D21864">
      <w:pPr>
        <w:pStyle w:val="ad"/>
        <w:numPr>
          <w:ilvl w:val="0"/>
          <w:numId w:val="53"/>
        </w:numPr>
        <w:ind w:firstLineChars="0"/>
        <w:rPr>
          <w:rFonts w:ascii="Times New Roman"/>
        </w:rPr>
      </w:pPr>
      <w:r>
        <w:rPr>
          <w:rFonts w:ascii="Times New Roman" w:hint="eastAsia"/>
        </w:rPr>
        <w:t>当直流断路器和换流阀、直流断路器和直流断路器布置于同一房间时，</w:t>
      </w:r>
      <w:proofErr w:type="gramStart"/>
      <w:r>
        <w:rPr>
          <w:rFonts w:ascii="Times New Roman" w:hint="eastAsia"/>
        </w:rPr>
        <w:t>宜设置</w:t>
      </w:r>
      <w:proofErr w:type="gramEnd"/>
      <w:r>
        <w:rPr>
          <w:rFonts w:ascii="Times New Roman" w:hint="eastAsia"/>
        </w:rPr>
        <w:t>必要的检修通道或隔离设施，保证其中一台设备检修时不影响临近设备的正常运行。</w:t>
      </w:r>
    </w:p>
    <w:p w:rsidR="00D21864" w:rsidRDefault="00D21864" w:rsidP="00D21864">
      <w:pPr>
        <w:pStyle w:val="a2"/>
        <w:spacing w:before="156" w:after="156"/>
        <w:ind w:left="142"/>
        <w:rPr>
          <w:rFonts w:ascii="Times New Roman" w:eastAsia="宋体"/>
          <w:szCs w:val="20"/>
        </w:rPr>
      </w:pPr>
      <w:r>
        <w:rPr>
          <w:rFonts w:ascii="Times New Roman" w:eastAsia="宋体" w:hint="eastAsia"/>
          <w:szCs w:val="20"/>
        </w:rPr>
        <w:t>换流（联接）变压器、</w:t>
      </w:r>
      <w:proofErr w:type="gramStart"/>
      <w:r>
        <w:rPr>
          <w:rFonts w:ascii="Times New Roman" w:eastAsia="宋体" w:hint="eastAsia"/>
          <w:szCs w:val="20"/>
        </w:rPr>
        <w:t>桥臂电抗器</w:t>
      </w:r>
      <w:proofErr w:type="gramEnd"/>
      <w:r>
        <w:rPr>
          <w:rFonts w:ascii="Times New Roman" w:eastAsia="宋体" w:hint="eastAsia"/>
          <w:szCs w:val="20"/>
        </w:rPr>
        <w:t>和直流电抗器布置应符合下列要求：</w:t>
      </w:r>
    </w:p>
    <w:p w:rsidR="00D21864" w:rsidRDefault="00D21864" w:rsidP="00D21864">
      <w:pPr>
        <w:numPr>
          <w:ilvl w:val="0"/>
          <w:numId w:val="18"/>
        </w:numPr>
        <w:rPr>
          <w:szCs w:val="20"/>
        </w:rPr>
      </w:pPr>
      <w:r>
        <w:rPr>
          <w:rFonts w:hint="eastAsia"/>
          <w:szCs w:val="20"/>
        </w:rPr>
        <w:t>换流（联接）变压器、</w:t>
      </w:r>
      <w:proofErr w:type="gramStart"/>
      <w:r>
        <w:rPr>
          <w:rFonts w:hint="eastAsia"/>
          <w:szCs w:val="20"/>
        </w:rPr>
        <w:t>桥臂电抗器</w:t>
      </w:r>
      <w:proofErr w:type="gramEnd"/>
      <w:r>
        <w:rPr>
          <w:rFonts w:hint="eastAsia"/>
          <w:szCs w:val="20"/>
        </w:rPr>
        <w:t>和直流电抗器布置应符合换流</w:t>
      </w:r>
      <w:proofErr w:type="gramStart"/>
      <w:r>
        <w:rPr>
          <w:rFonts w:hint="eastAsia"/>
          <w:szCs w:val="20"/>
        </w:rPr>
        <w:t>站总体</w:t>
      </w:r>
      <w:proofErr w:type="gramEnd"/>
      <w:r>
        <w:rPr>
          <w:rFonts w:hint="eastAsia"/>
          <w:szCs w:val="20"/>
        </w:rPr>
        <w:t>布置需要。</w:t>
      </w:r>
    </w:p>
    <w:p w:rsidR="00D21864" w:rsidRPr="00387CB6" w:rsidRDefault="00D21864" w:rsidP="00D21864">
      <w:pPr>
        <w:numPr>
          <w:ilvl w:val="0"/>
          <w:numId w:val="18"/>
        </w:numPr>
        <w:rPr>
          <w:szCs w:val="20"/>
        </w:rPr>
      </w:pPr>
      <w:proofErr w:type="gramStart"/>
      <w:r w:rsidRPr="00387CB6">
        <w:rPr>
          <w:rFonts w:hint="eastAsia"/>
          <w:szCs w:val="20"/>
        </w:rPr>
        <w:t>桥臂电抗器</w:t>
      </w:r>
      <w:proofErr w:type="gramEnd"/>
      <w:r w:rsidRPr="00387CB6">
        <w:rPr>
          <w:rFonts w:hint="eastAsia"/>
          <w:szCs w:val="20"/>
        </w:rPr>
        <w:t>宜采用户外布置。当站址污秽条件较严重或换流站噪声控制有特殊要求时，经过技术经济比较，可采用户内布置。户内布置</w:t>
      </w:r>
      <w:proofErr w:type="gramStart"/>
      <w:r w:rsidRPr="00387CB6">
        <w:rPr>
          <w:rFonts w:hint="eastAsia"/>
          <w:szCs w:val="20"/>
        </w:rPr>
        <w:t>的桥臂电抗器</w:t>
      </w:r>
      <w:proofErr w:type="gramEnd"/>
      <w:r w:rsidRPr="00387CB6">
        <w:rPr>
          <w:rFonts w:hint="eastAsia"/>
          <w:szCs w:val="20"/>
        </w:rPr>
        <w:t>宜</w:t>
      </w:r>
      <w:proofErr w:type="gramStart"/>
      <w:r w:rsidRPr="00387CB6">
        <w:rPr>
          <w:rFonts w:hint="eastAsia"/>
          <w:szCs w:val="20"/>
        </w:rPr>
        <w:t>与阀厅</w:t>
      </w:r>
      <w:proofErr w:type="gramEnd"/>
      <w:r w:rsidRPr="00387CB6">
        <w:rPr>
          <w:rFonts w:hint="eastAsia"/>
          <w:szCs w:val="20"/>
        </w:rPr>
        <w:t>隔开，单独</w:t>
      </w:r>
      <w:proofErr w:type="gramStart"/>
      <w:r w:rsidRPr="00387CB6">
        <w:rPr>
          <w:rFonts w:hint="eastAsia"/>
          <w:szCs w:val="20"/>
        </w:rPr>
        <w:t>设置桥臂电抗器</w:t>
      </w:r>
      <w:proofErr w:type="gramEnd"/>
      <w:r w:rsidRPr="00387CB6">
        <w:rPr>
          <w:rFonts w:hint="eastAsia"/>
          <w:szCs w:val="20"/>
        </w:rPr>
        <w:t>室。</w:t>
      </w:r>
    </w:p>
    <w:p w:rsidR="00D21864" w:rsidRDefault="00D21864" w:rsidP="00D21864">
      <w:pPr>
        <w:numPr>
          <w:ilvl w:val="0"/>
          <w:numId w:val="18"/>
        </w:numPr>
        <w:rPr>
          <w:szCs w:val="21"/>
        </w:rPr>
      </w:pPr>
      <w:r w:rsidRPr="00387CB6">
        <w:rPr>
          <w:rFonts w:hint="eastAsia"/>
          <w:szCs w:val="20"/>
        </w:rPr>
        <w:t>换流（联接）变压器布置方式</w:t>
      </w:r>
      <w:r w:rsidRPr="0098430A">
        <w:rPr>
          <w:rFonts w:hint="eastAsia"/>
          <w:szCs w:val="20"/>
        </w:rPr>
        <w:t>应根据启动</w:t>
      </w:r>
      <w:r w:rsidRPr="0098430A">
        <w:rPr>
          <w:szCs w:val="20"/>
        </w:rPr>
        <w:t>回路</w:t>
      </w:r>
      <w:proofErr w:type="gramStart"/>
      <w:r w:rsidRPr="0098430A">
        <w:rPr>
          <w:szCs w:val="20"/>
        </w:rPr>
        <w:t>和</w:t>
      </w:r>
      <w:r w:rsidRPr="0098430A">
        <w:rPr>
          <w:rFonts w:hint="eastAsia"/>
          <w:szCs w:val="20"/>
        </w:rPr>
        <w:t>桥臂电抗器</w:t>
      </w:r>
      <w:proofErr w:type="gramEnd"/>
      <w:r w:rsidRPr="0098430A">
        <w:rPr>
          <w:rFonts w:hint="eastAsia"/>
          <w:szCs w:val="20"/>
        </w:rPr>
        <w:t>布置方式经</w:t>
      </w:r>
      <w:r w:rsidRPr="0098430A">
        <w:rPr>
          <w:szCs w:val="20"/>
        </w:rPr>
        <w:t>技术经济比较后</w:t>
      </w:r>
      <w:r>
        <w:rPr>
          <w:rFonts w:hint="eastAsia"/>
          <w:szCs w:val="20"/>
        </w:rPr>
        <w:t>确定，</w:t>
      </w:r>
      <w:proofErr w:type="gramStart"/>
      <w:r w:rsidRPr="0089524D">
        <w:rPr>
          <w:rFonts w:hint="eastAsia"/>
          <w:szCs w:val="20"/>
        </w:rPr>
        <w:t>当换流</w:t>
      </w:r>
      <w:proofErr w:type="gramEnd"/>
      <w:r w:rsidRPr="0089524D">
        <w:rPr>
          <w:rFonts w:hint="eastAsia"/>
          <w:szCs w:val="20"/>
        </w:rPr>
        <w:t>（联接）</w:t>
      </w:r>
      <w:proofErr w:type="gramStart"/>
      <w:r w:rsidRPr="0089524D">
        <w:rPr>
          <w:rFonts w:hint="eastAsia"/>
          <w:szCs w:val="20"/>
        </w:rPr>
        <w:t>变压器阀侧套管</w:t>
      </w:r>
      <w:proofErr w:type="gramEnd"/>
      <w:r w:rsidRPr="0089524D">
        <w:rPr>
          <w:rFonts w:hint="eastAsia"/>
          <w:szCs w:val="20"/>
        </w:rPr>
        <w:t>采用</w:t>
      </w:r>
      <w:proofErr w:type="gramStart"/>
      <w:r w:rsidRPr="0089524D">
        <w:rPr>
          <w:rFonts w:hint="eastAsia"/>
          <w:szCs w:val="20"/>
        </w:rPr>
        <w:t>插入阀厅布置</w:t>
      </w:r>
      <w:proofErr w:type="gramEnd"/>
      <w:r w:rsidRPr="0089524D">
        <w:rPr>
          <w:rFonts w:hint="eastAsia"/>
          <w:szCs w:val="20"/>
        </w:rPr>
        <w:t>时，</w:t>
      </w:r>
      <w:proofErr w:type="gramStart"/>
      <w:r w:rsidRPr="00877EFC">
        <w:rPr>
          <w:rFonts w:hint="eastAsia"/>
          <w:szCs w:val="20"/>
        </w:rPr>
        <w:t>阀侧套管</w:t>
      </w:r>
      <w:proofErr w:type="gramEnd"/>
      <w:r w:rsidRPr="00877EFC">
        <w:rPr>
          <w:rFonts w:hint="eastAsia"/>
          <w:szCs w:val="20"/>
        </w:rPr>
        <w:t>宜采用充气式或干式套管。</w:t>
      </w:r>
    </w:p>
    <w:p w:rsidR="00D21864" w:rsidRDefault="00D21864" w:rsidP="00D21864">
      <w:pPr>
        <w:numPr>
          <w:ilvl w:val="0"/>
          <w:numId w:val="18"/>
        </w:numPr>
        <w:rPr>
          <w:szCs w:val="20"/>
        </w:rPr>
      </w:pPr>
      <w:r>
        <w:rPr>
          <w:rFonts w:hint="eastAsia"/>
          <w:szCs w:val="20"/>
        </w:rPr>
        <w:t>直流电抗器布置</w:t>
      </w:r>
      <w:proofErr w:type="gramStart"/>
      <w:r>
        <w:rPr>
          <w:rFonts w:hint="eastAsia"/>
          <w:szCs w:val="20"/>
        </w:rPr>
        <w:t>在阀厅和</w:t>
      </w:r>
      <w:proofErr w:type="gramEnd"/>
      <w:r>
        <w:rPr>
          <w:rFonts w:hint="eastAsia"/>
          <w:szCs w:val="20"/>
        </w:rPr>
        <w:t>直流线路高压侧之间。当采用油浸式直流电抗器时，</w:t>
      </w:r>
      <w:proofErr w:type="gramStart"/>
      <w:r>
        <w:rPr>
          <w:rFonts w:hint="eastAsia"/>
          <w:szCs w:val="20"/>
        </w:rPr>
        <w:t>阀侧套管</w:t>
      </w:r>
      <w:proofErr w:type="gramEnd"/>
      <w:r>
        <w:rPr>
          <w:rFonts w:hint="eastAsia"/>
          <w:szCs w:val="20"/>
        </w:rPr>
        <w:t>宜采用</w:t>
      </w:r>
      <w:proofErr w:type="gramStart"/>
      <w:r>
        <w:rPr>
          <w:rFonts w:hint="eastAsia"/>
          <w:szCs w:val="20"/>
        </w:rPr>
        <w:t>插入阀厅布置</w:t>
      </w:r>
      <w:proofErr w:type="gramEnd"/>
      <w:r>
        <w:rPr>
          <w:rFonts w:hint="eastAsia"/>
          <w:szCs w:val="20"/>
        </w:rPr>
        <w:t>。当</w:t>
      </w:r>
      <w:r>
        <w:rPr>
          <w:szCs w:val="20"/>
        </w:rPr>
        <w:t>采用</w:t>
      </w:r>
      <w:r>
        <w:rPr>
          <w:rFonts w:ascii="宋体" w:hAnsi="宋体" w:hint="eastAsia"/>
        </w:rPr>
        <w:t>干式直流电抗器时</w:t>
      </w:r>
      <w:r>
        <w:rPr>
          <w:rFonts w:ascii="宋体" w:hAnsi="宋体"/>
        </w:rPr>
        <w:t>，</w:t>
      </w:r>
      <w:r>
        <w:rPr>
          <w:rFonts w:ascii="宋体" w:hAnsi="宋体" w:hint="eastAsia"/>
        </w:rPr>
        <w:t>直流电抗器宜为支撑式。</w:t>
      </w:r>
    </w:p>
    <w:p w:rsidR="00D21864" w:rsidRDefault="00D21864" w:rsidP="00D21864">
      <w:pPr>
        <w:numPr>
          <w:ilvl w:val="0"/>
          <w:numId w:val="18"/>
        </w:numPr>
        <w:rPr>
          <w:szCs w:val="20"/>
        </w:rPr>
      </w:pPr>
      <w:r>
        <w:rPr>
          <w:rFonts w:hint="eastAsia"/>
          <w:szCs w:val="20"/>
        </w:rPr>
        <w:t>换流（联接）变压器、</w:t>
      </w:r>
      <w:proofErr w:type="gramStart"/>
      <w:r>
        <w:rPr>
          <w:rFonts w:hint="eastAsia"/>
          <w:szCs w:val="20"/>
        </w:rPr>
        <w:t>桥臂电抗器</w:t>
      </w:r>
      <w:proofErr w:type="gramEnd"/>
      <w:r>
        <w:rPr>
          <w:rFonts w:hint="eastAsia"/>
          <w:szCs w:val="20"/>
        </w:rPr>
        <w:t>和直流电抗器的布置应满足搬运、更换及</w:t>
      </w:r>
      <w:r>
        <w:rPr>
          <w:szCs w:val="20"/>
        </w:rPr>
        <w:t>检修</w:t>
      </w:r>
      <w:r>
        <w:rPr>
          <w:rFonts w:hint="eastAsia"/>
          <w:szCs w:val="20"/>
        </w:rPr>
        <w:t>的场地要求。</w:t>
      </w:r>
    </w:p>
    <w:p w:rsidR="00D21864" w:rsidRDefault="00D21864" w:rsidP="00D21864">
      <w:pPr>
        <w:numPr>
          <w:ilvl w:val="0"/>
          <w:numId w:val="18"/>
        </w:numPr>
        <w:rPr>
          <w:szCs w:val="20"/>
        </w:rPr>
      </w:pPr>
      <w:r>
        <w:rPr>
          <w:rFonts w:hint="eastAsia"/>
          <w:szCs w:val="20"/>
        </w:rPr>
        <w:t>备用换流（联接）变压器、</w:t>
      </w:r>
      <w:proofErr w:type="gramStart"/>
      <w:r>
        <w:rPr>
          <w:rFonts w:hint="eastAsia"/>
          <w:szCs w:val="20"/>
        </w:rPr>
        <w:t>备用桥臂电抗器</w:t>
      </w:r>
      <w:proofErr w:type="gramEnd"/>
      <w:r>
        <w:rPr>
          <w:rFonts w:hint="eastAsia"/>
          <w:szCs w:val="20"/>
        </w:rPr>
        <w:t>和备用直流电抗器布置位置应考虑搬运和更换的要求。</w:t>
      </w:r>
    </w:p>
    <w:p w:rsidR="00D21864" w:rsidRPr="0089524D" w:rsidRDefault="00D21864" w:rsidP="00D21864">
      <w:pPr>
        <w:numPr>
          <w:ilvl w:val="0"/>
          <w:numId w:val="18"/>
        </w:numPr>
      </w:pPr>
      <w:r>
        <w:rPr>
          <w:rFonts w:hint="eastAsia"/>
          <w:szCs w:val="20"/>
        </w:rPr>
        <w:t>换流（联接）变压器和</w:t>
      </w:r>
      <w:r>
        <w:rPr>
          <w:szCs w:val="20"/>
        </w:rPr>
        <w:t>油浸式直流电抗器的</w:t>
      </w:r>
      <w:r>
        <w:rPr>
          <w:rFonts w:hint="eastAsia"/>
          <w:szCs w:val="20"/>
        </w:rPr>
        <w:t>布置应满足消防要求。</w:t>
      </w:r>
    </w:p>
    <w:p w:rsidR="00D21864" w:rsidRPr="0089524D" w:rsidRDefault="00D21864" w:rsidP="00D21864">
      <w:pPr>
        <w:pStyle w:val="a2"/>
        <w:spacing w:before="156" w:after="156"/>
        <w:ind w:left="142"/>
        <w:rPr>
          <w:rFonts w:ascii="Times New Roman" w:eastAsia="宋体"/>
          <w:szCs w:val="20"/>
        </w:rPr>
      </w:pPr>
      <w:proofErr w:type="gramStart"/>
      <w:r w:rsidRPr="0089524D">
        <w:rPr>
          <w:rFonts w:ascii="Times New Roman" w:eastAsia="宋体" w:hint="eastAsia"/>
          <w:szCs w:val="20"/>
        </w:rPr>
        <w:t>控制楼</w:t>
      </w:r>
      <w:proofErr w:type="gramEnd"/>
      <w:r w:rsidRPr="0089524D">
        <w:rPr>
          <w:rFonts w:ascii="Times New Roman" w:eastAsia="宋体" w:hint="eastAsia"/>
          <w:szCs w:val="20"/>
        </w:rPr>
        <w:t>及</w:t>
      </w:r>
      <w:r>
        <w:rPr>
          <w:rFonts w:ascii="Times New Roman" w:eastAsia="宋体" w:hint="eastAsia"/>
          <w:szCs w:val="20"/>
        </w:rPr>
        <w:t>继电器小室</w:t>
      </w:r>
      <w:r w:rsidRPr="0089524D">
        <w:rPr>
          <w:rFonts w:ascii="Times New Roman" w:eastAsia="宋体" w:hint="eastAsia"/>
          <w:szCs w:val="20"/>
        </w:rPr>
        <w:t>的布置应符合下列</w:t>
      </w:r>
      <w:r>
        <w:rPr>
          <w:rFonts w:ascii="Times New Roman" w:eastAsia="宋体" w:hint="eastAsia"/>
          <w:szCs w:val="20"/>
        </w:rPr>
        <w:t>要求</w:t>
      </w:r>
      <w:r w:rsidRPr="0089524D">
        <w:rPr>
          <w:rFonts w:ascii="Times New Roman" w:eastAsia="宋体" w:hint="eastAsia"/>
          <w:szCs w:val="20"/>
        </w:rPr>
        <w:t>：</w:t>
      </w:r>
    </w:p>
    <w:p w:rsidR="00D21864" w:rsidRPr="00772A7E" w:rsidRDefault="00D21864" w:rsidP="00D21864">
      <w:pPr>
        <w:numPr>
          <w:ilvl w:val="0"/>
          <w:numId w:val="48"/>
        </w:numPr>
        <w:rPr>
          <w:szCs w:val="20"/>
        </w:rPr>
      </w:pPr>
      <w:r w:rsidRPr="00772A7E">
        <w:rPr>
          <w:rFonts w:hint="eastAsia"/>
          <w:szCs w:val="20"/>
        </w:rPr>
        <w:t>换流</w:t>
      </w:r>
      <w:proofErr w:type="gramStart"/>
      <w:r w:rsidRPr="00772A7E">
        <w:rPr>
          <w:rFonts w:hint="eastAsia"/>
          <w:szCs w:val="20"/>
        </w:rPr>
        <w:t>站</w:t>
      </w:r>
      <w:r w:rsidRPr="00A551CE">
        <w:rPr>
          <w:rFonts w:hint="eastAsia"/>
          <w:szCs w:val="20"/>
        </w:rPr>
        <w:t>控制楼</w:t>
      </w:r>
      <w:proofErr w:type="gramEnd"/>
      <w:r w:rsidRPr="00772A7E">
        <w:rPr>
          <w:rFonts w:hint="eastAsia"/>
          <w:szCs w:val="20"/>
        </w:rPr>
        <w:t>除</w:t>
      </w:r>
      <w:r w:rsidR="00C62E0B" w:rsidRPr="00773449">
        <w:rPr>
          <w:rFonts w:hint="eastAsia"/>
          <w:szCs w:val="20"/>
        </w:rPr>
        <w:t>布置</w:t>
      </w:r>
      <w:r w:rsidRPr="00772A7E">
        <w:rPr>
          <w:rFonts w:hint="eastAsia"/>
          <w:szCs w:val="20"/>
        </w:rPr>
        <w:t>控制保护设备、通信设备、蓄电池等站用设备外，宜</w:t>
      </w:r>
      <w:proofErr w:type="gramStart"/>
      <w:r w:rsidRPr="00772A7E">
        <w:rPr>
          <w:rFonts w:hint="eastAsia"/>
          <w:szCs w:val="20"/>
        </w:rPr>
        <w:t>将阀冷</w:t>
      </w:r>
      <w:proofErr w:type="gramEnd"/>
      <w:r w:rsidRPr="00772A7E">
        <w:rPr>
          <w:rFonts w:hint="eastAsia"/>
          <w:szCs w:val="20"/>
        </w:rPr>
        <w:t>、站用高低压配电屏等设备布置在其内。当技术经济比较合理时，可将部分控制保护设备下放至继电保护小室。</w:t>
      </w:r>
      <w:proofErr w:type="gramStart"/>
      <w:r w:rsidRPr="00772A7E">
        <w:rPr>
          <w:rFonts w:hint="eastAsia"/>
          <w:szCs w:val="20"/>
        </w:rPr>
        <w:t>控制楼</w:t>
      </w:r>
      <w:proofErr w:type="gramEnd"/>
      <w:r w:rsidRPr="00772A7E">
        <w:rPr>
          <w:rFonts w:hint="eastAsia"/>
          <w:szCs w:val="20"/>
        </w:rPr>
        <w:t>的面积应按规划容量设计并一次建成。</w:t>
      </w:r>
    </w:p>
    <w:p w:rsidR="00D21864" w:rsidRDefault="00D21864" w:rsidP="00D21864">
      <w:pPr>
        <w:numPr>
          <w:ilvl w:val="0"/>
          <w:numId w:val="48"/>
        </w:numPr>
        <w:rPr>
          <w:szCs w:val="20"/>
        </w:rPr>
      </w:pPr>
      <w:proofErr w:type="gramStart"/>
      <w:r w:rsidRPr="00CD62DA">
        <w:rPr>
          <w:rFonts w:hint="eastAsia"/>
          <w:szCs w:val="20"/>
        </w:rPr>
        <w:t>控制楼</w:t>
      </w:r>
      <w:proofErr w:type="gramEnd"/>
      <w:r w:rsidRPr="00CD62DA">
        <w:rPr>
          <w:rFonts w:hint="eastAsia"/>
          <w:szCs w:val="20"/>
        </w:rPr>
        <w:t>的位置应方便运行并节省电缆。</w:t>
      </w:r>
      <w:proofErr w:type="gramStart"/>
      <w:r w:rsidRPr="00CD62DA">
        <w:rPr>
          <w:rFonts w:hint="eastAsia"/>
          <w:szCs w:val="20"/>
        </w:rPr>
        <w:t>控制楼与阀厅宜</w:t>
      </w:r>
      <w:proofErr w:type="gramEnd"/>
      <w:r w:rsidRPr="00CD62DA">
        <w:rPr>
          <w:rFonts w:hint="eastAsia"/>
          <w:szCs w:val="20"/>
        </w:rPr>
        <w:t>相邻布置并采用联合建筑。</w:t>
      </w:r>
      <w:bookmarkEnd w:id="171"/>
    </w:p>
    <w:p w:rsidR="002451A1" w:rsidRDefault="002451A1" w:rsidP="00D21864">
      <w:pPr>
        <w:ind w:left="840"/>
        <w:rPr>
          <w:szCs w:val="20"/>
        </w:rPr>
      </w:pPr>
    </w:p>
    <w:p w:rsidR="004D3D70" w:rsidRDefault="004D3D70" w:rsidP="00D21864">
      <w:pPr>
        <w:ind w:left="840"/>
        <w:rPr>
          <w:szCs w:val="20"/>
        </w:rPr>
      </w:pPr>
    </w:p>
    <w:p w:rsidR="004D3D70" w:rsidRDefault="004D3D70" w:rsidP="00D21864">
      <w:pPr>
        <w:ind w:left="840"/>
        <w:rPr>
          <w:szCs w:val="20"/>
        </w:rPr>
      </w:pPr>
    </w:p>
    <w:p w:rsidR="002451A1" w:rsidRDefault="002451A1" w:rsidP="00D21864">
      <w:pPr>
        <w:ind w:left="840"/>
        <w:rPr>
          <w:szCs w:val="20"/>
        </w:rPr>
      </w:pPr>
    </w:p>
    <w:p w:rsidR="002451A1" w:rsidRDefault="002451A1" w:rsidP="00D21864">
      <w:pPr>
        <w:ind w:left="840"/>
        <w:rPr>
          <w:szCs w:val="20"/>
        </w:rPr>
      </w:pPr>
    </w:p>
    <w:p w:rsidR="00D167C9" w:rsidRDefault="00D167C9">
      <w:pPr>
        <w:widowControl/>
        <w:jc w:val="left"/>
        <w:rPr>
          <w:rFonts w:ascii="黑体" w:eastAsia="黑体"/>
          <w:kern w:val="0"/>
          <w:sz w:val="28"/>
          <w:szCs w:val="28"/>
        </w:rPr>
      </w:pPr>
      <w:bookmarkStart w:id="172" w:name="_Toc508287513"/>
      <w:r>
        <w:rPr>
          <w:sz w:val="28"/>
          <w:szCs w:val="28"/>
        </w:rPr>
        <w:br w:type="page"/>
      </w:r>
    </w:p>
    <w:p w:rsidR="00D21864" w:rsidRPr="00D40F9F" w:rsidRDefault="00D21864" w:rsidP="00D21864">
      <w:pPr>
        <w:pStyle w:val="a0"/>
        <w:numPr>
          <w:ilvl w:val="0"/>
          <w:numId w:val="3"/>
        </w:numPr>
        <w:spacing w:before="312" w:after="312"/>
        <w:jc w:val="center"/>
        <w:rPr>
          <w:sz w:val="28"/>
          <w:szCs w:val="28"/>
        </w:rPr>
      </w:pPr>
      <w:r w:rsidRPr="00D40F9F">
        <w:rPr>
          <w:rFonts w:hint="eastAsia"/>
          <w:sz w:val="28"/>
          <w:szCs w:val="28"/>
        </w:rPr>
        <w:lastRenderedPageBreak/>
        <w:t>换流</w:t>
      </w:r>
      <w:proofErr w:type="gramStart"/>
      <w:r w:rsidRPr="00D40F9F">
        <w:rPr>
          <w:rFonts w:hint="eastAsia"/>
          <w:sz w:val="28"/>
          <w:szCs w:val="28"/>
        </w:rPr>
        <w:t>站</w:t>
      </w:r>
      <w:r w:rsidRPr="00D40F9F">
        <w:rPr>
          <w:sz w:val="28"/>
          <w:szCs w:val="28"/>
        </w:rPr>
        <w:t>控制</w:t>
      </w:r>
      <w:proofErr w:type="gramEnd"/>
      <w:r w:rsidRPr="00D40F9F">
        <w:rPr>
          <w:sz w:val="28"/>
          <w:szCs w:val="28"/>
        </w:rPr>
        <w:t>和保护</w:t>
      </w:r>
      <w:bookmarkEnd w:id="127"/>
      <w:bookmarkEnd w:id="128"/>
      <w:bookmarkEnd w:id="172"/>
    </w:p>
    <w:p w:rsidR="00D21864" w:rsidRDefault="00D21864" w:rsidP="00D21864">
      <w:pPr>
        <w:pStyle w:val="a1"/>
        <w:spacing w:before="156" w:after="156"/>
        <w:ind w:left="0"/>
        <w:jc w:val="center"/>
      </w:pPr>
      <w:bookmarkStart w:id="173" w:name="_Toc18631"/>
      <w:bookmarkStart w:id="174" w:name="_Toc7029"/>
      <w:bookmarkStart w:id="175" w:name="_Toc508287514"/>
      <w:r>
        <w:rPr>
          <w:rFonts w:hint="eastAsia"/>
        </w:rPr>
        <w:t>一般要求</w:t>
      </w:r>
      <w:bookmarkEnd w:id="173"/>
      <w:bookmarkEnd w:id="174"/>
      <w:bookmarkEnd w:id="175"/>
    </w:p>
    <w:p w:rsidR="00D21864" w:rsidRDefault="00D21864" w:rsidP="00D21864">
      <w:pPr>
        <w:pStyle w:val="a2"/>
        <w:spacing w:before="156" w:after="156"/>
        <w:ind w:left="0"/>
        <w:rPr>
          <w:rFonts w:ascii="Times New Roman" w:eastAsia="宋体"/>
          <w:szCs w:val="20"/>
        </w:rPr>
      </w:pPr>
      <w:bookmarkStart w:id="176" w:name="_Toc3548"/>
      <w:r>
        <w:rPr>
          <w:rFonts w:ascii="Times New Roman" w:eastAsia="宋体" w:hint="eastAsia"/>
          <w:szCs w:val="20"/>
        </w:rPr>
        <w:t>换流站的控制保护系统应依据换流站的建设规模、电气主接线、换流站的运行方式和控制模式来设计。</w:t>
      </w:r>
    </w:p>
    <w:p w:rsidR="00D21864" w:rsidRDefault="00D21864" w:rsidP="00D21864">
      <w:pPr>
        <w:pStyle w:val="a2"/>
        <w:spacing w:before="156" w:after="156"/>
        <w:ind w:left="0"/>
        <w:rPr>
          <w:rFonts w:ascii="Times New Roman" w:eastAsia="宋体"/>
          <w:szCs w:val="20"/>
        </w:rPr>
      </w:pPr>
      <w:r>
        <w:rPr>
          <w:rFonts w:ascii="Times New Roman" w:eastAsia="宋体" w:hint="eastAsia"/>
          <w:szCs w:val="20"/>
        </w:rPr>
        <w:t>换流</w:t>
      </w:r>
      <w:proofErr w:type="gramStart"/>
      <w:r>
        <w:rPr>
          <w:rFonts w:ascii="Times New Roman" w:eastAsia="宋体" w:hint="eastAsia"/>
          <w:szCs w:val="20"/>
        </w:rPr>
        <w:t>站控制</w:t>
      </w:r>
      <w:proofErr w:type="gramEnd"/>
      <w:r>
        <w:rPr>
          <w:rFonts w:ascii="Times New Roman" w:eastAsia="宋体" w:hint="eastAsia"/>
          <w:szCs w:val="20"/>
        </w:rPr>
        <w:t>保护系统通常包括计算机监控系统、直流控制系统、直流保护系统、直流线路故障测距系统、暂态</w:t>
      </w:r>
      <w:proofErr w:type="gramStart"/>
      <w:r>
        <w:rPr>
          <w:rFonts w:ascii="Times New Roman" w:eastAsia="宋体" w:hint="eastAsia"/>
          <w:szCs w:val="20"/>
        </w:rPr>
        <w:t>故障录波系统</w:t>
      </w:r>
      <w:proofErr w:type="gramEnd"/>
      <w:r>
        <w:rPr>
          <w:rFonts w:ascii="Times New Roman" w:eastAsia="宋体" w:hint="eastAsia"/>
          <w:szCs w:val="20"/>
        </w:rPr>
        <w:t>、换流站主时钟系统、交流保护系统等装置。</w:t>
      </w:r>
      <w:bookmarkEnd w:id="176"/>
    </w:p>
    <w:p w:rsidR="00D21864" w:rsidRPr="00B37390" w:rsidRDefault="00D21864" w:rsidP="00D21864">
      <w:pPr>
        <w:pStyle w:val="a2"/>
        <w:spacing w:before="156" w:after="156"/>
        <w:ind w:left="0"/>
        <w:rPr>
          <w:rFonts w:ascii="Times New Roman" w:eastAsia="宋体"/>
          <w:szCs w:val="20"/>
        </w:rPr>
      </w:pPr>
      <w:r>
        <w:rPr>
          <w:rFonts w:ascii="Times New Roman" w:eastAsia="宋体" w:hint="eastAsia"/>
          <w:szCs w:val="20"/>
        </w:rPr>
        <w:t>柔性直流换流站内的交、直流系统</w:t>
      </w:r>
      <w:proofErr w:type="gramStart"/>
      <w:r>
        <w:rPr>
          <w:rFonts w:ascii="Times New Roman" w:eastAsia="宋体" w:hint="eastAsia"/>
          <w:szCs w:val="20"/>
        </w:rPr>
        <w:t>应合建</w:t>
      </w:r>
      <w:proofErr w:type="gramEnd"/>
      <w:r>
        <w:rPr>
          <w:rFonts w:ascii="Times New Roman" w:eastAsia="宋体" w:hint="eastAsia"/>
          <w:szCs w:val="20"/>
        </w:rPr>
        <w:t>一个统一平台的运行人员监控系统。</w:t>
      </w:r>
    </w:p>
    <w:p w:rsidR="00D21864" w:rsidRDefault="00D21864" w:rsidP="00D21864">
      <w:pPr>
        <w:pStyle w:val="a2"/>
        <w:spacing w:before="156" w:after="156"/>
        <w:ind w:left="0"/>
        <w:rPr>
          <w:rFonts w:ascii="Times New Roman" w:eastAsia="宋体"/>
          <w:szCs w:val="20"/>
        </w:rPr>
      </w:pPr>
      <w:bookmarkStart w:id="177" w:name="_Toc22502"/>
      <w:r>
        <w:rPr>
          <w:rFonts w:ascii="Times New Roman" w:eastAsia="宋体" w:hint="eastAsia"/>
          <w:szCs w:val="20"/>
        </w:rPr>
        <w:t>对柔性直流换流站内与常规直流换流站、常规交流变电站相同的部分，</w:t>
      </w:r>
      <w:r w:rsidR="002D3A45">
        <w:rPr>
          <w:rFonts w:ascii="Times New Roman" w:eastAsia="宋体" w:hint="eastAsia"/>
          <w:szCs w:val="20"/>
        </w:rPr>
        <w:t>其</w:t>
      </w:r>
      <w:r>
        <w:rPr>
          <w:rFonts w:ascii="Times New Roman" w:eastAsia="宋体" w:hint="eastAsia"/>
          <w:szCs w:val="20"/>
        </w:rPr>
        <w:t>设计应执行现行相关的规程、规范的技术规定。</w:t>
      </w:r>
      <w:bookmarkEnd w:id="177"/>
      <w:r w:rsidRPr="00434F60">
        <w:rPr>
          <w:rFonts w:ascii="Times New Roman" w:eastAsia="宋体" w:hint="eastAsia"/>
          <w:szCs w:val="20"/>
        </w:rPr>
        <w:t>对于本</w:t>
      </w:r>
      <w:r>
        <w:rPr>
          <w:rFonts w:ascii="Times New Roman" w:eastAsia="宋体" w:hint="eastAsia"/>
          <w:szCs w:val="20"/>
        </w:rPr>
        <w:t>标准</w:t>
      </w:r>
      <w:r w:rsidRPr="00434F60">
        <w:rPr>
          <w:rFonts w:ascii="Times New Roman" w:eastAsia="宋体" w:hint="eastAsia"/>
          <w:szCs w:val="20"/>
        </w:rPr>
        <w:t>未涉及的控制保护系统特殊功能设计应根据工程实际需求，在本</w:t>
      </w:r>
      <w:r>
        <w:rPr>
          <w:rFonts w:ascii="Times New Roman" w:eastAsia="宋体" w:hint="eastAsia"/>
          <w:szCs w:val="20"/>
        </w:rPr>
        <w:t>标准</w:t>
      </w:r>
      <w:r w:rsidRPr="00434F60">
        <w:rPr>
          <w:rFonts w:ascii="Times New Roman" w:eastAsia="宋体" w:hint="eastAsia"/>
          <w:szCs w:val="20"/>
        </w:rPr>
        <w:t>规定的基础上进行相关研究后确定。</w:t>
      </w:r>
    </w:p>
    <w:p w:rsidR="00D21864" w:rsidRPr="00CE6D1C" w:rsidRDefault="00D21864" w:rsidP="00D21864">
      <w:pPr>
        <w:pStyle w:val="a1"/>
        <w:spacing w:before="156" w:after="156"/>
        <w:ind w:left="0"/>
        <w:jc w:val="center"/>
      </w:pPr>
      <w:bookmarkStart w:id="178" w:name="_Toc24052"/>
      <w:bookmarkStart w:id="179" w:name="_Toc3337"/>
      <w:bookmarkStart w:id="180" w:name="_Toc508287515"/>
      <w:r>
        <w:rPr>
          <w:rFonts w:hint="eastAsia"/>
        </w:rPr>
        <w:t>计算机监控</w:t>
      </w:r>
      <w:r w:rsidRPr="00CE6D1C">
        <w:rPr>
          <w:rFonts w:hint="eastAsia"/>
        </w:rPr>
        <w:t>系统</w:t>
      </w:r>
      <w:bookmarkEnd w:id="178"/>
      <w:bookmarkEnd w:id="179"/>
      <w:bookmarkEnd w:id="180"/>
    </w:p>
    <w:p w:rsidR="00D21864" w:rsidRDefault="00D21864" w:rsidP="00D21864">
      <w:pPr>
        <w:pStyle w:val="a2"/>
        <w:spacing w:before="156" w:after="156"/>
        <w:ind w:left="0"/>
        <w:rPr>
          <w:rFonts w:ascii="Times New Roman" w:eastAsia="宋体"/>
          <w:szCs w:val="20"/>
        </w:rPr>
      </w:pPr>
      <w:bookmarkStart w:id="181" w:name="_Toc1173"/>
      <w:r>
        <w:rPr>
          <w:rFonts w:ascii="Times New Roman" w:eastAsia="宋体" w:hint="eastAsia"/>
          <w:szCs w:val="20"/>
        </w:rPr>
        <w:t>换流站计算机监控系统除应满足</w:t>
      </w:r>
      <w:proofErr w:type="gramStart"/>
      <w:r>
        <w:rPr>
          <w:rFonts w:ascii="Times New Roman" w:eastAsia="宋体" w:hint="eastAsia"/>
          <w:szCs w:val="20"/>
        </w:rPr>
        <w:t>现行行业</w:t>
      </w:r>
      <w:proofErr w:type="gramEnd"/>
      <w:r>
        <w:rPr>
          <w:rFonts w:ascii="Times New Roman" w:eastAsia="宋体" w:hint="eastAsia"/>
          <w:szCs w:val="20"/>
        </w:rPr>
        <w:t>标准《</w:t>
      </w:r>
      <w:r w:rsidRPr="00250A7C">
        <w:rPr>
          <w:rFonts w:ascii="Times New Roman" w:eastAsia="宋体" w:hint="eastAsia"/>
          <w:szCs w:val="20"/>
        </w:rPr>
        <w:t>变电所计算机监控系统设计技术规程</w:t>
      </w:r>
      <w:r>
        <w:rPr>
          <w:rFonts w:ascii="Times New Roman" w:eastAsia="宋体" w:hint="eastAsia"/>
          <w:szCs w:val="20"/>
        </w:rPr>
        <w:t>》</w:t>
      </w:r>
      <w:r>
        <w:rPr>
          <w:rFonts w:ascii="Times New Roman" w:eastAsia="宋体" w:hint="eastAsia"/>
          <w:szCs w:val="20"/>
        </w:rPr>
        <w:t>DL/T 5149</w:t>
      </w:r>
      <w:r>
        <w:rPr>
          <w:rFonts w:ascii="Times New Roman" w:eastAsia="宋体" w:hint="eastAsia"/>
          <w:szCs w:val="20"/>
        </w:rPr>
        <w:t>的有关规定外，还应满足本规范的要求。</w:t>
      </w:r>
      <w:bookmarkEnd w:id="181"/>
    </w:p>
    <w:p w:rsidR="00D21864" w:rsidRDefault="00D21864" w:rsidP="00D21864">
      <w:pPr>
        <w:pStyle w:val="a2"/>
        <w:spacing w:before="156" w:after="156"/>
        <w:ind w:left="0"/>
        <w:rPr>
          <w:rFonts w:ascii="Times New Roman" w:eastAsia="宋体"/>
          <w:szCs w:val="20"/>
        </w:rPr>
      </w:pPr>
      <w:bookmarkStart w:id="182" w:name="_Toc7626"/>
      <w:r>
        <w:rPr>
          <w:rFonts w:ascii="Times New Roman" w:eastAsia="宋体" w:hint="eastAsia"/>
          <w:szCs w:val="20"/>
        </w:rPr>
        <w:t>换流站计算机监控系统宜由</w:t>
      </w:r>
      <w:proofErr w:type="gramStart"/>
      <w:r>
        <w:rPr>
          <w:rFonts w:ascii="Times New Roman" w:eastAsia="宋体" w:hint="eastAsia"/>
          <w:szCs w:val="20"/>
        </w:rPr>
        <w:t>站控层</w:t>
      </w:r>
      <w:proofErr w:type="gramEnd"/>
      <w:r>
        <w:rPr>
          <w:rFonts w:ascii="Times New Roman" w:eastAsia="宋体" w:hint="eastAsia"/>
          <w:szCs w:val="20"/>
        </w:rPr>
        <w:t>、控制层以及就地层组成，并宜采用分层、分布式的网络结构。</w:t>
      </w:r>
      <w:bookmarkEnd w:id="182"/>
    </w:p>
    <w:p w:rsidR="00D14C29" w:rsidRPr="00D14C29" w:rsidRDefault="00D21864" w:rsidP="00D21864">
      <w:pPr>
        <w:pStyle w:val="a2"/>
        <w:spacing w:before="156" w:after="156"/>
        <w:ind w:left="0"/>
      </w:pPr>
      <w:r w:rsidRPr="003756A7">
        <w:rPr>
          <w:rFonts w:ascii="Times New Roman" w:eastAsia="宋体"/>
          <w:color w:val="000000"/>
          <w:szCs w:val="20"/>
        </w:rPr>
        <w:t>计算机监控系统</w:t>
      </w:r>
      <w:r w:rsidRPr="003756A7">
        <w:rPr>
          <w:rFonts w:ascii="Times New Roman" w:eastAsia="宋体" w:hint="eastAsia"/>
          <w:color w:val="000000"/>
          <w:szCs w:val="20"/>
        </w:rPr>
        <w:t>主要功能应包括以下内容：</w:t>
      </w:r>
    </w:p>
    <w:p w:rsidR="007209F4" w:rsidRDefault="00D21864" w:rsidP="007209F4">
      <w:pPr>
        <w:numPr>
          <w:ilvl w:val="0"/>
          <w:numId w:val="19"/>
        </w:numPr>
        <w:rPr>
          <w:kern w:val="0"/>
          <w:szCs w:val="20"/>
        </w:rPr>
      </w:pPr>
      <w:proofErr w:type="gramStart"/>
      <w:r w:rsidRPr="007209F4">
        <w:rPr>
          <w:kern w:val="0"/>
          <w:szCs w:val="20"/>
        </w:rPr>
        <w:t>通过站</w:t>
      </w:r>
      <w:proofErr w:type="gramEnd"/>
      <w:r w:rsidRPr="007209F4">
        <w:rPr>
          <w:kern w:val="0"/>
          <w:szCs w:val="20"/>
        </w:rPr>
        <w:t>LAN</w:t>
      </w:r>
      <w:r w:rsidRPr="007209F4">
        <w:rPr>
          <w:kern w:val="0"/>
          <w:szCs w:val="20"/>
        </w:rPr>
        <w:t>网接收运行人员或远方调度中心对换流站正常的运行监视和操作指令、故障或异常工况的监视和处理</w:t>
      </w:r>
      <w:r w:rsidRPr="007209F4">
        <w:rPr>
          <w:rFonts w:hint="eastAsia"/>
          <w:kern w:val="0"/>
          <w:szCs w:val="20"/>
        </w:rPr>
        <w:t>，并</w:t>
      </w:r>
      <w:r w:rsidRPr="007209F4">
        <w:rPr>
          <w:kern w:val="0"/>
          <w:szCs w:val="20"/>
        </w:rPr>
        <w:t>完成全站事件顺序记录和事件报警、全站二次系统的同步和对时、直流控制系统参数的调整、历史数据归档、换流站文档和程序管理</w:t>
      </w:r>
      <w:r w:rsidRPr="007209F4">
        <w:rPr>
          <w:rFonts w:hint="eastAsia"/>
          <w:kern w:val="0"/>
          <w:szCs w:val="20"/>
        </w:rPr>
        <w:t>，</w:t>
      </w:r>
      <w:r w:rsidRPr="007209F4">
        <w:rPr>
          <w:kern w:val="0"/>
          <w:szCs w:val="20"/>
        </w:rPr>
        <w:t>还</w:t>
      </w:r>
      <w:r w:rsidRPr="007209F4">
        <w:rPr>
          <w:rFonts w:hint="eastAsia"/>
          <w:kern w:val="0"/>
          <w:szCs w:val="20"/>
        </w:rPr>
        <w:t>应</w:t>
      </w:r>
      <w:r w:rsidRPr="007209F4">
        <w:rPr>
          <w:kern w:val="0"/>
          <w:szCs w:val="20"/>
        </w:rPr>
        <w:t>实现</w:t>
      </w:r>
      <w:r w:rsidRPr="007209F4">
        <w:rPr>
          <w:rFonts w:hint="eastAsia"/>
          <w:kern w:val="0"/>
          <w:szCs w:val="20"/>
        </w:rPr>
        <w:t>换流站</w:t>
      </w:r>
      <w:r w:rsidRPr="007209F4">
        <w:rPr>
          <w:kern w:val="0"/>
          <w:szCs w:val="20"/>
        </w:rPr>
        <w:t>直流系统的手动紧急停运</w:t>
      </w:r>
      <w:r w:rsidRPr="007209F4">
        <w:rPr>
          <w:rFonts w:hint="eastAsia"/>
          <w:kern w:val="0"/>
          <w:szCs w:val="20"/>
        </w:rPr>
        <w:t>。</w:t>
      </w:r>
    </w:p>
    <w:p w:rsidR="00D21864" w:rsidRPr="007209F4" w:rsidRDefault="00D21864" w:rsidP="007209F4">
      <w:pPr>
        <w:numPr>
          <w:ilvl w:val="0"/>
          <w:numId w:val="19"/>
        </w:numPr>
        <w:rPr>
          <w:kern w:val="0"/>
          <w:szCs w:val="20"/>
        </w:rPr>
      </w:pPr>
      <w:r w:rsidRPr="007209F4">
        <w:rPr>
          <w:kern w:val="0"/>
          <w:szCs w:val="20"/>
        </w:rPr>
        <w:t>可将除保护系统外的全站历史和实时的运行工况由远动工作站通过远动</w:t>
      </w:r>
      <w:r w:rsidRPr="007209F4">
        <w:rPr>
          <w:kern w:val="0"/>
          <w:szCs w:val="20"/>
        </w:rPr>
        <w:t>LAN</w:t>
      </w:r>
      <w:r w:rsidRPr="007209F4">
        <w:rPr>
          <w:kern w:val="0"/>
          <w:szCs w:val="20"/>
        </w:rPr>
        <w:t>网</w:t>
      </w:r>
      <w:r w:rsidRPr="007209F4">
        <w:rPr>
          <w:kern w:val="0"/>
          <w:szCs w:val="20"/>
        </w:rPr>
        <w:t>/</w:t>
      </w:r>
      <w:r w:rsidRPr="007209F4">
        <w:rPr>
          <w:kern w:val="0"/>
          <w:szCs w:val="20"/>
        </w:rPr>
        <w:t>专用通道送至远方的调度中心</w:t>
      </w:r>
      <w:r w:rsidRPr="007209F4">
        <w:rPr>
          <w:rFonts w:hint="eastAsia"/>
          <w:kern w:val="0"/>
          <w:szCs w:val="20"/>
        </w:rPr>
        <w:t>。</w:t>
      </w:r>
    </w:p>
    <w:p w:rsidR="00D21864" w:rsidRDefault="00D21864" w:rsidP="00D21864">
      <w:pPr>
        <w:pStyle w:val="a2"/>
        <w:spacing w:before="156" w:after="156"/>
        <w:ind w:left="0"/>
        <w:rPr>
          <w:rFonts w:ascii="Times New Roman" w:eastAsia="宋体"/>
          <w:szCs w:val="20"/>
        </w:rPr>
      </w:pPr>
      <w:bookmarkStart w:id="183" w:name="_Toc26609"/>
      <w:r>
        <w:rPr>
          <w:rFonts w:ascii="Times New Roman" w:eastAsia="宋体" w:hint="eastAsia"/>
          <w:szCs w:val="20"/>
        </w:rPr>
        <w:t>换流站内交流和直流的运行人员工作站宜合建，且计算机监控系统宜采用双重化的系统服务器和双重化的站级</w:t>
      </w:r>
      <w:r>
        <w:rPr>
          <w:rFonts w:ascii="Times New Roman" w:eastAsia="宋体" w:hint="eastAsia"/>
          <w:szCs w:val="20"/>
        </w:rPr>
        <w:t>LAN</w:t>
      </w:r>
      <w:r>
        <w:rPr>
          <w:rFonts w:ascii="Times New Roman" w:eastAsia="宋体" w:hint="eastAsia"/>
          <w:szCs w:val="20"/>
        </w:rPr>
        <w:t>网。</w:t>
      </w:r>
      <w:bookmarkEnd w:id="183"/>
    </w:p>
    <w:p w:rsidR="00D21864" w:rsidRDefault="00D21864" w:rsidP="00D21864">
      <w:pPr>
        <w:pStyle w:val="a2"/>
        <w:spacing w:before="156" w:after="156"/>
        <w:ind w:left="0"/>
        <w:rPr>
          <w:rFonts w:ascii="Times New Roman" w:eastAsia="宋体"/>
          <w:szCs w:val="20"/>
        </w:rPr>
      </w:pPr>
      <w:bookmarkStart w:id="184" w:name="_Toc7898"/>
      <w:r>
        <w:rPr>
          <w:rFonts w:ascii="Times New Roman" w:eastAsia="宋体" w:hint="eastAsia"/>
          <w:szCs w:val="20"/>
        </w:rPr>
        <w:t>计算机监控系统应能实现数据采集功能，数据采集范围应包括直流场、</w:t>
      </w:r>
      <w:proofErr w:type="gramStart"/>
      <w:r>
        <w:rPr>
          <w:rFonts w:ascii="Times New Roman" w:eastAsia="宋体" w:hint="eastAsia"/>
          <w:szCs w:val="20"/>
        </w:rPr>
        <w:t>交流场</w:t>
      </w:r>
      <w:proofErr w:type="gramEnd"/>
      <w:r>
        <w:rPr>
          <w:rFonts w:ascii="Times New Roman" w:eastAsia="宋体" w:hint="eastAsia"/>
          <w:szCs w:val="20"/>
        </w:rPr>
        <w:t>以及所有辅助系统的全部模拟量、开关量，可</w:t>
      </w:r>
      <w:proofErr w:type="gramStart"/>
      <w:r>
        <w:rPr>
          <w:rFonts w:ascii="Times New Roman" w:eastAsia="宋体" w:hint="eastAsia"/>
          <w:szCs w:val="20"/>
        </w:rPr>
        <w:t>通过站</w:t>
      </w:r>
      <w:proofErr w:type="gramEnd"/>
      <w:r>
        <w:rPr>
          <w:rFonts w:ascii="Times New Roman" w:eastAsia="宋体" w:hint="eastAsia"/>
          <w:szCs w:val="20"/>
        </w:rPr>
        <w:t>间通信采集</w:t>
      </w:r>
      <w:proofErr w:type="gramStart"/>
      <w:r>
        <w:rPr>
          <w:rFonts w:ascii="Times New Roman" w:eastAsia="宋体" w:hint="eastAsia"/>
          <w:szCs w:val="20"/>
        </w:rPr>
        <w:t>与对站或</w:t>
      </w:r>
      <w:proofErr w:type="gramEnd"/>
      <w:r>
        <w:rPr>
          <w:rFonts w:ascii="Times New Roman" w:eastAsia="宋体" w:hint="eastAsia"/>
          <w:szCs w:val="20"/>
        </w:rPr>
        <w:t>其他换流站交互运行参数。</w:t>
      </w:r>
      <w:bookmarkEnd w:id="184"/>
    </w:p>
    <w:p w:rsidR="00D21864" w:rsidRDefault="00D21864" w:rsidP="00D21864">
      <w:pPr>
        <w:pStyle w:val="a2"/>
        <w:spacing w:before="156" w:after="156"/>
        <w:ind w:left="0"/>
        <w:rPr>
          <w:rFonts w:ascii="Times New Roman" w:eastAsia="宋体"/>
          <w:szCs w:val="20"/>
        </w:rPr>
      </w:pPr>
      <w:bookmarkStart w:id="185" w:name="_Toc30195"/>
      <w:r>
        <w:rPr>
          <w:rFonts w:ascii="Times New Roman" w:eastAsia="宋体" w:hint="eastAsia"/>
          <w:szCs w:val="20"/>
        </w:rPr>
        <w:t>计算机监控系统应能实现数据处理、运算和存储功能，包括但不限于数据合理性检查及处理，异常数据处理，事件分类处理，历史数据处理和各种数据运算功能。</w:t>
      </w:r>
      <w:bookmarkEnd w:id="185"/>
    </w:p>
    <w:p w:rsidR="00D21864" w:rsidRDefault="00D21864" w:rsidP="00D21864">
      <w:pPr>
        <w:pStyle w:val="a2"/>
        <w:spacing w:before="156" w:after="156"/>
        <w:ind w:left="0"/>
        <w:rPr>
          <w:rFonts w:ascii="Times New Roman" w:eastAsia="宋体"/>
          <w:szCs w:val="20"/>
        </w:rPr>
      </w:pPr>
      <w:bookmarkStart w:id="186" w:name="_Toc2393"/>
      <w:r>
        <w:rPr>
          <w:rFonts w:ascii="Times New Roman" w:eastAsia="宋体" w:hint="eastAsia"/>
          <w:szCs w:val="20"/>
        </w:rPr>
        <w:t>计算机监控系统应具有控制调节功能，包括但不限于直流系统的起动</w:t>
      </w:r>
      <w:r>
        <w:rPr>
          <w:rFonts w:ascii="Times New Roman" w:eastAsia="宋体" w:hint="eastAsia"/>
          <w:szCs w:val="20"/>
        </w:rPr>
        <w:t>/</w:t>
      </w:r>
      <w:r>
        <w:rPr>
          <w:rFonts w:ascii="Times New Roman" w:eastAsia="宋体" w:hint="eastAsia"/>
          <w:szCs w:val="20"/>
        </w:rPr>
        <w:t>停运控制、系统状态切换、运行模式切换、运行接线方式设定、运行参数设定、试验状态切换、主设备及其辅助系统的控制操作等控制功能。</w:t>
      </w:r>
      <w:bookmarkEnd w:id="186"/>
    </w:p>
    <w:p w:rsidR="00D21864" w:rsidRDefault="00D21864" w:rsidP="00D21864">
      <w:pPr>
        <w:pStyle w:val="a2"/>
        <w:spacing w:before="156" w:after="156"/>
        <w:ind w:left="0"/>
        <w:rPr>
          <w:rFonts w:ascii="Times New Roman" w:eastAsia="宋体"/>
          <w:szCs w:val="20"/>
        </w:rPr>
      </w:pPr>
      <w:bookmarkStart w:id="187" w:name="_Toc8328"/>
      <w:r>
        <w:rPr>
          <w:rFonts w:ascii="Times New Roman" w:eastAsia="宋体" w:hint="eastAsia"/>
          <w:szCs w:val="20"/>
        </w:rPr>
        <w:t>计算机监控系统应具有与交直流站控、</w:t>
      </w:r>
      <w:proofErr w:type="gramStart"/>
      <w:r>
        <w:rPr>
          <w:rFonts w:ascii="Times New Roman" w:eastAsia="宋体" w:hint="eastAsia"/>
          <w:szCs w:val="20"/>
        </w:rPr>
        <w:t>极</w:t>
      </w:r>
      <w:proofErr w:type="gramEnd"/>
      <w:r>
        <w:rPr>
          <w:rFonts w:ascii="Times New Roman" w:eastAsia="宋体" w:hint="eastAsia"/>
          <w:szCs w:val="20"/>
        </w:rPr>
        <w:t>控、直流保护、时间同步系统、远方监控中心、辅助系统及其它相关系统交换数据的能力。</w:t>
      </w:r>
      <w:bookmarkEnd w:id="187"/>
    </w:p>
    <w:p w:rsidR="00D21864" w:rsidRPr="00434F60" w:rsidRDefault="00D21864" w:rsidP="00D21864">
      <w:pPr>
        <w:pStyle w:val="a1"/>
        <w:spacing w:before="156" w:after="156"/>
        <w:ind w:left="0"/>
        <w:jc w:val="center"/>
        <w:rPr>
          <w:rFonts w:hAnsi="黑体"/>
          <w:szCs w:val="20"/>
        </w:rPr>
      </w:pPr>
      <w:bookmarkStart w:id="188" w:name="_Toc21644"/>
      <w:bookmarkStart w:id="189" w:name="_Toc27031"/>
      <w:bookmarkStart w:id="190" w:name="_Toc508287516"/>
      <w:r w:rsidRPr="00434F60">
        <w:rPr>
          <w:rFonts w:hAnsi="黑体" w:hint="eastAsia"/>
          <w:szCs w:val="20"/>
        </w:rPr>
        <w:lastRenderedPageBreak/>
        <w:t>直流控制系统</w:t>
      </w:r>
      <w:bookmarkEnd w:id="188"/>
      <w:bookmarkEnd w:id="189"/>
      <w:bookmarkEnd w:id="190"/>
    </w:p>
    <w:p w:rsidR="00D21864" w:rsidRDefault="00D21864" w:rsidP="00D21864">
      <w:pPr>
        <w:pStyle w:val="a2"/>
        <w:spacing w:before="156" w:after="156"/>
        <w:ind w:left="0"/>
        <w:rPr>
          <w:rFonts w:ascii="Times New Roman" w:eastAsia="宋体"/>
          <w:szCs w:val="20"/>
        </w:rPr>
      </w:pPr>
      <w:bookmarkStart w:id="191" w:name="_Toc17084"/>
      <w:r>
        <w:rPr>
          <w:rFonts w:ascii="Times New Roman" w:eastAsia="宋体" w:hint="eastAsia"/>
          <w:szCs w:val="20"/>
        </w:rPr>
        <w:t>直流控制系统宜按功能划分为</w:t>
      </w:r>
      <w:r w:rsidRPr="00692322">
        <w:rPr>
          <w:rFonts w:ascii="Times New Roman" w:eastAsia="宋体" w:hint="eastAsia"/>
          <w:szCs w:val="20"/>
        </w:rPr>
        <w:t>系统</w:t>
      </w:r>
      <w:proofErr w:type="gramStart"/>
      <w:r w:rsidRPr="00692322">
        <w:rPr>
          <w:rFonts w:ascii="Times New Roman" w:eastAsia="宋体" w:hint="eastAsia"/>
          <w:szCs w:val="20"/>
        </w:rPr>
        <w:t>级控制</w:t>
      </w:r>
      <w:proofErr w:type="gramEnd"/>
      <w:r w:rsidRPr="00692322">
        <w:rPr>
          <w:rFonts w:ascii="Times New Roman" w:eastAsia="宋体" w:hint="eastAsia"/>
          <w:szCs w:val="20"/>
        </w:rPr>
        <w:t>层、换流站</w:t>
      </w:r>
      <w:proofErr w:type="gramStart"/>
      <w:r w:rsidRPr="00692322">
        <w:rPr>
          <w:rFonts w:ascii="Times New Roman" w:eastAsia="宋体" w:hint="eastAsia"/>
          <w:szCs w:val="20"/>
        </w:rPr>
        <w:t>级控制</w:t>
      </w:r>
      <w:proofErr w:type="gramEnd"/>
      <w:r w:rsidRPr="00692322">
        <w:rPr>
          <w:rFonts w:ascii="Times New Roman" w:eastAsia="宋体" w:hint="eastAsia"/>
          <w:szCs w:val="20"/>
        </w:rPr>
        <w:t>层、</w:t>
      </w:r>
      <w:r w:rsidRPr="00434F60">
        <w:rPr>
          <w:rFonts w:ascii="Times New Roman" w:eastAsia="宋体" w:hint="eastAsia"/>
          <w:szCs w:val="20"/>
        </w:rPr>
        <w:t>换流</w:t>
      </w:r>
      <w:proofErr w:type="gramStart"/>
      <w:r w:rsidRPr="00434F60">
        <w:rPr>
          <w:rFonts w:ascii="Times New Roman" w:eastAsia="宋体" w:hint="eastAsia"/>
          <w:szCs w:val="20"/>
        </w:rPr>
        <w:t>器级</w:t>
      </w:r>
      <w:r w:rsidRPr="00692322">
        <w:rPr>
          <w:rFonts w:ascii="Times New Roman" w:eastAsia="宋体" w:hint="eastAsia"/>
          <w:szCs w:val="20"/>
        </w:rPr>
        <w:t>控制</w:t>
      </w:r>
      <w:proofErr w:type="gramEnd"/>
      <w:r w:rsidRPr="00692322">
        <w:rPr>
          <w:rFonts w:ascii="Times New Roman" w:eastAsia="宋体" w:hint="eastAsia"/>
          <w:szCs w:val="20"/>
        </w:rPr>
        <w:t>层</w:t>
      </w:r>
      <w:r>
        <w:rPr>
          <w:rFonts w:ascii="Times New Roman" w:eastAsia="宋体" w:hint="eastAsia"/>
          <w:szCs w:val="20"/>
        </w:rPr>
        <w:t>（</w:t>
      </w:r>
      <w:proofErr w:type="gramStart"/>
      <w:r>
        <w:rPr>
          <w:rFonts w:ascii="Times New Roman" w:eastAsia="宋体" w:hint="eastAsia"/>
          <w:szCs w:val="20"/>
        </w:rPr>
        <w:t>极控制</w:t>
      </w:r>
      <w:proofErr w:type="gramEnd"/>
      <w:r>
        <w:rPr>
          <w:rFonts w:ascii="Times New Roman" w:eastAsia="宋体" w:hint="eastAsia"/>
          <w:szCs w:val="20"/>
        </w:rPr>
        <w:t>层）</w:t>
      </w:r>
      <w:r w:rsidRPr="00692322">
        <w:rPr>
          <w:rFonts w:ascii="Times New Roman" w:eastAsia="宋体" w:hint="eastAsia"/>
          <w:szCs w:val="20"/>
        </w:rPr>
        <w:t>、换流</w:t>
      </w:r>
      <w:proofErr w:type="gramStart"/>
      <w:r w:rsidRPr="00692322">
        <w:rPr>
          <w:rFonts w:ascii="Times New Roman" w:eastAsia="宋体" w:hint="eastAsia"/>
          <w:szCs w:val="20"/>
        </w:rPr>
        <w:t>阀级控制</w:t>
      </w:r>
      <w:proofErr w:type="gramEnd"/>
      <w:r w:rsidRPr="00692322">
        <w:rPr>
          <w:rFonts w:ascii="Times New Roman" w:eastAsia="宋体" w:hint="eastAsia"/>
          <w:szCs w:val="20"/>
        </w:rPr>
        <w:t>层</w:t>
      </w:r>
      <w:r>
        <w:rPr>
          <w:rFonts w:ascii="Times New Roman" w:eastAsia="宋体" w:hint="eastAsia"/>
          <w:szCs w:val="20"/>
        </w:rPr>
        <w:t>。</w:t>
      </w:r>
      <w:bookmarkEnd w:id="191"/>
    </w:p>
    <w:p w:rsidR="00D21864" w:rsidRDefault="00D21864" w:rsidP="00D21864">
      <w:pPr>
        <w:pStyle w:val="a2"/>
        <w:spacing w:before="156" w:after="156"/>
        <w:ind w:left="0"/>
        <w:rPr>
          <w:rFonts w:ascii="Times New Roman" w:eastAsia="宋体"/>
          <w:szCs w:val="20"/>
        </w:rPr>
      </w:pPr>
      <w:bookmarkStart w:id="192" w:name="_Toc13477"/>
      <w:r>
        <w:rPr>
          <w:rFonts w:ascii="Times New Roman" w:eastAsia="宋体" w:hint="eastAsia"/>
          <w:szCs w:val="20"/>
        </w:rPr>
        <w:t>直流控制系统设备宜采用可靠的冗余，各冗余设备同时运行，冗余</w:t>
      </w:r>
      <w:r w:rsidRPr="00CE6D1C">
        <w:rPr>
          <w:rFonts w:ascii="Times New Roman" w:eastAsia="宋体"/>
          <w:szCs w:val="20"/>
        </w:rPr>
        <w:t>范围</w:t>
      </w:r>
      <w:r w:rsidRPr="00CE6D1C">
        <w:rPr>
          <w:rFonts w:ascii="Times New Roman" w:eastAsia="宋体" w:hint="eastAsia"/>
          <w:szCs w:val="20"/>
        </w:rPr>
        <w:t>包括</w:t>
      </w:r>
      <w:r w:rsidRPr="00CE6D1C">
        <w:rPr>
          <w:rFonts w:ascii="Times New Roman" w:eastAsia="宋体"/>
          <w:szCs w:val="20"/>
        </w:rPr>
        <w:t>测量二次线圈</w:t>
      </w:r>
      <w:r w:rsidRPr="00CE6D1C">
        <w:rPr>
          <w:rFonts w:ascii="Times New Roman" w:eastAsia="宋体" w:hint="eastAsia"/>
          <w:szCs w:val="20"/>
        </w:rPr>
        <w:t>、</w:t>
      </w:r>
      <w:r w:rsidRPr="00CE6D1C">
        <w:rPr>
          <w:rFonts w:ascii="Times New Roman" w:eastAsia="宋体"/>
          <w:szCs w:val="20"/>
        </w:rPr>
        <w:t>I/O</w:t>
      </w:r>
      <w:r w:rsidRPr="00CE6D1C">
        <w:rPr>
          <w:rFonts w:ascii="Times New Roman" w:eastAsia="宋体"/>
          <w:szCs w:val="20"/>
        </w:rPr>
        <w:t>单元</w:t>
      </w:r>
      <w:r w:rsidRPr="00CE6D1C">
        <w:rPr>
          <w:rFonts w:ascii="Times New Roman" w:eastAsia="宋体" w:hint="eastAsia"/>
          <w:szCs w:val="20"/>
        </w:rPr>
        <w:t>、</w:t>
      </w:r>
      <w:r w:rsidRPr="00CE6D1C">
        <w:rPr>
          <w:rFonts w:ascii="Times New Roman" w:eastAsia="宋体"/>
          <w:szCs w:val="20"/>
        </w:rPr>
        <w:t>通信回路</w:t>
      </w:r>
      <w:r w:rsidRPr="00CE6D1C">
        <w:rPr>
          <w:rFonts w:ascii="Times New Roman" w:eastAsia="宋体" w:hint="eastAsia"/>
          <w:szCs w:val="20"/>
        </w:rPr>
        <w:t>、</w:t>
      </w:r>
      <w:proofErr w:type="gramStart"/>
      <w:r w:rsidRPr="00CE6D1C">
        <w:rPr>
          <w:rFonts w:ascii="Times New Roman" w:eastAsia="宋体"/>
          <w:szCs w:val="20"/>
        </w:rPr>
        <w:t>极</w:t>
      </w:r>
      <w:proofErr w:type="gramEnd"/>
      <w:r w:rsidRPr="00CE6D1C">
        <w:rPr>
          <w:rFonts w:ascii="Times New Roman" w:eastAsia="宋体"/>
          <w:szCs w:val="20"/>
        </w:rPr>
        <w:t>控</w:t>
      </w:r>
      <w:r w:rsidRPr="00CE6D1C">
        <w:rPr>
          <w:rFonts w:ascii="Times New Roman" w:eastAsia="宋体" w:hint="eastAsia"/>
          <w:szCs w:val="20"/>
        </w:rPr>
        <w:t>、</w:t>
      </w:r>
      <w:proofErr w:type="gramStart"/>
      <w:r w:rsidRPr="00CE6D1C">
        <w:rPr>
          <w:rFonts w:ascii="Times New Roman" w:eastAsia="宋体"/>
          <w:szCs w:val="20"/>
        </w:rPr>
        <w:t>站控和</w:t>
      </w:r>
      <w:proofErr w:type="gramEnd"/>
      <w:r w:rsidRPr="00CE6D1C">
        <w:rPr>
          <w:rFonts w:ascii="Times New Roman" w:eastAsia="宋体"/>
          <w:szCs w:val="20"/>
        </w:rPr>
        <w:t>所有相关的直流控制装置</w:t>
      </w:r>
      <w:r w:rsidRPr="00CE6D1C">
        <w:rPr>
          <w:rFonts w:ascii="Times New Roman" w:eastAsia="宋体" w:hint="eastAsia"/>
          <w:szCs w:val="20"/>
        </w:rPr>
        <w:t>。</w:t>
      </w:r>
      <w:r>
        <w:rPr>
          <w:rFonts w:ascii="Times New Roman" w:eastAsia="宋体" w:hint="eastAsia"/>
          <w:szCs w:val="20"/>
        </w:rPr>
        <w:t>任意一重设备因故障、检修或其它原因而完全退出时，不应影响其它各重设备，并对整个系统的正常运行无影响。</w:t>
      </w:r>
      <w:bookmarkEnd w:id="192"/>
    </w:p>
    <w:p w:rsidR="00D21864" w:rsidRDefault="00D21864" w:rsidP="00D21864">
      <w:pPr>
        <w:pStyle w:val="a2"/>
        <w:spacing w:before="156" w:after="156"/>
        <w:ind w:left="0"/>
        <w:rPr>
          <w:rFonts w:ascii="Times New Roman" w:eastAsia="宋体"/>
          <w:szCs w:val="20"/>
        </w:rPr>
      </w:pPr>
      <w:bookmarkStart w:id="193" w:name="_Toc22510"/>
      <w:r>
        <w:rPr>
          <w:rFonts w:ascii="Times New Roman" w:eastAsia="宋体" w:hint="eastAsia"/>
          <w:szCs w:val="20"/>
        </w:rPr>
        <w:t>直流控制系统所采用的网络应具有良好的开放性，网络通信规约应采用国际通用协议。网络的抗干扰能力、传输速率及传输距离应满足现场运行环境及控制性能的要求。</w:t>
      </w:r>
      <w:bookmarkEnd w:id="193"/>
    </w:p>
    <w:p w:rsidR="00D21864" w:rsidRDefault="00D21864" w:rsidP="00D21864">
      <w:pPr>
        <w:pStyle w:val="a2"/>
        <w:spacing w:before="156" w:after="156"/>
        <w:ind w:left="0"/>
        <w:rPr>
          <w:rFonts w:ascii="Times New Roman" w:eastAsia="宋体"/>
          <w:szCs w:val="20"/>
        </w:rPr>
      </w:pPr>
      <w:r w:rsidRPr="00CE6D1C">
        <w:rPr>
          <w:rFonts w:ascii="Times New Roman" w:eastAsia="宋体" w:hint="eastAsia"/>
          <w:szCs w:val="20"/>
        </w:rPr>
        <w:t>系统</w:t>
      </w:r>
      <w:proofErr w:type="gramStart"/>
      <w:r w:rsidRPr="00CE6D1C">
        <w:rPr>
          <w:rFonts w:ascii="Times New Roman" w:eastAsia="宋体" w:hint="eastAsia"/>
          <w:szCs w:val="20"/>
        </w:rPr>
        <w:t>级控制</w:t>
      </w:r>
      <w:proofErr w:type="gramEnd"/>
      <w:r w:rsidRPr="00CE6D1C">
        <w:rPr>
          <w:rFonts w:ascii="Times New Roman" w:eastAsia="宋体" w:hint="eastAsia"/>
          <w:szCs w:val="20"/>
        </w:rPr>
        <w:t>层应</w:t>
      </w:r>
      <w:proofErr w:type="gramStart"/>
      <w:r w:rsidRPr="00CE6D1C">
        <w:rPr>
          <w:rFonts w:ascii="Times New Roman" w:eastAsia="宋体" w:hint="eastAsia"/>
          <w:szCs w:val="20"/>
        </w:rPr>
        <w:t>具备站</w:t>
      </w:r>
      <w:proofErr w:type="gramEnd"/>
      <w:r w:rsidRPr="00CE6D1C">
        <w:rPr>
          <w:rFonts w:ascii="Times New Roman" w:eastAsia="宋体" w:hint="eastAsia"/>
          <w:szCs w:val="20"/>
        </w:rPr>
        <w:t>间协调、直流系统与交流系统的协调控制功能。</w:t>
      </w:r>
    </w:p>
    <w:p w:rsidR="00D21864" w:rsidRDefault="00D21864" w:rsidP="00D21864">
      <w:pPr>
        <w:pStyle w:val="a2"/>
        <w:spacing w:before="156" w:after="156"/>
        <w:ind w:left="0"/>
        <w:rPr>
          <w:rFonts w:ascii="Times New Roman" w:eastAsia="宋体"/>
          <w:szCs w:val="20"/>
        </w:rPr>
      </w:pPr>
      <w:r w:rsidRPr="00CE6D1C">
        <w:rPr>
          <w:rFonts w:ascii="Times New Roman" w:eastAsia="宋体" w:hint="eastAsia"/>
          <w:szCs w:val="20"/>
        </w:rPr>
        <w:t>换流站</w:t>
      </w:r>
      <w:proofErr w:type="gramStart"/>
      <w:r w:rsidRPr="00CE6D1C">
        <w:rPr>
          <w:rFonts w:ascii="Times New Roman" w:eastAsia="宋体" w:hint="eastAsia"/>
          <w:szCs w:val="20"/>
        </w:rPr>
        <w:t>级控制</w:t>
      </w:r>
      <w:proofErr w:type="gramEnd"/>
      <w:r w:rsidRPr="00CE6D1C">
        <w:rPr>
          <w:rFonts w:ascii="Times New Roman" w:eastAsia="宋体" w:hint="eastAsia"/>
          <w:szCs w:val="20"/>
        </w:rPr>
        <w:t>层</w:t>
      </w:r>
      <w:r>
        <w:rPr>
          <w:rFonts w:ascii="Times New Roman" w:eastAsia="宋体" w:hint="eastAsia"/>
          <w:szCs w:val="20"/>
        </w:rPr>
        <w:t>应完成直流站控、</w:t>
      </w:r>
      <w:proofErr w:type="gramStart"/>
      <w:r>
        <w:rPr>
          <w:rFonts w:ascii="Times New Roman" w:eastAsia="宋体" w:hint="eastAsia"/>
          <w:szCs w:val="20"/>
        </w:rPr>
        <w:t>交流站控和</w:t>
      </w:r>
      <w:proofErr w:type="gramEnd"/>
      <w:r>
        <w:rPr>
          <w:rFonts w:ascii="Times New Roman" w:eastAsia="宋体" w:hint="eastAsia"/>
          <w:szCs w:val="20"/>
        </w:rPr>
        <w:t>站用辅助电源控制等控制功能。</w:t>
      </w:r>
    </w:p>
    <w:p w:rsidR="00D21864" w:rsidRPr="00091EDA" w:rsidRDefault="00D21864" w:rsidP="00D21864">
      <w:pPr>
        <w:pStyle w:val="a2"/>
        <w:spacing w:before="156" w:after="156"/>
        <w:ind w:left="0"/>
        <w:rPr>
          <w:rFonts w:ascii="Times New Roman" w:eastAsia="宋体"/>
          <w:szCs w:val="20"/>
        </w:rPr>
      </w:pPr>
      <w:r w:rsidRPr="00091EDA">
        <w:rPr>
          <w:rFonts w:ascii="Times New Roman" w:eastAsia="宋体" w:hint="eastAsia"/>
          <w:szCs w:val="20"/>
        </w:rPr>
        <w:t>直流</w:t>
      </w:r>
      <w:proofErr w:type="gramStart"/>
      <w:r w:rsidRPr="00091EDA">
        <w:rPr>
          <w:rFonts w:ascii="Times New Roman" w:eastAsia="宋体" w:hint="eastAsia"/>
          <w:szCs w:val="20"/>
        </w:rPr>
        <w:t>站控可</w:t>
      </w:r>
      <w:proofErr w:type="gramEnd"/>
      <w:r w:rsidRPr="00091EDA">
        <w:rPr>
          <w:rFonts w:ascii="Times New Roman" w:eastAsia="宋体" w:hint="eastAsia"/>
          <w:szCs w:val="20"/>
        </w:rPr>
        <w:t>全站集中配置，也可分布配置在</w:t>
      </w:r>
      <w:proofErr w:type="gramStart"/>
      <w:r w:rsidRPr="00091EDA">
        <w:rPr>
          <w:rFonts w:ascii="Times New Roman" w:eastAsia="宋体" w:hint="eastAsia"/>
          <w:szCs w:val="20"/>
        </w:rPr>
        <w:t>极控设备</w:t>
      </w:r>
      <w:proofErr w:type="gramEnd"/>
      <w:r w:rsidRPr="00091EDA">
        <w:rPr>
          <w:rFonts w:ascii="Times New Roman" w:eastAsia="宋体" w:hint="eastAsia"/>
          <w:szCs w:val="20"/>
        </w:rPr>
        <w:t>和交直流场各设备间隔的控制系统主机中。</w:t>
      </w:r>
    </w:p>
    <w:p w:rsidR="00D21864" w:rsidRDefault="00D21864" w:rsidP="00D21864">
      <w:pPr>
        <w:pStyle w:val="a2"/>
        <w:spacing w:before="156" w:after="156"/>
        <w:ind w:left="0"/>
        <w:rPr>
          <w:rFonts w:ascii="Times New Roman" w:eastAsia="宋体"/>
          <w:szCs w:val="20"/>
        </w:rPr>
      </w:pPr>
      <w:bookmarkStart w:id="194" w:name="_Toc14261"/>
      <w:r>
        <w:rPr>
          <w:rFonts w:ascii="Times New Roman" w:eastAsia="宋体" w:hint="eastAsia"/>
          <w:szCs w:val="20"/>
        </w:rPr>
        <w:t>换流</w:t>
      </w:r>
      <w:proofErr w:type="gramStart"/>
      <w:r>
        <w:rPr>
          <w:rFonts w:ascii="Times New Roman" w:eastAsia="宋体" w:hint="eastAsia"/>
          <w:szCs w:val="20"/>
        </w:rPr>
        <w:t>器级控制</w:t>
      </w:r>
      <w:proofErr w:type="gramEnd"/>
      <w:r>
        <w:rPr>
          <w:rFonts w:ascii="Times New Roman" w:eastAsia="宋体" w:hint="eastAsia"/>
          <w:szCs w:val="20"/>
        </w:rPr>
        <w:t>层设计应符合下列规定</w:t>
      </w:r>
      <w:bookmarkEnd w:id="194"/>
      <w:r>
        <w:rPr>
          <w:rFonts w:ascii="Times New Roman" w:eastAsia="宋体" w:hint="eastAsia"/>
          <w:szCs w:val="20"/>
        </w:rPr>
        <w:t>：</w:t>
      </w:r>
    </w:p>
    <w:p w:rsidR="00D21864" w:rsidRDefault="00D21864" w:rsidP="00D21864">
      <w:pPr>
        <w:numPr>
          <w:ilvl w:val="0"/>
          <w:numId w:val="19"/>
        </w:numPr>
        <w:rPr>
          <w:kern w:val="0"/>
          <w:szCs w:val="20"/>
        </w:rPr>
      </w:pPr>
      <w:r>
        <w:rPr>
          <w:rFonts w:hint="eastAsia"/>
          <w:kern w:val="0"/>
          <w:szCs w:val="20"/>
        </w:rPr>
        <w:t>基本控制模式应包含有功</w:t>
      </w:r>
      <w:proofErr w:type="gramStart"/>
      <w:r>
        <w:rPr>
          <w:rFonts w:hint="eastAsia"/>
          <w:kern w:val="0"/>
          <w:szCs w:val="20"/>
        </w:rPr>
        <w:t>类控制</w:t>
      </w:r>
      <w:proofErr w:type="gramEnd"/>
      <w:r>
        <w:rPr>
          <w:rFonts w:hint="eastAsia"/>
          <w:kern w:val="0"/>
          <w:szCs w:val="20"/>
        </w:rPr>
        <w:t>和无功类控制，其中有功</w:t>
      </w:r>
      <w:proofErr w:type="gramStart"/>
      <w:r>
        <w:rPr>
          <w:rFonts w:hint="eastAsia"/>
          <w:kern w:val="0"/>
          <w:szCs w:val="20"/>
        </w:rPr>
        <w:t>类控制</w:t>
      </w:r>
      <w:proofErr w:type="gramEnd"/>
      <w:r>
        <w:rPr>
          <w:rFonts w:hint="eastAsia"/>
          <w:kern w:val="0"/>
          <w:szCs w:val="20"/>
        </w:rPr>
        <w:t>应包含直流电压控制模式、有功功率控制模式、频率控制模式，无功</w:t>
      </w:r>
      <w:proofErr w:type="gramStart"/>
      <w:r>
        <w:rPr>
          <w:rFonts w:hint="eastAsia"/>
          <w:kern w:val="0"/>
          <w:szCs w:val="20"/>
        </w:rPr>
        <w:t>类控制</w:t>
      </w:r>
      <w:proofErr w:type="gramEnd"/>
      <w:r>
        <w:rPr>
          <w:rFonts w:hint="eastAsia"/>
          <w:kern w:val="0"/>
          <w:szCs w:val="20"/>
        </w:rPr>
        <w:t>应包含交流电压控制模式和无功功率控制模式。</w:t>
      </w:r>
    </w:p>
    <w:p w:rsidR="00D21864" w:rsidRDefault="00D21864" w:rsidP="00D21864">
      <w:pPr>
        <w:numPr>
          <w:ilvl w:val="0"/>
          <w:numId w:val="19"/>
        </w:numPr>
        <w:rPr>
          <w:kern w:val="0"/>
          <w:szCs w:val="20"/>
        </w:rPr>
      </w:pPr>
      <w:proofErr w:type="gramStart"/>
      <w:r>
        <w:rPr>
          <w:rFonts w:hint="eastAsia"/>
          <w:kern w:val="0"/>
          <w:szCs w:val="20"/>
        </w:rPr>
        <w:t>基本功能宜包括</w:t>
      </w:r>
      <w:proofErr w:type="gramEnd"/>
      <w:r>
        <w:rPr>
          <w:rFonts w:hint="eastAsia"/>
          <w:kern w:val="0"/>
          <w:szCs w:val="20"/>
        </w:rPr>
        <w:t>：</w:t>
      </w:r>
      <w:r w:rsidRPr="00473658">
        <w:rPr>
          <w:rFonts w:hint="eastAsia"/>
          <w:kern w:val="0"/>
          <w:szCs w:val="20"/>
        </w:rPr>
        <w:t>顺序控制、</w:t>
      </w:r>
      <w:r>
        <w:rPr>
          <w:rFonts w:hint="eastAsia"/>
          <w:kern w:val="0"/>
          <w:szCs w:val="20"/>
        </w:rPr>
        <w:t>协调控制、系统的正常起动</w:t>
      </w:r>
      <w:r>
        <w:rPr>
          <w:rFonts w:hint="eastAsia"/>
          <w:kern w:val="0"/>
          <w:szCs w:val="20"/>
        </w:rPr>
        <w:t>/</w:t>
      </w:r>
      <w:r>
        <w:rPr>
          <w:rFonts w:hint="eastAsia"/>
          <w:kern w:val="0"/>
          <w:szCs w:val="20"/>
        </w:rPr>
        <w:t>停运控制、换流（联接）变压器有载调压分接头控制、锁相环控制、有功类外环控制、无功类外环控制、内环电流控制、</w:t>
      </w:r>
      <w:r w:rsidRPr="002B571A">
        <w:rPr>
          <w:rFonts w:hint="eastAsia"/>
          <w:kern w:val="0"/>
          <w:szCs w:val="20"/>
        </w:rPr>
        <w:t>空载加压试验控制、</w:t>
      </w:r>
      <w:r>
        <w:rPr>
          <w:rFonts w:hint="eastAsia"/>
          <w:kern w:val="0"/>
          <w:szCs w:val="20"/>
        </w:rPr>
        <w:t>孤岛下的</w:t>
      </w:r>
      <w:proofErr w:type="gramStart"/>
      <w:r>
        <w:rPr>
          <w:rFonts w:hint="eastAsia"/>
          <w:kern w:val="0"/>
          <w:szCs w:val="20"/>
        </w:rPr>
        <w:t>定交流</w:t>
      </w:r>
      <w:proofErr w:type="gramEnd"/>
      <w:r>
        <w:rPr>
          <w:rFonts w:hint="eastAsia"/>
          <w:kern w:val="0"/>
          <w:szCs w:val="20"/>
        </w:rPr>
        <w:t>系统电压和频率控制、过负荷控制、</w:t>
      </w:r>
      <w:r w:rsidRPr="006926F9">
        <w:rPr>
          <w:rFonts w:hint="eastAsia"/>
          <w:kern w:val="0"/>
          <w:szCs w:val="20"/>
        </w:rPr>
        <w:t>锁相环控制、</w:t>
      </w:r>
      <w:r>
        <w:rPr>
          <w:rFonts w:hint="eastAsia"/>
          <w:kern w:val="0"/>
          <w:szCs w:val="20"/>
        </w:rPr>
        <w:t>限流控制以及自</w:t>
      </w:r>
      <w:r w:rsidRPr="006926F9">
        <w:rPr>
          <w:rFonts w:hint="eastAsia"/>
          <w:kern w:val="0"/>
          <w:szCs w:val="20"/>
        </w:rPr>
        <w:t>诊断</w:t>
      </w:r>
      <w:r>
        <w:rPr>
          <w:rFonts w:hint="eastAsia"/>
          <w:kern w:val="0"/>
          <w:szCs w:val="20"/>
        </w:rPr>
        <w:t>。</w:t>
      </w:r>
    </w:p>
    <w:p w:rsidR="00D21864" w:rsidRDefault="00D21864" w:rsidP="00D21864">
      <w:pPr>
        <w:numPr>
          <w:ilvl w:val="0"/>
          <w:numId w:val="19"/>
        </w:numPr>
        <w:rPr>
          <w:kern w:val="0"/>
          <w:szCs w:val="20"/>
        </w:rPr>
      </w:pPr>
      <w:r>
        <w:rPr>
          <w:rFonts w:hint="eastAsia"/>
          <w:kern w:val="0"/>
          <w:szCs w:val="20"/>
        </w:rPr>
        <w:t>附加调制控制功能应由电力系统动态性能研究确定，一般可包括：功率提升、功率回降、快速功率反转、阻尼次同步振荡、异常交流电压和频率控制以及附加调制信号等。</w:t>
      </w:r>
    </w:p>
    <w:p w:rsidR="00D21864" w:rsidRPr="00CE6D1C" w:rsidRDefault="00D21864" w:rsidP="00D21864">
      <w:pPr>
        <w:pStyle w:val="a2"/>
        <w:spacing w:before="156" w:after="156"/>
        <w:ind w:left="0"/>
        <w:rPr>
          <w:rFonts w:ascii="Times New Roman" w:eastAsia="宋体"/>
          <w:kern w:val="2"/>
          <w:szCs w:val="20"/>
        </w:rPr>
      </w:pPr>
      <w:proofErr w:type="gramStart"/>
      <w:r w:rsidRPr="00CE6D1C">
        <w:rPr>
          <w:rFonts w:ascii="Times New Roman" w:eastAsia="宋体" w:hint="eastAsia"/>
          <w:kern w:val="2"/>
          <w:szCs w:val="20"/>
        </w:rPr>
        <w:t>当换流</w:t>
      </w:r>
      <w:proofErr w:type="gramEnd"/>
      <w:r w:rsidRPr="00CE6D1C">
        <w:rPr>
          <w:rFonts w:ascii="Times New Roman" w:eastAsia="宋体" w:hint="eastAsia"/>
          <w:kern w:val="2"/>
          <w:szCs w:val="20"/>
        </w:rPr>
        <w:t>站为双极接线时，两个极的控制系统功能应完全独立。</w:t>
      </w:r>
    </w:p>
    <w:p w:rsidR="00D21864" w:rsidRDefault="00D21864" w:rsidP="00D21864">
      <w:pPr>
        <w:pStyle w:val="a2"/>
        <w:spacing w:before="156" w:after="156"/>
        <w:ind w:left="0"/>
        <w:rPr>
          <w:rFonts w:ascii="Times New Roman" w:eastAsia="宋体"/>
          <w:szCs w:val="20"/>
        </w:rPr>
      </w:pPr>
      <w:bookmarkStart w:id="195" w:name="_Toc14919"/>
      <w:r>
        <w:rPr>
          <w:rFonts w:ascii="Times New Roman" w:eastAsia="宋体" w:hint="eastAsia"/>
          <w:szCs w:val="20"/>
        </w:rPr>
        <w:t>换流</w:t>
      </w:r>
      <w:proofErr w:type="gramStart"/>
      <w:r>
        <w:rPr>
          <w:rFonts w:ascii="Times New Roman" w:eastAsia="宋体" w:hint="eastAsia"/>
          <w:szCs w:val="20"/>
        </w:rPr>
        <w:t>阀级控制</w:t>
      </w:r>
      <w:proofErr w:type="gramEnd"/>
      <w:r>
        <w:rPr>
          <w:rFonts w:ascii="Times New Roman" w:eastAsia="宋体" w:hint="eastAsia"/>
          <w:szCs w:val="20"/>
        </w:rPr>
        <w:t>层设计应符合下列规定：</w:t>
      </w:r>
      <w:bookmarkEnd w:id="195"/>
    </w:p>
    <w:p w:rsidR="00D21864" w:rsidRDefault="00D21864" w:rsidP="00D21864">
      <w:pPr>
        <w:numPr>
          <w:ilvl w:val="0"/>
          <w:numId w:val="20"/>
        </w:numPr>
        <w:rPr>
          <w:szCs w:val="20"/>
        </w:rPr>
      </w:pPr>
      <w:r>
        <w:rPr>
          <w:rFonts w:hint="eastAsia"/>
          <w:szCs w:val="20"/>
        </w:rPr>
        <w:t>阀控设备实现对换流阀自身的控制功能。阀控设备应采用双重化的冗余配置，两套系统互为热备用，其主从关系</w:t>
      </w:r>
      <w:proofErr w:type="gramStart"/>
      <w:r>
        <w:rPr>
          <w:rFonts w:hint="eastAsia"/>
          <w:szCs w:val="20"/>
        </w:rPr>
        <w:t>与换流器级</w:t>
      </w:r>
      <w:proofErr w:type="gramEnd"/>
      <w:r>
        <w:rPr>
          <w:rFonts w:hint="eastAsia"/>
          <w:szCs w:val="20"/>
        </w:rPr>
        <w:t>控制系统保持一致，并具备请求切换功能。每一套系统应具有对硬件、软件以及通讯通道进行自检的功能。</w:t>
      </w:r>
    </w:p>
    <w:p w:rsidR="00D21864" w:rsidRDefault="00D21864" w:rsidP="00D21864">
      <w:pPr>
        <w:numPr>
          <w:ilvl w:val="0"/>
          <w:numId w:val="20"/>
        </w:numPr>
        <w:rPr>
          <w:szCs w:val="20"/>
        </w:rPr>
      </w:pPr>
      <w:r>
        <w:rPr>
          <w:rFonts w:hint="eastAsia"/>
          <w:szCs w:val="20"/>
        </w:rPr>
        <w:t>阀控单元应能接收换流</w:t>
      </w:r>
      <w:proofErr w:type="gramStart"/>
      <w:r>
        <w:rPr>
          <w:rFonts w:hint="eastAsia"/>
          <w:szCs w:val="20"/>
        </w:rPr>
        <w:t>器级控制</w:t>
      </w:r>
      <w:proofErr w:type="gramEnd"/>
      <w:r>
        <w:rPr>
          <w:rFonts w:hint="eastAsia"/>
          <w:szCs w:val="20"/>
        </w:rPr>
        <w:t>层下发的调制波信号以及解闭锁、充电等控制信号，可将其转发给子模块控制器，同时接收功率模块控制器的回报信号，经过整理后上送给控制保护系统。</w:t>
      </w:r>
    </w:p>
    <w:p w:rsidR="00D21864" w:rsidRDefault="00D21864" w:rsidP="00D21864">
      <w:pPr>
        <w:numPr>
          <w:ilvl w:val="0"/>
          <w:numId w:val="20"/>
        </w:numPr>
        <w:rPr>
          <w:szCs w:val="20"/>
        </w:rPr>
      </w:pPr>
      <w:r>
        <w:rPr>
          <w:rFonts w:hint="eastAsia"/>
          <w:szCs w:val="20"/>
        </w:rPr>
        <w:t>阀控设备应具备</w:t>
      </w:r>
      <w:proofErr w:type="gramStart"/>
      <w:r>
        <w:rPr>
          <w:rFonts w:hint="eastAsia"/>
          <w:szCs w:val="20"/>
        </w:rPr>
        <w:t>桥臂过</w:t>
      </w:r>
      <w:proofErr w:type="gramEnd"/>
      <w:r>
        <w:rPr>
          <w:rFonts w:hint="eastAsia"/>
          <w:szCs w:val="20"/>
        </w:rPr>
        <w:t>流、</w:t>
      </w:r>
      <w:proofErr w:type="gramStart"/>
      <w:r>
        <w:rPr>
          <w:rFonts w:hint="eastAsia"/>
          <w:szCs w:val="20"/>
        </w:rPr>
        <w:t>桥臂环流</w:t>
      </w:r>
      <w:proofErr w:type="gramEnd"/>
      <w:r>
        <w:rPr>
          <w:rFonts w:hint="eastAsia"/>
          <w:szCs w:val="20"/>
        </w:rPr>
        <w:t>抑制、子模块电容器电压平衡控制和子模块冗余控制等功能。</w:t>
      </w:r>
    </w:p>
    <w:p w:rsidR="00D21864" w:rsidRDefault="00D21864" w:rsidP="00D21864">
      <w:pPr>
        <w:numPr>
          <w:ilvl w:val="0"/>
          <w:numId w:val="20"/>
        </w:numPr>
        <w:rPr>
          <w:szCs w:val="20"/>
        </w:rPr>
      </w:pPr>
      <w:r>
        <w:rPr>
          <w:rFonts w:hint="eastAsia"/>
          <w:szCs w:val="20"/>
        </w:rPr>
        <w:t>阀控设备应具备状态监视</w:t>
      </w:r>
      <w:proofErr w:type="gramStart"/>
      <w:r>
        <w:rPr>
          <w:rFonts w:hint="eastAsia"/>
          <w:szCs w:val="20"/>
        </w:rPr>
        <w:t>及录波</w:t>
      </w:r>
      <w:proofErr w:type="gramEnd"/>
      <w:r>
        <w:rPr>
          <w:rFonts w:hint="eastAsia"/>
          <w:szCs w:val="20"/>
        </w:rPr>
        <w:t>功能，实现对子模块的电容电压、旁路状态和故障状态等信息的监测。</w:t>
      </w:r>
    </w:p>
    <w:p w:rsidR="00D21864" w:rsidRDefault="00D21864" w:rsidP="00D21864">
      <w:pPr>
        <w:pStyle w:val="a1"/>
        <w:spacing w:before="156" w:after="156"/>
        <w:ind w:left="0"/>
        <w:jc w:val="center"/>
      </w:pPr>
      <w:bookmarkStart w:id="196" w:name="_Toc9719"/>
      <w:bookmarkStart w:id="197" w:name="_Toc27323"/>
      <w:bookmarkStart w:id="198" w:name="_Toc508287517"/>
      <w:r>
        <w:rPr>
          <w:rFonts w:hint="eastAsia"/>
        </w:rPr>
        <w:t>直流保护系统</w:t>
      </w:r>
      <w:bookmarkEnd w:id="196"/>
      <w:bookmarkEnd w:id="197"/>
      <w:bookmarkEnd w:id="198"/>
    </w:p>
    <w:p w:rsidR="00D21864" w:rsidRPr="00CE6D1C" w:rsidRDefault="00D21864" w:rsidP="00D21864">
      <w:pPr>
        <w:pStyle w:val="a2"/>
        <w:spacing w:before="156" w:after="156"/>
        <w:ind w:left="0"/>
        <w:rPr>
          <w:rFonts w:ascii="Times New Roman" w:eastAsia="宋体"/>
          <w:szCs w:val="20"/>
        </w:rPr>
      </w:pPr>
      <w:bookmarkStart w:id="199" w:name="_Toc5495"/>
      <w:r w:rsidRPr="00CE6D1C">
        <w:rPr>
          <w:rFonts w:ascii="Times New Roman" w:eastAsia="宋体" w:hint="eastAsia"/>
          <w:szCs w:val="20"/>
        </w:rPr>
        <w:lastRenderedPageBreak/>
        <w:t>直流保护配置原则</w:t>
      </w:r>
      <w:r>
        <w:rPr>
          <w:rFonts w:ascii="Times New Roman" w:eastAsia="宋体" w:hint="eastAsia"/>
          <w:szCs w:val="20"/>
        </w:rPr>
        <w:t>应符合下列规定：</w:t>
      </w:r>
    </w:p>
    <w:p w:rsidR="00D21864" w:rsidRDefault="00D21864" w:rsidP="00D21864">
      <w:pPr>
        <w:numPr>
          <w:ilvl w:val="0"/>
          <w:numId w:val="44"/>
        </w:numPr>
        <w:rPr>
          <w:kern w:val="0"/>
          <w:szCs w:val="20"/>
        </w:rPr>
      </w:pPr>
      <w:r>
        <w:rPr>
          <w:rFonts w:hint="eastAsia"/>
          <w:kern w:val="0"/>
          <w:szCs w:val="20"/>
        </w:rPr>
        <w:t>直流保护系统应满足可靠性、选择性、灵敏性、速动性的基本要求。</w:t>
      </w:r>
    </w:p>
    <w:p w:rsidR="00D21864" w:rsidRDefault="00D21864" w:rsidP="00D21864">
      <w:pPr>
        <w:numPr>
          <w:ilvl w:val="0"/>
          <w:numId w:val="44"/>
        </w:numPr>
        <w:rPr>
          <w:kern w:val="0"/>
          <w:szCs w:val="20"/>
        </w:rPr>
      </w:pPr>
      <w:r w:rsidRPr="00CE6D1C">
        <w:rPr>
          <w:rFonts w:hint="eastAsia"/>
          <w:kern w:val="0"/>
          <w:szCs w:val="20"/>
        </w:rPr>
        <w:t>直流保护</w:t>
      </w:r>
      <w:r>
        <w:rPr>
          <w:rFonts w:hint="eastAsia"/>
          <w:kern w:val="0"/>
          <w:szCs w:val="20"/>
        </w:rPr>
        <w:t>应</w:t>
      </w:r>
      <w:proofErr w:type="gramStart"/>
      <w:r w:rsidRPr="00CE6D1C">
        <w:rPr>
          <w:rFonts w:hint="eastAsia"/>
          <w:kern w:val="0"/>
          <w:szCs w:val="20"/>
        </w:rPr>
        <w:t>按保护</w:t>
      </w:r>
      <w:proofErr w:type="gramEnd"/>
      <w:r w:rsidRPr="00CE6D1C">
        <w:rPr>
          <w:rFonts w:hint="eastAsia"/>
          <w:kern w:val="0"/>
          <w:szCs w:val="20"/>
        </w:rPr>
        <w:t>区域设置，每一个保护区应与相邻保护的保护区</w:t>
      </w:r>
      <w:r>
        <w:rPr>
          <w:rFonts w:hint="eastAsia"/>
          <w:kern w:val="0"/>
          <w:szCs w:val="20"/>
        </w:rPr>
        <w:t>重叠</w:t>
      </w:r>
      <w:r w:rsidRPr="00CE6D1C">
        <w:rPr>
          <w:rFonts w:hint="eastAsia"/>
          <w:kern w:val="0"/>
          <w:szCs w:val="20"/>
        </w:rPr>
        <w:t>，不应存在保护死区。</w:t>
      </w:r>
    </w:p>
    <w:p w:rsidR="00D21864" w:rsidRPr="00926F67" w:rsidRDefault="00D21864" w:rsidP="00D21864">
      <w:pPr>
        <w:numPr>
          <w:ilvl w:val="0"/>
          <w:numId w:val="44"/>
        </w:numPr>
        <w:rPr>
          <w:kern w:val="0"/>
          <w:szCs w:val="20"/>
        </w:rPr>
      </w:pPr>
      <w:r w:rsidRPr="00926F67">
        <w:rPr>
          <w:rFonts w:hint="eastAsia"/>
          <w:kern w:val="0"/>
          <w:szCs w:val="20"/>
        </w:rPr>
        <w:t>每一个保护区域的保护应采用双重化或三重化的冗余设计，冗余范围包括</w:t>
      </w:r>
      <w:r w:rsidRPr="00926F67">
        <w:rPr>
          <w:kern w:val="0"/>
          <w:szCs w:val="20"/>
        </w:rPr>
        <w:t>测量二次线圈</w:t>
      </w:r>
      <w:r w:rsidRPr="00926F67">
        <w:rPr>
          <w:rFonts w:hint="eastAsia"/>
          <w:kern w:val="0"/>
          <w:szCs w:val="20"/>
        </w:rPr>
        <w:t>、</w:t>
      </w:r>
      <w:r w:rsidRPr="00926F67">
        <w:rPr>
          <w:kern w:val="0"/>
          <w:szCs w:val="20"/>
        </w:rPr>
        <w:t>通信回路</w:t>
      </w:r>
      <w:r w:rsidRPr="00926F67">
        <w:rPr>
          <w:rFonts w:hint="eastAsia"/>
          <w:kern w:val="0"/>
          <w:szCs w:val="20"/>
        </w:rPr>
        <w:t>、保护装置本体、跳闸回路；任一重保护故障或退出不应影响保护系统的正常运行。双重化配置的每</w:t>
      </w:r>
      <w:proofErr w:type="gramStart"/>
      <w:r w:rsidRPr="00926F67">
        <w:rPr>
          <w:rFonts w:hint="eastAsia"/>
          <w:kern w:val="0"/>
          <w:szCs w:val="20"/>
        </w:rPr>
        <w:t>重保护宜</w:t>
      </w:r>
      <w:proofErr w:type="gramEnd"/>
      <w:r w:rsidRPr="00926F67">
        <w:rPr>
          <w:rFonts w:hint="eastAsia"/>
          <w:kern w:val="0"/>
          <w:szCs w:val="20"/>
        </w:rPr>
        <w:t>采用</w:t>
      </w:r>
      <w:r>
        <w:rPr>
          <w:rFonts w:hint="eastAsia"/>
          <w:kern w:val="0"/>
          <w:szCs w:val="20"/>
        </w:rPr>
        <w:t>“</w:t>
      </w:r>
      <w:r w:rsidRPr="00926F67">
        <w:rPr>
          <w:rFonts w:hint="eastAsia"/>
          <w:kern w:val="0"/>
          <w:szCs w:val="20"/>
        </w:rPr>
        <w:t>启动</w:t>
      </w:r>
      <w:r w:rsidRPr="00926F67">
        <w:rPr>
          <w:kern w:val="0"/>
          <w:szCs w:val="20"/>
        </w:rPr>
        <w:t>+</w:t>
      </w:r>
      <w:r w:rsidRPr="00926F67">
        <w:rPr>
          <w:rFonts w:hint="eastAsia"/>
          <w:kern w:val="0"/>
          <w:szCs w:val="20"/>
        </w:rPr>
        <w:t>动作</w:t>
      </w:r>
      <w:r>
        <w:rPr>
          <w:rFonts w:hint="eastAsia"/>
          <w:kern w:val="0"/>
          <w:szCs w:val="20"/>
        </w:rPr>
        <w:t>”</w:t>
      </w:r>
      <w:r w:rsidRPr="00926F67">
        <w:rPr>
          <w:rFonts w:hint="eastAsia"/>
          <w:kern w:val="0"/>
          <w:szCs w:val="20"/>
        </w:rPr>
        <w:t>相</w:t>
      </w:r>
      <w:r>
        <w:rPr>
          <w:rFonts w:hint="eastAsia"/>
          <w:kern w:val="0"/>
          <w:szCs w:val="20"/>
        </w:rPr>
        <w:t>“</w:t>
      </w:r>
      <w:r w:rsidRPr="00926F67">
        <w:rPr>
          <w:rFonts w:hint="eastAsia"/>
          <w:kern w:val="0"/>
          <w:szCs w:val="20"/>
        </w:rPr>
        <w:t>与</w:t>
      </w:r>
      <w:r>
        <w:rPr>
          <w:rFonts w:hint="eastAsia"/>
          <w:kern w:val="0"/>
          <w:szCs w:val="20"/>
        </w:rPr>
        <w:t>”</w:t>
      </w:r>
      <w:r w:rsidRPr="00926F67">
        <w:rPr>
          <w:rFonts w:hint="eastAsia"/>
          <w:kern w:val="0"/>
          <w:szCs w:val="20"/>
        </w:rPr>
        <w:t>的跳闸逻辑出口，启动和动作的元件及回路应完全独立；三重化配置的每</w:t>
      </w:r>
      <w:proofErr w:type="gramStart"/>
      <w:r w:rsidRPr="00926F67">
        <w:rPr>
          <w:rFonts w:hint="eastAsia"/>
          <w:kern w:val="0"/>
          <w:szCs w:val="20"/>
        </w:rPr>
        <w:t>重保护宜</w:t>
      </w:r>
      <w:proofErr w:type="gramEnd"/>
      <w:r w:rsidRPr="00926F67">
        <w:rPr>
          <w:rFonts w:hint="eastAsia"/>
          <w:kern w:val="0"/>
          <w:szCs w:val="20"/>
        </w:rPr>
        <w:t>采用独立的</w:t>
      </w:r>
      <w:r>
        <w:rPr>
          <w:rFonts w:hint="eastAsia"/>
          <w:kern w:val="0"/>
          <w:szCs w:val="20"/>
        </w:rPr>
        <w:t>“</w:t>
      </w:r>
      <w:r w:rsidRPr="00926F67">
        <w:rPr>
          <w:rFonts w:hint="eastAsia"/>
          <w:kern w:val="0"/>
          <w:szCs w:val="20"/>
        </w:rPr>
        <w:t>三取二</w:t>
      </w:r>
      <w:r>
        <w:rPr>
          <w:rFonts w:hint="eastAsia"/>
          <w:kern w:val="0"/>
          <w:szCs w:val="20"/>
        </w:rPr>
        <w:t>”</w:t>
      </w:r>
      <w:r w:rsidRPr="00926F67">
        <w:rPr>
          <w:rFonts w:hint="eastAsia"/>
          <w:kern w:val="0"/>
          <w:szCs w:val="20"/>
        </w:rPr>
        <w:t>跳闸逻辑出口。</w:t>
      </w:r>
    </w:p>
    <w:p w:rsidR="00D21864" w:rsidRPr="00926F67" w:rsidRDefault="00D21864" w:rsidP="00D21864">
      <w:pPr>
        <w:numPr>
          <w:ilvl w:val="0"/>
          <w:numId w:val="44"/>
        </w:numPr>
        <w:rPr>
          <w:kern w:val="0"/>
          <w:szCs w:val="20"/>
        </w:rPr>
      </w:pPr>
      <w:proofErr w:type="gramStart"/>
      <w:r w:rsidRPr="00926F67">
        <w:rPr>
          <w:rFonts w:hint="eastAsia"/>
          <w:kern w:val="0"/>
          <w:szCs w:val="20"/>
        </w:rPr>
        <w:t>每个极</w:t>
      </w:r>
      <w:proofErr w:type="gramEnd"/>
      <w:r w:rsidRPr="00926F67">
        <w:rPr>
          <w:rFonts w:hint="eastAsia"/>
          <w:kern w:val="0"/>
          <w:szCs w:val="20"/>
        </w:rPr>
        <w:t>的保护</w:t>
      </w:r>
      <w:r>
        <w:rPr>
          <w:rFonts w:hint="eastAsia"/>
          <w:kern w:val="0"/>
          <w:szCs w:val="20"/>
        </w:rPr>
        <w:t>应</w:t>
      </w:r>
      <w:r w:rsidRPr="00926F67">
        <w:rPr>
          <w:rFonts w:hint="eastAsia"/>
          <w:kern w:val="0"/>
          <w:szCs w:val="20"/>
        </w:rPr>
        <w:t>独立配置；双</w:t>
      </w:r>
      <w:proofErr w:type="gramStart"/>
      <w:r w:rsidRPr="00926F67">
        <w:rPr>
          <w:rFonts w:hint="eastAsia"/>
          <w:kern w:val="0"/>
          <w:szCs w:val="20"/>
        </w:rPr>
        <w:t>极保护</w:t>
      </w:r>
      <w:proofErr w:type="gramEnd"/>
      <w:r w:rsidRPr="00926F67">
        <w:rPr>
          <w:rFonts w:hint="eastAsia"/>
          <w:kern w:val="0"/>
          <w:szCs w:val="20"/>
        </w:rPr>
        <w:t>的配置和设计</w:t>
      </w:r>
      <w:r>
        <w:rPr>
          <w:rFonts w:hint="eastAsia"/>
          <w:kern w:val="0"/>
          <w:szCs w:val="20"/>
        </w:rPr>
        <w:t>应</w:t>
      </w:r>
      <w:r w:rsidRPr="00926F67">
        <w:rPr>
          <w:rFonts w:hint="eastAsia"/>
          <w:kern w:val="0"/>
          <w:szCs w:val="20"/>
        </w:rPr>
        <w:t>确保保护</w:t>
      </w:r>
      <w:proofErr w:type="gramStart"/>
      <w:r w:rsidRPr="00926F67">
        <w:rPr>
          <w:rFonts w:hint="eastAsia"/>
          <w:kern w:val="0"/>
          <w:szCs w:val="20"/>
        </w:rPr>
        <w:t>不</w:t>
      </w:r>
      <w:proofErr w:type="gramEnd"/>
      <w:r w:rsidRPr="00926F67">
        <w:rPr>
          <w:rFonts w:hint="eastAsia"/>
          <w:kern w:val="0"/>
          <w:szCs w:val="20"/>
        </w:rPr>
        <w:t>误动。</w:t>
      </w:r>
    </w:p>
    <w:p w:rsidR="00D21864" w:rsidRPr="00926F67" w:rsidRDefault="00D21864" w:rsidP="00D21864">
      <w:pPr>
        <w:numPr>
          <w:ilvl w:val="0"/>
          <w:numId w:val="44"/>
        </w:numPr>
        <w:rPr>
          <w:kern w:val="0"/>
          <w:szCs w:val="20"/>
        </w:rPr>
      </w:pPr>
      <w:r w:rsidRPr="00926F67">
        <w:rPr>
          <w:rFonts w:hint="eastAsia"/>
          <w:kern w:val="0"/>
          <w:szCs w:val="20"/>
        </w:rPr>
        <w:t>换</w:t>
      </w:r>
      <w:proofErr w:type="gramStart"/>
      <w:r w:rsidRPr="00926F67">
        <w:rPr>
          <w:rFonts w:hint="eastAsia"/>
          <w:kern w:val="0"/>
          <w:szCs w:val="20"/>
        </w:rPr>
        <w:t>流器区保护</w:t>
      </w:r>
      <w:proofErr w:type="gramEnd"/>
      <w:r w:rsidRPr="00926F67">
        <w:rPr>
          <w:rFonts w:hint="eastAsia"/>
          <w:kern w:val="0"/>
          <w:szCs w:val="20"/>
        </w:rPr>
        <w:t>应具有独立性，退出运行</w:t>
      </w:r>
      <w:proofErr w:type="gramStart"/>
      <w:r w:rsidRPr="00926F67">
        <w:rPr>
          <w:rFonts w:hint="eastAsia"/>
          <w:kern w:val="0"/>
          <w:szCs w:val="20"/>
        </w:rPr>
        <w:t>的阀组不对剩余阀组的</w:t>
      </w:r>
      <w:proofErr w:type="gramEnd"/>
      <w:r w:rsidRPr="00926F67">
        <w:rPr>
          <w:rFonts w:hint="eastAsia"/>
          <w:kern w:val="0"/>
          <w:szCs w:val="20"/>
        </w:rPr>
        <w:t>正常运行产生影响。</w:t>
      </w:r>
    </w:p>
    <w:bookmarkEnd w:id="199"/>
    <w:p w:rsidR="00D21864" w:rsidRPr="00CE6D1C" w:rsidRDefault="00D21864" w:rsidP="00D21864">
      <w:pPr>
        <w:pStyle w:val="a2"/>
        <w:spacing w:before="156" w:after="156"/>
        <w:ind w:left="0"/>
        <w:rPr>
          <w:rFonts w:ascii="Times New Roman" w:eastAsia="宋体"/>
          <w:szCs w:val="20"/>
        </w:rPr>
      </w:pPr>
      <w:r w:rsidRPr="00CE6D1C">
        <w:rPr>
          <w:rFonts w:ascii="Times New Roman" w:eastAsia="宋体" w:hint="eastAsia"/>
          <w:szCs w:val="20"/>
        </w:rPr>
        <w:t>直流保护区域通常划分如下：</w:t>
      </w:r>
    </w:p>
    <w:p w:rsidR="00D21864" w:rsidRPr="00E81103" w:rsidRDefault="00D21864" w:rsidP="00D21864">
      <w:pPr>
        <w:numPr>
          <w:ilvl w:val="0"/>
          <w:numId w:val="45"/>
        </w:numPr>
        <w:rPr>
          <w:kern w:val="0"/>
          <w:szCs w:val="20"/>
        </w:rPr>
      </w:pPr>
      <w:r w:rsidRPr="00E81103">
        <w:rPr>
          <w:rFonts w:hint="eastAsia"/>
          <w:kern w:val="0"/>
          <w:szCs w:val="20"/>
        </w:rPr>
        <w:t>换流（</w:t>
      </w:r>
      <w:r w:rsidRPr="00E81103">
        <w:rPr>
          <w:kern w:val="0"/>
          <w:szCs w:val="20"/>
        </w:rPr>
        <w:t>联接</w:t>
      </w:r>
      <w:r w:rsidRPr="00E81103">
        <w:rPr>
          <w:rFonts w:hint="eastAsia"/>
          <w:kern w:val="0"/>
          <w:szCs w:val="20"/>
        </w:rPr>
        <w:t>）</w:t>
      </w:r>
      <w:r w:rsidRPr="00E81103">
        <w:rPr>
          <w:kern w:val="0"/>
          <w:szCs w:val="20"/>
        </w:rPr>
        <w:t>变</w:t>
      </w:r>
      <w:r w:rsidRPr="00E81103">
        <w:rPr>
          <w:rFonts w:hint="eastAsia"/>
          <w:kern w:val="0"/>
          <w:szCs w:val="20"/>
        </w:rPr>
        <w:t>压器</w:t>
      </w:r>
      <w:r w:rsidRPr="00E81103">
        <w:rPr>
          <w:kern w:val="0"/>
          <w:szCs w:val="20"/>
        </w:rPr>
        <w:t>保护区</w:t>
      </w:r>
      <w:r w:rsidRPr="00E81103">
        <w:rPr>
          <w:rFonts w:hint="eastAsia"/>
          <w:kern w:val="0"/>
          <w:szCs w:val="20"/>
        </w:rPr>
        <w:t>：包括换流（</w:t>
      </w:r>
      <w:r w:rsidRPr="00E81103">
        <w:rPr>
          <w:kern w:val="0"/>
          <w:szCs w:val="20"/>
        </w:rPr>
        <w:t>联接</w:t>
      </w:r>
      <w:r w:rsidRPr="00E81103">
        <w:rPr>
          <w:rFonts w:hint="eastAsia"/>
          <w:kern w:val="0"/>
          <w:szCs w:val="20"/>
        </w:rPr>
        <w:t>）</w:t>
      </w:r>
      <w:r w:rsidRPr="00E81103">
        <w:rPr>
          <w:kern w:val="0"/>
          <w:szCs w:val="20"/>
        </w:rPr>
        <w:t>变</w:t>
      </w:r>
      <w:r w:rsidRPr="00E81103">
        <w:rPr>
          <w:rFonts w:hint="eastAsia"/>
          <w:kern w:val="0"/>
          <w:szCs w:val="20"/>
        </w:rPr>
        <w:t>压器网侧进线至</w:t>
      </w:r>
      <w:proofErr w:type="gramStart"/>
      <w:r w:rsidRPr="00E81103">
        <w:rPr>
          <w:rFonts w:hint="eastAsia"/>
          <w:kern w:val="0"/>
          <w:szCs w:val="20"/>
        </w:rPr>
        <w:t>变压器阀侧套管</w:t>
      </w:r>
      <w:proofErr w:type="gramEnd"/>
      <w:r w:rsidRPr="00E81103">
        <w:rPr>
          <w:rFonts w:hint="eastAsia"/>
          <w:kern w:val="0"/>
          <w:szCs w:val="20"/>
        </w:rPr>
        <w:t>之间</w:t>
      </w:r>
      <w:r>
        <w:rPr>
          <w:rFonts w:hint="eastAsia"/>
          <w:kern w:val="0"/>
          <w:szCs w:val="20"/>
        </w:rPr>
        <w:t>的</w:t>
      </w:r>
      <w:r w:rsidRPr="00E81103">
        <w:rPr>
          <w:rFonts w:hint="eastAsia"/>
          <w:kern w:val="0"/>
          <w:szCs w:val="20"/>
        </w:rPr>
        <w:t>设备。</w:t>
      </w:r>
    </w:p>
    <w:p w:rsidR="00D21864" w:rsidRDefault="00D21864" w:rsidP="00D21864">
      <w:pPr>
        <w:numPr>
          <w:ilvl w:val="0"/>
          <w:numId w:val="45"/>
        </w:numPr>
        <w:rPr>
          <w:kern w:val="0"/>
          <w:szCs w:val="20"/>
        </w:rPr>
      </w:pPr>
      <w:r w:rsidRPr="00CE6D1C">
        <w:rPr>
          <w:kern w:val="0"/>
          <w:szCs w:val="20"/>
        </w:rPr>
        <w:t>交流连接母线保护区域：包括</w:t>
      </w:r>
      <w:r w:rsidRPr="00CE6D1C">
        <w:rPr>
          <w:rFonts w:hint="eastAsia"/>
          <w:kern w:val="0"/>
          <w:szCs w:val="20"/>
        </w:rPr>
        <w:t>换流</w:t>
      </w:r>
      <w:r>
        <w:rPr>
          <w:rFonts w:hint="eastAsia"/>
          <w:kern w:val="0"/>
          <w:szCs w:val="20"/>
        </w:rPr>
        <w:t>（</w:t>
      </w:r>
      <w:r w:rsidRPr="00931964">
        <w:rPr>
          <w:kern w:val="0"/>
          <w:szCs w:val="20"/>
        </w:rPr>
        <w:t>联接</w:t>
      </w:r>
      <w:r>
        <w:rPr>
          <w:rFonts w:hint="eastAsia"/>
          <w:kern w:val="0"/>
          <w:szCs w:val="20"/>
        </w:rPr>
        <w:t>）</w:t>
      </w:r>
      <w:proofErr w:type="gramStart"/>
      <w:r>
        <w:rPr>
          <w:rFonts w:hint="eastAsia"/>
          <w:kern w:val="0"/>
          <w:szCs w:val="20"/>
        </w:rPr>
        <w:t>变压器</w:t>
      </w:r>
      <w:r>
        <w:rPr>
          <w:kern w:val="0"/>
          <w:szCs w:val="20"/>
        </w:rPr>
        <w:t>阀侧套管至桥臂电抗器</w:t>
      </w:r>
      <w:proofErr w:type="gramEnd"/>
      <w:r>
        <w:rPr>
          <w:kern w:val="0"/>
          <w:szCs w:val="20"/>
        </w:rPr>
        <w:t>网</w:t>
      </w:r>
      <w:proofErr w:type="gramStart"/>
      <w:r>
        <w:rPr>
          <w:kern w:val="0"/>
          <w:szCs w:val="20"/>
        </w:rPr>
        <w:t>侧之间</w:t>
      </w:r>
      <w:proofErr w:type="gramEnd"/>
      <w:r>
        <w:rPr>
          <w:kern w:val="0"/>
          <w:szCs w:val="20"/>
        </w:rPr>
        <w:t>的所有设备</w:t>
      </w:r>
      <w:r>
        <w:rPr>
          <w:rFonts w:hint="eastAsia"/>
          <w:kern w:val="0"/>
          <w:szCs w:val="20"/>
        </w:rPr>
        <w:t>。</w:t>
      </w:r>
    </w:p>
    <w:p w:rsidR="00D21864" w:rsidRPr="00CE6D1C" w:rsidRDefault="00D21864" w:rsidP="00D21864">
      <w:pPr>
        <w:numPr>
          <w:ilvl w:val="0"/>
          <w:numId w:val="45"/>
        </w:numPr>
        <w:rPr>
          <w:kern w:val="0"/>
          <w:szCs w:val="20"/>
        </w:rPr>
      </w:pPr>
      <w:r w:rsidRPr="00CE6D1C">
        <w:rPr>
          <w:kern w:val="0"/>
          <w:szCs w:val="20"/>
        </w:rPr>
        <w:t>换流</w:t>
      </w:r>
      <w:proofErr w:type="gramStart"/>
      <w:r w:rsidRPr="00CE6D1C">
        <w:rPr>
          <w:kern w:val="0"/>
          <w:szCs w:val="20"/>
        </w:rPr>
        <w:t>器保护</w:t>
      </w:r>
      <w:proofErr w:type="gramEnd"/>
      <w:r>
        <w:rPr>
          <w:kern w:val="0"/>
          <w:szCs w:val="20"/>
        </w:rPr>
        <w:t>区域：</w:t>
      </w:r>
      <w:proofErr w:type="gramStart"/>
      <w:r>
        <w:rPr>
          <w:kern w:val="0"/>
          <w:szCs w:val="20"/>
        </w:rPr>
        <w:t>包括桥臂电抗器</w:t>
      </w:r>
      <w:proofErr w:type="gramEnd"/>
      <w:r>
        <w:rPr>
          <w:kern w:val="0"/>
          <w:szCs w:val="20"/>
        </w:rPr>
        <w:t>网</w:t>
      </w:r>
      <w:proofErr w:type="gramStart"/>
      <w:r>
        <w:rPr>
          <w:kern w:val="0"/>
          <w:szCs w:val="20"/>
        </w:rPr>
        <w:t>侧至阀厅</w:t>
      </w:r>
      <w:proofErr w:type="gramEnd"/>
      <w:r>
        <w:rPr>
          <w:kern w:val="0"/>
          <w:szCs w:val="20"/>
        </w:rPr>
        <w:t>极线侧直流穿墙套管之间的所有设备</w:t>
      </w:r>
      <w:r>
        <w:rPr>
          <w:rFonts w:hint="eastAsia"/>
          <w:kern w:val="0"/>
          <w:szCs w:val="20"/>
        </w:rPr>
        <w:t>。</w:t>
      </w:r>
    </w:p>
    <w:p w:rsidR="00D21864" w:rsidRPr="00CE6D1C" w:rsidRDefault="00D21864" w:rsidP="00D21864">
      <w:pPr>
        <w:numPr>
          <w:ilvl w:val="0"/>
          <w:numId w:val="45"/>
        </w:numPr>
        <w:rPr>
          <w:kern w:val="0"/>
          <w:szCs w:val="20"/>
        </w:rPr>
      </w:pPr>
      <w:r w:rsidRPr="00CE6D1C">
        <w:rPr>
          <w:kern w:val="0"/>
          <w:szCs w:val="20"/>
        </w:rPr>
        <w:t>直流极</w:t>
      </w:r>
      <w:r>
        <w:rPr>
          <w:rFonts w:hint="eastAsia"/>
          <w:kern w:val="0"/>
          <w:szCs w:val="20"/>
        </w:rPr>
        <w:t>线</w:t>
      </w:r>
      <w:r w:rsidRPr="00CE6D1C">
        <w:rPr>
          <w:kern w:val="0"/>
          <w:szCs w:val="20"/>
        </w:rPr>
        <w:t>保护区域：</w:t>
      </w:r>
      <w:proofErr w:type="gramStart"/>
      <w:r w:rsidRPr="00CE6D1C">
        <w:rPr>
          <w:kern w:val="0"/>
          <w:szCs w:val="20"/>
        </w:rPr>
        <w:t>包括阀厅极线</w:t>
      </w:r>
      <w:proofErr w:type="gramEnd"/>
      <w:r w:rsidRPr="00CE6D1C">
        <w:rPr>
          <w:kern w:val="0"/>
          <w:szCs w:val="20"/>
        </w:rPr>
        <w:t>直流穿墙套管至</w:t>
      </w:r>
      <w:r w:rsidRPr="00CE6D1C">
        <w:rPr>
          <w:rFonts w:hint="eastAsia"/>
          <w:kern w:val="0"/>
          <w:szCs w:val="20"/>
        </w:rPr>
        <w:t>直流极线之间的</w:t>
      </w:r>
      <w:proofErr w:type="gramStart"/>
      <w:r w:rsidRPr="00CE6D1C">
        <w:rPr>
          <w:kern w:val="0"/>
          <w:szCs w:val="20"/>
        </w:rPr>
        <w:t>极</w:t>
      </w:r>
      <w:proofErr w:type="gramEnd"/>
      <w:r w:rsidRPr="00CE6D1C">
        <w:rPr>
          <w:kern w:val="0"/>
          <w:szCs w:val="20"/>
        </w:rPr>
        <w:t>母线、</w:t>
      </w:r>
      <w:r w:rsidRPr="00CE6D1C">
        <w:rPr>
          <w:rFonts w:hint="eastAsia"/>
          <w:kern w:val="0"/>
          <w:szCs w:val="20"/>
        </w:rPr>
        <w:t>隔离开关</w:t>
      </w:r>
      <w:r w:rsidRPr="00CE6D1C">
        <w:rPr>
          <w:kern w:val="0"/>
          <w:szCs w:val="20"/>
        </w:rPr>
        <w:t>和</w:t>
      </w:r>
      <w:r w:rsidRPr="00CE6D1C">
        <w:rPr>
          <w:rFonts w:hint="eastAsia"/>
          <w:kern w:val="0"/>
          <w:szCs w:val="20"/>
        </w:rPr>
        <w:t>直流断路器（如有）</w:t>
      </w:r>
      <w:r>
        <w:rPr>
          <w:kern w:val="0"/>
          <w:szCs w:val="20"/>
        </w:rPr>
        <w:t>等设备</w:t>
      </w:r>
      <w:r>
        <w:rPr>
          <w:rFonts w:hint="eastAsia"/>
          <w:kern w:val="0"/>
          <w:szCs w:val="20"/>
        </w:rPr>
        <w:t>。</w:t>
      </w:r>
    </w:p>
    <w:p w:rsidR="00D21864" w:rsidRPr="00CE6D1C" w:rsidRDefault="00D21864" w:rsidP="00D21864">
      <w:pPr>
        <w:numPr>
          <w:ilvl w:val="0"/>
          <w:numId w:val="45"/>
        </w:numPr>
        <w:rPr>
          <w:kern w:val="0"/>
          <w:szCs w:val="20"/>
        </w:rPr>
      </w:pPr>
      <w:r>
        <w:rPr>
          <w:kern w:val="0"/>
          <w:szCs w:val="20"/>
        </w:rPr>
        <w:t>双极区保护区域：包括双极公用连接区域以及其中的开关设备</w:t>
      </w:r>
      <w:r>
        <w:rPr>
          <w:rFonts w:hint="eastAsia"/>
          <w:kern w:val="0"/>
          <w:szCs w:val="20"/>
        </w:rPr>
        <w:t>。</w:t>
      </w:r>
    </w:p>
    <w:p w:rsidR="00D21864" w:rsidRPr="00CE6D1C" w:rsidRDefault="00D21864" w:rsidP="00D21864">
      <w:pPr>
        <w:numPr>
          <w:ilvl w:val="0"/>
          <w:numId w:val="45"/>
        </w:numPr>
        <w:rPr>
          <w:kern w:val="0"/>
          <w:szCs w:val="20"/>
        </w:rPr>
      </w:pPr>
      <w:r w:rsidRPr="00CE6D1C">
        <w:rPr>
          <w:kern w:val="0"/>
          <w:szCs w:val="20"/>
        </w:rPr>
        <w:t>直流线路</w:t>
      </w:r>
      <w:r w:rsidRPr="00CE6D1C">
        <w:rPr>
          <w:rFonts w:hint="eastAsia"/>
          <w:kern w:val="0"/>
          <w:szCs w:val="20"/>
        </w:rPr>
        <w:t>保护区：包括换流站间的直流</w:t>
      </w:r>
      <w:r>
        <w:rPr>
          <w:rFonts w:hint="eastAsia"/>
          <w:kern w:val="0"/>
          <w:szCs w:val="20"/>
        </w:rPr>
        <w:t>输电线路全长</w:t>
      </w:r>
      <w:r w:rsidRPr="00CE6D1C">
        <w:rPr>
          <w:rFonts w:hint="eastAsia"/>
          <w:kern w:val="0"/>
          <w:szCs w:val="20"/>
        </w:rPr>
        <w:t>。</w:t>
      </w:r>
    </w:p>
    <w:p w:rsidR="00D21864" w:rsidRPr="00CE6D1C" w:rsidRDefault="00D21864" w:rsidP="00D21864">
      <w:pPr>
        <w:pStyle w:val="a2"/>
        <w:spacing w:before="156" w:after="156"/>
        <w:ind w:left="0"/>
        <w:rPr>
          <w:rFonts w:ascii="Times New Roman" w:eastAsia="宋体"/>
          <w:szCs w:val="20"/>
        </w:rPr>
      </w:pPr>
      <w:bookmarkStart w:id="200" w:name="_Toc8156"/>
      <w:r w:rsidRPr="00CE6D1C">
        <w:rPr>
          <w:rFonts w:ascii="Times New Roman" w:eastAsia="宋体" w:hint="eastAsia"/>
          <w:szCs w:val="20"/>
        </w:rPr>
        <w:t>直流保护动作出口结果主要包括：报警、闭锁、交流断路器跳闸、交流断路器锁定、直流断路器跳闸、启动断路器失灵保护；</w:t>
      </w:r>
      <w:r w:rsidRPr="00CE6D1C">
        <w:rPr>
          <w:rFonts w:ascii="Times New Roman" w:eastAsia="宋体"/>
          <w:szCs w:val="20"/>
        </w:rPr>
        <w:t>应设计满足具体工程特殊要求的出口动作。</w:t>
      </w:r>
    </w:p>
    <w:bookmarkEnd w:id="200"/>
    <w:p w:rsidR="00D21864" w:rsidRDefault="00D21864" w:rsidP="00D21864">
      <w:pPr>
        <w:pStyle w:val="a2"/>
        <w:spacing w:before="156" w:after="156"/>
        <w:ind w:left="0"/>
        <w:rPr>
          <w:rFonts w:ascii="Times New Roman" w:eastAsia="宋体"/>
          <w:szCs w:val="20"/>
        </w:rPr>
      </w:pPr>
      <w:r w:rsidRPr="00CE6D1C">
        <w:rPr>
          <w:rFonts w:ascii="Times New Roman" w:eastAsia="宋体" w:hint="eastAsia"/>
          <w:szCs w:val="20"/>
        </w:rPr>
        <w:t>直流保护系统有完整的自检功能，包括硬件故障、软件故障、通信故障的自检和分类显示功能；故障设备在最短时间内退出，并将其对其他健全设备和系统的影响降至最小，避免造成系统停运。</w:t>
      </w:r>
    </w:p>
    <w:p w:rsidR="00D21864" w:rsidRDefault="00D21864" w:rsidP="00D21864">
      <w:pPr>
        <w:pStyle w:val="a2"/>
        <w:spacing w:before="156" w:after="156"/>
        <w:ind w:left="0"/>
        <w:rPr>
          <w:rFonts w:ascii="Times New Roman" w:eastAsia="宋体"/>
          <w:szCs w:val="20"/>
        </w:rPr>
      </w:pPr>
      <w:r w:rsidRPr="00D403FC">
        <w:rPr>
          <w:rFonts w:ascii="Times New Roman" w:eastAsia="宋体" w:hint="eastAsia"/>
          <w:szCs w:val="20"/>
        </w:rPr>
        <w:t>直流保护设备</w:t>
      </w:r>
      <w:proofErr w:type="gramStart"/>
      <w:r w:rsidRPr="00D403FC">
        <w:rPr>
          <w:rFonts w:ascii="Times New Roman" w:eastAsia="宋体" w:hint="eastAsia"/>
          <w:szCs w:val="20"/>
        </w:rPr>
        <w:t>宜独立</w:t>
      </w:r>
      <w:proofErr w:type="gramEnd"/>
      <w:r w:rsidRPr="00D403FC">
        <w:rPr>
          <w:rFonts w:ascii="Times New Roman" w:eastAsia="宋体" w:hint="eastAsia"/>
          <w:szCs w:val="20"/>
        </w:rPr>
        <w:t>配置，一般不宜与控制系统共用硬件。</w:t>
      </w:r>
    </w:p>
    <w:p w:rsidR="00D21864" w:rsidRDefault="00D21864" w:rsidP="00D21864">
      <w:pPr>
        <w:pStyle w:val="a2"/>
        <w:spacing w:before="156" w:after="156"/>
        <w:ind w:left="0"/>
        <w:rPr>
          <w:rFonts w:ascii="Times New Roman" w:eastAsia="宋体"/>
          <w:szCs w:val="20"/>
        </w:rPr>
      </w:pPr>
      <w:r w:rsidRPr="00CE6D1C">
        <w:rPr>
          <w:rFonts w:ascii="Times New Roman" w:eastAsia="宋体" w:hint="eastAsia"/>
          <w:szCs w:val="20"/>
        </w:rPr>
        <w:t>换流阀自身的保护集成在换流</w:t>
      </w:r>
      <w:proofErr w:type="gramStart"/>
      <w:r w:rsidRPr="00CE6D1C">
        <w:rPr>
          <w:rFonts w:ascii="Times New Roman" w:eastAsia="宋体" w:hint="eastAsia"/>
          <w:szCs w:val="20"/>
        </w:rPr>
        <w:t>阀系统</w:t>
      </w:r>
      <w:proofErr w:type="gramEnd"/>
      <w:r w:rsidRPr="00CE6D1C">
        <w:rPr>
          <w:rFonts w:ascii="Times New Roman" w:eastAsia="宋体" w:hint="eastAsia"/>
          <w:szCs w:val="20"/>
        </w:rPr>
        <w:t>中，由阀控设备实现。阀控设备应能接收来自子模块控制器的回报信息，并根据接收到的子模块状态信息和</w:t>
      </w:r>
      <w:proofErr w:type="gramStart"/>
      <w:r w:rsidRPr="00CE6D1C">
        <w:rPr>
          <w:rFonts w:ascii="Times New Roman" w:eastAsia="宋体" w:hint="eastAsia"/>
          <w:szCs w:val="20"/>
        </w:rPr>
        <w:t>桥臂电</w:t>
      </w:r>
      <w:proofErr w:type="gramEnd"/>
      <w:r w:rsidRPr="00CE6D1C">
        <w:rPr>
          <w:rFonts w:ascii="Times New Roman" w:eastAsia="宋体" w:hint="eastAsia"/>
          <w:szCs w:val="20"/>
        </w:rPr>
        <w:t>流值判断阀的故障情况，向控制保护系统发送故障信号，为换流</w:t>
      </w:r>
      <w:proofErr w:type="gramStart"/>
      <w:r w:rsidRPr="00CE6D1C">
        <w:rPr>
          <w:rFonts w:ascii="Times New Roman" w:eastAsia="宋体" w:hint="eastAsia"/>
          <w:szCs w:val="20"/>
        </w:rPr>
        <w:t>阀提供</w:t>
      </w:r>
      <w:proofErr w:type="gramEnd"/>
      <w:r w:rsidRPr="00CE6D1C">
        <w:rPr>
          <w:rFonts w:ascii="Times New Roman" w:eastAsia="宋体" w:hint="eastAsia"/>
          <w:szCs w:val="20"/>
        </w:rPr>
        <w:t>快速保护</w:t>
      </w:r>
      <w:r>
        <w:rPr>
          <w:rFonts w:ascii="Times New Roman" w:eastAsia="宋体" w:hint="eastAsia"/>
          <w:szCs w:val="20"/>
        </w:rPr>
        <w:t>。</w:t>
      </w:r>
    </w:p>
    <w:p w:rsidR="00D21864" w:rsidRDefault="00D21864" w:rsidP="00D21864">
      <w:pPr>
        <w:pStyle w:val="a1"/>
        <w:spacing w:before="156" w:after="156"/>
        <w:ind w:left="0"/>
        <w:jc w:val="center"/>
      </w:pPr>
      <w:bookmarkStart w:id="201" w:name="_Toc508287518"/>
      <w:r>
        <w:rPr>
          <w:rFonts w:hint="eastAsia"/>
        </w:rPr>
        <w:t>控制保护系统接口要求</w:t>
      </w:r>
      <w:bookmarkEnd w:id="201"/>
    </w:p>
    <w:p w:rsidR="00D21864" w:rsidRPr="00AC77AF" w:rsidRDefault="00D21864" w:rsidP="00D21864">
      <w:pPr>
        <w:pStyle w:val="a2"/>
        <w:spacing w:before="156" w:after="156"/>
        <w:ind w:left="0"/>
        <w:rPr>
          <w:rFonts w:ascii="Times New Roman" w:eastAsia="宋体"/>
          <w:szCs w:val="20"/>
        </w:rPr>
      </w:pPr>
      <w:r w:rsidRPr="00AC77AF">
        <w:rPr>
          <w:rFonts w:ascii="Times New Roman" w:eastAsia="宋体" w:hint="eastAsia"/>
          <w:szCs w:val="20"/>
        </w:rPr>
        <w:t>柔性直流保护控制设备的接口和通信</w:t>
      </w:r>
      <w:r w:rsidR="004B001E">
        <w:rPr>
          <w:rFonts w:ascii="Times New Roman" w:eastAsia="宋体" w:hint="eastAsia"/>
          <w:szCs w:val="20"/>
        </w:rPr>
        <w:t>应</w:t>
      </w:r>
      <w:r w:rsidRPr="00AC77AF">
        <w:rPr>
          <w:rFonts w:ascii="Times New Roman" w:eastAsia="宋体" w:hint="eastAsia"/>
          <w:szCs w:val="20"/>
        </w:rPr>
        <w:t>包括换流站与远方监控中心的通信、换流站的内部接口和通信以及站间通信等。所有的接口和通信均应采用标准的接口和规约。</w:t>
      </w:r>
    </w:p>
    <w:p w:rsidR="007209F4" w:rsidRDefault="00D21864" w:rsidP="00D21864">
      <w:pPr>
        <w:pStyle w:val="a2"/>
        <w:spacing w:before="156" w:after="156"/>
        <w:ind w:left="0"/>
        <w:rPr>
          <w:rFonts w:ascii="Times New Roman" w:eastAsia="宋体"/>
          <w:szCs w:val="20"/>
        </w:rPr>
      </w:pPr>
      <w:r>
        <w:rPr>
          <w:rFonts w:ascii="Times New Roman" w:eastAsia="宋体" w:hint="eastAsia"/>
          <w:szCs w:val="20"/>
        </w:rPr>
        <w:t>换流</w:t>
      </w:r>
      <w:proofErr w:type="gramStart"/>
      <w:r>
        <w:rPr>
          <w:rFonts w:ascii="Times New Roman" w:eastAsia="宋体" w:hint="eastAsia"/>
          <w:szCs w:val="20"/>
        </w:rPr>
        <w:t>站控制</w:t>
      </w:r>
      <w:proofErr w:type="gramEnd"/>
      <w:r>
        <w:rPr>
          <w:rFonts w:ascii="Times New Roman" w:eastAsia="宋体" w:hint="eastAsia"/>
          <w:szCs w:val="20"/>
        </w:rPr>
        <w:t>保护设备之间的接口和通信</w:t>
      </w:r>
      <w:r w:rsidR="007209F4">
        <w:rPr>
          <w:rFonts w:ascii="Times New Roman" w:eastAsia="宋体" w:hint="eastAsia"/>
          <w:szCs w:val="20"/>
        </w:rPr>
        <w:t>应满足下列要求</w:t>
      </w:r>
      <w:r>
        <w:rPr>
          <w:rFonts w:ascii="Times New Roman" w:eastAsia="宋体" w:hint="eastAsia"/>
          <w:szCs w:val="20"/>
        </w:rPr>
        <w:t>：</w:t>
      </w:r>
    </w:p>
    <w:p w:rsidR="007209F4" w:rsidRDefault="00D21864" w:rsidP="007209F4">
      <w:pPr>
        <w:numPr>
          <w:ilvl w:val="0"/>
          <w:numId w:val="57"/>
        </w:numPr>
        <w:rPr>
          <w:kern w:val="0"/>
          <w:szCs w:val="20"/>
        </w:rPr>
      </w:pPr>
      <w:r w:rsidRPr="007209F4">
        <w:rPr>
          <w:rFonts w:hint="eastAsia"/>
          <w:kern w:val="0"/>
          <w:szCs w:val="20"/>
        </w:rPr>
        <w:t>不同设备之间的接口可根据现场需要配置通信通道。</w:t>
      </w:r>
    </w:p>
    <w:p w:rsidR="00D21864" w:rsidRPr="007209F4" w:rsidRDefault="00D21864" w:rsidP="007209F4">
      <w:pPr>
        <w:numPr>
          <w:ilvl w:val="0"/>
          <w:numId w:val="57"/>
        </w:numPr>
        <w:rPr>
          <w:kern w:val="0"/>
          <w:szCs w:val="20"/>
        </w:rPr>
      </w:pPr>
      <w:r w:rsidRPr="007209F4">
        <w:rPr>
          <w:rFonts w:hint="eastAsia"/>
          <w:kern w:val="0"/>
          <w:szCs w:val="20"/>
        </w:rPr>
        <w:t>通信通道可采用高速控制总线、并行硬件接口或者以太网。当采用并行硬件接口时，应采取电气隔离措施。</w:t>
      </w:r>
    </w:p>
    <w:p w:rsidR="004B001E" w:rsidRDefault="00D21864" w:rsidP="00D21864">
      <w:pPr>
        <w:pStyle w:val="a2"/>
        <w:spacing w:before="156" w:after="156"/>
        <w:ind w:left="0"/>
        <w:rPr>
          <w:rFonts w:ascii="Times New Roman" w:eastAsia="宋体"/>
          <w:szCs w:val="20"/>
        </w:rPr>
      </w:pPr>
      <w:r>
        <w:rPr>
          <w:rFonts w:ascii="Times New Roman" w:eastAsia="宋体" w:hint="eastAsia"/>
          <w:szCs w:val="20"/>
        </w:rPr>
        <w:lastRenderedPageBreak/>
        <w:t>冗余控制设备之间的接口和通信</w:t>
      </w:r>
      <w:r w:rsidR="004B001E">
        <w:rPr>
          <w:rFonts w:ascii="Times New Roman" w:eastAsia="宋体" w:hint="eastAsia"/>
          <w:szCs w:val="20"/>
        </w:rPr>
        <w:t>应满足下列要求</w:t>
      </w:r>
      <w:r>
        <w:rPr>
          <w:rFonts w:ascii="Times New Roman" w:eastAsia="宋体" w:hint="eastAsia"/>
          <w:szCs w:val="20"/>
        </w:rPr>
        <w:t>：</w:t>
      </w:r>
    </w:p>
    <w:p w:rsidR="00D14C29" w:rsidRDefault="004B001E">
      <w:pPr>
        <w:pStyle w:val="a2"/>
        <w:numPr>
          <w:ilvl w:val="0"/>
          <w:numId w:val="0"/>
        </w:numPr>
        <w:spacing w:before="156" w:after="156"/>
        <w:ind w:firstLineChars="100" w:firstLine="210"/>
        <w:rPr>
          <w:rFonts w:ascii="Times New Roman" w:eastAsia="宋体"/>
          <w:szCs w:val="20"/>
        </w:rPr>
      </w:pPr>
      <w:r>
        <w:rPr>
          <w:rFonts w:ascii="Times New Roman" w:eastAsia="宋体" w:hint="eastAsia"/>
          <w:szCs w:val="20"/>
        </w:rPr>
        <w:t xml:space="preserve">1 </w:t>
      </w:r>
      <w:r w:rsidR="00D21864">
        <w:rPr>
          <w:rFonts w:ascii="Times New Roman" w:eastAsia="宋体" w:hint="eastAsia"/>
          <w:szCs w:val="20"/>
        </w:rPr>
        <w:t>对于直流系统控制设备的双重化控制主机之间应通过标准的网络总线进行通信。</w:t>
      </w:r>
    </w:p>
    <w:p w:rsidR="00D14C29" w:rsidRDefault="004B001E">
      <w:pPr>
        <w:pStyle w:val="a2"/>
        <w:numPr>
          <w:ilvl w:val="0"/>
          <w:numId w:val="0"/>
        </w:numPr>
        <w:spacing w:before="156" w:after="156"/>
        <w:ind w:firstLineChars="100" w:firstLine="210"/>
        <w:rPr>
          <w:rFonts w:ascii="Times New Roman" w:eastAsia="宋体"/>
          <w:szCs w:val="20"/>
        </w:rPr>
      </w:pPr>
      <w:r>
        <w:rPr>
          <w:rFonts w:ascii="Times New Roman" w:eastAsia="宋体" w:hint="eastAsia"/>
          <w:szCs w:val="20"/>
        </w:rPr>
        <w:t xml:space="preserve">2 </w:t>
      </w:r>
      <w:r w:rsidR="00D21864">
        <w:rPr>
          <w:rFonts w:ascii="Times New Roman" w:eastAsia="宋体" w:hint="eastAsia"/>
          <w:szCs w:val="20"/>
        </w:rPr>
        <w:t>双重化控制主机之间应具</w:t>
      </w:r>
      <w:r w:rsidR="00D21864" w:rsidRPr="00E747EE">
        <w:rPr>
          <w:rFonts w:ascii="Times New Roman" w:eastAsia="宋体" w:hint="eastAsia"/>
          <w:szCs w:val="20"/>
        </w:rPr>
        <w:t>备切换逻辑的接口</w:t>
      </w:r>
      <w:r w:rsidR="00D21864">
        <w:rPr>
          <w:rFonts w:ascii="Times New Roman" w:eastAsia="宋体" w:hint="eastAsia"/>
          <w:szCs w:val="20"/>
        </w:rPr>
        <w:t>。</w:t>
      </w:r>
    </w:p>
    <w:p w:rsidR="00D21864" w:rsidRDefault="00D21864" w:rsidP="00D21864">
      <w:pPr>
        <w:pStyle w:val="a2"/>
        <w:spacing w:before="156" w:after="156"/>
        <w:ind w:left="0"/>
        <w:rPr>
          <w:rFonts w:ascii="Times New Roman" w:eastAsia="宋体"/>
          <w:szCs w:val="20"/>
        </w:rPr>
      </w:pPr>
      <w:r>
        <w:rPr>
          <w:rFonts w:ascii="Times New Roman" w:eastAsia="宋体" w:hint="eastAsia"/>
          <w:szCs w:val="20"/>
        </w:rPr>
        <w:t>换流</w:t>
      </w:r>
      <w:proofErr w:type="gramStart"/>
      <w:r>
        <w:rPr>
          <w:rFonts w:ascii="Times New Roman" w:eastAsia="宋体" w:hint="eastAsia"/>
          <w:szCs w:val="20"/>
        </w:rPr>
        <w:t>站控制</w:t>
      </w:r>
      <w:proofErr w:type="gramEnd"/>
      <w:r>
        <w:rPr>
          <w:rFonts w:ascii="Times New Roman" w:eastAsia="宋体" w:hint="eastAsia"/>
          <w:szCs w:val="20"/>
        </w:rPr>
        <w:t>保护设备的主机与各自的测量系统之间应具备标准的数字通信接口。</w:t>
      </w:r>
    </w:p>
    <w:p w:rsidR="00D21864" w:rsidRDefault="00D21864" w:rsidP="00D21864">
      <w:pPr>
        <w:pStyle w:val="a2"/>
        <w:spacing w:before="156" w:after="156"/>
        <w:ind w:left="0"/>
        <w:rPr>
          <w:rFonts w:ascii="Times New Roman" w:eastAsia="宋体"/>
          <w:szCs w:val="20"/>
        </w:rPr>
      </w:pPr>
      <w:r>
        <w:rPr>
          <w:rFonts w:ascii="Times New Roman" w:eastAsia="宋体" w:hint="eastAsia"/>
          <w:szCs w:val="20"/>
        </w:rPr>
        <w:t>换流</w:t>
      </w:r>
      <w:proofErr w:type="gramStart"/>
      <w:r>
        <w:rPr>
          <w:rFonts w:ascii="Times New Roman" w:eastAsia="宋体" w:hint="eastAsia"/>
          <w:szCs w:val="20"/>
        </w:rPr>
        <w:t>站控制</w:t>
      </w:r>
      <w:proofErr w:type="gramEnd"/>
      <w:r>
        <w:rPr>
          <w:rFonts w:ascii="Times New Roman" w:eastAsia="宋体" w:hint="eastAsia"/>
          <w:szCs w:val="20"/>
        </w:rPr>
        <w:t>保护设备与辅助二次设备</w:t>
      </w:r>
      <w:r w:rsidR="00446F74">
        <w:rPr>
          <w:rFonts w:ascii="Times New Roman" w:eastAsia="宋体" w:hint="eastAsia"/>
          <w:szCs w:val="20"/>
        </w:rPr>
        <w:t>（包括暂态</w:t>
      </w:r>
      <w:proofErr w:type="gramStart"/>
      <w:r w:rsidR="00446F74">
        <w:rPr>
          <w:rFonts w:ascii="Times New Roman" w:eastAsia="宋体" w:hint="eastAsia"/>
          <w:szCs w:val="20"/>
        </w:rPr>
        <w:t>故障录波等</w:t>
      </w:r>
      <w:proofErr w:type="gramEnd"/>
      <w:r w:rsidR="00446F74">
        <w:rPr>
          <w:rFonts w:ascii="Times New Roman" w:eastAsia="宋体" w:hint="eastAsia"/>
          <w:szCs w:val="20"/>
        </w:rPr>
        <w:t>设备）</w:t>
      </w:r>
      <w:r>
        <w:rPr>
          <w:rFonts w:ascii="Times New Roman" w:eastAsia="宋体" w:hint="eastAsia"/>
          <w:szCs w:val="20"/>
        </w:rPr>
        <w:t>、换流站辅助设备之间的接口和通信，可根据工程要求和具体设备的情况采用国际或国家标准协议和接口进行通信。</w:t>
      </w:r>
    </w:p>
    <w:p w:rsidR="00D21864" w:rsidRDefault="00D21864" w:rsidP="00D21864">
      <w:pPr>
        <w:pStyle w:val="a2"/>
        <w:spacing w:before="156" w:after="156"/>
        <w:ind w:left="0"/>
        <w:rPr>
          <w:rFonts w:ascii="Times New Roman" w:eastAsia="宋体"/>
          <w:szCs w:val="20"/>
        </w:rPr>
      </w:pPr>
      <w:r>
        <w:rPr>
          <w:rFonts w:ascii="Times New Roman" w:eastAsia="宋体" w:hint="eastAsia"/>
          <w:szCs w:val="20"/>
        </w:rPr>
        <w:t>换流</w:t>
      </w:r>
      <w:proofErr w:type="gramStart"/>
      <w:r>
        <w:rPr>
          <w:rFonts w:ascii="Times New Roman" w:eastAsia="宋体" w:hint="eastAsia"/>
          <w:szCs w:val="20"/>
        </w:rPr>
        <w:t>站控制</w:t>
      </w:r>
      <w:proofErr w:type="gramEnd"/>
      <w:r>
        <w:rPr>
          <w:rFonts w:ascii="Times New Roman" w:eastAsia="宋体" w:hint="eastAsia"/>
          <w:szCs w:val="20"/>
        </w:rPr>
        <w:t>保护设备应按照系统设计的要求，配置与安全稳定控制装置及其他系统控制设备的接口。</w:t>
      </w:r>
    </w:p>
    <w:p w:rsidR="00D21864" w:rsidRDefault="00D21864" w:rsidP="00D21864">
      <w:pPr>
        <w:pStyle w:val="a2"/>
        <w:spacing w:before="156" w:after="156"/>
        <w:ind w:left="0"/>
        <w:rPr>
          <w:rFonts w:ascii="Times New Roman" w:eastAsia="宋体"/>
          <w:szCs w:val="20"/>
        </w:rPr>
      </w:pPr>
      <w:r>
        <w:rPr>
          <w:rFonts w:ascii="Times New Roman" w:eastAsia="宋体" w:hint="eastAsia"/>
          <w:szCs w:val="20"/>
        </w:rPr>
        <w:t>换流</w:t>
      </w:r>
      <w:proofErr w:type="gramStart"/>
      <w:r>
        <w:rPr>
          <w:rFonts w:ascii="Times New Roman" w:eastAsia="宋体" w:hint="eastAsia"/>
          <w:szCs w:val="20"/>
        </w:rPr>
        <w:t>站控制</w:t>
      </w:r>
      <w:proofErr w:type="gramEnd"/>
      <w:r>
        <w:rPr>
          <w:rFonts w:ascii="Times New Roman" w:eastAsia="宋体" w:hint="eastAsia"/>
          <w:szCs w:val="20"/>
        </w:rPr>
        <w:t>保护设备与交直流一次系统的接口</w:t>
      </w:r>
      <w:r w:rsidRPr="007A6DCF">
        <w:rPr>
          <w:rFonts w:ascii="Times New Roman" w:eastAsia="宋体" w:hint="eastAsia"/>
          <w:szCs w:val="20"/>
        </w:rPr>
        <w:t>应符合下列规定：</w:t>
      </w:r>
    </w:p>
    <w:p w:rsidR="00D21864" w:rsidRDefault="00D21864" w:rsidP="00D21864">
      <w:pPr>
        <w:numPr>
          <w:ilvl w:val="0"/>
          <w:numId w:val="21"/>
        </w:numPr>
        <w:rPr>
          <w:szCs w:val="20"/>
        </w:rPr>
      </w:pPr>
      <w:r>
        <w:rPr>
          <w:rFonts w:hint="eastAsia"/>
          <w:szCs w:val="20"/>
        </w:rPr>
        <w:t>直流换流</w:t>
      </w:r>
      <w:proofErr w:type="gramStart"/>
      <w:r>
        <w:rPr>
          <w:rFonts w:hint="eastAsia"/>
          <w:szCs w:val="20"/>
        </w:rPr>
        <w:t>站控制</w:t>
      </w:r>
      <w:proofErr w:type="gramEnd"/>
      <w:r>
        <w:rPr>
          <w:rFonts w:hint="eastAsia"/>
          <w:szCs w:val="20"/>
        </w:rPr>
        <w:t>保护设备通过现场</w:t>
      </w:r>
      <w:r>
        <w:rPr>
          <w:rFonts w:hint="eastAsia"/>
          <w:szCs w:val="20"/>
        </w:rPr>
        <w:t>I/O</w:t>
      </w:r>
      <w:r>
        <w:rPr>
          <w:rFonts w:hint="eastAsia"/>
          <w:szCs w:val="20"/>
        </w:rPr>
        <w:t>设备、测量单元以及交流保护装置自身的输入输出回路等实现与交直流一次系统的接口，直流换流</w:t>
      </w:r>
      <w:proofErr w:type="gramStart"/>
      <w:r>
        <w:rPr>
          <w:rFonts w:hint="eastAsia"/>
          <w:szCs w:val="20"/>
        </w:rPr>
        <w:t>站控制保护系统与换</w:t>
      </w:r>
      <w:proofErr w:type="gramEnd"/>
      <w:r>
        <w:rPr>
          <w:rFonts w:hint="eastAsia"/>
          <w:szCs w:val="20"/>
        </w:rPr>
        <w:t>流阀的接口通过阀控设备实现。</w:t>
      </w:r>
    </w:p>
    <w:p w:rsidR="00D21864" w:rsidRDefault="00D21864" w:rsidP="00D21864">
      <w:pPr>
        <w:numPr>
          <w:ilvl w:val="0"/>
          <w:numId w:val="21"/>
        </w:numPr>
        <w:rPr>
          <w:szCs w:val="20"/>
        </w:rPr>
      </w:pPr>
      <w:r>
        <w:rPr>
          <w:rFonts w:hint="eastAsia"/>
          <w:szCs w:val="20"/>
        </w:rPr>
        <w:t>接口的抗干扰能力和测量精度应满足系统设计的要求。</w:t>
      </w:r>
    </w:p>
    <w:p w:rsidR="00D21864" w:rsidRDefault="00D21864" w:rsidP="00D21864">
      <w:pPr>
        <w:numPr>
          <w:ilvl w:val="0"/>
          <w:numId w:val="21"/>
        </w:numPr>
        <w:rPr>
          <w:szCs w:val="20"/>
        </w:rPr>
      </w:pPr>
      <w:r>
        <w:rPr>
          <w:rFonts w:hint="eastAsia"/>
          <w:szCs w:val="20"/>
        </w:rPr>
        <w:t>开关量输入输出接口应保证换流</w:t>
      </w:r>
      <w:proofErr w:type="gramStart"/>
      <w:r>
        <w:rPr>
          <w:rFonts w:hint="eastAsia"/>
          <w:szCs w:val="20"/>
        </w:rPr>
        <w:t>站控制</w:t>
      </w:r>
      <w:proofErr w:type="gramEnd"/>
      <w:r>
        <w:rPr>
          <w:rFonts w:hint="eastAsia"/>
          <w:szCs w:val="20"/>
        </w:rPr>
        <w:t>保护系统与一次设备之间的电气隔离，应具备抗干扰能力和信号的去抖动功能。</w:t>
      </w:r>
    </w:p>
    <w:p w:rsidR="00D21864" w:rsidRPr="00CE6D1C" w:rsidRDefault="00D21864" w:rsidP="00D21864">
      <w:pPr>
        <w:numPr>
          <w:ilvl w:val="0"/>
          <w:numId w:val="21"/>
        </w:numPr>
      </w:pPr>
      <w:r w:rsidRPr="00CE6D1C">
        <w:rPr>
          <w:rFonts w:hint="eastAsia"/>
          <w:kern w:val="0"/>
          <w:szCs w:val="20"/>
        </w:rPr>
        <w:t>换流</w:t>
      </w:r>
      <w:proofErr w:type="gramStart"/>
      <w:r w:rsidRPr="00CE6D1C">
        <w:rPr>
          <w:rFonts w:hint="eastAsia"/>
          <w:kern w:val="0"/>
          <w:szCs w:val="20"/>
        </w:rPr>
        <w:t>站控制</w:t>
      </w:r>
      <w:proofErr w:type="gramEnd"/>
      <w:r w:rsidRPr="00CE6D1C">
        <w:rPr>
          <w:rFonts w:hint="eastAsia"/>
          <w:kern w:val="0"/>
          <w:szCs w:val="20"/>
        </w:rPr>
        <w:t>保护的各套冗余设备与交直流一次系统的接口</w:t>
      </w:r>
      <w:proofErr w:type="gramStart"/>
      <w:r w:rsidRPr="00CE6D1C">
        <w:rPr>
          <w:rFonts w:hint="eastAsia"/>
          <w:kern w:val="0"/>
          <w:szCs w:val="20"/>
        </w:rPr>
        <w:t>宜相互</w:t>
      </w:r>
      <w:proofErr w:type="gramEnd"/>
      <w:r w:rsidRPr="00CE6D1C">
        <w:rPr>
          <w:rFonts w:hint="eastAsia"/>
          <w:kern w:val="0"/>
          <w:szCs w:val="20"/>
        </w:rPr>
        <w:t>独立。</w:t>
      </w:r>
    </w:p>
    <w:p w:rsidR="00D21864" w:rsidRDefault="00D21864" w:rsidP="00D21864">
      <w:pPr>
        <w:pStyle w:val="a1"/>
        <w:spacing w:before="156" w:after="156"/>
        <w:ind w:left="0"/>
        <w:jc w:val="center"/>
      </w:pPr>
      <w:bookmarkStart w:id="202" w:name="_Toc20973"/>
      <w:bookmarkStart w:id="203" w:name="_Toc25299"/>
      <w:bookmarkStart w:id="204" w:name="_Toc508287519"/>
      <w:r>
        <w:rPr>
          <w:rFonts w:hint="eastAsia"/>
        </w:rPr>
        <w:t>站间通信</w:t>
      </w:r>
      <w:bookmarkEnd w:id="202"/>
      <w:bookmarkEnd w:id="203"/>
      <w:bookmarkEnd w:id="204"/>
    </w:p>
    <w:p w:rsidR="00D21864" w:rsidRPr="00E65C46" w:rsidRDefault="00D21864" w:rsidP="00D21864">
      <w:pPr>
        <w:pStyle w:val="a2"/>
        <w:spacing w:before="156" w:after="156"/>
        <w:ind w:left="0"/>
        <w:rPr>
          <w:rFonts w:ascii="Times New Roman" w:eastAsia="宋体"/>
          <w:szCs w:val="20"/>
        </w:rPr>
      </w:pPr>
      <w:r w:rsidRPr="00E65C46">
        <w:rPr>
          <w:rFonts w:ascii="Times New Roman" w:eastAsia="宋体" w:hint="eastAsia"/>
          <w:szCs w:val="20"/>
        </w:rPr>
        <w:t>站间通信用于在两个换流</w:t>
      </w:r>
      <w:proofErr w:type="gramStart"/>
      <w:r w:rsidRPr="00E65C46">
        <w:rPr>
          <w:rFonts w:ascii="Times New Roman" w:eastAsia="宋体" w:hint="eastAsia"/>
          <w:szCs w:val="20"/>
        </w:rPr>
        <w:t>站控制</w:t>
      </w:r>
      <w:proofErr w:type="gramEnd"/>
      <w:r w:rsidRPr="00E65C46">
        <w:rPr>
          <w:rFonts w:ascii="Times New Roman" w:eastAsia="宋体" w:hint="eastAsia"/>
          <w:szCs w:val="20"/>
        </w:rPr>
        <w:t>保护设备之间传送控制和保护信息，实现两</w:t>
      </w:r>
      <w:proofErr w:type="gramStart"/>
      <w:r w:rsidRPr="00E65C46">
        <w:rPr>
          <w:rFonts w:ascii="Times New Roman" w:eastAsia="宋体" w:hint="eastAsia"/>
          <w:szCs w:val="20"/>
        </w:rPr>
        <w:t>站控制</w:t>
      </w:r>
      <w:proofErr w:type="gramEnd"/>
      <w:r w:rsidRPr="00E65C46">
        <w:rPr>
          <w:rFonts w:ascii="Times New Roman" w:eastAsia="宋体" w:hint="eastAsia"/>
          <w:szCs w:val="20"/>
        </w:rPr>
        <w:t>保护的配合。</w:t>
      </w:r>
    </w:p>
    <w:p w:rsidR="00D21864" w:rsidRPr="00E65C46" w:rsidRDefault="00D21864" w:rsidP="00D21864">
      <w:pPr>
        <w:pStyle w:val="a2"/>
        <w:spacing w:before="156" w:after="156"/>
        <w:ind w:left="0"/>
        <w:rPr>
          <w:rFonts w:ascii="Times New Roman" w:eastAsia="宋体"/>
          <w:szCs w:val="20"/>
        </w:rPr>
      </w:pPr>
      <w:r w:rsidRPr="00E65C46">
        <w:rPr>
          <w:rFonts w:ascii="Times New Roman" w:eastAsia="宋体" w:hint="eastAsia"/>
          <w:szCs w:val="20"/>
        </w:rPr>
        <w:t>站间通信通道宜双重化冗余配置，可分别为交直流站控、</w:t>
      </w:r>
      <w:proofErr w:type="gramStart"/>
      <w:r w:rsidRPr="00E65C46">
        <w:rPr>
          <w:rFonts w:ascii="Times New Roman" w:eastAsia="宋体" w:hint="eastAsia"/>
          <w:szCs w:val="20"/>
        </w:rPr>
        <w:t>极</w:t>
      </w:r>
      <w:proofErr w:type="gramEnd"/>
      <w:r w:rsidRPr="00E65C46">
        <w:rPr>
          <w:rFonts w:ascii="Times New Roman" w:eastAsia="宋体" w:hint="eastAsia"/>
          <w:szCs w:val="20"/>
        </w:rPr>
        <w:t>控和直流保护配置独立的站间通信通道。</w:t>
      </w:r>
    </w:p>
    <w:p w:rsidR="00D21864" w:rsidRPr="00E65C46" w:rsidRDefault="00D21864" w:rsidP="00D21864">
      <w:pPr>
        <w:pStyle w:val="a2"/>
        <w:spacing w:before="156" w:after="156"/>
        <w:ind w:left="0"/>
        <w:rPr>
          <w:rFonts w:ascii="Times New Roman" w:eastAsia="宋体"/>
          <w:szCs w:val="20"/>
        </w:rPr>
      </w:pPr>
      <w:r w:rsidRPr="00E65C46">
        <w:rPr>
          <w:rFonts w:ascii="Times New Roman" w:eastAsia="宋体" w:hint="eastAsia"/>
          <w:szCs w:val="20"/>
        </w:rPr>
        <w:t>站间通信系统的设计应满足信号传输可靠性的要求。</w:t>
      </w:r>
    </w:p>
    <w:p w:rsidR="00D21864" w:rsidRPr="00E65C46" w:rsidRDefault="00D21864" w:rsidP="00D21864">
      <w:pPr>
        <w:pStyle w:val="a2"/>
        <w:spacing w:before="156" w:after="156"/>
        <w:ind w:left="0"/>
        <w:rPr>
          <w:rFonts w:ascii="Times New Roman" w:eastAsia="宋体"/>
          <w:szCs w:val="20"/>
        </w:rPr>
      </w:pPr>
      <w:r w:rsidRPr="00E65C46">
        <w:rPr>
          <w:rFonts w:ascii="Times New Roman" w:eastAsia="宋体" w:hint="eastAsia"/>
          <w:szCs w:val="20"/>
        </w:rPr>
        <w:t>站间通讯应采用符合国家标准或国际标准的规约。</w:t>
      </w:r>
    </w:p>
    <w:p w:rsidR="00D21864" w:rsidRDefault="00D21864" w:rsidP="00D21864">
      <w:pPr>
        <w:pStyle w:val="a2"/>
        <w:spacing w:before="156" w:after="156"/>
        <w:ind w:left="0"/>
        <w:rPr>
          <w:rFonts w:ascii="Times New Roman" w:eastAsia="宋体"/>
          <w:szCs w:val="20"/>
        </w:rPr>
      </w:pPr>
      <w:bookmarkStart w:id="205" w:name="_Toc10195"/>
      <w:r>
        <w:rPr>
          <w:rFonts w:ascii="Times New Roman" w:eastAsia="宋体" w:hint="eastAsia"/>
          <w:szCs w:val="20"/>
        </w:rPr>
        <w:t>站间通信信号应满足控制功能及相关的状态监视功能的要求，包括：换流站的运行状态、控制模式、保护信号和协调控制指令等信号。</w:t>
      </w:r>
      <w:bookmarkEnd w:id="205"/>
    </w:p>
    <w:p w:rsidR="00D21864" w:rsidRDefault="00D21864" w:rsidP="00D21864">
      <w:pPr>
        <w:pStyle w:val="a2"/>
        <w:spacing w:before="156" w:after="156"/>
        <w:ind w:left="0"/>
        <w:rPr>
          <w:rFonts w:ascii="Times New Roman" w:eastAsia="宋体"/>
          <w:szCs w:val="20"/>
        </w:rPr>
      </w:pPr>
      <w:bookmarkStart w:id="206" w:name="_Toc10269"/>
      <w:r>
        <w:rPr>
          <w:rFonts w:ascii="Times New Roman" w:eastAsia="宋体" w:hint="eastAsia"/>
          <w:szCs w:val="20"/>
        </w:rPr>
        <w:t>站间通信系统设计应确保信号延迟时间（包含通信系统传输信号的时延）满足以下要求：直流系统动态响应和附加控制的要求，相关保护（如后备直流线路保护、直流</w:t>
      </w:r>
      <w:proofErr w:type="gramStart"/>
      <w:r>
        <w:rPr>
          <w:rFonts w:ascii="Times New Roman" w:eastAsia="宋体" w:hint="eastAsia"/>
          <w:szCs w:val="20"/>
        </w:rPr>
        <w:t>线路纵差保护</w:t>
      </w:r>
      <w:proofErr w:type="gramEnd"/>
      <w:r>
        <w:rPr>
          <w:rFonts w:ascii="Times New Roman" w:eastAsia="宋体" w:hint="eastAsia"/>
          <w:szCs w:val="20"/>
        </w:rPr>
        <w:t>、金属回</w:t>
      </w:r>
      <w:proofErr w:type="gramStart"/>
      <w:r>
        <w:rPr>
          <w:rFonts w:ascii="Times New Roman" w:eastAsia="宋体" w:hint="eastAsia"/>
          <w:szCs w:val="20"/>
        </w:rPr>
        <w:t>线纵差保护</w:t>
      </w:r>
      <w:proofErr w:type="gramEnd"/>
      <w:r>
        <w:rPr>
          <w:rFonts w:ascii="Times New Roman" w:eastAsia="宋体" w:hint="eastAsia"/>
          <w:szCs w:val="20"/>
        </w:rPr>
        <w:t>等）对通信时延的要求。</w:t>
      </w:r>
      <w:bookmarkEnd w:id="206"/>
    </w:p>
    <w:p w:rsidR="00D21864" w:rsidRDefault="00D21864" w:rsidP="00D21864">
      <w:pPr>
        <w:pStyle w:val="a1"/>
        <w:spacing w:before="156" w:after="156"/>
        <w:ind w:left="0"/>
        <w:jc w:val="center"/>
      </w:pPr>
      <w:bookmarkStart w:id="207" w:name="_Toc9272"/>
      <w:bookmarkStart w:id="208" w:name="_Toc11908"/>
      <w:bookmarkStart w:id="209" w:name="_Toc508287520"/>
      <w:r>
        <w:rPr>
          <w:rFonts w:hint="eastAsia"/>
        </w:rPr>
        <w:t>保护</w:t>
      </w:r>
      <w:proofErr w:type="gramStart"/>
      <w:r>
        <w:rPr>
          <w:rFonts w:hint="eastAsia"/>
        </w:rPr>
        <w:t>故障录波信息管理</w:t>
      </w:r>
      <w:proofErr w:type="gramEnd"/>
      <w:r>
        <w:rPr>
          <w:rFonts w:hint="eastAsia"/>
        </w:rPr>
        <w:t>子站</w:t>
      </w:r>
      <w:bookmarkEnd w:id="207"/>
      <w:bookmarkEnd w:id="208"/>
      <w:bookmarkEnd w:id="209"/>
    </w:p>
    <w:p w:rsidR="00D21864" w:rsidRDefault="00D21864" w:rsidP="00D21864">
      <w:pPr>
        <w:pStyle w:val="a2"/>
        <w:spacing w:before="156" w:after="156"/>
        <w:ind w:left="0"/>
        <w:rPr>
          <w:rFonts w:ascii="Times New Roman" w:eastAsia="宋体"/>
          <w:szCs w:val="20"/>
        </w:rPr>
      </w:pPr>
      <w:bookmarkStart w:id="210" w:name="_Toc4161"/>
      <w:r>
        <w:rPr>
          <w:rFonts w:ascii="Times New Roman" w:eastAsia="宋体" w:hint="eastAsia"/>
          <w:szCs w:val="20"/>
        </w:rPr>
        <w:t>直流换流站应配置交、直流系统共用的保护故障信息管理系统子站。</w:t>
      </w:r>
      <w:bookmarkEnd w:id="210"/>
    </w:p>
    <w:p w:rsidR="00D21864" w:rsidRDefault="00D21864" w:rsidP="00D21864">
      <w:pPr>
        <w:pStyle w:val="a2"/>
        <w:spacing w:before="156" w:after="156"/>
        <w:ind w:left="0"/>
        <w:rPr>
          <w:rFonts w:ascii="Times New Roman" w:eastAsia="宋体"/>
          <w:szCs w:val="20"/>
        </w:rPr>
      </w:pPr>
      <w:bookmarkStart w:id="211" w:name="_Toc16651"/>
      <w:r>
        <w:rPr>
          <w:rFonts w:ascii="Times New Roman" w:eastAsia="宋体" w:hint="eastAsia"/>
          <w:szCs w:val="20"/>
        </w:rPr>
        <w:t>保护</w:t>
      </w:r>
      <w:proofErr w:type="gramStart"/>
      <w:r>
        <w:rPr>
          <w:rFonts w:ascii="Times New Roman" w:eastAsia="宋体" w:hint="eastAsia"/>
          <w:szCs w:val="20"/>
        </w:rPr>
        <w:t>故障录波信息管理</w:t>
      </w:r>
      <w:proofErr w:type="gramEnd"/>
      <w:r>
        <w:rPr>
          <w:rFonts w:ascii="Times New Roman" w:eastAsia="宋体" w:hint="eastAsia"/>
          <w:szCs w:val="20"/>
        </w:rPr>
        <w:t>子站应采集直流控制保护系统、交流保护系统、暂态</w:t>
      </w:r>
      <w:proofErr w:type="gramStart"/>
      <w:r>
        <w:rPr>
          <w:rFonts w:ascii="Times New Roman" w:eastAsia="宋体" w:hint="eastAsia"/>
          <w:szCs w:val="20"/>
        </w:rPr>
        <w:t>故障录波装置</w:t>
      </w:r>
      <w:proofErr w:type="gramEnd"/>
      <w:r>
        <w:rPr>
          <w:rFonts w:ascii="Times New Roman" w:eastAsia="宋体" w:hint="eastAsia"/>
          <w:szCs w:val="20"/>
        </w:rPr>
        <w:t>的信息。</w:t>
      </w:r>
      <w:bookmarkEnd w:id="211"/>
    </w:p>
    <w:p w:rsidR="00D21864" w:rsidRDefault="00D21864" w:rsidP="00D21864">
      <w:pPr>
        <w:pStyle w:val="a2"/>
        <w:spacing w:before="156" w:after="156"/>
        <w:ind w:left="0"/>
        <w:rPr>
          <w:rFonts w:ascii="Times New Roman" w:eastAsia="宋体"/>
          <w:szCs w:val="20"/>
        </w:rPr>
      </w:pPr>
      <w:bookmarkStart w:id="212" w:name="_Toc5171"/>
      <w:r>
        <w:rPr>
          <w:rFonts w:ascii="Times New Roman" w:eastAsia="宋体" w:hint="eastAsia"/>
          <w:szCs w:val="20"/>
        </w:rPr>
        <w:lastRenderedPageBreak/>
        <w:t>保护</w:t>
      </w:r>
      <w:proofErr w:type="gramStart"/>
      <w:r>
        <w:rPr>
          <w:rFonts w:ascii="Times New Roman" w:eastAsia="宋体" w:hint="eastAsia"/>
          <w:szCs w:val="20"/>
        </w:rPr>
        <w:t>故障录波信息管理</w:t>
      </w:r>
      <w:proofErr w:type="gramEnd"/>
      <w:r>
        <w:rPr>
          <w:rFonts w:ascii="Times New Roman" w:eastAsia="宋体" w:hint="eastAsia"/>
          <w:szCs w:val="20"/>
        </w:rPr>
        <w:t>子站与保护装置之间的通信应采用标准的网络接口和通信协议。</w:t>
      </w:r>
      <w:bookmarkEnd w:id="212"/>
    </w:p>
    <w:p w:rsidR="00D21864" w:rsidRDefault="00D21864" w:rsidP="00D21864">
      <w:pPr>
        <w:pStyle w:val="a2"/>
        <w:spacing w:before="156" w:after="156"/>
        <w:ind w:left="0"/>
      </w:pPr>
      <w:bookmarkStart w:id="213" w:name="_Toc23961"/>
      <w:r>
        <w:rPr>
          <w:rFonts w:ascii="Times New Roman" w:eastAsia="宋体" w:hint="eastAsia"/>
          <w:szCs w:val="20"/>
        </w:rPr>
        <w:t>保护故障信息管理子站应能在正常运行和电网故障时处理各种所需信息，并将信息上传到调度中心，支持远程查询和维护。</w:t>
      </w:r>
      <w:bookmarkEnd w:id="213"/>
    </w:p>
    <w:p w:rsidR="00D21864" w:rsidRDefault="00D21864" w:rsidP="00D21864">
      <w:pPr>
        <w:pStyle w:val="a1"/>
        <w:spacing w:before="156" w:after="156"/>
        <w:ind w:left="0"/>
        <w:jc w:val="center"/>
      </w:pPr>
      <w:bookmarkStart w:id="214" w:name="_Toc7805"/>
      <w:bookmarkStart w:id="215" w:name="_Toc31208"/>
      <w:bookmarkStart w:id="216" w:name="_Toc508287521"/>
      <w:r>
        <w:rPr>
          <w:rFonts w:hint="eastAsia"/>
        </w:rPr>
        <w:t>直流线路故障测距系统</w:t>
      </w:r>
      <w:bookmarkEnd w:id="214"/>
      <w:bookmarkEnd w:id="215"/>
      <w:bookmarkEnd w:id="216"/>
    </w:p>
    <w:p w:rsidR="00D21864" w:rsidRDefault="00D21864" w:rsidP="00D21864">
      <w:pPr>
        <w:pStyle w:val="a2"/>
        <w:spacing w:before="156" w:after="156"/>
        <w:ind w:left="0"/>
        <w:rPr>
          <w:rFonts w:ascii="Times New Roman" w:eastAsia="宋体"/>
          <w:szCs w:val="20"/>
        </w:rPr>
      </w:pPr>
      <w:bookmarkStart w:id="217" w:name="_Toc4986"/>
      <w:r w:rsidRPr="00CE6D1C">
        <w:rPr>
          <w:rFonts w:ascii="Times New Roman" w:eastAsia="宋体" w:hint="eastAsia"/>
          <w:szCs w:val="20"/>
        </w:rPr>
        <w:t>直流系统的</w:t>
      </w:r>
      <w:proofErr w:type="gramStart"/>
      <w:r w:rsidRPr="00CE6D1C">
        <w:rPr>
          <w:rFonts w:ascii="Times New Roman" w:eastAsia="宋体" w:hint="eastAsia"/>
          <w:szCs w:val="20"/>
        </w:rPr>
        <w:t>每端换流</w:t>
      </w:r>
      <w:proofErr w:type="gramEnd"/>
      <w:r w:rsidRPr="00CE6D1C">
        <w:rPr>
          <w:rFonts w:ascii="Times New Roman" w:eastAsia="宋体" w:hint="eastAsia"/>
          <w:szCs w:val="20"/>
        </w:rPr>
        <w:t>站均应配置直流线路故障测距装置</w:t>
      </w:r>
      <w:r w:rsidRPr="00AD54D3">
        <w:rPr>
          <w:rFonts w:ascii="Times New Roman" w:eastAsia="宋体" w:hint="eastAsia"/>
          <w:szCs w:val="20"/>
        </w:rPr>
        <w:t>，其原理宜采用双端行波检测原理。</w:t>
      </w:r>
      <w:bookmarkStart w:id="218" w:name="_Toc8372"/>
      <w:bookmarkEnd w:id="217"/>
    </w:p>
    <w:p w:rsidR="00D21864" w:rsidRDefault="00D21864" w:rsidP="00D21864">
      <w:pPr>
        <w:pStyle w:val="a2"/>
        <w:spacing w:before="156" w:after="156"/>
        <w:ind w:left="0"/>
        <w:rPr>
          <w:rFonts w:ascii="Times New Roman" w:eastAsia="宋体"/>
          <w:szCs w:val="20"/>
        </w:rPr>
      </w:pPr>
      <w:r w:rsidRPr="00AD54D3">
        <w:rPr>
          <w:rFonts w:ascii="Times New Roman" w:eastAsia="宋体" w:hint="eastAsia"/>
          <w:szCs w:val="20"/>
        </w:rPr>
        <w:t>直流换流站直流线路故障测距装置</w:t>
      </w:r>
      <w:r>
        <w:rPr>
          <w:rFonts w:ascii="Times New Roman" w:eastAsia="宋体" w:hint="eastAsia"/>
          <w:szCs w:val="20"/>
        </w:rPr>
        <w:t>可</w:t>
      </w:r>
      <w:r w:rsidRPr="00AD54D3">
        <w:rPr>
          <w:rFonts w:ascii="Times New Roman" w:eastAsia="宋体" w:hint="eastAsia"/>
          <w:szCs w:val="20"/>
        </w:rPr>
        <w:t>单套配置，也可双重化冗余配置。</w:t>
      </w:r>
      <w:bookmarkEnd w:id="218"/>
    </w:p>
    <w:p w:rsidR="00D21864" w:rsidRPr="00CE6D1C" w:rsidRDefault="00D21864" w:rsidP="00D21864">
      <w:pPr>
        <w:pStyle w:val="a2"/>
        <w:spacing w:before="156" w:after="156"/>
        <w:ind w:left="0"/>
        <w:rPr>
          <w:rFonts w:ascii="Times New Roman" w:eastAsia="宋体"/>
          <w:szCs w:val="20"/>
        </w:rPr>
      </w:pPr>
      <w:r w:rsidRPr="00CE6D1C">
        <w:rPr>
          <w:rFonts w:ascii="Times New Roman" w:eastAsia="宋体" w:hint="eastAsia"/>
          <w:szCs w:val="20"/>
        </w:rPr>
        <w:t>直流线路故障测距装置的测距误差不应超过±</w:t>
      </w:r>
      <w:r w:rsidRPr="00CE6D1C">
        <w:rPr>
          <w:rFonts w:ascii="Times New Roman" w:eastAsia="宋体" w:hint="eastAsia"/>
          <w:szCs w:val="20"/>
        </w:rPr>
        <w:t>0.5km</w:t>
      </w:r>
      <w:r w:rsidRPr="00CE6D1C">
        <w:rPr>
          <w:rFonts w:ascii="Times New Roman" w:eastAsia="宋体" w:hint="eastAsia"/>
          <w:szCs w:val="20"/>
        </w:rPr>
        <w:t>或一个档距。</w:t>
      </w:r>
    </w:p>
    <w:p w:rsidR="00D21864" w:rsidRDefault="00D21864" w:rsidP="00D21864">
      <w:pPr>
        <w:pStyle w:val="a2"/>
        <w:spacing w:before="156" w:after="156"/>
        <w:ind w:left="0"/>
        <w:rPr>
          <w:rFonts w:ascii="Times New Roman" w:eastAsia="宋体"/>
          <w:szCs w:val="20"/>
        </w:rPr>
      </w:pPr>
      <w:bookmarkStart w:id="219" w:name="_Toc15080"/>
      <w:r>
        <w:rPr>
          <w:rFonts w:ascii="Times New Roman" w:eastAsia="宋体" w:hint="eastAsia"/>
          <w:szCs w:val="20"/>
        </w:rPr>
        <w:t>换流站间应配置相应的通道以传送每端故障测距装置所测得的故障信息。</w:t>
      </w:r>
      <w:bookmarkEnd w:id="219"/>
    </w:p>
    <w:p w:rsidR="00D21864" w:rsidRDefault="00D21864" w:rsidP="00D21864">
      <w:pPr>
        <w:pStyle w:val="a2"/>
        <w:spacing w:before="156" w:after="156"/>
        <w:ind w:left="0"/>
        <w:rPr>
          <w:rFonts w:ascii="Times New Roman" w:eastAsia="宋体"/>
          <w:szCs w:val="20"/>
        </w:rPr>
      </w:pPr>
      <w:bookmarkStart w:id="220" w:name="_Toc21329"/>
      <w:r>
        <w:rPr>
          <w:rFonts w:ascii="Times New Roman" w:eastAsia="宋体" w:hint="eastAsia"/>
          <w:szCs w:val="20"/>
        </w:rPr>
        <w:t>故障测距装置应能在换流站计算机监控系统上显示故障所处位置及故障发生时间。</w:t>
      </w:r>
      <w:bookmarkEnd w:id="220"/>
    </w:p>
    <w:p w:rsidR="00D21864" w:rsidRDefault="00D21864" w:rsidP="00D21864">
      <w:pPr>
        <w:pStyle w:val="a1"/>
        <w:spacing w:before="156" w:after="156"/>
        <w:ind w:left="0"/>
        <w:jc w:val="center"/>
      </w:pPr>
      <w:bookmarkStart w:id="221" w:name="_Toc3829"/>
      <w:bookmarkStart w:id="222" w:name="_Toc6068"/>
      <w:bookmarkStart w:id="223" w:name="_Toc508287522"/>
      <w:r>
        <w:rPr>
          <w:rFonts w:hint="eastAsia"/>
        </w:rPr>
        <w:t>直流暂态</w:t>
      </w:r>
      <w:proofErr w:type="gramStart"/>
      <w:r>
        <w:rPr>
          <w:rFonts w:hint="eastAsia"/>
        </w:rPr>
        <w:t>故障录波系统</w:t>
      </w:r>
      <w:bookmarkEnd w:id="221"/>
      <w:bookmarkEnd w:id="222"/>
      <w:bookmarkEnd w:id="223"/>
      <w:proofErr w:type="gramEnd"/>
    </w:p>
    <w:p w:rsidR="00D21864" w:rsidRDefault="00D21864" w:rsidP="00D21864">
      <w:pPr>
        <w:pStyle w:val="a2"/>
        <w:spacing w:before="156" w:after="156"/>
        <w:ind w:left="0"/>
        <w:rPr>
          <w:rFonts w:ascii="Times New Roman" w:eastAsia="宋体"/>
          <w:szCs w:val="20"/>
        </w:rPr>
      </w:pPr>
      <w:bookmarkStart w:id="224" w:name="_Toc24479"/>
      <w:r>
        <w:rPr>
          <w:rFonts w:ascii="Times New Roman" w:eastAsia="宋体" w:hint="eastAsia"/>
          <w:szCs w:val="20"/>
        </w:rPr>
        <w:t>直流暂态故障</w:t>
      </w:r>
      <w:proofErr w:type="gramStart"/>
      <w:r>
        <w:rPr>
          <w:rFonts w:ascii="Times New Roman" w:eastAsia="宋体" w:hint="eastAsia"/>
          <w:szCs w:val="20"/>
        </w:rPr>
        <w:t>录波系统宜按阀厅</w:t>
      </w:r>
      <w:proofErr w:type="gramEnd"/>
      <w:r>
        <w:rPr>
          <w:rFonts w:ascii="Times New Roman" w:eastAsia="宋体" w:hint="eastAsia"/>
          <w:szCs w:val="20"/>
        </w:rPr>
        <w:t>和直流场区域、换流（联接）变压器区域分别配置独立的暂态</w:t>
      </w:r>
      <w:proofErr w:type="gramStart"/>
      <w:r>
        <w:rPr>
          <w:rFonts w:ascii="Times New Roman" w:eastAsia="宋体" w:hint="eastAsia"/>
          <w:szCs w:val="20"/>
        </w:rPr>
        <w:t>故障录波装置</w:t>
      </w:r>
      <w:proofErr w:type="gramEnd"/>
      <w:r>
        <w:rPr>
          <w:rFonts w:ascii="Times New Roman" w:eastAsia="宋体" w:hint="eastAsia"/>
          <w:szCs w:val="20"/>
        </w:rPr>
        <w:t>；也可由独立的</w:t>
      </w:r>
      <w:proofErr w:type="gramStart"/>
      <w:r>
        <w:rPr>
          <w:rFonts w:ascii="Times New Roman" w:eastAsia="宋体" w:hint="eastAsia"/>
          <w:szCs w:val="20"/>
        </w:rPr>
        <w:t>故障录波主机和录波</w:t>
      </w:r>
      <w:proofErr w:type="gramEnd"/>
      <w:r>
        <w:rPr>
          <w:rFonts w:ascii="Times New Roman" w:eastAsia="宋体" w:hint="eastAsia"/>
          <w:szCs w:val="20"/>
        </w:rPr>
        <w:t>I/O</w:t>
      </w:r>
      <w:r>
        <w:rPr>
          <w:rFonts w:ascii="Times New Roman" w:eastAsia="宋体" w:hint="eastAsia"/>
          <w:szCs w:val="20"/>
        </w:rPr>
        <w:t>采集单元构成。</w:t>
      </w:r>
      <w:bookmarkEnd w:id="224"/>
    </w:p>
    <w:p w:rsidR="00D21864" w:rsidRDefault="00D21864" w:rsidP="00D21864">
      <w:pPr>
        <w:pStyle w:val="a2"/>
        <w:spacing w:before="156" w:after="156"/>
        <w:ind w:left="0"/>
        <w:rPr>
          <w:rFonts w:ascii="Times New Roman" w:eastAsia="宋体"/>
          <w:szCs w:val="20"/>
        </w:rPr>
      </w:pPr>
      <w:bookmarkStart w:id="225" w:name="_Toc27734"/>
      <w:r>
        <w:rPr>
          <w:rFonts w:ascii="Times New Roman" w:eastAsia="宋体" w:hint="eastAsia"/>
          <w:szCs w:val="20"/>
        </w:rPr>
        <w:t>直流暂态故障</w:t>
      </w:r>
      <w:proofErr w:type="gramStart"/>
      <w:r>
        <w:rPr>
          <w:rFonts w:ascii="Times New Roman" w:eastAsia="宋体" w:hint="eastAsia"/>
          <w:szCs w:val="20"/>
        </w:rPr>
        <w:t>录波系统</w:t>
      </w:r>
      <w:proofErr w:type="gramEnd"/>
      <w:r>
        <w:rPr>
          <w:rFonts w:ascii="Times New Roman" w:eastAsia="宋体" w:hint="eastAsia"/>
          <w:szCs w:val="20"/>
        </w:rPr>
        <w:t>应能采集交直流电流、电压、</w:t>
      </w:r>
      <w:r w:rsidRPr="00CE6D1C">
        <w:rPr>
          <w:rFonts w:ascii="Times New Roman" w:eastAsia="宋体" w:hint="eastAsia"/>
          <w:szCs w:val="20"/>
        </w:rPr>
        <w:t>保护跳闸命令、安全自动装置的操作命令</w:t>
      </w:r>
      <w:r>
        <w:rPr>
          <w:rFonts w:ascii="Times New Roman" w:eastAsia="宋体" w:hint="eastAsia"/>
          <w:szCs w:val="20"/>
        </w:rPr>
        <w:t>、各种状态量及开关量信号，应有足够的冗余度和方便扩展的接口。</w:t>
      </w:r>
      <w:bookmarkEnd w:id="225"/>
    </w:p>
    <w:p w:rsidR="00D21864" w:rsidRDefault="00D21864" w:rsidP="00D21864">
      <w:pPr>
        <w:pStyle w:val="a2"/>
        <w:spacing w:before="156" w:after="156"/>
        <w:ind w:left="0"/>
        <w:rPr>
          <w:rFonts w:ascii="Times New Roman" w:eastAsia="宋体"/>
          <w:szCs w:val="20"/>
        </w:rPr>
      </w:pPr>
      <w:bookmarkStart w:id="226" w:name="_Toc28096"/>
      <w:r>
        <w:rPr>
          <w:rFonts w:ascii="Times New Roman" w:eastAsia="宋体" w:hint="eastAsia"/>
          <w:szCs w:val="20"/>
        </w:rPr>
        <w:t>直流暂态</w:t>
      </w:r>
      <w:proofErr w:type="gramStart"/>
      <w:r>
        <w:rPr>
          <w:rFonts w:ascii="Times New Roman" w:eastAsia="宋体" w:hint="eastAsia"/>
          <w:szCs w:val="20"/>
        </w:rPr>
        <w:t>故障录波装置</w:t>
      </w:r>
      <w:proofErr w:type="gramEnd"/>
      <w:r>
        <w:rPr>
          <w:rFonts w:ascii="Times New Roman" w:eastAsia="宋体" w:hint="eastAsia"/>
          <w:szCs w:val="20"/>
        </w:rPr>
        <w:t>应</w:t>
      </w:r>
      <w:proofErr w:type="gramStart"/>
      <w:r>
        <w:rPr>
          <w:rFonts w:ascii="Times New Roman" w:eastAsia="宋体" w:hint="eastAsia"/>
          <w:szCs w:val="20"/>
        </w:rPr>
        <w:t>具备组</w:t>
      </w:r>
      <w:proofErr w:type="gramEnd"/>
      <w:r>
        <w:rPr>
          <w:rFonts w:ascii="Times New Roman" w:eastAsia="宋体" w:hint="eastAsia"/>
          <w:szCs w:val="20"/>
        </w:rPr>
        <w:t>网功能，宜与交流系统暂态</w:t>
      </w:r>
      <w:proofErr w:type="gramStart"/>
      <w:r>
        <w:rPr>
          <w:rFonts w:ascii="Times New Roman" w:eastAsia="宋体" w:hint="eastAsia"/>
          <w:szCs w:val="20"/>
        </w:rPr>
        <w:t>故障录波装置</w:t>
      </w:r>
      <w:proofErr w:type="gramEnd"/>
      <w:r>
        <w:rPr>
          <w:rFonts w:ascii="Times New Roman" w:eastAsia="宋体" w:hint="eastAsia"/>
          <w:szCs w:val="20"/>
        </w:rPr>
        <w:t>共同组成换流</w:t>
      </w:r>
      <w:proofErr w:type="gramStart"/>
      <w:r>
        <w:rPr>
          <w:rFonts w:ascii="Times New Roman" w:eastAsia="宋体" w:hint="eastAsia"/>
          <w:szCs w:val="20"/>
        </w:rPr>
        <w:t>站录波</w:t>
      </w:r>
      <w:proofErr w:type="gramEnd"/>
      <w:r>
        <w:rPr>
          <w:rFonts w:ascii="Times New Roman" w:eastAsia="宋体" w:hint="eastAsia"/>
          <w:szCs w:val="20"/>
        </w:rPr>
        <w:t>专网，通过录波专网与保护</w:t>
      </w:r>
      <w:proofErr w:type="gramStart"/>
      <w:r>
        <w:rPr>
          <w:rFonts w:ascii="Times New Roman" w:eastAsia="宋体" w:hint="eastAsia"/>
          <w:szCs w:val="20"/>
        </w:rPr>
        <w:t>故障录波信息管理</w:t>
      </w:r>
      <w:proofErr w:type="gramEnd"/>
      <w:r>
        <w:rPr>
          <w:rFonts w:ascii="Times New Roman" w:eastAsia="宋体" w:hint="eastAsia"/>
          <w:szCs w:val="20"/>
        </w:rPr>
        <w:t>子站通信。</w:t>
      </w:r>
      <w:bookmarkEnd w:id="226"/>
    </w:p>
    <w:p w:rsidR="00D21864" w:rsidRDefault="00D21864" w:rsidP="00D21864">
      <w:pPr>
        <w:pStyle w:val="a1"/>
        <w:spacing w:before="156" w:after="156"/>
        <w:ind w:left="0"/>
        <w:jc w:val="center"/>
      </w:pPr>
      <w:bookmarkStart w:id="227" w:name="_Toc18367"/>
      <w:bookmarkStart w:id="228" w:name="_Toc19859"/>
      <w:bookmarkStart w:id="229" w:name="_Toc508287523"/>
      <w:proofErr w:type="gramStart"/>
      <w:r>
        <w:rPr>
          <w:rFonts w:hint="eastAsia"/>
        </w:rPr>
        <w:t>阀冷却</w:t>
      </w:r>
      <w:proofErr w:type="gramEnd"/>
      <w:r>
        <w:rPr>
          <w:rFonts w:hint="eastAsia"/>
        </w:rPr>
        <w:t>控制保护系统</w:t>
      </w:r>
      <w:bookmarkEnd w:id="227"/>
      <w:bookmarkEnd w:id="228"/>
      <w:bookmarkEnd w:id="229"/>
    </w:p>
    <w:p w:rsidR="00D21864" w:rsidRDefault="00D21864" w:rsidP="00D21864">
      <w:pPr>
        <w:pStyle w:val="a2"/>
        <w:spacing w:before="156" w:after="156"/>
        <w:ind w:left="0"/>
        <w:rPr>
          <w:rFonts w:ascii="Times New Roman" w:eastAsia="宋体"/>
          <w:szCs w:val="20"/>
        </w:rPr>
      </w:pPr>
      <w:bookmarkStart w:id="230" w:name="_Toc24631"/>
      <w:r>
        <w:rPr>
          <w:rFonts w:ascii="Times New Roman" w:eastAsia="宋体" w:hint="eastAsia"/>
          <w:szCs w:val="20"/>
        </w:rPr>
        <w:t>直流换流站应为每组换流器配置阀冷却控制保护系统，实现阀冷却系统的控制、保护和监视。</w:t>
      </w:r>
      <w:bookmarkEnd w:id="230"/>
    </w:p>
    <w:p w:rsidR="00D21864" w:rsidRDefault="00D21864" w:rsidP="00D21864">
      <w:pPr>
        <w:pStyle w:val="a2"/>
        <w:spacing w:before="156" w:after="156"/>
        <w:ind w:left="0"/>
        <w:rPr>
          <w:rFonts w:ascii="Times New Roman" w:eastAsia="宋体"/>
          <w:szCs w:val="20"/>
        </w:rPr>
      </w:pPr>
      <w:bookmarkStart w:id="231" w:name="_Toc8163"/>
      <w:proofErr w:type="gramStart"/>
      <w:r>
        <w:rPr>
          <w:rFonts w:ascii="Times New Roman" w:eastAsia="宋体" w:hint="eastAsia"/>
          <w:szCs w:val="20"/>
        </w:rPr>
        <w:t>阀冷却</w:t>
      </w:r>
      <w:proofErr w:type="gramEnd"/>
      <w:r>
        <w:rPr>
          <w:rFonts w:ascii="Times New Roman" w:eastAsia="宋体" w:hint="eastAsia"/>
          <w:szCs w:val="20"/>
        </w:rPr>
        <w:t>控制保护系统</w:t>
      </w:r>
      <w:proofErr w:type="gramStart"/>
      <w:r>
        <w:rPr>
          <w:rFonts w:ascii="Times New Roman" w:eastAsia="宋体" w:hint="eastAsia"/>
          <w:szCs w:val="20"/>
        </w:rPr>
        <w:t>应按换流</w:t>
      </w:r>
      <w:proofErr w:type="gramEnd"/>
      <w:r>
        <w:rPr>
          <w:rFonts w:ascii="Times New Roman" w:eastAsia="宋体" w:hint="eastAsia"/>
          <w:szCs w:val="20"/>
        </w:rPr>
        <w:t>器冗余配置，并能适应柔性直流系统的各种运行工况。</w:t>
      </w:r>
      <w:bookmarkEnd w:id="231"/>
      <w:r w:rsidRPr="00CE6D1C">
        <w:rPr>
          <w:rFonts w:ascii="Times New Roman" w:eastAsia="宋体" w:hint="eastAsia"/>
          <w:szCs w:val="20"/>
        </w:rPr>
        <w:t>冗余的阀冷却控制保护系统应具有对其硬件、软件以及通讯通道进行自检的功能</w:t>
      </w:r>
      <w:r>
        <w:rPr>
          <w:rFonts w:ascii="Times New Roman" w:eastAsia="宋体" w:hint="eastAsia"/>
          <w:szCs w:val="20"/>
        </w:rPr>
        <w:t>。</w:t>
      </w:r>
    </w:p>
    <w:p w:rsidR="00D21864" w:rsidRDefault="00D21864" w:rsidP="00D21864">
      <w:pPr>
        <w:pStyle w:val="a2"/>
        <w:spacing w:before="156" w:after="156"/>
        <w:ind w:left="0"/>
        <w:rPr>
          <w:rFonts w:ascii="Times New Roman" w:eastAsia="宋体"/>
          <w:szCs w:val="20"/>
        </w:rPr>
      </w:pPr>
      <w:bookmarkStart w:id="232" w:name="_Toc4181"/>
      <w:proofErr w:type="gramStart"/>
      <w:r>
        <w:rPr>
          <w:rFonts w:ascii="Times New Roman" w:eastAsia="宋体" w:hint="eastAsia"/>
          <w:szCs w:val="20"/>
        </w:rPr>
        <w:t>阀冷却</w:t>
      </w:r>
      <w:proofErr w:type="gramEnd"/>
      <w:r>
        <w:rPr>
          <w:rFonts w:ascii="Times New Roman" w:eastAsia="宋体" w:hint="eastAsia"/>
          <w:szCs w:val="20"/>
        </w:rPr>
        <w:t>控制保护系统应</w:t>
      </w:r>
      <w:proofErr w:type="gramStart"/>
      <w:r>
        <w:rPr>
          <w:rFonts w:ascii="Times New Roman" w:eastAsia="宋体" w:hint="eastAsia"/>
          <w:szCs w:val="20"/>
        </w:rPr>
        <w:t>实现对阀冷却系统</w:t>
      </w:r>
      <w:proofErr w:type="gramEnd"/>
      <w:r>
        <w:rPr>
          <w:rFonts w:ascii="Times New Roman" w:eastAsia="宋体" w:hint="eastAsia"/>
          <w:szCs w:val="20"/>
        </w:rPr>
        <w:t>的主循环水泵、喷淋水泵、冷却风扇、电动阀门等重要设备的监控；实现</w:t>
      </w:r>
      <w:proofErr w:type="gramStart"/>
      <w:r>
        <w:rPr>
          <w:rFonts w:ascii="Times New Roman" w:eastAsia="宋体" w:hint="eastAsia"/>
          <w:szCs w:val="20"/>
        </w:rPr>
        <w:t>对阀冷却水进阀</w:t>
      </w:r>
      <w:proofErr w:type="gramEnd"/>
      <w:r>
        <w:rPr>
          <w:rFonts w:ascii="Times New Roman" w:eastAsia="宋体" w:hint="eastAsia"/>
          <w:szCs w:val="20"/>
        </w:rPr>
        <w:t>温度、</w:t>
      </w:r>
      <w:proofErr w:type="gramStart"/>
      <w:r>
        <w:rPr>
          <w:rFonts w:ascii="Times New Roman" w:eastAsia="宋体" w:hint="eastAsia"/>
          <w:szCs w:val="20"/>
        </w:rPr>
        <w:t>出阀温度</w:t>
      </w:r>
      <w:proofErr w:type="gramEnd"/>
      <w:r>
        <w:rPr>
          <w:rFonts w:ascii="Times New Roman" w:eastAsia="宋体" w:hint="eastAsia"/>
          <w:szCs w:val="20"/>
        </w:rPr>
        <w:t>、流量、电导率、压力、水位和阀厅、室外环境温度等参数的监测。</w:t>
      </w:r>
      <w:bookmarkEnd w:id="232"/>
    </w:p>
    <w:p w:rsidR="00D21864" w:rsidRDefault="00D21864" w:rsidP="00D21864">
      <w:pPr>
        <w:pStyle w:val="a2"/>
        <w:spacing w:before="156" w:after="156"/>
        <w:ind w:left="0"/>
        <w:rPr>
          <w:rFonts w:ascii="Times New Roman" w:eastAsia="宋体"/>
          <w:szCs w:val="20"/>
        </w:rPr>
      </w:pPr>
      <w:bookmarkStart w:id="233" w:name="_Toc4235"/>
      <w:proofErr w:type="gramStart"/>
      <w:r>
        <w:rPr>
          <w:rFonts w:ascii="Times New Roman" w:eastAsia="宋体" w:hint="eastAsia"/>
          <w:szCs w:val="20"/>
        </w:rPr>
        <w:t>阀冷却</w:t>
      </w:r>
      <w:proofErr w:type="gramEnd"/>
      <w:r>
        <w:rPr>
          <w:rFonts w:ascii="Times New Roman" w:eastAsia="宋体" w:hint="eastAsia"/>
          <w:szCs w:val="20"/>
        </w:rPr>
        <w:t>控制保护系统应配置阀进出口水温度异常保护、主水流量异常保护、泄漏保护、电导率高保护、膨胀</w:t>
      </w:r>
      <w:proofErr w:type="gramStart"/>
      <w:r>
        <w:rPr>
          <w:rFonts w:ascii="Times New Roman" w:eastAsia="宋体" w:hint="eastAsia"/>
          <w:szCs w:val="20"/>
        </w:rPr>
        <w:t>箱压力</w:t>
      </w:r>
      <w:proofErr w:type="gramEnd"/>
      <w:r>
        <w:rPr>
          <w:rFonts w:ascii="Times New Roman" w:eastAsia="宋体" w:hint="eastAsia"/>
          <w:szCs w:val="20"/>
        </w:rPr>
        <w:t>异常保护、膨胀箱水位异常保护等。</w:t>
      </w:r>
      <w:bookmarkEnd w:id="233"/>
    </w:p>
    <w:p w:rsidR="00D21864" w:rsidRDefault="00D21864" w:rsidP="00D21864">
      <w:pPr>
        <w:pStyle w:val="a2"/>
        <w:spacing w:before="156" w:after="156"/>
        <w:ind w:left="0"/>
        <w:rPr>
          <w:rFonts w:ascii="Times New Roman" w:eastAsia="宋体"/>
          <w:szCs w:val="20"/>
        </w:rPr>
      </w:pPr>
      <w:bookmarkStart w:id="234" w:name="_Toc15226"/>
      <w:proofErr w:type="gramStart"/>
      <w:r>
        <w:rPr>
          <w:rFonts w:ascii="Times New Roman" w:eastAsia="宋体" w:hint="eastAsia"/>
          <w:szCs w:val="20"/>
        </w:rPr>
        <w:t>阀冷却</w:t>
      </w:r>
      <w:proofErr w:type="gramEnd"/>
      <w:r>
        <w:rPr>
          <w:rFonts w:ascii="Times New Roman" w:eastAsia="宋体" w:hint="eastAsia"/>
          <w:szCs w:val="20"/>
        </w:rPr>
        <w:t>控制保护系统应能与直流控制保护系统通信，其通信接口应满足直流控制保护系统的冗余要求。</w:t>
      </w:r>
      <w:bookmarkEnd w:id="234"/>
    </w:p>
    <w:p w:rsidR="00D21864" w:rsidRDefault="00D21864" w:rsidP="00D21864">
      <w:pPr>
        <w:pStyle w:val="a1"/>
        <w:spacing w:before="156" w:after="156"/>
        <w:ind w:left="0"/>
        <w:jc w:val="center"/>
      </w:pPr>
      <w:bookmarkStart w:id="235" w:name="_Toc5994"/>
      <w:bookmarkStart w:id="236" w:name="_Toc4258"/>
      <w:bookmarkStart w:id="237" w:name="_Toc508287524"/>
      <w:r>
        <w:rPr>
          <w:rFonts w:hint="eastAsia"/>
        </w:rPr>
        <w:t>站用直流电源系统及交流不停电电源系统</w:t>
      </w:r>
      <w:bookmarkEnd w:id="235"/>
      <w:bookmarkEnd w:id="236"/>
      <w:bookmarkEnd w:id="237"/>
    </w:p>
    <w:p w:rsidR="00D21864" w:rsidRDefault="00D21864" w:rsidP="00D21864">
      <w:pPr>
        <w:pStyle w:val="a2"/>
        <w:spacing w:before="156" w:after="156"/>
        <w:ind w:left="0"/>
        <w:rPr>
          <w:rFonts w:ascii="Times New Roman" w:eastAsia="宋体"/>
          <w:szCs w:val="20"/>
        </w:rPr>
      </w:pPr>
      <w:bookmarkStart w:id="238" w:name="_Toc3859"/>
      <w:r>
        <w:rPr>
          <w:rFonts w:ascii="Times New Roman" w:eastAsia="宋体" w:hint="eastAsia"/>
          <w:szCs w:val="20"/>
        </w:rPr>
        <w:t>站用直流电源系统的接线方式、网络、负荷统计、设备选择和布置、保护和监控等设计应符合</w:t>
      </w:r>
      <w:proofErr w:type="gramStart"/>
      <w:r>
        <w:rPr>
          <w:rFonts w:ascii="Times New Roman" w:eastAsia="宋体" w:hint="eastAsia"/>
          <w:szCs w:val="20"/>
        </w:rPr>
        <w:t>现行行业</w:t>
      </w:r>
      <w:proofErr w:type="gramEnd"/>
      <w:r>
        <w:rPr>
          <w:rFonts w:ascii="Times New Roman" w:eastAsia="宋体" w:hint="eastAsia"/>
          <w:szCs w:val="20"/>
        </w:rPr>
        <w:t>标准《</w:t>
      </w:r>
      <w:r w:rsidRPr="00E6519A">
        <w:rPr>
          <w:rFonts w:ascii="Times New Roman" w:eastAsia="宋体" w:hint="eastAsia"/>
          <w:szCs w:val="20"/>
        </w:rPr>
        <w:t>电力工程直流电源系统设计技术规程</w:t>
      </w:r>
      <w:r>
        <w:rPr>
          <w:rFonts w:ascii="Times New Roman" w:eastAsia="宋体" w:hint="eastAsia"/>
          <w:szCs w:val="20"/>
        </w:rPr>
        <w:t>》</w:t>
      </w:r>
      <w:r>
        <w:rPr>
          <w:rFonts w:ascii="Times New Roman" w:eastAsia="宋体" w:hint="eastAsia"/>
          <w:szCs w:val="20"/>
        </w:rPr>
        <w:t>D</w:t>
      </w:r>
      <w:r>
        <w:rPr>
          <w:rFonts w:ascii="Times New Roman" w:eastAsia="宋体"/>
          <w:szCs w:val="20"/>
        </w:rPr>
        <w:t>L/T 5044</w:t>
      </w:r>
      <w:r>
        <w:rPr>
          <w:rFonts w:ascii="Times New Roman" w:eastAsia="宋体" w:hint="eastAsia"/>
          <w:szCs w:val="20"/>
        </w:rPr>
        <w:t>的有关规定。</w:t>
      </w:r>
    </w:p>
    <w:p w:rsidR="00D21864" w:rsidRDefault="00D21864" w:rsidP="00D21864">
      <w:pPr>
        <w:pStyle w:val="a2"/>
        <w:spacing w:before="156" w:after="156"/>
        <w:ind w:left="0"/>
        <w:rPr>
          <w:szCs w:val="20"/>
        </w:rPr>
      </w:pPr>
      <w:r>
        <w:rPr>
          <w:rFonts w:ascii="Times New Roman" w:eastAsia="宋体" w:hint="eastAsia"/>
          <w:szCs w:val="20"/>
        </w:rPr>
        <w:lastRenderedPageBreak/>
        <w:t>直流换流站站用直流电源系统宜根据建设规模、设备布置等要求按</w:t>
      </w:r>
      <w:r w:rsidRPr="00CE6D1C">
        <w:rPr>
          <w:rFonts w:ascii="Times New Roman" w:eastAsia="宋体" w:hint="eastAsia"/>
          <w:szCs w:val="20"/>
        </w:rPr>
        <w:t>站公用设备、极或换流单元、</w:t>
      </w:r>
      <w:proofErr w:type="gramStart"/>
      <w:r w:rsidRPr="00CE6D1C">
        <w:rPr>
          <w:rFonts w:ascii="Times New Roman" w:eastAsia="宋体" w:hint="eastAsia"/>
          <w:szCs w:val="20"/>
        </w:rPr>
        <w:t>交流场</w:t>
      </w:r>
      <w:proofErr w:type="gramEnd"/>
      <w:r w:rsidRPr="00CE6D1C">
        <w:rPr>
          <w:rFonts w:ascii="Times New Roman" w:eastAsia="宋体" w:hint="eastAsia"/>
          <w:szCs w:val="20"/>
        </w:rPr>
        <w:t>设备分别设置独立的直流电源系统</w:t>
      </w:r>
      <w:bookmarkEnd w:id="238"/>
      <w:r w:rsidRPr="00CE6D1C">
        <w:rPr>
          <w:rFonts w:ascii="Times New Roman" w:eastAsia="宋体" w:hint="eastAsia"/>
          <w:szCs w:val="20"/>
        </w:rPr>
        <w:t>。</w:t>
      </w:r>
    </w:p>
    <w:p w:rsidR="00D21864" w:rsidRDefault="00D21864" w:rsidP="00D21864">
      <w:pPr>
        <w:pStyle w:val="a2"/>
        <w:spacing w:before="156" w:after="156"/>
        <w:ind w:left="0"/>
        <w:rPr>
          <w:rFonts w:ascii="Times New Roman" w:eastAsia="宋体"/>
          <w:szCs w:val="20"/>
        </w:rPr>
      </w:pPr>
      <w:bookmarkStart w:id="239" w:name="_Toc24730"/>
      <w:r>
        <w:rPr>
          <w:rFonts w:ascii="Times New Roman" w:eastAsia="宋体" w:hint="eastAsia"/>
          <w:szCs w:val="20"/>
        </w:rPr>
        <w:t>每套直流电源系统应设置不少于</w:t>
      </w:r>
      <w:r>
        <w:rPr>
          <w:rFonts w:ascii="Times New Roman" w:eastAsia="宋体" w:hint="eastAsia"/>
          <w:szCs w:val="20"/>
        </w:rPr>
        <w:t>2</w:t>
      </w:r>
      <w:r>
        <w:rPr>
          <w:rFonts w:ascii="Times New Roman" w:eastAsia="宋体" w:hint="eastAsia"/>
          <w:szCs w:val="20"/>
        </w:rPr>
        <w:t>组蓄电池，每组蓄电池组应按</w:t>
      </w:r>
      <w:r>
        <w:rPr>
          <w:rFonts w:ascii="Times New Roman" w:eastAsia="宋体" w:hint="eastAsia"/>
          <w:szCs w:val="20"/>
        </w:rPr>
        <w:t>100%</w:t>
      </w:r>
      <w:r>
        <w:rPr>
          <w:rFonts w:ascii="Times New Roman" w:eastAsia="宋体" w:hint="eastAsia"/>
          <w:szCs w:val="20"/>
        </w:rPr>
        <w:t>计算负荷选择，全站交流电源事故放电时间应按</w:t>
      </w:r>
      <w:r>
        <w:rPr>
          <w:rFonts w:ascii="Times New Roman" w:eastAsia="宋体" w:hint="eastAsia"/>
          <w:szCs w:val="20"/>
        </w:rPr>
        <w:t>2h</w:t>
      </w:r>
      <w:r>
        <w:rPr>
          <w:rFonts w:ascii="Times New Roman" w:eastAsia="宋体" w:hint="eastAsia"/>
          <w:szCs w:val="20"/>
        </w:rPr>
        <w:t>计算。</w:t>
      </w:r>
      <w:bookmarkEnd w:id="239"/>
    </w:p>
    <w:p w:rsidR="00D21864" w:rsidRDefault="00D21864" w:rsidP="00D21864">
      <w:pPr>
        <w:pStyle w:val="a2"/>
        <w:spacing w:before="156" w:after="156"/>
        <w:ind w:left="0"/>
        <w:rPr>
          <w:rFonts w:ascii="Times New Roman" w:eastAsia="宋体"/>
          <w:szCs w:val="20"/>
        </w:rPr>
      </w:pPr>
      <w:bookmarkStart w:id="240" w:name="_Toc29105"/>
      <w:r>
        <w:rPr>
          <w:rFonts w:ascii="Times New Roman" w:eastAsia="宋体" w:hint="eastAsia"/>
          <w:szCs w:val="20"/>
        </w:rPr>
        <w:t>站用直流电源系统的标称电压宜采用</w:t>
      </w:r>
      <w:r>
        <w:rPr>
          <w:rFonts w:ascii="Times New Roman" w:eastAsia="宋体" w:hint="eastAsia"/>
          <w:szCs w:val="20"/>
        </w:rPr>
        <w:t>220V</w:t>
      </w:r>
      <w:r>
        <w:rPr>
          <w:rFonts w:ascii="Times New Roman" w:eastAsia="宋体" w:hint="eastAsia"/>
          <w:szCs w:val="20"/>
        </w:rPr>
        <w:t>或</w:t>
      </w:r>
      <w:r>
        <w:rPr>
          <w:rFonts w:ascii="Times New Roman" w:eastAsia="宋体" w:hint="eastAsia"/>
          <w:szCs w:val="20"/>
        </w:rPr>
        <w:t>110V</w:t>
      </w:r>
      <w:r>
        <w:rPr>
          <w:rFonts w:ascii="Times New Roman" w:eastAsia="宋体" w:hint="eastAsia"/>
          <w:szCs w:val="20"/>
        </w:rPr>
        <w:t>。</w:t>
      </w:r>
      <w:bookmarkEnd w:id="240"/>
    </w:p>
    <w:p w:rsidR="00D21864" w:rsidRDefault="00D21864" w:rsidP="00D21864">
      <w:pPr>
        <w:pStyle w:val="a2"/>
        <w:spacing w:before="156" w:after="156"/>
        <w:ind w:left="0"/>
        <w:rPr>
          <w:rFonts w:ascii="Times New Roman" w:eastAsia="宋体"/>
          <w:szCs w:val="20"/>
        </w:rPr>
      </w:pPr>
      <w:bookmarkStart w:id="241" w:name="_Toc24542"/>
      <w:r>
        <w:rPr>
          <w:rFonts w:ascii="Times New Roman" w:eastAsia="宋体" w:hint="eastAsia"/>
          <w:szCs w:val="20"/>
        </w:rPr>
        <w:t>直流电源系统应采用单母线接线，设置充电母线和馈电母线，二段馈电母线之间应设置联络电器。</w:t>
      </w:r>
      <w:bookmarkEnd w:id="241"/>
    </w:p>
    <w:p w:rsidR="00D21864" w:rsidRDefault="00D21864" w:rsidP="00D21864">
      <w:pPr>
        <w:pStyle w:val="a2"/>
        <w:spacing w:before="156" w:after="156"/>
        <w:ind w:left="0"/>
        <w:rPr>
          <w:rFonts w:ascii="Times New Roman" w:eastAsia="宋体"/>
          <w:szCs w:val="20"/>
        </w:rPr>
      </w:pPr>
      <w:bookmarkStart w:id="242" w:name="_Toc22958"/>
      <w:r>
        <w:rPr>
          <w:rFonts w:ascii="Times New Roman" w:eastAsia="宋体" w:hint="eastAsia"/>
          <w:szCs w:val="20"/>
        </w:rPr>
        <w:t>直流电源系统的馈线网络应采用辐射状供电方式。对于换流站内单电源直流负荷的供电方式，可均匀分接在两段直流馈电母线上，也可由两段直流馈电母线切换形成第三段母线馈电。</w:t>
      </w:r>
      <w:bookmarkEnd w:id="242"/>
    </w:p>
    <w:p w:rsidR="00D21864" w:rsidRDefault="00D21864" w:rsidP="00D21864">
      <w:pPr>
        <w:pStyle w:val="a2"/>
        <w:spacing w:before="156" w:after="156"/>
        <w:ind w:left="0"/>
        <w:rPr>
          <w:rFonts w:ascii="Times New Roman" w:eastAsia="宋体"/>
          <w:szCs w:val="20"/>
        </w:rPr>
      </w:pPr>
      <w:bookmarkStart w:id="243" w:name="_Toc25891"/>
      <w:r>
        <w:rPr>
          <w:rFonts w:ascii="Times New Roman" w:eastAsia="宋体" w:hint="eastAsia"/>
          <w:szCs w:val="20"/>
        </w:rPr>
        <w:t>站用直流电源系统应具有与站内计算机监控系统的通信功能，通信接口宜采用以太网接口。</w:t>
      </w:r>
      <w:bookmarkEnd w:id="243"/>
    </w:p>
    <w:p w:rsidR="00D21864" w:rsidRDefault="00D21864" w:rsidP="00D21864">
      <w:pPr>
        <w:pStyle w:val="a2"/>
        <w:spacing w:before="156" w:after="156"/>
        <w:ind w:left="0"/>
        <w:rPr>
          <w:rFonts w:ascii="Times New Roman" w:eastAsia="宋体"/>
          <w:szCs w:val="20"/>
        </w:rPr>
      </w:pPr>
      <w:bookmarkStart w:id="244" w:name="_Toc17989"/>
      <w:r>
        <w:rPr>
          <w:rFonts w:ascii="Times New Roman" w:eastAsia="宋体" w:hint="eastAsia"/>
          <w:szCs w:val="20"/>
        </w:rPr>
        <w:t>柔性直流换流站的交流不间断电源应根据建设规模、二次设备布置以及计算机监控系统的要求配置，交流不间断电源</w:t>
      </w:r>
      <w:proofErr w:type="gramStart"/>
      <w:r>
        <w:rPr>
          <w:rFonts w:ascii="Times New Roman" w:eastAsia="宋体" w:hint="eastAsia"/>
          <w:szCs w:val="20"/>
        </w:rPr>
        <w:t>宜集中</w:t>
      </w:r>
      <w:proofErr w:type="gramEnd"/>
      <w:r>
        <w:rPr>
          <w:rFonts w:ascii="Times New Roman" w:eastAsia="宋体" w:hint="eastAsia"/>
          <w:szCs w:val="20"/>
        </w:rPr>
        <w:t>设置，也可按区域分散设置。</w:t>
      </w:r>
      <w:bookmarkEnd w:id="244"/>
    </w:p>
    <w:p w:rsidR="00D21864" w:rsidRDefault="00D21864" w:rsidP="00D21864">
      <w:pPr>
        <w:pStyle w:val="a2"/>
        <w:spacing w:before="156" w:after="156"/>
        <w:ind w:left="0"/>
        <w:rPr>
          <w:rFonts w:ascii="Times New Roman" w:eastAsia="宋体"/>
          <w:szCs w:val="20"/>
        </w:rPr>
      </w:pPr>
      <w:bookmarkStart w:id="245" w:name="_Toc3539"/>
      <w:r>
        <w:rPr>
          <w:rFonts w:ascii="Times New Roman" w:eastAsia="宋体" w:hint="eastAsia"/>
          <w:szCs w:val="20"/>
        </w:rPr>
        <w:t>每套交流不间断电源主机应双重化配置，容量应按</w:t>
      </w:r>
      <w:r>
        <w:rPr>
          <w:rFonts w:ascii="Times New Roman" w:eastAsia="宋体" w:hint="eastAsia"/>
          <w:szCs w:val="20"/>
        </w:rPr>
        <w:t>100%</w:t>
      </w:r>
      <w:r>
        <w:rPr>
          <w:rFonts w:ascii="Times New Roman" w:eastAsia="宋体" w:hint="eastAsia"/>
          <w:szCs w:val="20"/>
        </w:rPr>
        <w:t>计算负荷选择。</w:t>
      </w:r>
      <w:bookmarkEnd w:id="245"/>
    </w:p>
    <w:p w:rsidR="00D21864" w:rsidRDefault="00D21864" w:rsidP="00D21864">
      <w:pPr>
        <w:pStyle w:val="a2"/>
        <w:spacing w:before="156" w:after="156"/>
        <w:ind w:left="0"/>
        <w:rPr>
          <w:rFonts w:ascii="Times New Roman" w:eastAsia="宋体"/>
          <w:szCs w:val="20"/>
        </w:rPr>
      </w:pPr>
      <w:bookmarkStart w:id="246" w:name="_Toc22012"/>
      <w:r>
        <w:rPr>
          <w:rFonts w:ascii="Times New Roman" w:eastAsia="宋体" w:hint="eastAsia"/>
          <w:szCs w:val="20"/>
        </w:rPr>
        <w:t>交流不间断电源系统的标称电压宜采用交流</w:t>
      </w:r>
      <w:r>
        <w:rPr>
          <w:rFonts w:ascii="Times New Roman" w:eastAsia="宋体" w:hint="eastAsia"/>
          <w:szCs w:val="20"/>
        </w:rPr>
        <w:t>220V</w:t>
      </w:r>
      <w:r>
        <w:rPr>
          <w:rFonts w:ascii="Times New Roman" w:eastAsia="宋体" w:hint="eastAsia"/>
          <w:szCs w:val="20"/>
        </w:rPr>
        <w:t>。系统接线宜采用二段单母线，二段母线之间应设联络电器，馈电宜采用辐射状方式。</w:t>
      </w:r>
      <w:bookmarkEnd w:id="246"/>
    </w:p>
    <w:p w:rsidR="00D21864" w:rsidRPr="0083605D" w:rsidRDefault="00D21864" w:rsidP="00D21864">
      <w:pPr>
        <w:pStyle w:val="a2"/>
        <w:spacing w:before="156" w:after="156"/>
        <w:ind w:left="0"/>
        <w:rPr>
          <w:rFonts w:ascii="Times New Roman" w:eastAsia="宋体"/>
          <w:szCs w:val="20"/>
        </w:rPr>
      </w:pPr>
      <w:bookmarkStart w:id="247" w:name="_Toc16887"/>
      <w:r>
        <w:rPr>
          <w:rFonts w:ascii="Times New Roman" w:eastAsia="宋体" w:hint="eastAsia"/>
          <w:szCs w:val="20"/>
        </w:rPr>
        <w:t>交流不间断电源系统应具有与站内计算机监控系统的通信功能，通信接口宜采用以太网接口。</w:t>
      </w:r>
      <w:bookmarkEnd w:id="247"/>
    </w:p>
    <w:p w:rsidR="00D21864" w:rsidRDefault="00D21864" w:rsidP="00D21864">
      <w:pPr>
        <w:pStyle w:val="a1"/>
        <w:spacing w:before="156" w:after="156"/>
        <w:ind w:left="0"/>
        <w:jc w:val="center"/>
      </w:pPr>
      <w:bookmarkStart w:id="248" w:name="_Toc9024"/>
      <w:bookmarkStart w:id="249" w:name="_Toc8741"/>
      <w:bookmarkStart w:id="250" w:name="_Toc508287525"/>
      <w:r>
        <w:rPr>
          <w:rFonts w:hint="eastAsia"/>
        </w:rPr>
        <w:t>图像监视及安全警卫系统</w:t>
      </w:r>
      <w:bookmarkEnd w:id="248"/>
      <w:bookmarkEnd w:id="249"/>
      <w:bookmarkEnd w:id="250"/>
    </w:p>
    <w:p w:rsidR="00D21864" w:rsidRDefault="00D21864" w:rsidP="00D21864">
      <w:pPr>
        <w:pStyle w:val="a2"/>
        <w:spacing w:before="156" w:after="156"/>
        <w:ind w:left="0"/>
        <w:rPr>
          <w:rFonts w:ascii="Times New Roman" w:eastAsia="宋体"/>
          <w:szCs w:val="20"/>
        </w:rPr>
      </w:pPr>
      <w:bookmarkStart w:id="251" w:name="_Toc16038"/>
      <w:r>
        <w:rPr>
          <w:rFonts w:ascii="Times New Roman" w:eastAsia="宋体" w:hint="eastAsia"/>
          <w:szCs w:val="20"/>
        </w:rPr>
        <w:t>直流换流站应配置</w:t>
      </w:r>
      <w:r>
        <w:rPr>
          <w:rFonts w:ascii="Times New Roman" w:eastAsia="宋体" w:hint="eastAsia"/>
          <w:szCs w:val="20"/>
        </w:rPr>
        <w:t>1</w:t>
      </w:r>
      <w:r>
        <w:rPr>
          <w:rFonts w:ascii="Times New Roman" w:eastAsia="宋体" w:hint="eastAsia"/>
          <w:szCs w:val="20"/>
        </w:rPr>
        <w:t>套图像监视及安全警卫系统。图像监视系统的设计应符合现行国家标准《工业电视系统工程设计规范》</w:t>
      </w:r>
      <w:r>
        <w:rPr>
          <w:rFonts w:ascii="Times New Roman" w:eastAsia="宋体" w:hint="eastAsia"/>
          <w:szCs w:val="20"/>
        </w:rPr>
        <w:t>GB 50115</w:t>
      </w:r>
      <w:r>
        <w:rPr>
          <w:rFonts w:ascii="Times New Roman" w:eastAsia="宋体" w:hint="eastAsia"/>
          <w:szCs w:val="20"/>
        </w:rPr>
        <w:t>的有关规定。</w:t>
      </w:r>
      <w:bookmarkEnd w:id="251"/>
    </w:p>
    <w:p w:rsidR="00D21864" w:rsidRDefault="00D21864" w:rsidP="00D21864">
      <w:pPr>
        <w:pStyle w:val="a2"/>
        <w:spacing w:before="156" w:after="156"/>
        <w:ind w:left="0"/>
        <w:rPr>
          <w:rFonts w:ascii="Times New Roman" w:eastAsia="宋体"/>
          <w:szCs w:val="20"/>
        </w:rPr>
      </w:pPr>
      <w:bookmarkStart w:id="252" w:name="_Toc17765"/>
      <w:r>
        <w:rPr>
          <w:rFonts w:ascii="Times New Roman" w:eastAsia="宋体" w:hint="eastAsia"/>
          <w:szCs w:val="20"/>
        </w:rPr>
        <w:t>监视范围</w:t>
      </w:r>
      <w:proofErr w:type="gramStart"/>
      <w:r>
        <w:rPr>
          <w:rFonts w:ascii="Times New Roman" w:eastAsia="宋体" w:hint="eastAsia"/>
          <w:szCs w:val="20"/>
        </w:rPr>
        <w:t>宜包括换</w:t>
      </w:r>
      <w:proofErr w:type="gramEnd"/>
      <w:r>
        <w:rPr>
          <w:rFonts w:ascii="Times New Roman" w:eastAsia="宋体" w:hint="eastAsia"/>
          <w:szCs w:val="20"/>
        </w:rPr>
        <w:t>流站大门、阀厅、</w:t>
      </w:r>
      <w:proofErr w:type="gramStart"/>
      <w:r>
        <w:rPr>
          <w:rFonts w:ascii="Times New Roman" w:eastAsia="宋体" w:hint="eastAsia"/>
          <w:szCs w:val="20"/>
        </w:rPr>
        <w:t>控制楼</w:t>
      </w:r>
      <w:proofErr w:type="gramEnd"/>
      <w:r>
        <w:rPr>
          <w:rFonts w:ascii="Times New Roman" w:eastAsia="宋体" w:hint="eastAsia"/>
          <w:szCs w:val="20"/>
        </w:rPr>
        <w:t>各功能房间、继电器小室、综合水泵房、备品备件库、交直流配电装置、换流（联接）变压器、直流电抗器和换流站围墙等。</w:t>
      </w:r>
      <w:bookmarkEnd w:id="252"/>
    </w:p>
    <w:p w:rsidR="00D21864" w:rsidRDefault="00D21864" w:rsidP="00D21864">
      <w:pPr>
        <w:pStyle w:val="a1"/>
        <w:spacing w:before="156" w:after="156"/>
        <w:ind w:left="0"/>
        <w:jc w:val="center"/>
      </w:pPr>
      <w:bookmarkStart w:id="253" w:name="_Toc8836"/>
      <w:bookmarkStart w:id="254" w:name="_Toc889"/>
      <w:bookmarkStart w:id="255" w:name="_Toc508287526"/>
      <w:r>
        <w:rPr>
          <w:rFonts w:hint="eastAsia"/>
        </w:rPr>
        <w:t>全站时间同步系统</w:t>
      </w:r>
      <w:bookmarkEnd w:id="253"/>
      <w:bookmarkEnd w:id="254"/>
      <w:bookmarkEnd w:id="255"/>
    </w:p>
    <w:p w:rsidR="00D21864" w:rsidRDefault="00D21864" w:rsidP="00D21864">
      <w:pPr>
        <w:pStyle w:val="a2"/>
        <w:spacing w:before="156" w:after="156"/>
        <w:ind w:left="0"/>
        <w:rPr>
          <w:rFonts w:ascii="Times New Roman" w:eastAsia="宋体"/>
          <w:szCs w:val="20"/>
        </w:rPr>
      </w:pPr>
      <w:bookmarkStart w:id="256" w:name="_Toc643"/>
      <w:r>
        <w:rPr>
          <w:rFonts w:ascii="Times New Roman" w:eastAsia="宋体" w:hint="eastAsia"/>
          <w:szCs w:val="20"/>
        </w:rPr>
        <w:t>直流换流站应配置</w:t>
      </w:r>
      <w:r>
        <w:rPr>
          <w:rFonts w:ascii="Times New Roman" w:eastAsia="宋体" w:hint="eastAsia"/>
          <w:szCs w:val="20"/>
        </w:rPr>
        <w:t>1</w:t>
      </w:r>
      <w:r>
        <w:rPr>
          <w:rFonts w:ascii="Times New Roman" w:eastAsia="宋体" w:hint="eastAsia"/>
          <w:szCs w:val="20"/>
        </w:rPr>
        <w:t>套时间同步系统，作为全站统一的时间基准。</w:t>
      </w:r>
      <w:bookmarkEnd w:id="256"/>
    </w:p>
    <w:p w:rsidR="00D21864" w:rsidRDefault="00D21864" w:rsidP="00D21864">
      <w:pPr>
        <w:pStyle w:val="a2"/>
        <w:spacing w:before="156" w:after="156"/>
        <w:ind w:left="0"/>
        <w:rPr>
          <w:rFonts w:ascii="Times New Roman" w:eastAsia="宋体"/>
          <w:szCs w:val="20"/>
        </w:rPr>
      </w:pPr>
      <w:bookmarkStart w:id="257" w:name="_Toc23075"/>
      <w:r>
        <w:rPr>
          <w:rFonts w:ascii="Times New Roman" w:eastAsia="宋体" w:hint="eastAsia"/>
          <w:szCs w:val="20"/>
        </w:rPr>
        <w:t>时间同步系统的时钟源应双重化配置，应能同时接收北斗卫星导航系统和全球卫星定位系统的对时源。在地面时间中心存在时，也可根据需要接收地面时间中心通过网络传递来的基准时间信号。</w:t>
      </w:r>
      <w:bookmarkEnd w:id="257"/>
    </w:p>
    <w:p w:rsidR="00D21864" w:rsidRDefault="00D21864" w:rsidP="00D21864">
      <w:pPr>
        <w:pStyle w:val="a2"/>
        <w:spacing w:before="156" w:after="156"/>
        <w:ind w:left="0"/>
        <w:rPr>
          <w:rFonts w:ascii="Times New Roman" w:eastAsia="宋体"/>
          <w:szCs w:val="20"/>
        </w:rPr>
      </w:pPr>
      <w:bookmarkStart w:id="258" w:name="_Toc4955"/>
      <w:r>
        <w:rPr>
          <w:rFonts w:ascii="Times New Roman" w:eastAsia="宋体" w:hint="eastAsia"/>
          <w:szCs w:val="20"/>
        </w:rPr>
        <w:t>时间同步系统对</w:t>
      </w:r>
      <w:proofErr w:type="gramStart"/>
      <w:r>
        <w:rPr>
          <w:rFonts w:ascii="Times New Roman" w:eastAsia="宋体" w:hint="eastAsia"/>
          <w:szCs w:val="20"/>
        </w:rPr>
        <w:t>时范围</w:t>
      </w:r>
      <w:proofErr w:type="gramEnd"/>
      <w:r>
        <w:rPr>
          <w:rFonts w:ascii="Times New Roman" w:eastAsia="宋体" w:hint="eastAsia"/>
          <w:szCs w:val="20"/>
        </w:rPr>
        <w:t>应包括站内所有需要对时的控制、保护、监视和智能设备。时间信号输出单元应能满足所有设备的对时需求。</w:t>
      </w:r>
      <w:bookmarkEnd w:id="258"/>
    </w:p>
    <w:p w:rsidR="00D21864" w:rsidRDefault="00D21864" w:rsidP="00D21864">
      <w:pPr>
        <w:pStyle w:val="a2"/>
        <w:spacing w:before="156" w:after="156"/>
        <w:ind w:left="0"/>
        <w:rPr>
          <w:rFonts w:ascii="Times New Roman" w:eastAsia="宋体"/>
          <w:szCs w:val="20"/>
        </w:rPr>
      </w:pPr>
      <w:bookmarkStart w:id="259" w:name="_Toc29335"/>
      <w:r>
        <w:rPr>
          <w:rFonts w:ascii="Times New Roman" w:eastAsia="宋体" w:hint="eastAsia"/>
          <w:szCs w:val="20"/>
        </w:rPr>
        <w:t>时间同步系统的主时钟宜布置在主控楼内，在辅控楼、各继电器小室配置相应的时钟扩展装置。</w:t>
      </w:r>
      <w:bookmarkEnd w:id="259"/>
    </w:p>
    <w:p w:rsidR="00D21864" w:rsidRDefault="00D21864" w:rsidP="00D21864">
      <w:pPr>
        <w:pStyle w:val="a1"/>
        <w:spacing w:before="156" w:after="156"/>
        <w:ind w:left="0"/>
        <w:jc w:val="center"/>
      </w:pPr>
      <w:bookmarkStart w:id="260" w:name="_Toc4773"/>
      <w:bookmarkStart w:id="261" w:name="_Toc27669"/>
      <w:bookmarkStart w:id="262" w:name="_Toc508287527"/>
      <w:r>
        <w:rPr>
          <w:rFonts w:hint="eastAsia"/>
        </w:rPr>
        <w:t>二次设备布置</w:t>
      </w:r>
      <w:bookmarkEnd w:id="260"/>
      <w:bookmarkEnd w:id="261"/>
      <w:bookmarkEnd w:id="262"/>
    </w:p>
    <w:p w:rsidR="00D21864" w:rsidRDefault="00D21864" w:rsidP="00D21864">
      <w:pPr>
        <w:pStyle w:val="a2"/>
        <w:spacing w:before="156" w:after="156"/>
        <w:ind w:left="0"/>
        <w:rPr>
          <w:rFonts w:ascii="Times New Roman" w:eastAsia="宋体"/>
          <w:szCs w:val="20"/>
        </w:rPr>
      </w:pPr>
      <w:bookmarkStart w:id="263" w:name="_Toc7655"/>
      <w:r>
        <w:rPr>
          <w:rFonts w:ascii="Times New Roman" w:eastAsia="宋体" w:hint="eastAsia"/>
          <w:szCs w:val="20"/>
        </w:rPr>
        <w:lastRenderedPageBreak/>
        <w:t>换流站二次设备的布置应结合工程远景规划，充分考虑分期扩建的便利，布置宜功能明确、紧凑成组，并应合理设置预留和备用屏位。</w:t>
      </w:r>
      <w:bookmarkEnd w:id="263"/>
    </w:p>
    <w:p w:rsidR="00D21864" w:rsidRDefault="00D21864" w:rsidP="00D21864">
      <w:pPr>
        <w:pStyle w:val="a2"/>
        <w:spacing w:before="156" w:after="156"/>
        <w:ind w:left="0"/>
        <w:rPr>
          <w:rFonts w:ascii="Times New Roman" w:eastAsia="宋体"/>
          <w:szCs w:val="20"/>
        </w:rPr>
      </w:pPr>
      <w:bookmarkStart w:id="264" w:name="_Toc3023"/>
      <w:r>
        <w:rPr>
          <w:rFonts w:ascii="Times New Roman" w:eastAsia="宋体" w:hint="eastAsia"/>
          <w:szCs w:val="20"/>
        </w:rPr>
        <w:t>就地继电器小室的数量应根据换流站的建设规模和一次设备的型式确定，宜利用配电装置内的空余位置下放布置。</w:t>
      </w:r>
      <w:bookmarkEnd w:id="264"/>
    </w:p>
    <w:p w:rsidR="00D21864" w:rsidRDefault="00D21864" w:rsidP="00D21864">
      <w:pPr>
        <w:pStyle w:val="a2"/>
        <w:spacing w:before="156" w:after="156"/>
        <w:ind w:left="0"/>
        <w:rPr>
          <w:rFonts w:ascii="Times New Roman" w:eastAsia="宋体"/>
          <w:szCs w:val="20"/>
        </w:rPr>
      </w:pPr>
      <w:bookmarkStart w:id="265" w:name="_Toc23872"/>
      <w:r>
        <w:rPr>
          <w:rFonts w:ascii="Times New Roman" w:eastAsia="宋体" w:hint="eastAsia"/>
          <w:szCs w:val="20"/>
        </w:rPr>
        <w:t>极</w:t>
      </w:r>
      <w:proofErr w:type="gramStart"/>
      <w:r>
        <w:rPr>
          <w:rFonts w:ascii="Times New Roman" w:eastAsia="宋体" w:hint="eastAsia"/>
          <w:szCs w:val="20"/>
        </w:rPr>
        <w:t>/</w:t>
      </w:r>
      <w:r>
        <w:rPr>
          <w:rFonts w:ascii="Times New Roman" w:eastAsia="宋体" w:hint="eastAsia"/>
          <w:szCs w:val="20"/>
        </w:rPr>
        <w:t>阀组</w:t>
      </w:r>
      <w:proofErr w:type="gramEnd"/>
      <w:r>
        <w:rPr>
          <w:rFonts w:ascii="Times New Roman" w:eastAsia="宋体" w:hint="eastAsia"/>
          <w:szCs w:val="20"/>
        </w:rPr>
        <w:t>的控制保护设备及二次接口设备宜</w:t>
      </w:r>
      <w:proofErr w:type="gramStart"/>
      <w:r>
        <w:rPr>
          <w:rFonts w:ascii="Times New Roman" w:eastAsia="宋体" w:hint="eastAsia"/>
          <w:szCs w:val="20"/>
        </w:rPr>
        <w:t>按阀组</w:t>
      </w:r>
      <w:proofErr w:type="gramEnd"/>
      <w:r>
        <w:rPr>
          <w:rFonts w:ascii="Times New Roman" w:eastAsia="宋体" w:hint="eastAsia"/>
          <w:szCs w:val="20"/>
        </w:rPr>
        <w:t>、按极布置于主、辅控楼内各相应的二次设备室。</w:t>
      </w:r>
      <w:proofErr w:type="gramStart"/>
      <w:r>
        <w:rPr>
          <w:rFonts w:ascii="Times New Roman" w:eastAsia="宋体" w:hint="eastAsia"/>
          <w:szCs w:val="20"/>
        </w:rPr>
        <w:t>阀组控制屏</w:t>
      </w:r>
      <w:proofErr w:type="gramEnd"/>
      <w:r>
        <w:rPr>
          <w:rFonts w:ascii="Times New Roman" w:eastAsia="宋体" w:hint="eastAsia"/>
          <w:szCs w:val="20"/>
        </w:rPr>
        <w:t>宜</w:t>
      </w:r>
      <w:proofErr w:type="gramStart"/>
      <w:r>
        <w:rPr>
          <w:rFonts w:ascii="Times New Roman" w:eastAsia="宋体" w:hint="eastAsia"/>
          <w:szCs w:val="20"/>
        </w:rPr>
        <w:t>紧邻阀厅布置</w:t>
      </w:r>
      <w:proofErr w:type="gramEnd"/>
      <w:r>
        <w:rPr>
          <w:rFonts w:ascii="Times New Roman" w:eastAsia="宋体" w:hint="eastAsia"/>
          <w:szCs w:val="20"/>
        </w:rPr>
        <w:t>。</w:t>
      </w:r>
      <w:proofErr w:type="gramStart"/>
      <w:r w:rsidRPr="00CE6D1C">
        <w:rPr>
          <w:rFonts w:ascii="Times New Roman" w:eastAsia="宋体" w:hint="eastAsia"/>
          <w:szCs w:val="20"/>
        </w:rPr>
        <w:t>阀冷</w:t>
      </w:r>
      <w:r>
        <w:rPr>
          <w:rFonts w:ascii="Times New Roman" w:eastAsia="宋体" w:hint="eastAsia"/>
          <w:szCs w:val="20"/>
        </w:rPr>
        <w:t>系统</w:t>
      </w:r>
      <w:proofErr w:type="gramEnd"/>
      <w:r w:rsidRPr="00CE6D1C">
        <w:rPr>
          <w:rFonts w:ascii="Times New Roman" w:eastAsia="宋体" w:hint="eastAsia"/>
          <w:szCs w:val="20"/>
        </w:rPr>
        <w:t>控制</w:t>
      </w:r>
      <w:r>
        <w:rPr>
          <w:rFonts w:ascii="Times New Roman" w:eastAsia="宋体" w:hint="eastAsia"/>
          <w:szCs w:val="20"/>
        </w:rPr>
        <w:t>保护</w:t>
      </w:r>
      <w:r w:rsidRPr="00CE6D1C">
        <w:rPr>
          <w:rFonts w:ascii="Times New Roman" w:eastAsia="宋体" w:hint="eastAsia"/>
          <w:szCs w:val="20"/>
        </w:rPr>
        <w:t>屏</w:t>
      </w:r>
      <w:proofErr w:type="gramStart"/>
      <w:r w:rsidRPr="00CE6D1C">
        <w:rPr>
          <w:rFonts w:ascii="Times New Roman" w:eastAsia="宋体" w:hint="eastAsia"/>
          <w:szCs w:val="20"/>
        </w:rPr>
        <w:t>与阀冷设备</w:t>
      </w:r>
      <w:r>
        <w:rPr>
          <w:rFonts w:ascii="Times New Roman" w:eastAsia="宋体" w:hint="eastAsia"/>
          <w:szCs w:val="20"/>
        </w:rPr>
        <w:t>宜</w:t>
      </w:r>
      <w:proofErr w:type="gramEnd"/>
      <w:r>
        <w:rPr>
          <w:rFonts w:ascii="Times New Roman" w:eastAsia="宋体" w:hint="eastAsia"/>
          <w:szCs w:val="20"/>
        </w:rPr>
        <w:t>相邻</w:t>
      </w:r>
      <w:r w:rsidRPr="00CE6D1C">
        <w:rPr>
          <w:rFonts w:ascii="Times New Roman" w:eastAsia="宋体" w:hint="eastAsia"/>
          <w:szCs w:val="20"/>
        </w:rPr>
        <w:t>布置。</w:t>
      </w:r>
      <w:proofErr w:type="gramStart"/>
      <w:r>
        <w:rPr>
          <w:rFonts w:ascii="Times New Roman" w:eastAsia="宋体" w:hint="eastAsia"/>
          <w:szCs w:val="20"/>
        </w:rPr>
        <w:t>交流场相关</w:t>
      </w:r>
      <w:proofErr w:type="gramEnd"/>
      <w:r>
        <w:rPr>
          <w:rFonts w:ascii="Times New Roman" w:eastAsia="宋体" w:hint="eastAsia"/>
          <w:szCs w:val="20"/>
        </w:rPr>
        <w:t>二次设备宜布置在对应的交流就地继电器小室内。</w:t>
      </w:r>
      <w:bookmarkEnd w:id="265"/>
    </w:p>
    <w:p w:rsidR="00D21864" w:rsidRDefault="00D21864" w:rsidP="00D21864">
      <w:pPr>
        <w:pStyle w:val="a2"/>
        <w:spacing w:before="156" w:after="156"/>
        <w:ind w:left="0"/>
        <w:rPr>
          <w:rFonts w:ascii="Times New Roman" w:eastAsia="宋体"/>
          <w:szCs w:val="20"/>
        </w:rPr>
      </w:pPr>
      <w:bookmarkStart w:id="266" w:name="_Toc30944"/>
      <w:proofErr w:type="gramStart"/>
      <w:r>
        <w:rPr>
          <w:rFonts w:ascii="Times New Roman" w:eastAsia="宋体" w:hint="eastAsia"/>
          <w:szCs w:val="20"/>
        </w:rPr>
        <w:t>直流屏室宜</w:t>
      </w:r>
      <w:proofErr w:type="gramEnd"/>
      <w:r>
        <w:rPr>
          <w:rFonts w:ascii="Times New Roman" w:eastAsia="宋体" w:hint="eastAsia"/>
          <w:szCs w:val="20"/>
        </w:rPr>
        <w:t>与蓄电池室相邻布置。</w:t>
      </w:r>
      <w:bookmarkEnd w:id="266"/>
    </w:p>
    <w:p w:rsidR="00D21864" w:rsidRDefault="00D21864" w:rsidP="00D21864">
      <w:pPr>
        <w:pStyle w:val="a2"/>
        <w:spacing w:before="156" w:after="156"/>
        <w:ind w:left="0"/>
        <w:rPr>
          <w:rFonts w:ascii="Times New Roman" w:eastAsia="宋体"/>
          <w:szCs w:val="20"/>
        </w:rPr>
      </w:pPr>
      <w:bookmarkStart w:id="267" w:name="_Toc4567"/>
      <w:proofErr w:type="gramStart"/>
      <w:r>
        <w:rPr>
          <w:rFonts w:ascii="Times New Roman" w:eastAsia="宋体" w:hint="eastAsia"/>
          <w:szCs w:val="20"/>
        </w:rPr>
        <w:t>控制楼</w:t>
      </w:r>
      <w:proofErr w:type="gramEnd"/>
      <w:r>
        <w:rPr>
          <w:rFonts w:ascii="Times New Roman" w:eastAsia="宋体" w:hint="eastAsia"/>
          <w:szCs w:val="20"/>
        </w:rPr>
        <w:t>二层及以上各二次设备室、控制室宜采用抗静电活动地板。</w:t>
      </w:r>
      <w:proofErr w:type="gramStart"/>
      <w:r>
        <w:rPr>
          <w:rFonts w:ascii="Times New Roman" w:eastAsia="宋体" w:hint="eastAsia"/>
          <w:szCs w:val="20"/>
        </w:rPr>
        <w:t>控制楼</w:t>
      </w:r>
      <w:proofErr w:type="gramEnd"/>
      <w:r>
        <w:rPr>
          <w:rFonts w:ascii="Times New Roman" w:eastAsia="宋体" w:hint="eastAsia"/>
          <w:szCs w:val="20"/>
        </w:rPr>
        <w:t>一层及就地继电器小室宜采用电缆沟。</w:t>
      </w:r>
      <w:bookmarkEnd w:id="267"/>
    </w:p>
    <w:p w:rsidR="00D21864" w:rsidRDefault="00D21864"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4D3D70" w:rsidRDefault="004D3D70" w:rsidP="00D21864">
      <w:pPr>
        <w:pStyle w:val="ad"/>
      </w:pPr>
    </w:p>
    <w:p w:rsidR="004D3D70" w:rsidRDefault="004D3D70" w:rsidP="00D21864">
      <w:pPr>
        <w:pStyle w:val="ad"/>
      </w:pPr>
    </w:p>
    <w:p w:rsidR="00E2564E" w:rsidRDefault="00E2564E" w:rsidP="00D21864">
      <w:pPr>
        <w:pStyle w:val="ad"/>
      </w:pPr>
    </w:p>
    <w:p w:rsidR="00E2564E" w:rsidRDefault="00E2564E" w:rsidP="00D21864">
      <w:pPr>
        <w:pStyle w:val="ad"/>
      </w:pPr>
    </w:p>
    <w:p w:rsidR="00D5529C" w:rsidRDefault="00D5529C" w:rsidP="00D21864">
      <w:pPr>
        <w:pStyle w:val="ad"/>
      </w:pPr>
    </w:p>
    <w:p w:rsidR="00D5529C" w:rsidRDefault="00D5529C" w:rsidP="00D21864">
      <w:pPr>
        <w:pStyle w:val="ad"/>
      </w:pPr>
    </w:p>
    <w:p w:rsidR="00D5529C" w:rsidRDefault="00D5529C" w:rsidP="00D21864">
      <w:pPr>
        <w:pStyle w:val="ad"/>
      </w:pPr>
    </w:p>
    <w:p w:rsidR="00D5529C" w:rsidRDefault="00D5529C" w:rsidP="00D21864">
      <w:pPr>
        <w:pStyle w:val="ad"/>
      </w:pPr>
    </w:p>
    <w:p w:rsidR="00D5529C" w:rsidRDefault="00D5529C" w:rsidP="00D21864">
      <w:pPr>
        <w:pStyle w:val="ad"/>
      </w:pPr>
    </w:p>
    <w:p w:rsidR="00D5529C" w:rsidRDefault="00D5529C" w:rsidP="00D21864">
      <w:pPr>
        <w:pStyle w:val="ad"/>
      </w:pPr>
    </w:p>
    <w:p w:rsidR="00D5529C" w:rsidRDefault="00D5529C" w:rsidP="00D21864">
      <w:pPr>
        <w:pStyle w:val="ad"/>
      </w:pPr>
    </w:p>
    <w:p w:rsidR="00D5529C" w:rsidRDefault="00D5529C" w:rsidP="00D21864">
      <w:pPr>
        <w:pStyle w:val="ad"/>
      </w:pPr>
    </w:p>
    <w:p w:rsidR="00D5529C" w:rsidRDefault="00D5529C" w:rsidP="00D21864">
      <w:pPr>
        <w:pStyle w:val="ad"/>
      </w:pPr>
    </w:p>
    <w:p w:rsidR="00D5529C" w:rsidRDefault="00D5529C"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D21864" w:rsidRPr="00EB5B77" w:rsidRDefault="00D21864" w:rsidP="00D21864">
      <w:pPr>
        <w:pStyle w:val="ad"/>
      </w:pPr>
    </w:p>
    <w:p w:rsidR="00D21864" w:rsidRPr="00D40F9F" w:rsidRDefault="00D21864" w:rsidP="00D21864">
      <w:pPr>
        <w:pStyle w:val="a0"/>
        <w:numPr>
          <w:ilvl w:val="0"/>
          <w:numId w:val="3"/>
        </w:numPr>
        <w:spacing w:before="312" w:after="312"/>
        <w:jc w:val="center"/>
        <w:rPr>
          <w:sz w:val="28"/>
          <w:szCs w:val="28"/>
        </w:rPr>
      </w:pPr>
      <w:bookmarkStart w:id="268" w:name="_Toc508287528"/>
      <w:bookmarkStart w:id="269" w:name="_Toc30578"/>
      <w:bookmarkStart w:id="270" w:name="_Toc14231"/>
      <w:bookmarkEnd w:id="129"/>
      <w:bookmarkEnd w:id="130"/>
      <w:r w:rsidRPr="00D40F9F">
        <w:rPr>
          <w:rFonts w:hint="eastAsia"/>
          <w:sz w:val="28"/>
          <w:szCs w:val="28"/>
        </w:rPr>
        <w:lastRenderedPageBreak/>
        <w:t>换流站通信</w:t>
      </w:r>
      <w:bookmarkEnd w:id="268"/>
    </w:p>
    <w:p w:rsidR="00D21864" w:rsidRDefault="00D21864" w:rsidP="00D21864">
      <w:pPr>
        <w:pStyle w:val="a1"/>
        <w:spacing w:before="156" w:after="156"/>
        <w:ind w:left="0"/>
        <w:jc w:val="center"/>
      </w:pPr>
      <w:bookmarkStart w:id="271" w:name="_Toc20917"/>
      <w:bookmarkStart w:id="272" w:name="_Toc12558"/>
      <w:bookmarkStart w:id="273" w:name="_Toc508287529"/>
      <w:r>
        <w:rPr>
          <w:rFonts w:hint="eastAsia"/>
        </w:rPr>
        <w:t>换流站主要通信设施</w:t>
      </w:r>
      <w:bookmarkEnd w:id="271"/>
      <w:bookmarkEnd w:id="272"/>
      <w:bookmarkEnd w:id="273"/>
    </w:p>
    <w:p w:rsidR="00D21864" w:rsidRDefault="00D21864" w:rsidP="00D21864">
      <w:pPr>
        <w:pStyle w:val="a2"/>
        <w:spacing w:before="156" w:after="156"/>
        <w:ind w:left="0"/>
        <w:rPr>
          <w:rFonts w:ascii="Times New Roman" w:eastAsia="宋体"/>
          <w:szCs w:val="20"/>
        </w:rPr>
      </w:pPr>
      <w:bookmarkStart w:id="274" w:name="_Toc2910"/>
      <w:r>
        <w:rPr>
          <w:rFonts w:ascii="Times New Roman" w:eastAsia="宋体" w:hint="eastAsia"/>
          <w:szCs w:val="20"/>
        </w:rPr>
        <w:t>换流站的通信系统应包括系统通信和站内通信。</w:t>
      </w:r>
      <w:bookmarkEnd w:id="274"/>
    </w:p>
    <w:p w:rsidR="00D21864" w:rsidRDefault="00D21864" w:rsidP="00D21864">
      <w:pPr>
        <w:pStyle w:val="a2"/>
        <w:spacing w:before="156" w:after="156"/>
        <w:ind w:left="0"/>
        <w:rPr>
          <w:rFonts w:ascii="Times New Roman" w:eastAsia="宋体"/>
          <w:szCs w:val="20"/>
        </w:rPr>
      </w:pPr>
      <w:bookmarkStart w:id="275" w:name="_Toc2049"/>
      <w:r>
        <w:rPr>
          <w:rFonts w:ascii="Times New Roman" w:eastAsia="宋体" w:hint="eastAsia"/>
          <w:szCs w:val="20"/>
        </w:rPr>
        <w:t>换流站主要通信设施包括光纤通信设备、载波通信设备、调度交换机、行政交换机、调度数据网设备、综合数据网设备、会议电视终端设备、通信电源设备、通信机房及动力环境监控系统子站设备、广播设备、综合布线设施和与控制保护的接口设备等。</w:t>
      </w:r>
      <w:bookmarkEnd w:id="275"/>
    </w:p>
    <w:p w:rsidR="00D21864" w:rsidRDefault="00D21864" w:rsidP="00D21864">
      <w:pPr>
        <w:pStyle w:val="a1"/>
        <w:spacing w:before="156" w:after="156"/>
        <w:ind w:left="0"/>
        <w:jc w:val="center"/>
      </w:pPr>
      <w:bookmarkStart w:id="276" w:name="_Toc3378"/>
      <w:bookmarkStart w:id="277" w:name="_Toc12953"/>
      <w:bookmarkStart w:id="278" w:name="_Toc508287530"/>
      <w:r>
        <w:rPr>
          <w:rFonts w:hint="eastAsia"/>
        </w:rPr>
        <w:t>系统通信</w:t>
      </w:r>
      <w:bookmarkEnd w:id="276"/>
      <w:bookmarkEnd w:id="277"/>
      <w:bookmarkEnd w:id="278"/>
    </w:p>
    <w:p w:rsidR="00D21864" w:rsidRDefault="00D21864" w:rsidP="00D21864">
      <w:pPr>
        <w:pStyle w:val="a2"/>
        <w:spacing w:before="156" w:after="156"/>
        <w:ind w:left="0"/>
        <w:rPr>
          <w:rFonts w:ascii="Times New Roman" w:eastAsia="宋体"/>
          <w:szCs w:val="20"/>
        </w:rPr>
      </w:pPr>
      <w:bookmarkStart w:id="279" w:name="_Toc25734"/>
      <w:r>
        <w:rPr>
          <w:rFonts w:ascii="Times New Roman" w:eastAsia="宋体" w:hint="eastAsia"/>
          <w:szCs w:val="20"/>
        </w:rPr>
        <w:t>换流站与其电网调度机构之间应至少设立两个独立的调度通信通道或两种通信方式。</w:t>
      </w:r>
      <w:bookmarkEnd w:id="279"/>
    </w:p>
    <w:p w:rsidR="00D21864" w:rsidRDefault="00D21864" w:rsidP="00D21864">
      <w:pPr>
        <w:pStyle w:val="a2"/>
        <w:spacing w:before="156" w:after="156"/>
        <w:ind w:left="0"/>
        <w:rPr>
          <w:rFonts w:ascii="Times New Roman" w:eastAsia="宋体"/>
          <w:szCs w:val="20"/>
        </w:rPr>
      </w:pPr>
      <w:bookmarkStart w:id="280" w:name="_Toc24900"/>
      <w:r>
        <w:rPr>
          <w:rFonts w:ascii="Times New Roman" w:eastAsia="宋体" w:hint="eastAsia"/>
          <w:szCs w:val="20"/>
        </w:rPr>
        <w:t>系统通信电路应满足传输电力调度、生产行政、继电保护、安全自动装置、调度自动化等业务的需求。</w:t>
      </w:r>
      <w:bookmarkEnd w:id="280"/>
    </w:p>
    <w:p w:rsidR="00D21864" w:rsidRDefault="00D21864" w:rsidP="00D21864">
      <w:pPr>
        <w:pStyle w:val="a2"/>
        <w:spacing w:before="156" w:after="156"/>
        <w:ind w:left="0"/>
        <w:rPr>
          <w:rFonts w:ascii="Times New Roman" w:eastAsia="宋体"/>
          <w:szCs w:val="20"/>
        </w:rPr>
      </w:pPr>
      <w:bookmarkStart w:id="281" w:name="_Toc31882"/>
      <w:r>
        <w:rPr>
          <w:rFonts w:ascii="Times New Roman" w:eastAsia="宋体" w:hint="eastAsia"/>
          <w:szCs w:val="20"/>
        </w:rPr>
        <w:t>换流站间交换信息应包括直流控制及保护信息、线路故障定位装置站间交换信息、换流站监控系统交换信息等。</w:t>
      </w:r>
      <w:bookmarkEnd w:id="281"/>
    </w:p>
    <w:p w:rsidR="00D21864" w:rsidRDefault="00D21864" w:rsidP="00D21864">
      <w:pPr>
        <w:pStyle w:val="a2"/>
        <w:spacing w:before="156" w:after="156"/>
        <w:ind w:left="0"/>
        <w:rPr>
          <w:rFonts w:ascii="Times New Roman" w:eastAsia="宋体"/>
          <w:szCs w:val="20"/>
        </w:rPr>
      </w:pPr>
      <w:bookmarkStart w:id="282" w:name="_Toc26920"/>
      <w:r>
        <w:rPr>
          <w:rFonts w:ascii="Times New Roman" w:eastAsia="宋体" w:hint="eastAsia"/>
          <w:szCs w:val="20"/>
        </w:rPr>
        <w:t>换流站至各调度端传输信息应包括远动信息、电能计费信息、</w:t>
      </w:r>
      <w:proofErr w:type="gramStart"/>
      <w:r>
        <w:rPr>
          <w:rFonts w:ascii="Times New Roman" w:eastAsia="宋体" w:hint="eastAsia"/>
          <w:szCs w:val="20"/>
        </w:rPr>
        <w:t>故障录波信息</w:t>
      </w:r>
      <w:proofErr w:type="gramEnd"/>
      <w:r>
        <w:rPr>
          <w:rFonts w:ascii="Times New Roman" w:eastAsia="宋体" w:hint="eastAsia"/>
          <w:szCs w:val="20"/>
        </w:rPr>
        <w:t>、继电保护及安全稳定装置信息、远方用户电话等。</w:t>
      </w:r>
      <w:bookmarkEnd w:id="282"/>
    </w:p>
    <w:p w:rsidR="00D21864" w:rsidRDefault="00D21864" w:rsidP="00D21864">
      <w:pPr>
        <w:pStyle w:val="a2"/>
        <w:spacing w:before="156" w:after="156"/>
        <w:ind w:left="0"/>
        <w:rPr>
          <w:rFonts w:ascii="Times New Roman" w:eastAsia="宋体"/>
          <w:szCs w:val="20"/>
        </w:rPr>
      </w:pPr>
      <w:bookmarkStart w:id="283" w:name="_Toc20269"/>
      <w:r>
        <w:rPr>
          <w:rFonts w:ascii="Times New Roman" w:eastAsia="宋体" w:hint="eastAsia"/>
          <w:szCs w:val="20"/>
        </w:rPr>
        <w:t>换流</w:t>
      </w:r>
      <w:proofErr w:type="gramStart"/>
      <w:r>
        <w:rPr>
          <w:rFonts w:ascii="Times New Roman" w:eastAsia="宋体" w:hint="eastAsia"/>
          <w:szCs w:val="20"/>
        </w:rPr>
        <w:t>站宜提供至运行</w:t>
      </w:r>
      <w:proofErr w:type="gramEnd"/>
      <w:r>
        <w:rPr>
          <w:rFonts w:ascii="Times New Roman" w:eastAsia="宋体" w:hint="eastAsia"/>
          <w:szCs w:val="20"/>
        </w:rPr>
        <w:t>管理单位之间的通信通道。</w:t>
      </w:r>
      <w:bookmarkEnd w:id="283"/>
    </w:p>
    <w:p w:rsidR="00D21864" w:rsidRDefault="00D21864" w:rsidP="00D21864">
      <w:pPr>
        <w:pStyle w:val="a1"/>
        <w:spacing w:before="156" w:after="156"/>
        <w:ind w:left="0"/>
        <w:jc w:val="center"/>
      </w:pPr>
      <w:bookmarkStart w:id="284" w:name="_Toc12775"/>
      <w:bookmarkStart w:id="285" w:name="_Toc7776"/>
      <w:bookmarkStart w:id="286" w:name="_Toc508287531"/>
      <w:r>
        <w:rPr>
          <w:rFonts w:hint="eastAsia"/>
        </w:rPr>
        <w:t>站内通信</w:t>
      </w:r>
      <w:bookmarkEnd w:id="284"/>
      <w:bookmarkEnd w:id="285"/>
      <w:bookmarkEnd w:id="286"/>
    </w:p>
    <w:p w:rsidR="00D21864" w:rsidRDefault="00D21864" w:rsidP="00D21864">
      <w:pPr>
        <w:pStyle w:val="a2"/>
        <w:spacing w:before="156" w:after="156"/>
        <w:ind w:left="0"/>
        <w:rPr>
          <w:rFonts w:ascii="Times New Roman" w:eastAsia="宋体"/>
          <w:szCs w:val="20"/>
        </w:rPr>
      </w:pPr>
      <w:bookmarkStart w:id="287" w:name="_Toc16690"/>
      <w:r>
        <w:rPr>
          <w:rFonts w:ascii="Times New Roman" w:eastAsia="宋体" w:hint="eastAsia"/>
          <w:szCs w:val="20"/>
        </w:rPr>
        <w:t>调度交换机和行政</w:t>
      </w:r>
      <w:bookmarkEnd w:id="287"/>
      <w:r>
        <w:rPr>
          <w:rFonts w:ascii="Times New Roman" w:eastAsia="宋体" w:hint="eastAsia"/>
          <w:szCs w:val="20"/>
        </w:rPr>
        <w:t>交换机应符合下列规定：</w:t>
      </w:r>
    </w:p>
    <w:p w:rsidR="00D21864" w:rsidRDefault="00D21864" w:rsidP="00D21864">
      <w:pPr>
        <w:numPr>
          <w:ilvl w:val="0"/>
          <w:numId w:val="22"/>
        </w:numPr>
        <w:rPr>
          <w:szCs w:val="20"/>
        </w:rPr>
      </w:pPr>
      <w:r>
        <w:rPr>
          <w:rFonts w:hint="eastAsia"/>
          <w:szCs w:val="20"/>
        </w:rPr>
        <w:t>换流站内宜设一台用户数量为</w:t>
      </w:r>
      <w:r>
        <w:rPr>
          <w:rFonts w:hint="eastAsia"/>
          <w:szCs w:val="20"/>
        </w:rPr>
        <w:t>48</w:t>
      </w:r>
      <w:r>
        <w:rPr>
          <w:rFonts w:hint="eastAsia"/>
          <w:szCs w:val="20"/>
        </w:rPr>
        <w:t>～</w:t>
      </w:r>
      <w:r>
        <w:rPr>
          <w:rFonts w:hint="eastAsia"/>
          <w:szCs w:val="20"/>
        </w:rPr>
        <w:t>96</w:t>
      </w:r>
      <w:r>
        <w:rPr>
          <w:rFonts w:hint="eastAsia"/>
          <w:szCs w:val="20"/>
        </w:rPr>
        <w:t>门的数字程控调度交换机。调度交换机的</w:t>
      </w:r>
      <w:proofErr w:type="gramStart"/>
      <w:r>
        <w:rPr>
          <w:rFonts w:hint="eastAsia"/>
          <w:szCs w:val="20"/>
        </w:rPr>
        <w:t>组网宜采用</w:t>
      </w:r>
      <w:proofErr w:type="spellStart"/>
      <w:proofErr w:type="gramEnd"/>
      <w:r>
        <w:rPr>
          <w:rFonts w:hint="eastAsia"/>
          <w:szCs w:val="20"/>
        </w:rPr>
        <w:t>Qsig</w:t>
      </w:r>
      <w:proofErr w:type="spellEnd"/>
      <w:r>
        <w:rPr>
          <w:rFonts w:hint="eastAsia"/>
          <w:szCs w:val="20"/>
        </w:rPr>
        <w:t>信令及</w:t>
      </w:r>
      <w:r>
        <w:rPr>
          <w:rFonts w:hint="eastAsia"/>
          <w:szCs w:val="20"/>
        </w:rPr>
        <w:t>2Mbit/s</w:t>
      </w:r>
      <w:r>
        <w:rPr>
          <w:rFonts w:hint="eastAsia"/>
          <w:szCs w:val="20"/>
        </w:rPr>
        <w:t>数字中继专线电路，分别从两个不同的方向就近与上级汇</w:t>
      </w:r>
      <w:proofErr w:type="gramStart"/>
      <w:r>
        <w:rPr>
          <w:rFonts w:hint="eastAsia"/>
          <w:szCs w:val="20"/>
        </w:rPr>
        <w:t>接中心</w:t>
      </w:r>
      <w:proofErr w:type="gramEnd"/>
      <w:r>
        <w:rPr>
          <w:rFonts w:hint="eastAsia"/>
          <w:szCs w:val="20"/>
        </w:rPr>
        <w:t>连接。</w:t>
      </w:r>
    </w:p>
    <w:p w:rsidR="00D21864" w:rsidRDefault="00D21864" w:rsidP="00D21864">
      <w:pPr>
        <w:numPr>
          <w:ilvl w:val="0"/>
          <w:numId w:val="22"/>
        </w:numPr>
        <w:rPr>
          <w:szCs w:val="20"/>
        </w:rPr>
      </w:pPr>
      <w:r w:rsidRPr="00CE6D1C">
        <w:rPr>
          <w:rFonts w:ascii="宋体" w:hAnsi="宋体" w:hint="eastAsia"/>
        </w:rPr>
        <w:t>换流站</w:t>
      </w:r>
      <w:r>
        <w:rPr>
          <w:rFonts w:ascii="宋体" w:hAnsi="宋体" w:hint="eastAsia"/>
        </w:rPr>
        <w:t>内可设</w:t>
      </w:r>
      <w:r w:rsidRPr="00CE6D1C">
        <w:rPr>
          <w:rFonts w:ascii="宋体" w:hint="eastAsia"/>
        </w:rPr>
        <w:t>一台用户数量为</w:t>
      </w:r>
      <w:r w:rsidRPr="00363097">
        <w:rPr>
          <w:rFonts w:hint="eastAsia"/>
          <w:szCs w:val="20"/>
        </w:rPr>
        <w:t>48</w:t>
      </w:r>
      <w:r w:rsidRPr="00363097">
        <w:rPr>
          <w:szCs w:val="20"/>
        </w:rPr>
        <w:t>~</w:t>
      </w:r>
      <w:r w:rsidRPr="00363097">
        <w:rPr>
          <w:rFonts w:hint="eastAsia"/>
          <w:szCs w:val="20"/>
        </w:rPr>
        <w:t>128</w:t>
      </w:r>
      <w:r w:rsidRPr="00CE6D1C">
        <w:rPr>
          <w:rFonts w:ascii="宋体" w:hint="eastAsia"/>
        </w:rPr>
        <w:t>门</w:t>
      </w:r>
      <w:r>
        <w:rPr>
          <w:rFonts w:ascii="宋体" w:hint="eastAsia"/>
        </w:rPr>
        <w:t>的</w:t>
      </w:r>
      <w:r w:rsidRPr="00CE6D1C">
        <w:rPr>
          <w:rFonts w:ascii="宋体" w:hint="eastAsia"/>
        </w:rPr>
        <w:t>数字程控行政交换机。行政交换机</w:t>
      </w:r>
      <w:r>
        <w:rPr>
          <w:rFonts w:ascii="宋体" w:hint="eastAsia"/>
        </w:rPr>
        <w:t>应根据电力行政交换网的组网要求，可</w:t>
      </w:r>
      <w:r w:rsidRPr="00CE6D1C">
        <w:rPr>
          <w:rFonts w:ascii="宋体" w:hint="eastAsia"/>
        </w:rPr>
        <w:t>采用2Mbit/s数字中继</w:t>
      </w:r>
      <w:r>
        <w:rPr>
          <w:rFonts w:ascii="宋体" w:hint="eastAsia"/>
        </w:rPr>
        <w:t>专线电路或者IP方式作为信息传输通道</w:t>
      </w:r>
      <w:r w:rsidRPr="00CE6D1C">
        <w:rPr>
          <w:rFonts w:ascii="宋体" w:hint="eastAsia"/>
        </w:rPr>
        <w:t>，</w:t>
      </w:r>
      <w:r>
        <w:rPr>
          <w:rFonts w:ascii="宋体" w:hint="eastAsia"/>
        </w:rPr>
        <w:t>并配置相应的接入设备进行组网</w:t>
      </w:r>
      <w:r w:rsidRPr="00CE6D1C">
        <w:rPr>
          <w:rFonts w:hint="eastAsia"/>
          <w:szCs w:val="20"/>
        </w:rPr>
        <w:t>。</w:t>
      </w:r>
    </w:p>
    <w:p w:rsidR="00D21864" w:rsidRPr="00CE6D1C" w:rsidRDefault="00D21864" w:rsidP="00D21864">
      <w:pPr>
        <w:numPr>
          <w:ilvl w:val="0"/>
          <w:numId w:val="22"/>
        </w:numPr>
        <w:rPr>
          <w:szCs w:val="20"/>
        </w:rPr>
      </w:pPr>
      <w:r w:rsidRPr="00CE6D1C">
        <w:rPr>
          <w:rFonts w:hint="eastAsia"/>
          <w:szCs w:val="20"/>
        </w:rPr>
        <w:t>行政交换机可就近接入当地市话网。</w:t>
      </w:r>
    </w:p>
    <w:p w:rsidR="00D21864" w:rsidRDefault="00D21864" w:rsidP="00D21864">
      <w:pPr>
        <w:pStyle w:val="a2"/>
        <w:spacing w:before="156" w:after="156"/>
        <w:ind w:left="0"/>
        <w:rPr>
          <w:rFonts w:ascii="Times New Roman" w:eastAsia="宋体"/>
          <w:szCs w:val="20"/>
        </w:rPr>
      </w:pPr>
      <w:bookmarkStart w:id="288" w:name="_Toc3558"/>
      <w:r>
        <w:rPr>
          <w:rFonts w:ascii="Times New Roman" w:eastAsia="宋体" w:hint="eastAsia"/>
          <w:szCs w:val="20"/>
        </w:rPr>
        <w:t>综合数据网及调度数据网</w:t>
      </w:r>
      <w:bookmarkEnd w:id="288"/>
      <w:r>
        <w:rPr>
          <w:rFonts w:ascii="Times New Roman" w:eastAsia="宋体" w:hint="eastAsia"/>
          <w:szCs w:val="20"/>
        </w:rPr>
        <w:t>应符合下列规定：</w:t>
      </w:r>
    </w:p>
    <w:p w:rsidR="00D21864" w:rsidRDefault="00D21864" w:rsidP="00D21864">
      <w:pPr>
        <w:pStyle w:val="ad"/>
        <w:ind w:firstLine="422"/>
        <w:rPr>
          <w:rFonts w:ascii="Times New Roman"/>
        </w:rPr>
      </w:pPr>
      <w:r w:rsidRPr="00B3176E">
        <w:rPr>
          <w:rFonts w:ascii="Times New Roman" w:hint="eastAsia"/>
          <w:b/>
        </w:rPr>
        <w:t>1</w:t>
      </w:r>
      <w:r>
        <w:rPr>
          <w:rFonts w:ascii="Times New Roman" w:hint="eastAsia"/>
        </w:rPr>
        <w:t xml:space="preserve">  </w:t>
      </w:r>
      <w:r w:rsidRPr="00B3176E">
        <w:rPr>
          <w:rFonts w:ascii="Times New Roman" w:hint="eastAsia"/>
        </w:rPr>
        <w:t>换流站内应设置电力综合数据网接入设备，分别由两个不同路由就近与上级汇</w:t>
      </w:r>
      <w:proofErr w:type="gramStart"/>
      <w:r w:rsidRPr="00B3176E">
        <w:rPr>
          <w:rFonts w:ascii="Times New Roman" w:hint="eastAsia"/>
        </w:rPr>
        <w:t>接中心</w:t>
      </w:r>
      <w:proofErr w:type="gramEnd"/>
      <w:r w:rsidRPr="00B3176E">
        <w:rPr>
          <w:rFonts w:ascii="Times New Roman" w:hint="eastAsia"/>
        </w:rPr>
        <w:t>连接。</w:t>
      </w:r>
    </w:p>
    <w:p w:rsidR="00D21864" w:rsidRDefault="00D21864" w:rsidP="00D21864">
      <w:pPr>
        <w:pStyle w:val="ad"/>
        <w:ind w:firstLine="422"/>
        <w:rPr>
          <w:rFonts w:ascii="Times New Roman"/>
        </w:rPr>
      </w:pPr>
      <w:r w:rsidRPr="00B3176E">
        <w:rPr>
          <w:rFonts w:ascii="Times New Roman" w:hint="eastAsia"/>
          <w:b/>
        </w:rPr>
        <w:t>2</w:t>
      </w:r>
      <w:r>
        <w:rPr>
          <w:rFonts w:ascii="Times New Roman" w:hint="eastAsia"/>
        </w:rPr>
        <w:t xml:space="preserve">  </w:t>
      </w:r>
      <w:r w:rsidRPr="00B3176E">
        <w:rPr>
          <w:rFonts w:ascii="Times New Roman" w:hint="eastAsia"/>
        </w:rPr>
        <w:t>换流站内应设置电力调度数据网接入设备及安全防护设备，调度数据网接入设备应分别由两个</w:t>
      </w:r>
    </w:p>
    <w:p w:rsidR="00D21864" w:rsidRDefault="00D21864" w:rsidP="00D21864">
      <w:pPr>
        <w:pStyle w:val="ad"/>
        <w:rPr>
          <w:rFonts w:ascii="Times New Roman"/>
        </w:rPr>
      </w:pPr>
      <w:r>
        <w:rPr>
          <w:rFonts w:ascii="Times New Roman" w:hint="eastAsia"/>
        </w:rPr>
        <w:t xml:space="preserve">   </w:t>
      </w:r>
      <w:r w:rsidRPr="00B3176E">
        <w:rPr>
          <w:rFonts w:ascii="Times New Roman" w:hint="eastAsia"/>
        </w:rPr>
        <w:t>不同路由就近与上级汇</w:t>
      </w:r>
      <w:proofErr w:type="gramStart"/>
      <w:r w:rsidRPr="00B3176E">
        <w:rPr>
          <w:rFonts w:ascii="Times New Roman" w:hint="eastAsia"/>
        </w:rPr>
        <w:t>接中心</w:t>
      </w:r>
      <w:proofErr w:type="gramEnd"/>
      <w:r w:rsidRPr="00B3176E">
        <w:rPr>
          <w:rFonts w:ascii="Times New Roman" w:hint="eastAsia"/>
        </w:rPr>
        <w:t>连接。</w:t>
      </w:r>
    </w:p>
    <w:p w:rsidR="00D14C29" w:rsidRDefault="00D21864" w:rsidP="00446F74">
      <w:pPr>
        <w:pStyle w:val="ad"/>
        <w:ind w:firstLine="422"/>
        <w:rPr>
          <w:rFonts w:ascii="Times New Roman"/>
        </w:rPr>
      </w:pPr>
      <w:r w:rsidRPr="00B3176E">
        <w:rPr>
          <w:rFonts w:ascii="Times New Roman" w:hint="eastAsia"/>
          <w:b/>
        </w:rPr>
        <w:t>3</w:t>
      </w:r>
      <w:r>
        <w:rPr>
          <w:rFonts w:ascii="Times New Roman" w:hint="eastAsia"/>
        </w:rPr>
        <w:t xml:space="preserve">  </w:t>
      </w:r>
      <w:r w:rsidR="00446F74">
        <w:rPr>
          <w:rFonts w:ascii="Times New Roman" w:hint="eastAsia"/>
        </w:rPr>
        <w:t>综合</w:t>
      </w:r>
      <w:r w:rsidRPr="00B3176E">
        <w:rPr>
          <w:rFonts w:ascii="Times New Roman" w:hint="eastAsia"/>
        </w:rPr>
        <w:t>数据网及调度数据网应根据整个网络的配置要求来进行设计，满足各级调度及运行管理单位对换流站的接入要求。</w:t>
      </w:r>
    </w:p>
    <w:p w:rsidR="00D21864" w:rsidRPr="00446F74" w:rsidRDefault="00D21864" w:rsidP="00446F74">
      <w:pPr>
        <w:pStyle w:val="a2"/>
        <w:spacing w:before="156" w:after="156"/>
        <w:ind w:left="0"/>
        <w:rPr>
          <w:rFonts w:ascii="Times New Roman" w:eastAsia="宋体"/>
          <w:szCs w:val="20"/>
        </w:rPr>
      </w:pPr>
      <w:r w:rsidRPr="00446F74">
        <w:rPr>
          <w:rFonts w:ascii="Times New Roman" w:eastAsia="宋体" w:hint="eastAsia"/>
          <w:szCs w:val="20"/>
        </w:rPr>
        <w:t>换</w:t>
      </w:r>
      <w:proofErr w:type="gramStart"/>
      <w:r w:rsidRPr="00446F74">
        <w:rPr>
          <w:rFonts w:ascii="Times New Roman" w:eastAsia="宋体" w:hint="eastAsia"/>
          <w:szCs w:val="20"/>
        </w:rPr>
        <w:t>流站</w:t>
      </w:r>
      <w:r w:rsidR="00446F74" w:rsidRPr="00446F74">
        <w:rPr>
          <w:rFonts w:ascii="Times New Roman" w:eastAsia="宋体" w:hint="eastAsia"/>
          <w:szCs w:val="20"/>
        </w:rPr>
        <w:t>宜</w:t>
      </w:r>
      <w:r w:rsidRPr="00446F74">
        <w:rPr>
          <w:rFonts w:ascii="Times New Roman" w:eastAsia="宋体" w:hint="eastAsia"/>
          <w:szCs w:val="20"/>
        </w:rPr>
        <w:t>配置</w:t>
      </w:r>
      <w:proofErr w:type="gramEnd"/>
      <w:r w:rsidRPr="00446F74">
        <w:rPr>
          <w:rFonts w:ascii="Times New Roman" w:eastAsia="宋体" w:hint="eastAsia"/>
          <w:szCs w:val="20"/>
        </w:rPr>
        <w:t>一套广播系统，覆盖主控楼、辅控楼、阀厅、继电器小室、直流场和</w:t>
      </w:r>
      <w:proofErr w:type="gramStart"/>
      <w:r w:rsidRPr="00446F74">
        <w:rPr>
          <w:rFonts w:ascii="Times New Roman" w:eastAsia="宋体" w:hint="eastAsia"/>
          <w:szCs w:val="20"/>
        </w:rPr>
        <w:t>交流场</w:t>
      </w:r>
      <w:proofErr w:type="gramEnd"/>
      <w:r w:rsidRPr="00446F74">
        <w:rPr>
          <w:rFonts w:ascii="Times New Roman" w:eastAsia="宋体" w:hint="eastAsia"/>
          <w:szCs w:val="20"/>
        </w:rPr>
        <w:t>户外配电装置等区域。</w:t>
      </w:r>
    </w:p>
    <w:p w:rsidR="00D21864" w:rsidRDefault="00D21864" w:rsidP="00D21864">
      <w:pPr>
        <w:pStyle w:val="a2"/>
        <w:spacing w:before="156" w:after="156"/>
        <w:ind w:left="0"/>
        <w:rPr>
          <w:rFonts w:ascii="Times New Roman" w:eastAsia="宋体"/>
          <w:szCs w:val="20"/>
        </w:rPr>
      </w:pPr>
      <w:bookmarkStart w:id="289" w:name="_Toc23888"/>
      <w:r>
        <w:rPr>
          <w:rFonts w:ascii="Times New Roman" w:eastAsia="宋体" w:hint="eastAsia"/>
          <w:szCs w:val="20"/>
        </w:rPr>
        <w:lastRenderedPageBreak/>
        <w:t>会议电视系统</w:t>
      </w:r>
      <w:bookmarkEnd w:id="289"/>
      <w:r>
        <w:rPr>
          <w:rFonts w:ascii="Times New Roman" w:eastAsia="宋体" w:hint="eastAsia"/>
          <w:szCs w:val="20"/>
        </w:rPr>
        <w:t>应符合下列规定：</w:t>
      </w:r>
    </w:p>
    <w:p w:rsidR="00D14C29" w:rsidRDefault="00D21864" w:rsidP="00446F74">
      <w:pPr>
        <w:pStyle w:val="ad"/>
        <w:ind w:firstLine="422"/>
        <w:rPr>
          <w:rFonts w:ascii="Times New Roman"/>
        </w:rPr>
      </w:pPr>
      <w:r w:rsidRPr="00B3176E">
        <w:rPr>
          <w:rFonts w:ascii="Times New Roman" w:hint="eastAsia"/>
          <w:b/>
        </w:rPr>
        <w:t>1</w:t>
      </w:r>
      <w:r>
        <w:rPr>
          <w:rFonts w:ascii="Times New Roman" w:hint="eastAsia"/>
        </w:rPr>
        <w:t xml:space="preserve">  </w:t>
      </w:r>
      <w:r w:rsidRPr="00B3176E">
        <w:rPr>
          <w:rFonts w:ascii="Times New Roman" w:hint="eastAsia"/>
        </w:rPr>
        <w:t>换流站内应设置一套会议电视系统设备，宜采用</w:t>
      </w:r>
      <w:r w:rsidRPr="00B3176E">
        <w:rPr>
          <w:rFonts w:ascii="Times New Roman" w:hint="eastAsia"/>
        </w:rPr>
        <w:t>2Mbit/s</w:t>
      </w:r>
      <w:r w:rsidRPr="00B3176E">
        <w:rPr>
          <w:rFonts w:ascii="Times New Roman" w:hint="eastAsia"/>
        </w:rPr>
        <w:t>专线电路以及</w:t>
      </w:r>
      <w:r w:rsidRPr="00B3176E">
        <w:rPr>
          <w:rFonts w:ascii="Times New Roman" w:hint="eastAsia"/>
        </w:rPr>
        <w:t>IP</w:t>
      </w:r>
      <w:r w:rsidRPr="00B3176E">
        <w:rPr>
          <w:rFonts w:ascii="Times New Roman" w:hint="eastAsia"/>
        </w:rPr>
        <w:t>方式与上级相关部门进行互联。</w:t>
      </w:r>
    </w:p>
    <w:p w:rsidR="00D21864" w:rsidRDefault="00D21864" w:rsidP="00446F74">
      <w:pPr>
        <w:pStyle w:val="ad"/>
        <w:ind w:firstLine="422"/>
        <w:rPr>
          <w:rFonts w:ascii="Times New Roman"/>
        </w:rPr>
      </w:pPr>
      <w:r w:rsidRPr="00B3176E">
        <w:rPr>
          <w:rFonts w:ascii="Times New Roman" w:hint="eastAsia"/>
          <w:b/>
        </w:rPr>
        <w:t>2</w:t>
      </w:r>
      <w:r>
        <w:rPr>
          <w:rFonts w:ascii="Times New Roman" w:hint="eastAsia"/>
        </w:rPr>
        <w:t xml:space="preserve">  </w:t>
      </w:r>
      <w:r w:rsidRPr="00B3176E">
        <w:rPr>
          <w:rFonts w:ascii="Times New Roman" w:hint="eastAsia"/>
        </w:rPr>
        <w:t>换流站应</w:t>
      </w:r>
      <w:proofErr w:type="gramStart"/>
      <w:r w:rsidRPr="00B3176E">
        <w:rPr>
          <w:rFonts w:ascii="Times New Roman" w:hint="eastAsia"/>
        </w:rPr>
        <w:t>按照永临结合</w:t>
      </w:r>
      <w:proofErr w:type="gramEnd"/>
      <w:r w:rsidRPr="00B3176E">
        <w:rPr>
          <w:rFonts w:ascii="Times New Roman" w:hint="eastAsia"/>
        </w:rPr>
        <w:t>原则，在施工建设期间和投运后均能开通视频会议系统。根据建设管理和生产运行的要求，应能够在施工建设期间接入建设管理单位、在投运后接入运行维护单位的会议电视系统中。</w:t>
      </w:r>
    </w:p>
    <w:p w:rsidR="00D21864" w:rsidRPr="00446F74" w:rsidRDefault="00D21864" w:rsidP="00446F74">
      <w:pPr>
        <w:pStyle w:val="a2"/>
        <w:spacing w:before="156" w:after="156"/>
        <w:ind w:left="0"/>
        <w:rPr>
          <w:rFonts w:ascii="Times New Roman" w:eastAsia="宋体"/>
          <w:szCs w:val="20"/>
        </w:rPr>
      </w:pPr>
      <w:r w:rsidRPr="00446F74">
        <w:rPr>
          <w:rFonts w:ascii="Times New Roman" w:eastAsia="宋体" w:hint="eastAsia"/>
          <w:szCs w:val="20"/>
        </w:rPr>
        <w:t>通信机房宜配置动力环境监控系统，其用于采集通信机房内的环境信息（包括温度、湿度、烟雾等）、电源系统告警和状态信息、通信设备报警信息，并将信息接入相应动力环境监控主站。</w:t>
      </w:r>
    </w:p>
    <w:p w:rsidR="00D21864" w:rsidRDefault="00D21864" w:rsidP="00D21864">
      <w:pPr>
        <w:pStyle w:val="a1"/>
        <w:spacing w:before="156" w:after="156"/>
        <w:ind w:left="0"/>
        <w:jc w:val="center"/>
      </w:pPr>
      <w:bookmarkStart w:id="290" w:name="_Toc468438538"/>
      <w:bookmarkStart w:id="291" w:name="_Toc4033"/>
      <w:bookmarkStart w:id="292" w:name="_Toc4677"/>
      <w:bookmarkStart w:id="293" w:name="_Toc508287532"/>
      <w:r>
        <w:rPr>
          <w:rFonts w:hint="eastAsia"/>
        </w:rPr>
        <w:t>通信电源、机房和接口要求</w:t>
      </w:r>
      <w:bookmarkEnd w:id="290"/>
      <w:bookmarkEnd w:id="291"/>
      <w:bookmarkEnd w:id="292"/>
      <w:bookmarkEnd w:id="293"/>
    </w:p>
    <w:p w:rsidR="00D21864" w:rsidRPr="00AC77AF" w:rsidRDefault="00D21864" w:rsidP="00D21864">
      <w:pPr>
        <w:pStyle w:val="a2"/>
        <w:spacing w:before="156" w:after="156"/>
        <w:ind w:left="0"/>
        <w:rPr>
          <w:rFonts w:ascii="Times New Roman" w:eastAsia="宋体"/>
          <w:szCs w:val="20"/>
        </w:rPr>
      </w:pPr>
      <w:r w:rsidRPr="00AC77AF">
        <w:rPr>
          <w:rFonts w:ascii="Times New Roman" w:eastAsia="宋体" w:hint="eastAsia"/>
          <w:szCs w:val="20"/>
        </w:rPr>
        <w:t>换流站内应设两套独立的、互为备用的直流</w:t>
      </w:r>
      <w:r w:rsidRPr="00AC77AF">
        <w:rPr>
          <w:rFonts w:ascii="Times New Roman" w:eastAsia="宋体" w:hint="eastAsia"/>
          <w:szCs w:val="20"/>
        </w:rPr>
        <w:t>48V</w:t>
      </w:r>
      <w:r w:rsidRPr="00AC77AF">
        <w:rPr>
          <w:rFonts w:ascii="Times New Roman" w:eastAsia="宋体" w:hint="eastAsia"/>
          <w:szCs w:val="20"/>
        </w:rPr>
        <w:t>电源系统。每套电源系统宜配置一个开关电源、一个直流配电屏和一组或者两组</w:t>
      </w:r>
      <w:r w:rsidRPr="00AC77AF">
        <w:rPr>
          <w:rFonts w:ascii="Times New Roman" w:eastAsia="宋体" w:hint="eastAsia"/>
          <w:szCs w:val="20"/>
        </w:rPr>
        <w:t>48V</w:t>
      </w:r>
      <w:r w:rsidRPr="00AC77AF">
        <w:rPr>
          <w:rFonts w:ascii="Times New Roman" w:eastAsia="宋体" w:hint="eastAsia"/>
          <w:szCs w:val="20"/>
        </w:rPr>
        <w:t>免维护蓄电池，开关电源和蓄电池的容量宜根据远期设备负荷确定并留有裕度。</w:t>
      </w:r>
    </w:p>
    <w:p w:rsidR="00D21864" w:rsidRPr="00AC77AF" w:rsidRDefault="00D21864" w:rsidP="00D21864">
      <w:pPr>
        <w:pStyle w:val="a2"/>
        <w:spacing w:before="156" w:after="156"/>
        <w:ind w:left="0"/>
        <w:rPr>
          <w:rFonts w:ascii="Times New Roman" w:eastAsia="宋体"/>
          <w:szCs w:val="20"/>
        </w:rPr>
      </w:pPr>
      <w:r w:rsidRPr="00AC77AF">
        <w:rPr>
          <w:rFonts w:ascii="Times New Roman" w:eastAsia="宋体" w:hint="eastAsia"/>
          <w:szCs w:val="20"/>
        </w:rPr>
        <w:t>换流</w:t>
      </w:r>
      <w:proofErr w:type="gramStart"/>
      <w:r w:rsidRPr="00AC77AF">
        <w:rPr>
          <w:rFonts w:ascii="Times New Roman" w:eastAsia="宋体" w:hint="eastAsia"/>
          <w:szCs w:val="20"/>
        </w:rPr>
        <w:t>站控制楼</w:t>
      </w:r>
      <w:proofErr w:type="gramEnd"/>
      <w:r w:rsidRPr="00AC77AF">
        <w:rPr>
          <w:rFonts w:ascii="Times New Roman" w:eastAsia="宋体" w:hint="eastAsia"/>
          <w:szCs w:val="20"/>
        </w:rPr>
        <w:t>及相关的辅助建筑物内的通信网络可采用综合布线方式。</w:t>
      </w:r>
    </w:p>
    <w:p w:rsidR="00D21864" w:rsidRPr="00AC77AF" w:rsidRDefault="00D21864" w:rsidP="00D21864">
      <w:pPr>
        <w:pStyle w:val="a2"/>
        <w:spacing w:before="156" w:after="156"/>
        <w:ind w:left="0"/>
        <w:rPr>
          <w:rFonts w:ascii="Times New Roman" w:eastAsia="宋体"/>
          <w:szCs w:val="20"/>
        </w:rPr>
      </w:pPr>
      <w:r w:rsidRPr="00AC77AF">
        <w:rPr>
          <w:rFonts w:ascii="Times New Roman" w:eastAsia="宋体" w:hint="eastAsia"/>
          <w:szCs w:val="20"/>
        </w:rPr>
        <w:t>通信机房技术要求应符合</w:t>
      </w:r>
      <w:proofErr w:type="gramStart"/>
      <w:r w:rsidRPr="00AC77AF">
        <w:rPr>
          <w:rFonts w:ascii="Times New Roman" w:eastAsia="宋体" w:hint="eastAsia"/>
          <w:szCs w:val="20"/>
        </w:rPr>
        <w:t>现行</w:t>
      </w:r>
      <w:r>
        <w:rPr>
          <w:rFonts w:ascii="Times New Roman" w:eastAsia="宋体" w:hint="eastAsia"/>
          <w:szCs w:val="20"/>
        </w:rPr>
        <w:t>行业</w:t>
      </w:r>
      <w:proofErr w:type="gramEnd"/>
      <w:r w:rsidRPr="00AC77AF">
        <w:rPr>
          <w:rFonts w:ascii="Times New Roman" w:eastAsia="宋体" w:hint="eastAsia"/>
          <w:szCs w:val="20"/>
        </w:rPr>
        <w:t>标准《</w:t>
      </w:r>
      <w:r w:rsidRPr="00AC77AF">
        <w:rPr>
          <w:rFonts w:ascii="Times New Roman" w:eastAsia="宋体" w:hint="eastAsia"/>
          <w:szCs w:val="20"/>
        </w:rPr>
        <w:t>220kV</w:t>
      </w:r>
      <w:r w:rsidRPr="00AC77AF">
        <w:rPr>
          <w:rFonts w:ascii="Times New Roman" w:eastAsia="宋体" w:hint="eastAsia"/>
          <w:szCs w:val="20"/>
        </w:rPr>
        <w:t>～</w:t>
      </w:r>
      <w:r w:rsidRPr="00AC77AF">
        <w:rPr>
          <w:rFonts w:ascii="Times New Roman" w:eastAsia="宋体" w:hint="eastAsia"/>
          <w:szCs w:val="20"/>
        </w:rPr>
        <w:t>500kV</w:t>
      </w:r>
      <w:r w:rsidRPr="00AC77AF">
        <w:rPr>
          <w:rFonts w:ascii="Times New Roman" w:eastAsia="宋体" w:hint="eastAsia"/>
          <w:szCs w:val="20"/>
        </w:rPr>
        <w:t>变电所通信设计技术规定》</w:t>
      </w:r>
      <w:r w:rsidRPr="00AC77AF">
        <w:rPr>
          <w:rFonts w:ascii="Times New Roman" w:eastAsia="宋体" w:hint="eastAsia"/>
          <w:szCs w:val="20"/>
        </w:rPr>
        <w:t>DL/T</w:t>
      </w:r>
      <w:r w:rsidRPr="00AC77AF">
        <w:rPr>
          <w:rFonts w:ascii="Times New Roman" w:eastAsia="宋体" w:hint="eastAsia"/>
          <w:szCs w:val="20"/>
        </w:rPr>
        <w:t xml:space="preserve">　</w:t>
      </w:r>
      <w:r w:rsidRPr="00AC77AF">
        <w:rPr>
          <w:rFonts w:ascii="Times New Roman" w:eastAsia="宋体" w:hint="eastAsia"/>
          <w:szCs w:val="20"/>
        </w:rPr>
        <w:t>5225</w:t>
      </w:r>
      <w:r w:rsidRPr="00AC77AF">
        <w:rPr>
          <w:rFonts w:ascii="Times New Roman" w:eastAsia="宋体" w:hint="eastAsia"/>
          <w:szCs w:val="20"/>
        </w:rPr>
        <w:t>的有关规定。</w:t>
      </w:r>
    </w:p>
    <w:p w:rsidR="00D21864" w:rsidRDefault="00D21864" w:rsidP="00D21864">
      <w:pPr>
        <w:pStyle w:val="a2"/>
        <w:spacing w:before="156" w:after="156"/>
        <w:ind w:left="0"/>
        <w:rPr>
          <w:rFonts w:ascii="Times New Roman" w:eastAsia="宋体"/>
          <w:szCs w:val="20"/>
        </w:rPr>
      </w:pPr>
      <w:r w:rsidRPr="00AC77AF">
        <w:rPr>
          <w:rFonts w:ascii="Times New Roman" w:eastAsia="宋体" w:hint="eastAsia"/>
          <w:szCs w:val="20"/>
        </w:rPr>
        <w:t>与控制保护的接口设备应符合</w:t>
      </w:r>
      <w:r w:rsidRPr="00AC77AF">
        <w:rPr>
          <w:rFonts w:ascii="Times New Roman" w:eastAsia="宋体" w:hint="eastAsia"/>
          <w:szCs w:val="20"/>
        </w:rPr>
        <w:t>2Mbit/s G.703</w:t>
      </w:r>
      <w:r w:rsidRPr="00AC77AF">
        <w:rPr>
          <w:rFonts w:ascii="Times New Roman" w:eastAsia="宋体" w:hint="eastAsia"/>
          <w:szCs w:val="20"/>
        </w:rPr>
        <w:t>同向型接口要求。</w:t>
      </w: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D21864" w:rsidRDefault="00D21864" w:rsidP="00D21864">
      <w:pPr>
        <w:pStyle w:val="ad"/>
      </w:pPr>
    </w:p>
    <w:p w:rsidR="00446F74" w:rsidRDefault="00446F74" w:rsidP="00D21864">
      <w:pPr>
        <w:pStyle w:val="ad"/>
      </w:pPr>
    </w:p>
    <w:p w:rsidR="00446F74" w:rsidRDefault="00446F74" w:rsidP="00D21864">
      <w:pPr>
        <w:pStyle w:val="ad"/>
      </w:pPr>
    </w:p>
    <w:p w:rsidR="00446F74" w:rsidRDefault="00446F74" w:rsidP="00D21864">
      <w:pPr>
        <w:pStyle w:val="ad"/>
      </w:pPr>
    </w:p>
    <w:p w:rsidR="00446F74" w:rsidRDefault="00446F74" w:rsidP="00D21864">
      <w:pPr>
        <w:pStyle w:val="ad"/>
      </w:pPr>
    </w:p>
    <w:p w:rsidR="00446F74" w:rsidRDefault="00446F74" w:rsidP="00D21864">
      <w:pPr>
        <w:pStyle w:val="ad"/>
      </w:pPr>
    </w:p>
    <w:p w:rsidR="00446F74" w:rsidRDefault="00446F74" w:rsidP="00D21864">
      <w:pPr>
        <w:pStyle w:val="ad"/>
      </w:pPr>
    </w:p>
    <w:p w:rsidR="00D21864" w:rsidRDefault="00D21864" w:rsidP="00D21864">
      <w:pPr>
        <w:pStyle w:val="ad"/>
      </w:pPr>
    </w:p>
    <w:p w:rsidR="00D21864" w:rsidRPr="00D40F9F" w:rsidRDefault="00D21864" w:rsidP="00D21864">
      <w:pPr>
        <w:pStyle w:val="a0"/>
        <w:numPr>
          <w:ilvl w:val="0"/>
          <w:numId w:val="3"/>
        </w:numPr>
        <w:spacing w:before="312" w:after="312"/>
        <w:jc w:val="center"/>
        <w:rPr>
          <w:rFonts w:ascii="Times New Roman" w:eastAsia="宋体"/>
          <w:sz w:val="28"/>
          <w:szCs w:val="28"/>
        </w:rPr>
      </w:pPr>
      <w:bookmarkStart w:id="294" w:name="_Toc508287533"/>
      <w:bookmarkStart w:id="295" w:name="_Toc28306"/>
      <w:bookmarkStart w:id="296" w:name="_Toc31463"/>
      <w:bookmarkEnd w:id="269"/>
      <w:bookmarkEnd w:id="270"/>
      <w:r w:rsidRPr="00D40F9F">
        <w:rPr>
          <w:rFonts w:hint="eastAsia"/>
          <w:sz w:val="28"/>
          <w:szCs w:val="28"/>
        </w:rPr>
        <w:lastRenderedPageBreak/>
        <w:t>换流站土建</w:t>
      </w:r>
      <w:bookmarkEnd w:id="294"/>
    </w:p>
    <w:p w:rsidR="00D21864" w:rsidRDefault="00D21864" w:rsidP="00D21864">
      <w:pPr>
        <w:pStyle w:val="a1"/>
        <w:spacing w:before="156" w:after="156"/>
        <w:ind w:left="0"/>
        <w:jc w:val="center"/>
      </w:pPr>
      <w:bookmarkStart w:id="297" w:name="_Toc15050"/>
      <w:bookmarkStart w:id="298" w:name="_Toc1827"/>
      <w:bookmarkStart w:id="299" w:name="_Toc508287534"/>
      <w:r>
        <w:rPr>
          <w:rFonts w:hint="eastAsia"/>
        </w:rPr>
        <w:t>总平面</w:t>
      </w:r>
      <w:bookmarkEnd w:id="297"/>
      <w:bookmarkEnd w:id="298"/>
      <w:bookmarkEnd w:id="299"/>
    </w:p>
    <w:p w:rsidR="00D21864" w:rsidRDefault="00D21864" w:rsidP="00D21864">
      <w:pPr>
        <w:pStyle w:val="a2"/>
        <w:spacing w:before="156" w:after="156"/>
        <w:ind w:left="0"/>
        <w:rPr>
          <w:rFonts w:ascii="Times New Roman" w:eastAsia="宋体"/>
          <w:szCs w:val="20"/>
        </w:rPr>
      </w:pPr>
      <w:bookmarkStart w:id="300" w:name="_Toc11509"/>
      <w:r>
        <w:rPr>
          <w:rFonts w:ascii="Times New Roman" w:eastAsia="宋体"/>
          <w:szCs w:val="20"/>
        </w:rPr>
        <w:t>站区总平面应符合</w:t>
      </w:r>
      <w:proofErr w:type="gramStart"/>
      <w:r>
        <w:rPr>
          <w:rFonts w:ascii="Times New Roman" w:eastAsia="宋体"/>
          <w:szCs w:val="20"/>
        </w:rPr>
        <w:t>现行行业</w:t>
      </w:r>
      <w:proofErr w:type="gramEnd"/>
      <w:r>
        <w:rPr>
          <w:rFonts w:ascii="Times New Roman" w:eastAsia="宋体"/>
          <w:szCs w:val="20"/>
        </w:rPr>
        <w:t>标准《变电站总布置设计技术规程》</w:t>
      </w:r>
      <w:r>
        <w:rPr>
          <w:rFonts w:ascii="Times New Roman" w:eastAsia="宋体"/>
          <w:szCs w:val="20"/>
        </w:rPr>
        <w:t>DL/T</w:t>
      </w:r>
      <w:r>
        <w:rPr>
          <w:rFonts w:ascii="Times New Roman" w:eastAsia="宋体" w:hint="eastAsia"/>
          <w:szCs w:val="20"/>
        </w:rPr>
        <w:t xml:space="preserve"> </w:t>
      </w:r>
      <w:r>
        <w:rPr>
          <w:rFonts w:ascii="Times New Roman" w:eastAsia="宋体"/>
          <w:szCs w:val="20"/>
        </w:rPr>
        <w:t>5056</w:t>
      </w:r>
      <w:r>
        <w:rPr>
          <w:rFonts w:ascii="Times New Roman" w:eastAsia="宋体"/>
          <w:szCs w:val="20"/>
        </w:rPr>
        <w:t>及《</w:t>
      </w:r>
      <w:r>
        <w:rPr>
          <w:rFonts w:ascii="Times New Roman" w:eastAsia="宋体"/>
          <w:szCs w:val="20"/>
        </w:rPr>
        <w:t>220kV</w:t>
      </w:r>
      <w:r>
        <w:rPr>
          <w:rFonts w:ascii="Times New Roman" w:eastAsia="宋体"/>
          <w:szCs w:val="20"/>
        </w:rPr>
        <w:t>～</w:t>
      </w:r>
      <w:r>
        <w:rPr>
          <w:rFonts w:ascii="Times New Roman" w:eastAsia="宋体"/>
          <w:szCs w:val="20"/>
        </w:rPr>
        <w:t>750kV</w:t>
      </w:r>
      <w:r>
        <w:rPr>
          <w:rFonts w:ascii="Times New Roman" w:eastAsia="宋体"/>
          <w:szCs w:val="20"/>
        </w:rPr>
        <w:t>变电站</w:t>
      </w:r>
      <w:r>
        <w:rPr>
          <w:rFonts w:ascii="Times New Roman" w:eastAsia="宋体" w:hint="eastAsia"/>
          <w:szCs w:val="20"/>
        </w:rPr>
        <w:t>设计技术规程》</w:t>
      </w:r>
      <w:r>
        <w:rPr>
          <w:rFonts w:ascii="Times New Roman" w:eastAsia="宋体" w:hint="eastAsia"/>
          <w:szCs w:val="20"/>
        </w:rPr>
        <w:t>DL/T 5218</w:t>
      </w:r>
      <w:r>
        <w:rPr>
          <w:rFonts w:ascii="Times New Roman" w:eastAsia="宋体" w:hint="eastAsia"/>
          <w:szCs w:val="20"/>
        </w:rPr>
        <w:t>的有关规定。</w:t>
      </w:r>
      <w:bookmarkEnd w:id="300"/>
    </w:p>
    <w:p w:rsidR="00D21864" w:rsidRPr="00227F31" w:rsidRDefault="00D21864" w:rsidP="00D21864">
      <w:pPr>
        <w:pStyle w:val="a2"/>
        <w:spacing w:beforeLines="0" w:afterLines="0"/>
        <w:ind w:left="0"/>
        <w:rPr>
          <w:rFonts w:ascii="宋体" w:eastAsia="宋体" w:cs="宋体"/>
        </w:rPr>
      </w:pPr>
      <w:r>
        <w:rPr>
          <w:rFonts w:ascii="宋体" w:eastAsia="宋体" w:cs="宋体" w:hint="eastAsia"/>
        </w:rPr>
        <w:t>换流站站区总平面布置应根据电气工艺布置特点、进出线走廊方向、进站道路的引接，结合地形和地质条件、土石方工程量大小、站区竖向布置方式和对自然水系的影响等因素综合考虑，尽量降低建设成本。</w:t>
      </w:r>
    </w:p>
    <w:p w:rsidR="00D21864" w:rsidRDefault="00D21864" w:rsidP="00D21864">
      <w:pPr>
        <w:pStyle w:val="a2"/>
        <w:spacing w:before="156" w:after="156"/>
        <w:ind w:left="0"/>
        <w:rPr>
          <w:rFonts w:ascii="Times New Roman" w:eastAsia="宋体"/>
          <w:szCs w:val="20"/>
        </w:rPr>
      </w:pPr>
      <w:bookmarkStart w:id="301" w:name="_Toc17742"/>
      <w:proofErr w:type="gramStart"/>
      <w:r>
        <w:rPr>
          <w:rFonts w:ascii="Times New Roman" w:eastAsia="宋体" w:hint="eastAsia"/>
          <w:szCs w:val="20"/>
        </w:rPr>
        <w:t>阀厅、控制楼</w:t>
      </w:r>
      <w:proofErr w:type="gramEnd"/>
      <w:r>
        <w:rPr>
          <w:rFonts w:ascii="Times New Roman" w:eastAsia="宋体" w:hint="eastAsia"/>
          <w:szCs w:val="20"/>
        </w:rPr>
        <w:t>等重要建（构）筑物以及换流（联接）变压器等大型设备宜布置在地质条件较好地段。</w:t>
      </w:r>
      <w:bookmarkEnd w:id="301"/>
    </w:p>
    <w:p w:rsidR="00D21864" w:rsidRDefault="00D21864" w:rsidP="00D21864">
      <w:pPr>
        <w:pStyle w:val="a2"/>
        <w:spacing w:before="156" w:after="156"/>
        <w:ind w:left="0"/>
        <w:rPr>
          <w:rFonts w:ascii="Times New Roman" w:eastAsia="宋体"/>
          <w:szCs w:val="20"/>
        </w:rPr>
      </w:pPr>
      <w:bookmarkStart w:id="302" w:name="_Toc1381"/>
      <w:r>
        <w:rPr>
          <w:rFonts w:ascii="Times New Roman" w:eastAsia="宋体" w:hint="eastAsia"/>
          <w:szCs w:val="20"/>
        </w:rPr>
        <w:t>换流站油罐区的设计应符合现行国家标准《石油库设计规范》</w:t>
      </w:r>
      <w:r>
        <w:rPr>
          <w:rFonts w:ascii="Times New Roman" w:eastAsia="宋体" w:hint="eastAsia"/>
          <w:szCs w:val="20"/>
        </w:rPr>
        <w:t>GB 50074</w:t>
      </w:r>
      <w:r>
        <w:rPr>
          <w:rFonts w:ascii="Times New Roman" w:eastAsia="宋体" w:hint="eastAsia"/>
          <w:szCs w:val="20"/>
        </w:rPr>
        <w:t>的有关规定，油泵房的设置应根据绝缘油输送方式确定。</w:t>
      </w:r>
      <w:bookmarkEnd w:id="302"/>
    </w:p>
    <w:p w:rsidR="00D21864" w:rsidRDefault="00D21864" w:rsidP="00D21864">
      <w:pPr>
        <w:pStyle w:val="a2"/>
        <w:spacing w:before="156" w:after="156"/>
        <w:ind w:left="0"/>
        <w:rPr>
          <w:rFonts w:ascii="Times New Roman" w:eastAsia="宋体"/>
          <w:szCs w:val="20"/>
        </w:rPr>
      </w:pPr>
      <w:bookmarkStart w:id="303" w:name="_Toc26793"/>
      <w:r>
        <w:rPr>
          <w:rFonts w:ascii="Times New Roman" w:eastAsia="宋体" w:hint="eastAsia"/>
          <w:szCs w:val="20"/>
        </w:rPr>
        <w:t>换流站建（构）筑物的火灾危险性分类及耐火等级不应低于表</w:t>
      </w:r>
      <w:r>
        <w:rPr>
          <w:rFonts w:ascii="Times New Roman" w:eastAsia="宋体" w:hint="eastAsia"/>
          <w:szCs w:val="20"/>
        </w:rPr>
        <w:t>1</w:t>
      </w:r>
      <w:r>
        <w:rPr>
          <w:rFonts w:ascii="Times New Roman" w:eastAsia="宋体" w:hint="eastAsia"/>
          <w:szCs w:val="20"/>
        </w:rPr>
        <w:t>的规定：</w:t>
      </w:r>
      <w:bookmarkEnd w:id="303"/>
    </w:p>
    <w:p w:rsidR="00D21864" w:rsidRDefault="00D21864" w:rsidP="00D21864">
      <w:pPr>
        <w:pStyle w:val="affffff0"/>
        <w:spacing w:before="156" w:after="156"/>
      </w:pPr>
      <w:r>
        <w:rPr>
          <w:rFonts w:hint="eastAsia"/>
        </w:rPr>
        <w:t>建、构筑物火灾危险性分类及耐火等级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21"/>
        <w:gridCol w:w="680"/>
        <w:gridCol w:w="1189"/>
        <w:gridCol w:w="3230"/>
        <w:gridCol w:w="1699"/>
        <w:gridCol w:w="1649"/>
      </w:tblGrid>
      <w:tr w:rsidR="00D21864" w:rsidTr="00E2564E">
        <w:trPr>
          <w:cantSplit/>
        </w:trPr>
        <w:tc>
          <w:tcPr>
            <w:tcW w:w="1701"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序号</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建、构筑物名称</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火灾危险性类别</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耐火等级</w:t>
            </w:r>
          </w:p>
        </w:tc>
      </w:tr>
      <w:tr w:rsidR="00D21864" w:rsidTr="00E2564E">
        <w:trPr>
          <w:cantSplit/>
        </w:trPr>
        <w:tc>
          <w:tcPr>
            <w:tcW w:w="1021"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line="288" w:lineRule="auto"/>
              <w:ind w:firstLineChars="0" w:firstLine="0"/>
              <w:contextualSpacing/>
              <w:rPr>
                <w:szCs w:val="21"/>
              </w:rPr>
            </w:pPr>
            <w:r w:rsidRPr="00BE5816">
              <w:rPr>
                <w:szCs w:val="21"/>
              </w:rPr>
              <w:t>一、主要生产建、构筑物</w:t>
            </w: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1</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roofErr w:type="gramStart"/>
            <w:r w:rsidRPr="00BE5816">
              <w:rPr>
                <w:szCs w:val="21"/>
              </w:rPr>
              <w:t>阀厅</w:t>
            </w:r>
            <w:proofErr w:type="gramEnd"/>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丁</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spacing w:val="8"/>
                <w:kern w:val="0"/>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2</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roofErr w:type="gramStart"/>
            <w:r w:rsidRPr="00BE5816">
              <w:rPr>
                <w:szCs w:val="21"/>
              </w:rPr>
              <w:t>控制楼</w:t>
            </w:r>
            <w:proofErr w:type="gramEnd"/>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戊</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spacing w:val="8"/>
                <w:kern w:val="0"/>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3</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继电器小室</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戊</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spacing w:val="8"/>
                <w:kern w:val="0"/>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4</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站</w:t>
            </w:r>
            <w:proofErr w:type="gramStart"/>
            <w:r w:rsidRPr="00BE5816">
              <w:rPr>
                <w:szCs w:val="21"/>
              </w:rPr>
              <w:t>用电室</w:t>
            </w:r>
            <w:proofErr w:type="gramEnd"/>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戊</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spacing w:val="8"/>
                <w:kern w:val="0"/>
                <w:szCs w:val="21"/>
              </w:rPr>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5</w:t>
            </w: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电缆夹层</w:t>
            </w:r>
          </w:p>
        </w:tc>
        <w:tc>
          <w:tcPr>
            <w:tcW w:w="323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全部采用</w:t>
            </w:r>
            <w:r w:rsidRPr="00BE5816">
              <w:rPr>
                <w:szCs w:val="21"/>
              </w:rPr>
              <w:t>A</w:t>
            </w:r>
            <w:r w:rsidRPr="00BE5816">
              <w:rPr>
                <w:szCs w:val="21"/>
              </w:rPr>
              <w:t>类阻燃电缆时</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丁</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spacing w:val="8"/>
                <w:kern w:val="0"/>
                <w:szCs w:val="21"/>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center"/>
              <w:rPr>
                <w:spacing w:val="8"/>
                <w:kern w:val="0"/>
                <w:szCs w:val="21"/>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spacing w:val="8"/>
                <w:kern w:val="0"/>
                <w:szCs w:val="21"/>
              </w:rPr>
            </w:pPr>
          </w:p>
        </w:tc>
        <w:tc>
          <w:tcPr>
            <w:tcW w:w="323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采用其他电缆时</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丙</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spacing w:val="8"/>
                <w:kern w:val="0"/>
                <w:szCs w:val="21"/>
              </w:rPr>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6</w:t>
            </w: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气体绝缘金属封闭开关设备（</w:t>
            </w:r>
            <w:r w:rsidRPr="00BE5816">
              <w:rPr>
                <w:szCs w:val="21"/>
              </w:rPr>
              <w:t>GIS</w:t>
            </w:r>
            <w:r w:rsidRPr="00BE5816">
              <w:rPr>
                <w:szCs w:val="21"/>
              </w:rPr>
              <w:t>）室、户内直流场</w:t>
            </w:r>
            <w:r w:rsidRPr="00BE5816">
              <w:rPr>
                <w:rFonts w:hint="eastAsia"/>
                <w:szCs w:val="21"/>
              </w:rPr>
              <w:t>、启动回路室、耗能</w:t>
            </w:r>
            <w:proofErr w:type="gramStart"/>
            <w:r w:rsidRPr="00BE5816">
              <w:rPr>
                <w:rFonts w:hint="eastAsia"/>
                <w:szCs w:val="21"/>
              </w:rPr>
              <w:t>装置室</w:t>
            </w:r>
            <w:proofErr w:type="gramEnd"/>
          </w:p>
        </w:tc>
        <w:tc>
          <w:tcPr>
            <w:tcW w:w="323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单台设备充油量</w:t>
            </w:r>
            <w:r w:rsidRPr="00BE5816">
              <w:rPr>
                <w:szCs w:val="21"/>
              </w:rPr>
              <w:t>60kg</w:t>
            </w:r>
            <w:r w:rsidRPr="00BE5816">
              <w:rPr>
                <w:szCs w:val="21"/>
              </w:rPr>
              <w:t>及以上</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丙</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spacing w:val="8"/>
                <w:kern w:val="0"/>
                <w:szCs w:val="21"/>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center"/>
              <w:rPr>
                <w:spacing w:val="8"/>
                <w:kern w:val="0"/>
                <w:szCs w:val="21"/>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spacing w:val="8"/>
                <w:kern w:val="0"/>
                <w:szCs w:val="21"/>
              </w:rPr>
            </w:pPr>
          </w:p>
        </w:tc>
        <w:tc>
          <w:tcPr>
            <w:tcW w:w="323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单台设备充油量</w:t>
            </w:r>
            <w:r w:rsidRPr="00BE5816">
              <w:rPr>
                <w:szCs w:val="21"/>
              </w:rPr>
              <w:t>60kg</w:t>
            </w:r>
            <w:r w:rsidRPr="00BE5816">
              <w:rPr>
                <w:szCs w:val="21"/>
              </w:rPr>
              <w:t>以下</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丁</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323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无含油电气设备</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戊</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7</w:t>
            </w: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屋外配电装置</w:t>
            </w:r>
          </w:p>
        </w:tc>
        <w:tc>
          <w:tcPr>
            <w:tcW w:w="323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单台设备充油量</w:t>
            </w:r>
            <w:r w:rsidRPr="00BE5816">
              <w:rPr>
                <w:szCs w:val="21"/>
              </w:rPr>
              <w:t>60kg</w:t>
            </w:r>
            <w:r w:rsidRPr="00BE5816">
              <w:rPr>
                <w:szCs w:val="21"/>
              </w:rPr>
              <w:t>及以上</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丙</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323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单台设备充油量</w:t>
            </w:r>
            <w:r w:rsidRPr="00BE5816">
              <w:rPr>
                <w:szCs w:val="21"/>
              </w:rPr>
              <w:t>60kg</w:t>
            </w:r>
            <w:r w:rsidRPr="00BE5816">
              <w:rPr>
                <w:szCs w:val="21"/>
              </w:rPr>
              <w:t>以下</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丁</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323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无含油电气设备</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戊</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vMerge w:val="restart"/>
            <w:tcBorders>
              <w:top w:val="single" w:sz="4" w:space="0" w:color="auto"/>
              <w:left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8</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变压器室</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vMerge/>
            <w:tcBorders>
              <w:left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油浸式</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丙</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一级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vMerge/>
            <w:tcBorders>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气体或干式</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丁</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vMerge w:val="restart"/>
            <w:tcBorders>
              <w:top w:val="single" w:sz="4" w:space="0" w:color="auto"/>
              <w:left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9</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电抗器室</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vMerge/>
            <w:tcBorders>
              <w:left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油浸式</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丙</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vMerge/>
            <w:tcBorders>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干式铁芯型</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丁</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二、辅助生产建、构筑物</w:t>
            </w: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1</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事故油池</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丙</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一级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2</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综合水泵房、取水泵房（或深井泵房）</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戊</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3</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露天油罐、油泵房</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丙</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三、附属生产建（构）筑物</w:t>
            </w: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1</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综合楼</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戊</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三级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2</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变压器检修车间</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丁</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3</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检修备品库</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丁</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4</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车库</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丁</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5</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雨</w:t>
            </w:r>
            <w:proofErr w:type="gramStart"/>
            <w:r w:rsidRPr="00BE5816">
              <w:rPr>
                <w:szCs w:val="21"/>
              </w:rPr>
              <w:t>淋阀间</w:t>
            </w:r>
            <w:proofErr w:type="gramEnd"/>
            <w:r w:rsidRPr="00BE5816">
              <w:rPr>
                <w:szCs w:val="21"/>
              </w:rPr>
              <w:t>（或</w:t>
            </w:r>
            <w:proofErr w:type="gramStart"/>
            <w:r w:rsidRPr="00BE5816">
              <w:rPr>
                <w:szCs w:val="21"/>
              </w:rPr>
              <w:t>泡沫消防</w:t>
            </w:r>
            <w:proofErr w:type="gramEnd"/>
            <w:r w:rsidRPr="00BE5816">
              <w:rPr>
                <w:szCs w:val="21"/>
              </w:rPr>
              <w:t>间）</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戊</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6</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警卫传达室</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戊</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7</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锅炉房</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丁</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8</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水池</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戊</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r w:rsidR="00D21864" w:rsidTr="00E2564E">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9</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szCs w:val="21"/>
              </w:rPr>
            </w:pPr>
            <w:r w:rsidRPr="00BE5816">
              <w:rPr>
                <w:szCs w:val="21"/>
              </w:rPr>
              <w:t>消防小室</w:t>
            </w:r>
          </w:p>
        </w:tc>
        <w:tc>
          <w:tcPr>
            <w:tcW w:w="169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戊</w:t>
            </w:r>
          </w:p>
        </w:tc>
        <w:tc>
          <w:tcPr>
            <w:tcW w:w="1649"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szCs w:val="21"/>
              </w:rPr>
            </w:pPr>
            <w:r w:rsidRPr="00BE5816">
              <w:rPr>
                <w:szCs w:val="21"/>
              </w:rPr>
              <w:t>二级</w:t>
            </w:r>
          </w:p>
        </w:tc>
      </w:tr>
    </w:tbl>
    <w:p w:rsidR="00D21864" w:rsidRDefault="00D21864" w:rsidP="00D21864">
      <w:pPr>
        <w:pStyle w:val="a"/>
      </w:pPr>
      <w:r>
        <w:rPr>
          <w:rFonts w:hint="eastAsia"/>
        </w:rPr>
        <w:t>控制楼、继电器小室当不采取防止电缆着火</w:t>
      </w:r>
      <w:proofErr w:type="gramStart"/>
      <w:r>
        <w:rPr>
          <w:rFonts w:hint="eastAsia"/>
        </w:rPr>
        <w:t>后延燃的</w:t>
      </w:r>
      <w:proofErr w:type="gramEnd"/>
      <w:r>
        <w:rPr>
          <w:rFonts w:hint="eastAsia"/>
        </w:rPr>
        <w:t>措施时，火灾危险性应为丙类。</w:t>
      </w:r>
    </w:p>
    <w:p w:rsidR="00D21864" w:rsidRDefault="00D21864" w:rsidP="00D21864">
      <w:pPr>
        <w:pStyle w:val="a"/>
      </w:pPr>
      <w:r>
        <w:rPr>
          <w:rFonts w:hint="eastAsia"/>
        </w:rPr>
        <w:t>除本表规定的建、构筑物外，其他建、构筑物的火灾危险性及耐火等级应符合现行国家标准《火力发电厂与变电站设计防火规范》GB 50229的有关规定。</w:t>
      </w:r>
    </w:p>
    <w:p w:rsidR="00D21864" w:rsidRDefault="00D21864" w:rsidP="00D21864">
      <w:pPr>
        <w:pStyle w:val="a"/>
      </w:pPr>
      <w:r>
        <w:rPr>
          <w:rFonts w:hint="eastAsia"/>
        </w:rPr>
        <w:t>全户内换流站户内配电</w:t>
      </w:r>
      <w:proofErr w:type="gramStart"/>
      <w:r>
        <w:rPr>
          <w:rFonts w:hint="eastAsia"/>
        </w:rPr>
        <w:t>装置楼</w:t>
      </w:r>
      <w:proofErr w:type="gramEnd"/>
      <w:r>
        <w:rPr>
          <w:rFonts w:hint="eastAsia"/>
        </w:rPr>
        <w:t>火灾危险性分类及耐火等级可参照上表。</w:t>
      </w:r>
    </w:p>
    <w:p w:rsidR="00D21864" w:rsidRDefault="00D21864" w:rsidP="00D21864">
      <w:pPr>
        <w:pStyle w:val="a2"/>
        <w:spacing w:before="156" w:after="156"/>
        <w:ind w:left="0"/>
        <w:rPr>
          <w:rFonts w:ascii="Times New Roman" w:eastAsia="宋体"/>
          <w:szCs w:val="20"/>
        </w:rPr>
      </w:pPr>
      <w:bookmarkStart w:id="304" w:name="_Toc22391"/>
      <w:r>
        <w:rPr>
          <w:rFonts w:ascii="Times New Roman" w:eastAsia="宋体" w:hint="eastAsia"/>
          <w:szCs w:val="20"/>
        </w:rPr>
        <w:t>换流站内建（构）筑物及设备的防火最小间距不应小于表</w:t>
      </w:r>
      <w:r>
        <w:rPr>
          <w:rFonts w:ascii="Times New Roman" w:eastAsia="宋体" w:hint="eastAsia"/>
          <w:szCs w:val="20"/>
        </w:rPr>
        <w:t>2</w:t>
      </w:r>
      <w:r>
        <w:rPr>
          <w:rFonts w:ascii="Times New Roman" w:eastAsia="宋体" w:hint="eastAsia"/>
          <w:szCs w:val="20"/>
        </w:rPr>
        <w:t>的要求，并应符合下列规定：</w:t>
      </w:r>
      <w:bookmarkEnd w:id="304"/>
    </w:p>
    <w:p w:rsidR="00D21864" w:rsidRDefault="00D21864" w:rsidP="00D21864">
      <w:pPr>
        <w:numPr>
          <w:ilvl w:val="0"/>
          <w:numId w:val="23"/>
        </w:numPr>
        <w:rPr>
          <w:szCs w:val="20"/>
        </w:rPr>
      </w:pPr>
      <w:r>
        <w:rPr>
          <w:rFonts w:hint="eastAsia"/>
          <w:szCs w:val="20"/>
        </w:rPr>
        <w:t>建（构）筑物及设备的防火间距计算方法应满足现行国家标准《建筑设计防火规</w:t>
      </w:r>
      <w:r w:rsidRPr="00E747EE">
        <w:rPr>
          <w:rFonts w:hint="eastAsia"/>
          <w:szCs w:val="20"/>
        </w:rPr>
        <w:t>范》</w:t>
      </w:r>
      <w:r w:rsidRPr="00E747EE">
        <w:rPr>
          <w:rFonts w:hint="eastAsia"/>
          <w:szCs w:val="20"/>
        </w:rPr>
        <w:t>GB 50016</w:t>
      </w:r>
      <w:r>
        <w:rPr>
          <w:rFonts w:hint="eastAsia"/>
          <w:szCs w:val="20"/>
        </w:rPr>
        <w:t>的规定。</w:t>
      </w:r>
    </w:p>
    <w:p w:rsidR="00D21864" w:rsidRDefault="00D21864" w:rsidP="00D21864">
      <w:pPr>
        <w:numPr>
          <w:ilvl w:val="0"/>
          <w:numId w:val="23"/>
        </w:numPr>
        <w:rPr>
          <w:szCs w:val="20"/>
        </w:rPr>
      </w:pPr>
      <w:r>
        <w:rPr>
          <w:rFonts w:hint="eastAsia"/>
          <w:szCs w:val="20"/>
        </w:rPr>
        <w:t>两座建筑相邻两面的外墙为非燃烧体且无门窗洞口、无外露的燃烧屋檐，其防火间距可按本表减少</w:t>
      </w:r>
      <w:r>
        <w:rPr>
          <w:rFonts w:hint="eastAsia"/>
          <w:szCs w:val="20"/>
        </w:rPr>
        <w:t>25%</w:t>
      </w:r>
      <w:r>
        <w:rPr>
          <w:rFonts w:hint="eastAsia"/>
          <w:szCs w:val="20"/>
        </w:rPr>
        <w:t>。</w:t>
      </w:r>
    </w:p>
    <w:p w:rsidR="00D21864" w:rsidRDefault="00D21864" w:rsidP="00D21864">
      <w:pPr>
        <w:numPr>
          <w:ilvl w:val="0"/>
          <w:numId w:val="23"/>
        </w:numPr>
        <w:rPr>
          <w:szCs w:val="20"/>
        </w:rPr>
      </w:pPr>
      <w:r>
        <w:rPr>
          <w:rFonts w:hint="eastAsia"/>
          <w:szCs w:val="20"/>
        </w:rPr>
        <w:t>两座建筑相邻较高一面的外墙如为防火墙时，其防火间距可不限，但两座建筑物门窗之间的净距不应小于</w:t>
      </w:r>
      <w:r>
        <w:rPr>
          <w:rFonts w:hint="eastAsia"/>
          <w:szCs w:val="20"/>
        </w:rPr>
        <w:t>5m</w:t>
      </w:r>
      <w:r>
        <w:rPr>
          <w:rFonts w:hint="eastAsia"/>
          <w:szCs w:val="20"/>
        </w:rPr>
        <w:t>。</w:t>
      </w:r>
    </w:p>
    <w:p w:rsidR="00D21864" w:rsidRDefault="00D21864" w:rsidP="00D21864">
      <w:pPr>
        <w:numPr>
          <w:ilvl w:val="0"/>
          <w:numId w:val="23"/>
        </w:numPr>
        <w:rPr>
          <w:szCs w:val="21"/>
        </w:rPr>
      </w:pPr>
      <w:r>
        <w:rPr>
          <w:rFonts w:hint="eastAsia"/>
          <w:szCs w:val="20"/>
        </w:rPr>
        <w:t>建筑物外墙距屋外油浸式变压器及电抗器和可燃介质电容器设备外廓</w:t>
      </w:r>
      <w:r>
        <w:rPr>
          <w:rFonts w:hint="eastAsia"/>
          <w:szCs w:val="20"/>
        </w:rPr>
        <w:t>5m</w:t>
      </w:r>
      <w:r>
        <w:rPr>
          <w:rFonts w:hint="eastAsia"/>
          <w:szCs w:val="20"/>
        </w:rPr>
        <w:t>以内，该墙在设备总高度加</w:t>
      </w:r>
      <w:r>
        <w:rPr>
          <w:rFonts w:hint="eastAsia"/>
          <w:szCs w:val="20"/>
        </w:rPr>
        <w:t>3m</w:t>
      </w:r>
      <w:r>
        <w:rPr>
          <w:rFonts w:hint="eastAsia"/>
          <w:szCs w:val="20"/>
        </w:rPr>
        <w:t>的水平线以下及设备外廓两侧各</w:t>
      </w:r>
      <w:r>
        <w:rPr>
          <w:rFonts w:hint="eastAsia"/>
          <w:szCs w:val="20"/>
        </w:rPr>
        <w:t>3m</w:t>
      </w:r>
      <w:r>
        <w:rPr>
          <w:rFonts w:hint="eastAsia"/>
          <w:szCs w:val="20"/>
        </w:rPr>
        <w:t>内，不应设有门窗和洞口；建筑物外墙</w:t>
      </w:r>
      <w:proofErr w:type="gramStart"/>
      <w:r>
        <w:rPr>
          <w:rFonts w:hint="eastAsia"/>
          <w:szCs w:val="20"/>
        </w:rPr>
        <w:t>距设备</w:t>
      </w:r>
      <w:proofErr w:type="gramEnd"/>
      <w:r>
        <w:rPr>
          <w:rFonts w:hint="eastAsia"/>
          <w:szCs w:val="20"/>
        </w:rPr>
        <w:t>外廓</w:t>
      </w:r>
      <w:r>
        <w:rPr>
          <w:rFonts w:hint="eastAsia"/>
          <w:szCs w:val="20"/>
        </w:rPr>
        <w:t>5m</w:t>
      </w:r>
      <w:r>
        <w:rPr>
          <w:rFonts w:hint="eastAsia"/>
          <w:szCs w:val="20"/>
        </w:rPr>
        <w:t>～</w:t>
      </w:r>
      <w:r>
        <w:rPr>
          <w:rFonts w:hint="eastAsia"/>
          <w:szCs w:val="20"/>
        </w:rPr>
        <w:t>10m</w:t>
      </w:r>
      <w:r>
        <w:rPr>
          <w:rFonts w:hint="eastAsia"/>
          <w:szCs w:val="20"/>
        </w:rPr>
        <w:t>时，在外墙可设甲级防火门，并可在设备总高度以上设防火窗，其耐火极限不</w:t>
      </w:r>
      <w:r>
        <w:rPr>
          <w:rFonts w:hint="eastAsia"/>
          <w:szCs w:val="21"/>
        </w:rPr>
        <w:t>小于</w:t>
      </w:r>
      <w:r>
        <w:rPr>
          <w:rFonts w:hint="eastAsia"/>
          <w:szCs w:val="21"/>
        </w:rPr>
        <w:t>0.9h</w:t>
      </w:r>
      <w:r>
        <w:rPr>
          <w:rFonts w:hint="eastAsia"/>
          <w:szCs w:val="21"/>
        </w:rPr>
        <w:t>。</w:t>
      </w:r>
    </w:p>
    <w:p w:rsidR="00D21864" w:rsidRDefault="00D21864" w:rsidP="00D21864">
      <w:pPr>
        <w:numPr>
          <w:ilvl w:val="0"/>
          <w:numId w:val="23"/>
        </w:numPr>
        <w:rPr>
          <w:kern w:val="0"/>
          <w:szCs w:val="20"/>
        </w:rPr>
      </w:pPr>
      <w:r>
        <w:rPr>
          <w:rFonts w:hint="eastAsia"/>
          <w:kern w:val="0"/>
          <w:szCs w:val="20"/>
        </w:rPr>
        <w:t>当继电器小室布置在屋外配电装置场内时，其与电气设备及导线的距离应由电气专业确定。</w:t>
      </w:r>
    </w:p>
    <w:p w:rsidR="00D21864" w:rsidRDefault="00D21864" w:rsidP="00D21864">
      <w:pPr>
        <w:ind w:left="840"/>
        <w:rPr>
          <w:kern w:val="0"/>
          <w:szCs w:val="20"/>
        </w:rPr>
      </w:pPr>
    </w:p>
    <w:p w:rsidR="00D21864" w:rsidRDefault="00D21864" w:rsidP="00D21864">
      <w:pPr>
        <w:ind w:left="840"/>
        <w:rPr>
          <w:kern w:val="0"/>
          <w:szCs w:val="20"/>
        </w:rPr>
      </w:pPr>
    </w:p>
    <w:p w:rsidR="00D21864" w:rsidRDefault="00D21864" w:rsidP="00D21864">
      <w:pPr>
        <w:pStyle w:val="affffff0"/>
        <w:spacing w:before="156" w:after="156"/>
      </w:pPr>
      <w:r>
        <w:rPr>
          <w:rFonts w:hint="eastAsia"/>
        </w:rPr>
        <w:lastRenderedPageBreak/>
        <w:t>建、构筑物及设备防火最小间距（m）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3"/>
        <w:gridCol w:w="491"/>
        <w:gridCol w:w="416"/>
        <w:gridCol w:w="1322"/>
        <w:gridCol w:w="832"/>
        <w:gridCol w:w="771"/>
        <w:gridCol w:w="731"/>
        <w:gridCol w:w="502"/>
        <w:gridCol w:w="682"/>
        <w:gridCol w:w="684"/>
        <w:gridCol w:w="1547"/>
        <w:gridCol w:w="873"/>
      </w:tblGrid>
      <w:tr w:rsidR="00D21864" w:rsidTr="00E2564E">
        <w:trPr>
          <w:cantSplit/>
          <w:trHeight w:val="688"/>
        </w:trPr>
        <w:tc>
          <w:tcPr>
            <w:tcW w:w="1420" w:type="dxa"/>
            <w:gridSpan w:val="3"/>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sz w:val="24"/>
              </w:rPr>
            </w:pPr>
            <w:r w:rsidRPr="00BE5816">
              <w:rPr>
                <w:rFonts w:hAnsi="宋体" w:hint="eastAsia"/>
              </w:rPr>
              <w:t>建、构筑物名称</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spacing w:val="-10"/>
              </w:rPr>
              <w:t>丙、丁、</w:t>
            </w:r>
            <w:proofErr w:type="gramStart"/>
            <w:r w:rsidRPr="00BE5816">
              <w:rPr>
                <w:rFonts w:hAnsi="宋体" w:hint="eastAsia"/>
                <w:spacing w:val="-10"/>
              </w:rPr>
              <w:t>戊类生产</w:t>
            </w:r>
            <w:proofErr w:type="gramEnd"/>
            <w:r w:rsidRPr="00BE5816">
              <w:rPr>
                <w:rFonts w:hAnsi="宋体" w:hint="eastAsia"/>
              </w:rPr>
              <w:t>建筑（一、二级耐火等级）</w:t>
            </w:r>
          </w:p>
        </w:tc>
        <w:tc>
          <w:tcPr>
            <w:tcW w:w="832"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屋外配电装置</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换流（联接）变压器</w:t>
            </w:r>
          </w:p>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直流电抗器</w:t>
            </w:r>
          </w:p>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（油浸式）</w:t>
            </w:r>
          </w:p>
        </w:tc>
        <w:tc>
          <w:tcPr>
            <w:tcW w:w="731"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露天</w:t>
            </w:r>
          </w:p>
          <w:p w:rsidR="00D21864" w:rsidRDefault="00D21864" w:rsidP="00E2564E">
            <w:pPr>
              <w:pStyle w:val="af1"/>
              <w:spacing w:line="288" w:lineRule="auto"/>
              <w:ind w:firstLineChars="0" w:firstLine="0"/>
              <w:contextualSpacing/>
              <w:jc w:val="center"/>
              <w:rPr>
                <w:rFonts w:hAnsi="宋体"/>
              </w:rPr>
            </w:pPr>
            <w:r w:rsidRPr="00BE5816">
              <w:rPr>
                <w:rFonts w:hAnsi="宋体" w:hint="eastAsia"/>
              </w:rPr>
              <w:t>油罐</w:t>
            </w:r>
          </w:p>
          <w:p w:rsidR="00D21864" w:rsidRPr="00BE5816" w:rsidRDefault="00D21864" w:rsidP="00E2564E">
            <w:pPr>
              <w:pStyle w:val="af1"/>
              <w:spacing w:line="288" w:lineRule="auto"/>
              <w:ind w:firstLineChars="0" w:firstLine="0"/>
              <w:contextualSpacing/>
              <w:jc w:val="center"/>
              <w:rPr>
                <w:rFonts w:hAnsi="宋体"/>
              </w:rPr>
            </w:pPr>
            <w:r w:rsidRPr="00BE5816">
              <w:rPr>
                <w:rFonts w:hAnsi="宋体" w:hint="eastAsia"/>
              </w:rPr>
              <w:t>(</w:t>
            </w:r>
            <w:r w:rsidRPr="00BE5816">
              <w:rPr>
                <w:rFonts w:hAnsi="宋体" w:hint="eastAsia"/>
              </w:rPr>
              <w:t>如果有</w:t>
            </w:r>
            <w:r w:rsidRPr="00BE5816">
              <w:rPr>
                <w:rFonts w:hAnsi="宋体" w:hint="eastAsia"/>
              </w:rPr>
              <w:t>)</w:t>
            </w:r>
          </w:p>
        </w:tc>
        <w:tc>
          <w:tcPr>
            <w:tcW w:w="502"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事故贮油池</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站内辅助、　附属建筑</w:t>
            </w:r>
          </w:p>
        </w:tc>
        <w:tc>
          <w:tcPr>
            <w:tcW w:w="1547"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站内道路</w:t>
            </w:r>
          </w:p>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（路边）</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围墙</w:t>
            </w:r>
          </w:p>
        </w:tc>
      </w:tr>
      <w:tr w:rsidR="00D21864" w:rsidTr="00E2564E">
        <w:trPr>
          <w:cantSplit/>
        </w:trPr>
        <w:tc>
          <w:tcPr>
            <w:tcW w:w="1420" w:type="dxa"/>
            <w:gridSpan w:val="3"/>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c>
          <w:tcPr>
            <w:tcW w:w="1322"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center"/>
              <w:rPr>
                <w:rFonts w:ascii="宋体" w:hAnsi="宋体"/>
                <w:spacing w:val="8"/>
                <w:kern w:val="0"/>
                <w:sz w:val="24"/>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耐火等级</w:t>
            </w:r>
          </w:p>
        </w:tc>
        <w:tc>
          <w:tcPr>
            <w:tcW w:w="1547"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r>
      <w:tr w:rsidR="00D21864" w:rsidTr="00E2564E">
        <w:trPr>
          <w:cantSplit/>
        </w:trPr>
        <w:tc>
          <w:tcPr>
            <w:tcW w:w="1420" w:type="dxa"/>
            <w:gridSpan w:val="3"/>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c>
          <w:tcPr>
            <w:tcW w:w="1322"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center"/>
              <w:rPr>
                <w:rFonts w:ascii="宋体" w:hAnsi="宋体"/>
                <w:spacing w:val="8"/>
                <w:kern w:val="0"/>
                <w:sz w:val="24"/>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c>
          <w:tcPr>
            <w:tcW w:w="68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二级</w:t>
            </w:r>
          </w:p>
        </w:tc>
        <w:tc>
          <w:tcPr>
            <w:tcW w:w="684"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三级</w:t>
            </w:r>
          </w:p>
        </w:tc>
        <w:tc>
          <w:tcPr>
            <w:tcW w:w="1547"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D21864" w:rsidRDefault="00D21864" w:rsidP="00E2564E">
            <w:pPr>
              <w:widowControl/>
              <w:jc w:val="left"/>
              <w:rPr>
                <w:rFonts w:ascii="宋体" w:hAnsi="宋体"/>
                <w:spacing w:val="8"/>
                <w:kern w:val="0"/>
                <w:sz w:val="24"/>
              </w:rPr>
            </w:pPr>
          </w:p>
        </w:tc>
      </w:tr>
      <w:tr w:rsidR="00D21864" w:rsidTr="00E2564E">
        <w:trPr>
          <w:cantSplit/>
        </w:trPr>
        <w:tc>
          <w:tcPr>
            <w:tcW w:w="1420" w:type="dxa"/>
            <w:gridSpan w:val="3"/>
            <w:tcBorders>
              <w:top w:val="single" w:sz="4" w:space="0" w:color="auto"/>
              <w:left w:val="single" w:sz="4" w:space="0" w:color="auto"/>
              <w:bottom w:val="single" w:sz="4" w:space="0" w:color="auto"/>
              <w:right w:val="single" w:sz="4" w:space="0" w:color="auto"/>
            </w:tcBorders>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丙、丁、</w:t>
            </w:r>
            <w:proofErr w:type="gramStart"/>
            <w:r w:rsidRPr="00BE5816">
              <w:rPr>
                <w:rFonts w:hAnsi="宋体" w:hint="eastAsia"/>
              </w:rPr>
              <w:t>戊类生产</w:t>
            </w:r>
            <w:proofErr w:type="gramEnd"/>
            <w:r w:rsidRPr="00BE5816">
              <w:rPr>
                <w:rFonts w:hAnsi="宋体" w:hint="eastAsia"/>
              </w:rPr>
              <w:t>建筑（一、二级耐火等级）</w:t>
            </w:r>
          </w:p>
        </w:tc>
        <w:tc>
          <w:tcPr>
            <w:tcW w:w="132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10</w:t>
            </w:r>
          </w:p>
        </w:tc>
        <w:tc>
          <w:tcPr>
            <w:tcW w:w="83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10</w:t>
            </w:r>
          </w:p>
        </w:tc>
        <w:tc>
          <w:tcPr>
            <w:tcW w:w="77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10</w:t>
            </w:r>
          </w:p>
        </w:tc>
        <w:tc>
          <w:tcPr>
            <w:tcW w:w="73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line="288" w:lineRule="auto"/>
              <w:ind w:firstLineChars="0" w:firstLine="0"/>
              <w:contextualSpacing/>
              <w:jc w:val="center"/>
              <w:rPr>
                <w:rFonts w:hAnsi="宋体"/>
              </w:rPr>
            </w:pPr>
            <w:r w:rsidRPr="00BE5816">
              <w:rPr>
                <w:rFonts w:hAnsi="宋体" w:hint="eastAsia"/>
              </w:rPr>
              <w:t>12</w:t>
            </w:r>
          </w:p>
        </w:tc>
        <w:tc>
          <w:tcPr>
            <w:tcW w:w="50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5</w:t>
            </w:r>
          </w:p>
        </w:tc>
        <w:tc>
          <w:tcPr>
            <w:tcW w:w="68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10</w:t>
            </w:r>
          </w:p>
        </w:tc>
        <w:tc>
          <w:tcPr>
            <w:tcW w:w="684"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12</w:t>
            </w:r>
          </w:p>
        </w:tc>
        <w:tc>
          <w:tcPr>
            <w:tcW w:w="1547"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无出口时</w:t>
            </w:r>
            <w:r w:rsidRPr="00BE5816">
              <w:rPr>
                <w:rFonts w:hAnsi="宋体" w:hint="eastAsia"/>
              </w:rPr>
              <w:t>1.5</w:t>
            </w:r>
            <w:r w:rsidRPr="00BE5816">
              <w:rPr>
                <w:rFonts w:hAnsi="宋体" w:hint="eastAsia"/>
              </w:rPr>
              <w:t>，有出口，但无车道时</w:t>
            </w:r>
            <w:r w:rsidRPr="00BE5816">
              <w:rPr>
                <w:rFonts w:hAnsi="宋体" w:hint="eastAsia"/>
              </w:rPr>
              <w:t>3.0</w:t>
            </w:r>
            <w:r w:rsidRPr="00BE5816">
              <w:rPr>
                <w:rFonts w:hAnsi="宋体" w:hint="eastAsia"/>
              </w:rPr>
              <w:t>；有出口，有车道时</w:t>
            </w:r>
            <w:r w:rsidRPr="00BE5816">
              <w:rPr>
                <w:rFonts w:hAnsi="宋体" w:hint="eastAsia"/>
              </w:rPr>
              <w:t>6</w:t>
            </w:r>
            <w:r w:rsidRPr="00BE5816">
              <w:rPr>
                <w:rFonts w:hAnsi="宋体" w:hint="eastAsia"/>
              </w:rPr>
              <w:t>～</w:t>
            </w:r>
            <w:r w:rsidRPr="00BE5816">
              <w:rPr>
                <w:rFonts w:hAnsi="宋体" w:hint="eastAsia"/>
              </w:rPr>
              <w:t>8</w:t>
            </w:r>
          </w:p>
        </w:tc>
        <w:tc>
          <w:tcPr>
            <w:tcW w:w="873"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见注</w:t>
            </w:r>
            <w:r w:rsidRPr="00BE5816">
              <w:rPr>
                <w:rFonts w:hAnsi="宋体" w:hint="eastAsia"/>
              </w:rPr>
              <w:t>2</w:t>
            </w:r>
          </w:p>
        </w:tc>
      </w:tr>
      <w:tr w:rsidR="00D21864" w:rsidTr="00E2564E">
        <w:trPr>
          <w:cantSplit/>
        </w:trPr>
        <w:tc>
          <w:tcPr>
            <w:tcW w:w="1420" w:type="dxa"/>
            <w:gridSpan w:val="3"/>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屋外配电装置</w:t>
            </w:r>
          </w:p>
        </w:tc>
        <w:tc>
          <w:tcPr>
            <w:tcW w:w="132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10</w:t>
            </w:r>
          </w:p>
        </w:tc>
        <w:tc>
          <w:tcPr>
            <w:tcW w:w="83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c>
          <w:tcPr>
            <w:tcW w:w="77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c>
          <w:tcPr>
            <w:tcW w:w="73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25</w:t>
            </w:r>
          </w:p>
        </w:tc>
        <w:tc>
          <w:tcPr>
            <w:tcW w:w="50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5</w:t>
            </w:r>
          </w:p>
        </w:tc>
        <w:tc>
          <w:tcPr>
            <w:tcW w:w="68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10</w:t>
            </w:r>
          </w:p>
        </w:tc>
        <w:tc>
          <w:tcPr>
            <w:tcW w:w="684"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12</w:t>
            </w:r>
          </w:p>
        </w:tc>
        <w:tc>
          <w:tcPr>
            <w:tcW w:w="1547"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602D0D">
              <w:rPr>
                <w:rFonts w:hAnsi="宋体" w:hint="eastAsia"/>
              </w:rPr>
              <w:t>1.5</w:t>
            </w:r>
            <w:r w:rsidRPr="00602D0D">
              <w:rPr>
                <w:rFonts w:hAnsi="宋体" w:hint="eastAsia"/>
                <w:vertAlign w:val="superscript"/>
              </w:rPr>
              <w:t>注</w:t>
            </w:r>
            <w:r w:rsidRPr="00602D0D">
              <w:rPr>
                <w:rFonts w:hAnsi="宋体" w:hint="eastAsia"/>
                <w:vertAlign w:val="superscript"/>
              </w:rPr>
              <w:t>3</w:t>
            </w:r>
          </w:p>
        </w:tc>
        <w:tc>
          <w:tcPr>
            <w:tcW w:w="873"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r>
      <w:tr w:rsidR="00D21864" w:rsidTr="00E2564E">
        <w:trPr>
          <w:cantSplit/>
        </w:trPr>
        <w:tc>
          <w:tcPr>
            <w:tcW w:w="1420" w:type="dxa"/>
            <w:gridSpan w:val="3"/>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换流（联接）变压器</w:t>
            </w:r>
          </w:p>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直流电抗器</w:t>
            </w:r>
          </w:p>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（油浸式）</w:t>
            </w:r>
          </w:p>
        </w:tc>
        <w:tc>
          <w:tcPr>
            <w:tcW w:w="132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10</w:t>
            </w:r>
          </w:p>
        </w:tc>
        <w:tc>
          <w:tcPr>
            <w:tcW w:w="83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c>
          <w:tcPr>
            <w:tcW w:w="77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c>
          <w:tcPr>
            <w:tcW w:w="73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25</w:t>
            </w:r>
          </w:p>
        </w:tc>
        <w:tc>
          <w:tcPr>
            <w:tcW w:w="50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c>
          <w:tcPr>
            <w:tcW w:w="68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25</w:t>
            </w:r>
          </w:p>
        </w:tc>
        <w:tc>
          <w:tcPr>
            <w:tcW w:w="684"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30</w:t>
            </w:r>
          </w:p>
        </w:tc>
        <w:tc>
          <w:tcPr>
            <w:tcW w:w="1547"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c>
          <w:tcPr>
            <w:tcW w:w="873"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r>
      <w:tr w:rsidR="00D21864" w:rsidTr="00E2564E">
        <w:trPr>
          <w:cantSplit/>
        </w:trPr>
        <w:tc>
          <w:tcPr>
            <w:tcW w:w="1420" w:type="dxa"/>
            <w:gridSpan w:val="3"/>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露天油罐</w:t>
            </w:r>
            <w:r w:rsidRPr="00BE5816">
              <w:rPr>
                <w:rFonts w:hAnsi="宋体" w:hint="eastAsia"/>
              </w:rPr>
              <w:t>(</w:t>
            </w:r>
            <w:r w:rsidRPr="00BE5816">
              <w:rPr>
                <w:rFonts w:hAnsi="宋体" w:hint="eastAsia"/>
              </w:rPr>
              <w:t>如果有</w:t>
            </w:r>
            <w:r w:rsidRPr="00BE5816">
              <w:rPr>
                <w:rFonts w:hAnsi="宋体" w:hint="eastAsia"/>
              </w:rPr>
              <w:t>)</w:t>
            </w:r>
          </w:p>
        </w:tc>
        <w:tc>
          <w:tcPr>
            <w:tcW w:w="132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12</w:t>
            </w:r>
          </w:p>
        </w:tc>
        <w:tc>
          <w:tcPr>
            <w:tcW w:w="83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25</w:t>
            </w:r>
          </w:p>
        </w:tc>
        <w:tc>
          <w:tcPr>
            <w:tcW w:w="77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25</w:t>
            </w:r>
          </w:p>
        </w:tc>
        <w:tc>
          <w:tcPr>
            <w:tcW w:w="73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c>
          <w:tcPr>
            <w:tcW w:w="50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15</w:t>
            </w:r>
          </w:p>
        </w:tc>
        <w:tc>
          <w:tcPr>
            <w:tcW w:w="68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15</w:t>
            </w:r>
          </w:p>
        </w:tc>
        <w:tc>
          <w:tcPr>
            <w:tcW w:w="684"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20</w:t>
            </w:r>
          </w:p>
        </w:tc>
        <w:tc>
          <w:tcPr>
            <w:tcW w:w="1547"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5</w:t>
            </w:r>
          </w:p>
        </w:tc>
        <w:tc>
          <w:tcPr>
            <w:tcW w:w="873"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5</w:t>
            </w:r>
          </w:p>
        </w:tc>
      </w:tr>
      <w:tr w:rsidR="00D21864" w:rsidTr="00E2564E">
        <w:trPr>
          <w:cantSplit/>
        </w:trPr>
        <w:tc>
          <w:tcPr>
            <w:tcW w:w="1420" w:type="dxa"/>
            <w:gridSpan w:val="3"/>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事故贮油池</w:t>
            </w:r>
          </w:p>
        </w:tc>
        <w:tc>
          <w:tcPr>
            <w:tcW w:w="132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5</w:t>
            </w:r>
          </w:p>
        </w:tc>
        <w:tc>
          <w:tcPr>
            <w:tcW w:w="83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5</w:t>
            </w:r>
          </w:p>
        </w:tc>
        <w:tc>
          <w:tcPr>
            <w:tcW w:w="77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5</w:t>
            </w:r>
          </w:p>
        </w:tc>
        <w:tc>
          <w:tcPr>
            <w:tcW w:w="73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15</w:t>
            </w:r>
          </w:p>
        </w:tc>
        <w:tc>
          <w:tcPr>
            <w:tcW w:w="50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c>
          <w:tcPr>
            <w:tcW w:w="68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10</w:t>
            </w:r>
          </w:p>
        </w:tc>
        <w:tc>
          <w:tcPr>
            <w:tcW w:w="684"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12</w:t>
            </w:r>
          </w:p>
        </w:tc>
        <w:tc>
          <w:tcPr>
            <w:tcW w:w="1547"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w:t>
            </w:r>
          </w:p>
        </w:tc>
        <w:tc>
          <w:tcPr>
            <w:tcW w:w="873"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w:t>
            </w:r>
          </w:p>
        </w:tc>
      </w:tr>
      <w:tr w:rsidR="00D21864" w:rsidTr="00E2564E">
        <w:trPr>
          <w:cantSplit/>
        </w:trPr>
        <w:tc>
          <w:tcPr>
            <w:tcW w:w="513"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站内</w:t>
            </w:r>
          </w:p>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辅助、</w:t>
            </w:r>
          </w:p>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附属建筑</w:t>
            </w:r>
          </w:p>
        </w:tc>
        <w:tc>
          <w:tcPr>
            <w:tcW w:w="491"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耐火</w:t>
            </w:r>
          </w:p>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等级</w:t>
            </w:r>
          </w:p>
        </w:tc>
        <w:tc>
          <w:tcPr>
            <w:tcW w:w="416"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二级</w:t>
            </w:r>
          </w:p>
        </w:tc>
        <w:tc>
          <w:tcPr>
            <w:tcW w:w="132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10</w:t>
            </w:r>
          </w:p>
        </w:tc>
        <w:tc>
          <w:tcPr>
            <w:tcW w:w="83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10</w:t>
            </w:r>
          </w:p>
        </w:tc>
        <w:tc>
          <w:tcPr>
            <w:tcW w:w="77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25</w:t>
            </w:r>
          </w:p>
        </w:tc>
        <w:tc>
          <w:tcPr>
            <w:tcW w:w="73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15</w:t>
            </w:r>
          </w:p>
        </w:tc>
        <w:tc>
          <w:tcPr>
            <w:tcW w:w="50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10</w:t>
            </w:r>
          </w:p>
        </w:tc>
        <w:tc>
          <w:tcPr>
            <w:tcW w:w="68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6</w:t>
            </w:r>
          </w:p>
        </w:tc>
        <w:tc>
          <w:tcPr>
            <w:tcW w:w="684"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7</w:t>
            </w:r>
          </w:p>
        </w:tc>
        <w:tc>
          <w:tcPr>
            <w:tcW w:w="1547" w:type="dxa"/>
            <w:vMerge w:val="restart"/>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无出口时</w:t>
            </w:r>
            <w:r w:rsidRPr="00BE5816">
              <w:rPr>
                <w:rFonts w:hAnsi="宋体" w:hint="eastAsia"/>
              </w:rPr>
              <w:t>1.5</w:t>
            </w:r>
            <w:r w:rsidRPr="00BE5816">
              <w:rPr>
                <w:rFonts w:hAnsi="宋体" w:hint="eastAsia"/>
              </w:rPr>
              <w:t>，有出口时</w:t>
            </w:r>
            <w:r w:rsidRPr="00BE5816">
              <w:rPr>
                <w:rFonts w:hAnsi="宋体" w:hint="eastAsia"/>
              </w:rPr>
              <w:t>3.0</w:t>
            </w:r>
          </w:p>
        </w:tc>
        <w:tc>
          <w:tcPr>
            <w:tcW w:w="873"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见注</w:t>
            </w:r>
            <w:r w:rsidRPr="00BE5816">
              <w:rPr>
                <w:rFonts w:hAnsi="宋体" w:hint="eastAsia"/>
              </w:rPr>
              <w:t>2</w:t>
            </w:r>
          </w:p>
        </w:tc>
      </w:tr>
      <w:tr w:rsidR="00D21864" w:rsidTr="00E2564E">
        <w:trPr>
          <w:cantSplit/>
        </w:trPr>
        <w:tc>
          <w:tcPr>
            <w:tcW w:w="513"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p>
        </w:tc>
        <w:tc>
          <w:tcPr>
            <w:tcW w:w="491"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p>
        </w:tc>
        <w:tc>
          <w:tcPr>
            <w:tcW w:w="416"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三级</w:t>
            </w:r>
          </w:p>
        </w:tc>
        <w:tc>
          <w:tcPr>
            <w:tcW w:w="132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12</w:t>
            </w:r>
          </w:p>
        </w:tc>
        <w:tc>
          <w:tcPr>
            <w:tcW w:w="83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12</w:t>
            </w:r>
          </w:p>
        </w:tc>
        <w:tc>
          <w:tcPr>
            <w:tcW w:w="77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30</w:t>
            </w:r>
          </w:p>
        </w:tc>
        <w:tc>
          <w:tcPr>
            <w:tcW w:w="73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20</w:t>
            </w:r>
          </w:p>
        </w:tc>
        <w:tc>
          <w:tcPr>
            <w:tcW w:w="50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12</w:t>
            </w:r>
          </w:p>
        </w:tc>
        <w:tc>
          <w:tcPr>
            <w:tcW w:w="68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7</w:t>
            </w:r>
          </w:p>
        </w:tc>
        <w:tc>
          <w:tcPr>
            <w:tcW w:w="684"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8</w:t>
            </w:r>
          </w:p>
        </w:tc>
        <w:tc>
          <w:tcPr>
            <w:tcW w:w="1547" w:type="dxa"/>
            <w:vMerge/>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p>
        </w:tc>
        <w:tc>
          <w:tcPr>
            <w:tcW w:w="873"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见注</w:t>
            </w:r>
            <w:r w:rsidRPr="00BE5816">
              <w:rPr>
                <w:rFonts w:hAnsi="宋体" w:hint="eastAsia"/>
              </w:rPr>
              <w:t>2</w:t>
            </w:r>
          </w:p>
        </w:tc>
      </w:tr>
      <w:tr w:rsidR="00D21864" w:rsidTr="00E2564E">
        <w:trPr>
          <w:cantSplit/>
        </w:trPr>
        <w:tc>
          <w:tcPr>
            <w:tcW w:w="1420" w:type="dxa"/>
            <w:gridSpan w:val="3"/>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站内道路（路边）</w:t>
            </w:r>
          </w:p>
        </w:tc>
        <w:tc>
          <w:tcPr>
            <w:tcW w:w="132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无出口时</w:t>
            </w:r>
            <w:r w:rsidRPr="00BE5816">
              <w:rPr>
                <w:rFonts w:hAnsi="宋体" w:hint="eastAsia"/>
              </w:rPr>
              <w:t>1.5</w:t>
            </w:r>
            <w:r w:rsidRPr="00BE5816">
              <w:rPr>
                <w:rFonts w:hAnsi="宋体" w:hint="eastAsia"/>
              </w:rPr>
              <w:t>，有出口，但无车道时</w:t>
            </w:r>
            <w:r w:rsidRPr="00BE5816">
              <w:rPr>
                <w:rFonts w:hAnsi="宋体" w:hint="eastAsia"/>
              </w:rPr>
              <w:t>3.0</w:t>
            </w:r>
            <w:r w:rsidRPr="00BE5816">
              <w:rPr>
                <w:rFonts w:hAnsi="宋体" w:hint="eastAsia"/>
              </w:rPr>
              <w:t>；有出口，有车道时</w:t>
            </w:r>
            <w:r w:rsidRPr="00BE5816">
              <w:rPr>
                <w:rFonts w:hAnsi="宋体" w:hint="eastAsia"/>
              </w:rPr>
              <w:t>6</w:t>
            </w:r>
            <w:r w:rsidRPr="00BE5816">
              <w:rPr>
                <w:rFonts w:hAnsi="宋体" w:hint="eastAsia"/>
              </w:rPr>
              <w:t>～</w:t>
            </w:r>
            <w:r w:rsidRPr="00BE5816">
              <w:rPr>
                <w:rFonts w:hAnsi="宋体" w:hint="eastAsia"/>
              </w:rPr>
              <w:t>8</w:t>
            </w:r>
          </w:p>
        </w:tc>
        <w:tc>
          <w:tcPr>
            <w:tcW w:w="83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602D0D">
              <w:rPr>
                <w:rFonts w:hAnsi="宋体" w:hint="eastAsia"/>
              </w:rPr>
              <w:t>1</w:t>
            </w:r>
            <w:r w:rsidRPr="00602D0D">
              <w:rPr>
                <w:rFonts w:hAnsi="宋体" w:hint="eastAsia"/>
              </w:rPr>
              <w:t>．</w:t>
            </w:r>
            <w:r w:rsidRPr="00602D0D">
              <w:rPr>
                <w:rFonts w:hAnsi="宋体" w:hint="eastAsia"/>
              </w:rPr>
              <w:t>5</w:t>
            </w:r>
            <w:r w:rsidRPr="00602D0D">
              <w:rPr>
                <w:rFonts w:hAnsi="宋体" w:hint="eastAsia"/>
                <w:vertAlign w:val="superscript"/>
              </w:rPr>
              <w:t>注</w:t>
            </w:r>
            <w:r w:rsidRPr="00602D0D">
              <w:rPr>
                <w:rFonts w:hAnsi="宋体" w:hint="eastAsia"/>
                <w:vertAlign w:val="superscript"/>
              </w:rPr>
              <w:t>3</w:t>
            </w:r>
          </w:p>
        </w:tc>
        <w:tc>
          <w:tcPr>
            <w:tcW w:w="77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c>
          <w:tcPr>
            <w:tcW w:w="73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5</w:t>
            </w:r>
          </w:p>
        </w:tc>
        <w:tc>
          <w:tcPr>
            <w:tcW w:w="50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w:t>
            </w:r>
          </w:p>
        </w:tc>
        <w:tc>
          <w:tcPr>
            <w:tcW w:w="1366" w:type="dxa"/>
            <w:gridSpan w:val="2"/>
            <w:tcBorders>
              <w:top w:val="single" w:sz="4" w:space="0" w:color="auto"/>
              <w:left w:val="single" w:sz="4" w:space="0" w:color="auto"/>
              <w:bottom w:val="single" w:sz="4" w:space="0" w:color="auto"/>
              <w:right w:val="single" w:sz="4" w:space="0" w:color="auto"/>
            </w:tcBorders>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无出口时</w:t>
            </w:r>
            <w:r w:rsidRPr="00BE5816">
              <w:rPr>
                <w:rFonts w:hAnsi="宋体" w:hint="eastAsia"/>
              </w:rPr>
              <w:t>1.5</w:t>
            </w:r>
            <w:r w:rsidRPr="00BE5816">
              <w:rPr>
                <w:rFonts w:hAnsi="宋体" w:hint="eastAsia"/>
              </w:rPr>
              <w:t>，有出口，时</w:t>
            </w:r>
            <w:r w:rsidRPr="00BE5816">
              <w:rPr>
                <w:rFonts w:hAnsi="宋体" w:hint="eastAsia"/>
              </w:rPr>
              <w:t>3.0</w:t>
            </w:r>
          </w:p>
        </w:tc>
        <w:tc>
          <w:tcPr>
            <w:tcW w:w="1547"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c>
          <w:tcPr>
            <w:tcW w:w="873"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w:t>
            </w:r>
          </w:p>
        </w:tc>
      </w:tr>
      <w:tr w:rsidR="00D21864" w:rsidTr="00E2564E">
        <w:trPr>
          <w:cantSplit/>
        </w:trPr>
        <w:tc>
          <w:tcPr>
            <w:tcW w:w="1420" w:type="dxa"/>
            <w:gridSpan w:val="3"/>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围墙</w:t>
            </w:r>
          </w:p>
        </w:tc>
        <w:tc>
          <w:tcPr>
            <w:tcW w:w="132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rPr>
                <w:rFonts w:hAnsi="宋体"/>
              </w:rPr>
            </w:pPr>
            <w:r w:rsidRPr="00BE5816">
              <w:rPr>
                <w:rFonts w:hAnsi="宋体" w:hint="eastAsia"/>
              </w:rPr>
              <w:t>见注</w:t>
            </w:r>
            <w:r w:rsidRPr="00BE5816">
              <w:rPr>
                <w:rFonts w:hAnsi="宋体" w:hint="eastAsia"/>
              </w:rPr>
              <w:t>2</w:t>
            </w:r>
          </w:p>
        </w:tc>
        <w:tc>
          <w:tcPr>
            <w:tcW w:w="83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c>
          <w:tcPr>
            <w:tcW w:w="77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c>
          <w:tcPr>
            <w:tcW w:w="731"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5</w:t>
            </w:r>
          </w:p>
        </w:tc>
        <w:tc>
          <w:tcPr>
            <w:tcW w:w="50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w:t>
            </w:r>
          </w:p>
        </w:tc>
        <w:tc>
          <w:tcPr>
            <w:tcW w:w="682"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Pr>
                <w:rFonts w:hAnsi="宋体" w:hint="eastAsia"/>
              </w:rPr>
              <w:t>见</w:t>
            </w:r>
            <w:r w:rsidRPr="00BE5816">
              <w:rPr>
                <w:rFonts w:hAnsi="宋体" w:hint="eastAsia"/>
              </w:rPr>
              <w:t>注</w:t>
            </w:r>
            <w:r w:rsidRPr="00BE5816">
              <w:rPr>
                <w:rFonts w:hAnsi="宋体" w:hint="eastAsia"/>
              </w:rPr>
              <w:t>2</w:t>
            </w:r>
          </w:p>
        </w:tc>
        <w:tc>
          <w:tcPr>
            <w:tcW w:w="684"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Pr>
                <w:rFonts w:hAnsi="宋体" w:hint="eastAsia"/>
              </w:rPr>
              <w:t>见</w:t>
            </w:r>
            <w:r w:rsidRPr="00BE5816">
              <w:rPr>
                <w:rFonts w:hAnsi="宋体" w:hint="eastAsia"/>
              </w:rPr>
              <w:t>注</w:t>
            </w:r>
            <w:r w:rsidRPr="00BE5816">
              <w:rPr>
                <w:rFonts w:hAnsi="宋体" w:hint="eastAsia"/>
              </w:rPr>
              <w:t>2</w:t>
            </w:r>
          </w:p>
        </w:tc>
        <w:tc>
          <w:tcPr>
            <w:tcW w:w="1547"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1</w:t>
            </w:r>
          </w:p>
        </w:tc>
        <w:tc>
          <w:tcPr>
            <w:tcW w:w="873" w:type="dxa"/>
            <w:tcBorders>
              <w:top w:val="single" w:sz="4" w:space="0" w:color="auto"/>
              <w:left w:val="single" w:sz="4" w:space="0" w:color="auto"/>
              <w:bottom w:val="single" w:sz="4" w:space="0" w:color="auto"/>
              <w:right w:val="single" w:sz="4" w:space="0" w:color="auto"/>
            </w:tcBorders>
            <w:vAlign w:val="center"/>
          </w:tcPr>
          <w:p w:rsidR="00D21864" w:rsidRPr="00BE5816" w:rsidRDefault="00D21864" w:rsidP="00E2564E">
            <w:pPr>
              <w:pStyle w:val="af1"/>
              <w:spacing w:before="120" w:line="288" w:lineRule="auto"/>
              <w:ind w:firstLineChars="0" w:firstLine="0"/>
              <w:contextualSpacing/>
              <w:jc w:val="center"/>
              <w:rPr>
                <w:rFonts w:hAnsi="宋体"/>
              </w:rPr>
            </w:pPr>
            <w:r w:rsidRPr="00BE5816">
              <w:rPr>
                <w:rFonts w:hAnsi="宋体" w:hint="eastAsia"/>
              </w:rPr>
              <w:t>—</w:t>
            </w:r>
          </w:p>
        </w:tc>
      </w:tr>
    </w:tbl>
    <w:p w:rsidR="00D21864" w:rsidRDefault="00D21864" w:rsidP="00D21864">
      <w:pPr>
        <w:pStyle w:val="a"/>
        <w:numPr>
          <w:ilvl w:val="0"/>
          <w:numId w:val="24"/>
        </w:numPr>
      </w:pPr>
      <w:r>
        <w:rPr>
          <w:rFonts w:hint="eastAsia"/>
        </w:rPr>
        <w:t>表中未规定最小间距“－”者，该间距可根据工艺布置确定。</w:t>
      </w:r>
    </w:p>
    <w:p w:rsidR="00D21864" w:rsidRDefault="00D21864" w:rsidP="00D21864">
      <w:pPr>
        <w:pStyle w:val="a"/>
        <w:numPr>
          <w:ilvl w:val="0"/>
          <w:numId w:val="24"/>
        </w:numPr>
      </w:pPr>
      <w:r>
        <w:rPr>
          <w:rFonts w:hint="eastAsia"/>
        </w:rPr>
        <w:t>围墙与丙、丁、</w:t>
      </w:r>
      <w:proofErr w:type="gramStart"/>
      <w:r>
        <w:rPr>
          <w:rFonts w:hint="eastAsia"/>
        </w:rPr>
        <w:t>戊类生产</w:t>
      </w:r>
      <w:proofErr w:type="gramEnd"/>
      <w:r>
        <w:rPr>
          <w:rFonts w:hint="eastAsia"/>
        </w:rPr>
        <w:t>建筑物和站内辅助、附属建筑的间距，在满足消防要求的前提下可不限。</w:t>
      </w:r>
    </w:p>
    <w:p w:rsidR="00D21864" w:rsidRDefault="00D21864" w:rsidP="00D21864">
      <w:pPr>
        <w:pStyle w:val="a"/>
        <w:numPr>
          <w:ilvl w:val="0"/>
          <w:numId w:val="24"/>
        </w:numPr>
      </w:pPr>
      <w:r w:rsidRPr="00227F31">
        <w:rPr>
          <w:rFonts w:ascii="Times New Roman" w:hint="eastAsia"/>
          <w:szCs w:val="20"/>
        </w:rPr>
        <w:t>屋外配电装置与其他建、构筑物的间距以构架外边缘计算，屋外配电装置与道路路边的距离不宜</w:t>
      </w:r>
      <w:r w:rsidRPr="00227F31">
        <w:rPr>
          <w:rFonts w:ascii="Times New Roman" w:hint="eastAsia"/>
          <w:szCs w:val="20"/>
        </w:rPr>
        <w:lastRenderedPageBreak/>
        <w:t>小于</w:t>
      </w:r>
      <w:r w:rsidRPr="00227F31">
        <w:rPr>
          <w:rFonts w:ascii="Times New Roman" w:hint="eastAsia"/>
          <w:szCs w:val="20"/>
        </w:rPr>
        <w:t>1.5m</w:t>
      </w:r>
      <w:r w:rsidRPr="00227F31">
        <w:rPr>
          <w:rFonts w:ascii="Times New Roman" w:hint="eastAsia"/>
          <w:szCs w:val="20"/>
        </w:rPr>
        <w:t>，在困难条件下不应小于</w:t>
      </w:r>
      <w:r w:rsidRPr="00227F31">
        <w:rPr>
          <w:rFonts w:ascii="Times New Roman" w:hint="eastAsia"/>
          <w:szCs w:val="20"/>
        </w:rPr>
        <w:t>1m</w:t>
      </w:r>
      <w:r w:rsidRPr="00227F31">
        <w:rPr>
          <w:rFonts w:ascii="Times New Roman" w:hint="eastAsia"/>
          <w:szCs w:val="20"/>
        </w:rPr>
        <w:t>。</w:t>
      </w:r>
    </w:p>
    <w:p w:rsidR="00D21864" w:rsidRDefault="00D21864" w:rsidP="00D21864">
      <w:pPr>
        <w:pStyle w:val="a2"/>
        <w:spacing w:before="156" w:after="156"/>
        <w:ind w:left="0"/>
        <w:rPr>
          <w:rFonts w:ascii="Times New Roman" w:eastAsia="宋体"/>
          <w:szCs w:val="20"/>
        </w:rPr>
      </w:pPr>
      <w:bookmarkStart w:id="305" w:name="_Toc30637"/>
      <w:r>
        <w:rPr>
          <w:rFonts w:ascii="Times New Roman" w:eastAsia="宋体" w:hint="eastAsia"/>
          <w:szCs w:val="20"/>
        </w:rPr>
        <w:t>换流（联接）变压器的站内运输道路当变压器网侧接入交流电压等级为</w:t>
      </w:r>
      <w:r>
        <w:rPr>
          <w:rFonts w:ascii="Times New Roman" w:eastAsia="宋体" w:hint="eastAsia"/>
          <w:szCs w:val="20"/>
        </w:rPr>
        <w:t>500kV</w:t>
      </w:r>
      <w:r>
        <w:rPr>
          <w:rFonts w:ascii="Times New Roman" w:eastAsia="宋体" w:hint="eastAsia"/>
          <w:szCs w:val="20"/>
        </w:rPr>
        <w:t>时宽度不宜小于</w:t>
      </w:r>
      <w:r>
        <w:rPr>
          <w:rFonts w:ascii="Times New Roman" w:eastAsia="宋体" w:hint="eastAsia"/>
          <w:szCs w:val="20"/>
        </w:rPr>
        <w:t>5.5m</w:t>
      </w:r>
      <w:r>
        <w:rPr>
          <w:rFonts w:ascii="Times New Roman" w:eastAsia="宋体" w:hint="eastAsia"/>
          <w:szCs w:val="20"/>
        </w:rPr>
        <w:t>、转弯半径不宜小于</w:t>
      </w:r>
      <w:r>
        <w:rPr>
          <w:rFonts w:ascii="Times New Roman" w:eastAsia="宋体" w:hint="eastAsia"/>
          <w:szCs w:val="20"/>
        </w:rPr>
        <w:t>12m</w:t>
      </w:r>
      <w:r>
        <w:rPr>
          <w:rFonts w:ascii="Times New Roman" w:eastAsia="宋体" w:hint="eastAsia"/>
          <w:szCs w:val="20"/>
        </w:rPr>
        <w:t>，</w:t>
      </w:r>
      <w:r>
        <w:rPr>
          <w:rFonts w:ascii="Times New Roman" w:eastAsia="宋体" w:hint="eastAsia"/>
          <w:szCs w:val="20"/>
        </w:rPr>
        <w:t>220kV</w:t>
      </w:r>
      <w:r>
        <w:rPr>
          <w:rFonts w:ascii="Times New Roman" w:eastAsia="宋体" w:hint="eastAsia"/>
          <w:szCs w:val="20"/>
        </w:rPr>
        <w:t>时宽度不宜小于</w:t>
      </w:r>
      <w:r>
        <w:rPr>
          <w:rFonts w:ascii="Times New Roman" w:eastAsia="宋体" w:hint="eastAsia"/>
          <w:szCs w:val="20"/>
        </w:rPr>
        <w:t>4.5m</w:t>
      </w:r>
      <w:r>
        <w:rPr>
          <w:rFonts w:ascii="Times New Roman" w:eastAsia="宋体" w:hint="eastAsia"/>
          <w:szCs w:val="20"/>
        </w:rPr>
        <w:t>、转弯半径不宜小于</w:t>
      </w:r>
      <w:r>
        <w:rPr>
          <w:rFonts w:ascii="Times New Roman" w:eastAsia="宋体" w:hint="eastAsia"/>
          <w:szCs w:val="20"/>
        </w:rPr>
        <w:t>9m</w:t>
      </w:r>
      <w:r>
        <w:rPr>
          <w:rFonts w:ascii="Times New Roman" w:eastAsia="宋体" w:hint="eastAsia"/>
          <w:szCs w:val="20"/>
        </w:rPr>
        <w:t>，当电压等级为</w:t>
      </w:r>
      <w:r>
        <w:rPr>
          <w:rFonts w:ascii="Times New Roman" w:eastAsia="宋体" w:hint="eastAsia"/>
          <w:szCs w:val="20"/>
        </w:rPr>
        <w:t>110kV</w:t>
      </w:r>
      <w:r>
        <w:rPr>
          <w:rFonts w:ascii="Times New Roman" w:eastAsia="宋体" w:hint="eastAsia"/>
          <w:szCs w:val="20"/>
        </w:rPr>
        <w:t>时宽度不宜小于</w:t>
      </w:r>
      <w:r>
        <w:rPr>
          <w:rFonts w:ascii="Times New Roman" w:eastAsia="宋体" w:hint="eastAsia"/>
          <w:szCs w:val="20"/>
        </w:rPr>
        <w:t>4.0m</w:t>
      </w:r>
      <w:r>
        <w:rPr>
          <w:rFonts w:ascii="Times New Roman" w:eastAsia="宋体" w:hint="eastAsia"/>
          <w:szCs w:val="20"/>
        </w:rPr>
        <w:t>、转弯半径不宜小于</w:t>
      </w:r>
      <w:r>
        <w:rPr>
          <w:rFonts w:ascii="Times New Roman" w:eastAsia="宋体" w:hint="eastAsia"/>
          <w:szCs w:val="20"/>
        </w:rPr>
        <w:t>9m</w:t>
      </w:r>
      <w:r>
        <w:rPr>
          <w:rFonts w:ascii="Times New Roman" w:eastAsia="宋体" w:hint="eastAsia"/>
          <w:szCs w:val="20"/>
        </w:rPr>
        <w:t>；消防道路的宽度不应小于</w:t>
      </w:r>
      <w:r>
        <w:rPr>
          <w:rFonts w:ascii="Times New Roman" w:eastAsia="宋体" w:hint="eastAsia"/>
          <w:szCs w:val="20"/>
        </w:rPr>
        <w:t>4m</w:t>
      </w:r>
      <w:r>
        <w:rPr>
          <w:rFonts w:ascii="Times New Roman" w:eastAsia="宋体" w:hint="eastAsia"/>
          <w:szCs w:val="20"/>
        </w:rPr>
        <w:t>，转弯半径不宜小于</w:t>
      </w:r>
      <w:r>
        <w:rPr>
          <w:rFonts w:ascii="Times New Roman" w:eastAsia="宋体" w:hint="eastAsia"/>
          <w:szCs w:val="20"/>
        </w:rPr>
        <w:t>9m</w:t>
      </w:r>
      <w:r>
        <w:rPr>
          <w:rFonts w:ascii="Times New Roman" w:eastAsia="宋体" w:hint="eastAsia"/>
          <w:szCs w:val="20"/>
        </w:rPr>
        <w:t>，消防车道的设置应满足现行国家标准《建筑设计防火规范》</w:t>
      </w:r>
      <w:r>
        <w:rPr>
          <w:rFonts w:ascii="Times New Roman" w:eastAsia="宋体" w:hint="eastAsia"/>
          <w:szCs w:val="20"/>
        </w:rPr>
        <w:t>GB 50016</w:t>
      </w:r>
      <w:r>
        <w:rPr>
          <w:rFonts w:ascii="Times New Roman" w:eastAsia="宋体" w:hint="eastAsia"/>
          <w:szCs w:val="20"/>
        </w:rPr>
        <w:t>的相关要求；其余道路宽度不宜小于</w:t>
      </w:r>
      <w:r>
        <w:rPr>
          <w:rFonts w:ascii="Times New Roman" w:eastAsia="宋体" w:hint="eastAsia"/>
          <w:szCs w:val="20"/>
        </w:rPr>
        <w:t>3m</w:t>
      </w:r>
      <w:r>
        <w:rPr>
          <w:rFonts w:ascii="Times New Roman" w:eastAsia="宋体" w:hint="eastAsia"/>
          <w:szCs w:val="20"/>
        </w:rPr>
        <w:t>，转弯半径不宜小于</w:t>
      </w:r>
      <w:r>
        <w:rPr>
          <w:rFonts w:ascii="Times New Roman" w:eastAsia="宋体" w:hint="eastAsia"/>
          <w:szCs w:val="20"/>
        </w:rPr>
        <w:t>6m</w:t>
      </w:r>
      <w:r>
        <w:rPr>
          <w:rFonts w:ascii="Times New Roman" w:eastAsia="宋体" w:hint="eastAsia"/>
          <w:szCs w:val="20"/>
        </w:rPr>
        <w:t>。</w:t>
      </w:r>
      <w:bookmarkEnd w:id="305"/>
    </w:p>
    <w:p w:rsidR="00D21864" w:rsidRDefault="00D21864" w:rsidP="00D21864">
      <w:pPr>
        <w:pStyle w:val="a2"/>
        <w:spacing w:before="156" w:after="156"/>
        <w:ind w:left="0"/>
        <w:rPr>
          <w:rFonts w:ascii="Times New Roman" w:eastAsia="宋体"/>
          <w:szCs w:val="20"/>
        </w:rPr>
      </w:pPr>
      <w:bookmarkStart w:id="306" w:name="_Toc28125"/>
      <w:r>
        <w:rPr>
          <w:rFonts w:ascii="Times New Roman" w:eastAsia="宋体" w:hint="eastAsia"/>
          <w:szCs w:val="20"/>
        </w:rPr>
        <w:t>换流（联接）变压器等设备搬运轨道的布置，在满足安装、检修要求情况下宜短捷、紧凑，搬运轨道可与站内道路重叠布置，以节约站区用地。</w:t>
      </w:r>
      <w:bookmarkEnd w:id="306"/>
    </w:p>
    <w:p w:rsidR="00D21864" w:rsidRDefault="00D21864" w:rsidP="00D21864">
      <w:pPr>
        <w:pStyle w:val="a2"/>
        <w:spacing w:before="156" w:after="156"/>
        <w:ind w:left="0"/>
        <w:rPr>
          <w:rFonts w:ascii="Times New Roman" w:eastAsia="宋体"/>
          <w:szCs w:val="20"/>
        </w:rPr>
      </w:pPr>
      <w:bookmarkStart w:id="307" w:name="_Toc28870"/>
      <w:r>
        <w:rPr>
          <w:rFonts w:ascii="Times New Roman" w:eastAsia="宋体" w:hint="eastAsia"/>
          <w:szCs w:val="20"/>
        </w:rPr>
        <w:t>进站道路的路径应根据站</w:t>
      </w:r>
      <w:proofErr w:type="gramStart"/>
      <w:r>
        <w:rPr>
          <w:rFonts w:ascii="Times New Roman" w:eastAsia="宋体" w:hint="eastAsia"/>
          <w:szCs w:val="20"/>
        </w:rPr>
        <w:t>址周围</w:t>
      </w:r>
      <w:proofErr w:type="gramEnd"/>
      <w:r>
        <w:rPr>
          <w:rFonts w:ascii="Times New Roman" w:eastAsia="宋体" w:hint="eastAsia"/>
          <w:szCs w:val="20"/>
        </w:rPr>
        <w:t>道路现状，结合站区平面、竖向布置综合确定，路面宽度和平曲线半径应满足超限运输车辆内转弯半径的要求。</w:t>
      </w:r>
      <w:bookmarkEnd w:id="307"/>
    </w:p>
    <w:p w:rsidR="00D21864" w:rsidRPr="00A10EFE" w:rsidRDefault="00D21864" w:rsidP="00D21864">
      <w:pPr>
        <w:pStyle w:val="a2"/>
        <w:spacing w:before="156" w:after="156"/>
        <w:ind w:left="0"/>
        <w:rPr>
          <w:rFonts w:ascii="Times New Roman" w:eastAsia="宋体"/>
          <w:szCs w:val="20"/>
        </w:rPr>
      </w:pPr>
      <w:bookmarkStart w:id="308" w:name="_Toc14795"/>
      <w:r>
        <w:rPr>
          <w:rFonts w:ascii="Times New Roman" w:eastAsia="宋体" w:hint="eastAsia"/>
          <w:szCs w:val="20"/>
        </w:rPr>
        <w:t>站区一般地段围墙宜采用</w:t>
      </w:r>
      <w:r>
        <w:rPr>
          <w:rFonts w:ascii="Times New Roman" w:eastAsia="宋体" w:hint="eastAsia"/>
          <w:szCs w:val="20"/>
        </w:rPr>
        <w:t>2.2m~2.8m</w:t>
      </w:r>
      <w:r>
        <w:rPr>
          <w:rFonts w:ascii="Times New Roman" w:eastAsia="宋体" w:hint="eastAsia"/>
          <w:szCs w:val="20"/>
        </w:rPr>
        <w:t>的实体围墙；有降噪要求的地段，应根据降噪计算的结果和噪声防护标准的要求，确定围墙高度和结构型式。</w:t>
      </w:r>
      <w:bookmarkEnd w:id="308"/>
    </w:p>
    <w:p w:rsidR="00D21864" w:rsidRDefault="00D21864" w:rsidP="00D21864">
      <w:pPr>
        <w:pStyle w:val="a1"/>
        <w:spacing w:before="156" w:after="156"/>
        <w:ind w:left="0"/>
        <w:jc w:val="center"/>
      </w:pPr>
      <w:bookmarkStart w:id="309" w:name="_Toc508287535"/>
      <w:bookmarkStart w:id="310" w:name="_Toc8941"/>
      <w:bookmarkStart w:id="311" w:name="_Toc19056"/>
      <w:r>
        <w:rPr>
          <w:rFonts w:hint="eastAsia"/>
        </w:rPr>
        <w:t>竖向布置</w:t>
      </w:r>
      <w:bookmarkEnd w:id="309"/>
    </w:p>
    <w:p w:rsidR="00D21864" w:rsidRDefault="00D21864" w:rsidP="00D21864">
      <w:pPr>
        <w:pStyle w:val="a2"/>
        <w:spacing w:beforeLines="0" w:afterLines="0"/>
        <w:ind w:left="0"/>
        <w:rPr>
          <w:rFonts w:ascii="宋体" w:eastAsia="宋体" w:cs="宋体"/>
        </w:rPr>
      </w:pPr>
      <w:r>
        <w:rPr>
          <w:rFonts w:ascii="宋体" w:eastAsia="宋体" w:cs="宋体" w:hint="eastAsia"/>
        </w:rPr>
        <w:t>站区竖向布置应结合站区总平</w:t>
      </w:r>
      <w:r w:rsidRPr="00A3747E">
        <w:rPr>
          <w:rFonts w:ascii="Times New Roman" w:eastAsia="宋体"/>
        </w:rPr>
        <w:t>面布置的需要，在满足</w:t>
      </w:r>
      <w:r>
        <w:rPr>
          <w:rFonts w:ascii="Times New Roman" w:eastAsia="宋体" w:hint="eastAsia"/>
        </w:rPr>
        <w:t>国家现行</w:t>
      </w:r>
      <w:r w:rsidRPr="00A3747E">
        <w:rPr>
          <w:rFonts w:ascii="Times New Roman" w:eastAsia="宋体"/>
        </w:rPr>
        <w:t>标准《工业企业总平面设计规范》</w:t>
      </w:r>
      <w:r w:rsidRPr="00A3747E">
        <w:rPr>
          <w:rFonts w:ascii="Times New Roman" w:eastAsia="宋体"/>
        </w:rPr>
        <w:t>GB 50187</w:t>
      </w:r>
      <w:r w:rsidRPr="00A3747E">
        <w:rPr>
          <w:rFonts w:ascii="Times New Roman" w:eastAsia="宋体"/>
        </w:rPr>
        <w:t>、《变电站布置设计技术规程》</w:t>
      </w:r>
      <w:r w:rsidRPr="00A3747E">
        <w:rPr>
          <w:rFonts w:ascii="Times New Roman" w:eastAsia="宋体"/>
        </w:rPr>
        <w:t>DL/T 5056</w:t>
      </w:r>
      <w:r>
        <w:rPr>
          <w:rFonts w:ascii="Times New Roman" w:eastAsia="宋体" w:hint="eastAsia"/>
        </w:rPr>
        <w:t>和</w:t>
      </w:r>
      <w:r w:rsidRPr="00A3747E">
        <w:rPr>
          <w:rFonts w:ascii="Times New Roman" w:eastAsia="宋体"/>
        </w:rPr>
        <w:t>《</w:t>
      </w:r>
      <w:r w:rsidRPr="00A3747E">
        <w:rPr>
          <w:rFonts w:ascii="Times New Roman" w:eastAsia="宋体"/>
        </w:rPr>
        <w:t>220kV</w:t>
      </w:r>
      <w:r w:rsidRPr="00A3747E">
        <w:rPr>
          <w:rFonts w:ascii="Times New Roman" w:eastAsia="宋体"/>
        </w:rPr>
        <w:t>～</w:t>
      </w:r>
      <w:r w:rsidRPr="00A3747E">
        <w:rPr>
          <w:rFonts w:ascii="Times New Roman" w:eastAsia="宋体"/>
        </w:rPr>
        <w:t>750kV</w:t>
      </w:r>
      <w:r w:rsidRPr="00A3747E">
        <w:rPr>
          <w:rFonts w:ascii="Times New Roman" w:eastAsia="宋体"/>
        </w:rPr>
        <w:t>变电站设计技术规程》</w:t>
      </w:r>
      <w:r w:rsidRPr="00A3747E">
        <w:rPr>
          <w:rFonts w:ascii="Times New Roman" w:eastAsia="宋体"/>
        </w:rPr>
        <w:t>DL/T 5218</w:t>
      </w:r>
      <w:r w:rsidRPr="00A3747E">
        <w:rPr>
          <w:rFonts w:ascii="Times New Roman" w:eastAsia="宋体"/>
        </w:rPr>
        <w:t>有关规定的前提下，结合地</w:t>
      </w:r>
      <w:r>
        <w:rPr>
          <w:rFonts w:ascii="宋体" w:eastAsia="宋体" w:cs="宋体" w:hint="eastAsia"/>
        </w:rPr>
        <w:t>形条件，综合考虑站区工艺设备接线、交通组织、土石方工程量、场地排水等因素，采用平坡式或阶梯式竖向布置。</w:t>
      </w:r>
    </w:p>
    <w:p w:rsidR="00D21864" w:rsidRPr="00CE6D1C" w:rsidRDefault="00D21864" w:rsidP="00D21864">
      <w:pPr>
        <w:pStyle w:val="a2"/>
        <w:spacing w:beforeLines="0" w:afterLines="0"/>
        <w:ind w:left="0"/>
        <w:rPr>
          <w:rFonts w:ascii="宋体" w:eastAsia="宋体" w:cs="宋体"/>
        </w:rPr>
      </w:pPr>
      <w:r>
        <w:rPr>
          <w:rFonts w:ascii="宋体" w:eastAsia="宋体" w:cs="宋体" w:hint="eastAsia"/>
        </w:rPr>
        <w:t>站区</w:t>
      </w:r>
      <w:r>
        <w:rPr>
          <w:rFonts w:ascii="宋体" w:eastAsia="宋体" w:cs="宋体"/>
        </w:rPr>
        <w:t>场地竖向设计</w:t>
      </w:r>
      <w:r>
        <w:rPr>
          <w:rFonts w:ascii="宋体" w:eastAsia="宋体" w:cs="宋体" w:hint="eastAsia"/>
        </w:rPr>
        <w:t>应结合站区雨水排水方式综合考虑，站区雨水宜排入附近自然水系或市政排水系统。</w:t>
      </w:r>
    </w:p>
    <w:p w:rsidR="00D21864" w:rsidRDefault="00D21864" w:rsidP="00D21864">
      <w:pPr>
        <w:pStyle w:val="a1"/>
        <w:spacing w:before="156" w:after="156"/>
        <w:ind w:left="0"/>
        <w:jc w:val="center"/>
      </w:pPr>
      <w:bookmarkStart w:id="312" w:name="_Toc508287536"/>
      <w:r>
        <w:rPr>
          <w:rFonts w:hint="eastAsia"/>
        </w:rPr>
        <w:t>建筑</w:t>
      </w:r>
      <w:bookmarkEnd w:id="310"/>
      <w:bookmarkEnd w:id="311"/>
      <w:bookmarkEnd w:id="312"/>
    </w:p>
    <w:p w:rsidR="00D21864" w:rsidRDefault="00D21864" w:rsidP="00D21864">
      <w:pPr>
        <w:pStyle w:val="a2"/>
        <w:spacing w:before="156" w:after="156"/>
        <w:ind w:left="0"/>
        <w:rPr>
          <w:rFonts w:ascii="Times New Roman" w:eastAsia="宋体"/>
          <w:szCs w:val="20"/>
        </w:rPr>
      </w:pPr>
      <w:bookmarkStart w:id="313" w:name="_Toc11940"/>
      <w:r>
        <w:rPr>
          <w:rFonts w:ascii="Times New Roman" w:eastAsia="宋体" w:hint="eastAsia"/>
          <w:szCs w:val="20"/>
        </w:rPr>
        <w:t>直流换流站建筑设计应满足工艺设备的布置要求和生产管理的需要。</w:t>
      </w:r>
      <w:bookmarkEnd w:id="313"/>
    </w:p>
    <w:p w:rsidR="00D21864" w:rsidRPr="00CE6D1C" w:rsidRDefault="00D21864" w:rsidP="00D21864">
      <w:pPr>
        <w:pStyle w:val="a2"/>
        <w:spacing w:beforeLines="0" w:afterLines="0"/>
        <w:ind w:left="0"/>
        <w:rPr>
          <w:rFonts w:ascii="宋体" w:eastAsia="宋体" w:cs="宋体"/>
        </w:rPr>
      </w:pPr>
      <w:r w:rsidRPr="00BF4E23">
        <w:rPr>
          <w:rFonts w:ascii="宋体" w:eastAsia="宋体" w:cs="宋体" w:hint="eastAsia"/>
        </w:rPr>
        <w:t>站区建筑物立面造型应与周围环境相协调，宜采用节能、环保型建筑材料。</w:t>
      </w:r>
    </w:p>
    <w:p w:rsidR="00D21864" w:rsidRDefault="00D21864" w:rsidP="00D21864">
      <w:pPr>
        <w:pStyle w:val="a2"/>
        <w:spacing w:before="156" w:after="156"/>
        <w:ind w:left="0"/>
        <w:rPr>
          <w:rFonts w:ascii="Times New Roman" w:eastAsia="宋体"/>
          <w:szCs w:val="20"/>
        </w:rPr>
      </w:pPr>
      <w:bookmarkStart w:id="314" w:name="_Toc15129"/>
      <w:r>
        <w:rPr>
          <w:rFonts w:ascii="Times New Roman" w:eastAsia="宋体" w:hint="eastAsia"/>
          <w:szCs w:val="20"/>
        </w:rPr>
        <w:t>站区建筑物墙、柱、梁、楼板、屋顶承重构件的燃烧性能和耐火极限应满足现行国家标准《建筑设计防火规范》</w:t>
      </w:r>
      <w:r>
        <w:rPr>
          <w:rFonts w:ascii="Times New Roman" w:eastAsia="宋体" w:hint="eastAsia"/>
          <w:szCs w:val="20"/>
        </w:rPr>
        <w:t>GB50016</w:t>
      </w:r>
      <w:r>
        <w:rPr>
          <w:rFonts w:ascii="Times New Roman" w:eastAsia="宋体" w:hint="eastAsia"/>
          <w:szCs w:val="20"/>
        </w:rPr>
        <w:t>的要求。</w:t>
      </w:r>
    </w:p>
    <w:p w:rsidR="00D21864" w:rsidRDefault="00D21864" w:rsidP="00D21864">
      <w:pPr>
        <w:pStyle w:val="a2"/>
        <w:spacing w:before="156" w:after="156"/>
        <w:ind w:left="0"/>
        <w:rPr>
          <w:rFonts w:ascii="Times New Roman" w:eastAsia="宋体"/>
          <w:szCs w:val="20"/>
        </w:rPr>
      </w:pPr>
      <w:r>
        <w:rPr>
          <w:rFonts w:ascii="Times New Roman" w:eastAsia="宋体" w:hint="eastAsia"/>
          <w:szCs w:val="20"/>
        </w:rPr>
        <w:t>直流换流站建筑物屋面防水设计除应符合现行国家标准《屋面工程技术规范》</w:t>
      </w:r>
      <w:r>
        <w:rPr>
          <w:rFonts w:ascii="Times New Roman" w:eastAsia="宋体"/>
          <w:szCs w:val="20"/>
        </w:rPr>
        <w:t>GB</w:t>
      </w:r>
      <w:r>
        <w:rPr>
          <w:rFonts w:ascii="Times New Roman" w:eastAsia="宋体" w:hint="eastAsia"/>
          <w:szCs w:val="20"/>
        </w:rPr>
        <w:t xml:space="preserve"> </w:t>
      </w:r>
      <w:r>
        <w:rPr>
          <w:rFonts w:ascii="Times New Roman" w:eastAsia="宋体"/>
          <w:szCs w:val="20"/>
        </w:rPr>
        <w:t>50345</w:t>
      </w:r>
      <w:r>
        <w:rPr>
          <w:rFonts w:ascii="Times New Roman" w:eastAsia="宋体" w:hint="eastAsia"/>
          <w:szCs w:val="20"/>
        </w:rPr>
        <w:t>的有关规定外，还应满足下列规定：</w:t>
      </w:r>
      <w:bookmarkEnd w:id="314"/>
    </w:p>
    <w:p w:rsidR="00D21864" w:rsidRDefault="00D21864" w:rsidP="00D21864">
      <w:pPr>
        <w:numPr>
          <w:ilvl w:val="0"/>
          <w:numId w:val="25"/>
        </w:numPr>
        <w:rPr>
          <w:szCs w:val="20"/>
        </w:rPr>
      </w:pPr>
      <w:proofErr w:type="gramStart"/>
      <w:r>
        <w:rPr>
          <w:rFonts w:hint="eastAsia"/>
          <w:szCs w:val="20"/>
        </w:rPr>
        <w:t>阀厅</w:t>
      </w:r>
      <w:proofErr w:type="gramEnd"/>
      <w:r>
        <w:rPr>
          <w:rFonts w:hint="eastAsia"/>
          <w:szCs w:val="20"/>
        </w:rPr>
        <w:t>、控制楼、气体绝缘金属封闭开关设备</w:t>
      </w:r>
      <w:r>
        <w:rPr>
          <w:szCs w:val="20"/>
        </w:rPr>
        <w:t>（</w:t>
      </w:r>
      <w:r>
        <w:rPr>
          <w:szCs w:val="20"/>
        </w:rPr>
        <w:t>GIS</w:t>
      </w:r>
      <w:r>
        <w:rPr>
          <w:szCs w:val="20"/>
        </w:rPr>
        <w:t>）</w:t>
      </w:r>
      <w:r>
        <w:rPr>
          <w:rFonts w:hint="eastAsia"/>
          <w:szCs w:val="20"/>
        </w:rPr>
        <w:t>室、</w:t>
      </w:r>
      <w:r>
        <w:rPr>
          <w:szCs w:val="20"/>
        </w:rPr>
        <w:t>户内直流场</w:t>
      </w:r>
      <w:r>
        <w:rPr>
          <w:rFonts w:hint="eastAsia"/>
          <w:szCs w:val="20"/>
        </w:rPr>
        <w:t xml:space="preserve">、站用电室、继电器小室、综合楼的屋面防水等级应为Ⅰ级。　</w:t>
      </w:r>
    </w:p>
    <w:p w:rsidR="00D21864" w:rsidRDefault="00D21864" w:rsidP="00D21864">
      <w:pPr>
        <w:numPr>
          <w:ilvl w:val="0"/>
          <w:numId w:val="25"/>
        </w:numPr>
        <w:rPr>
          <w:szCs w:val="20"/>
        </w:rPr>
      </w:pPr>
      <w:r>
        <w:rPr>
          <w:rFonts w:hint="eastAsia"/>
          <w:szCs w:val="20"/>
        </w:rPr>
        <w:t>综合水泵房、取水泵房</w:t>
      </w:r>
      <w:r>
        <w:rPr>
          <w:szCs w:val="20"/>
        </w:rPr>
        <w:t>(</w:t>
      </w:r>
      <w:r>
        <w:rPr>
          <w:rFonts w:hint="eastAsia"/>
          <w:szCs w:val="20"/>
        </w:rPr>
        <w:t>或深井泵房</w:t>
      </w:r>
      <w:r>
        <w:rPr>
          <w:szCs w:val="20"/>
        </w:rPr>
        <w:t>)</w:t>
      </w:r>
      <w:r>
        <w:rPr>
          <w:rFonts w:hint="eastAsia"/>
          <w:szCs w:val="20"/>
        </w:rPr>
        <w:t>、雨</w:t>
      </w:r>
      <w:proofErr w:type="gramStart"/>
      <w:r>
        <w:rPr>
          <w:rFonts w:hint="eastAsia"/>
          <w:szCs w:val="20"/>
        </w:rPr>
        <w:t>淋阀间</w:t>
      </w:r>
      <w:proofErr w:type="gramEnd"/>
      <w:r>
        <w:rPr>
          <w:szCs w:val="20"/>
        </w:rPr>
        <w:t>(</w:t>
      </w:r>
      <w:r>
        <w:rPr>
          <w:rFonts w:hint="eastAsia"/>
          <w:szCs w:val="20"/>
        </w:rPr>
        <w:t>或</w:t>
      </w:r>
      <w:proofErr w:type="gramStart"/>
      <w:r>
        <w:rPr>
          <w:rFonts w:hint="eastAsia"/>
          <w:szCs w:val="20"/>
        </w:rPr>
        <w:t>泡沫消防间</w:t>
      </w:r>
      <w:proofErr w:type="gramEnd"/>
      <w:r>
        <w:rPr>
          <w:szCs w:val="20"/>
        </w:rPr>
        <w:t>)</w:t>
      </w:r>
      <w:r>
        <w:rPr>
          <w:rFonts w:hint="eastAsia"/>
          <w:szCs w:val="20"/>
        </w:rPr>
        <w:t>、检修备品库、车库、</w:t>
      </w:r>
      <w:proofErr w:type="gramStart"/>
      <w:r>
        <w:rPr>
          <w:rFonts w:hint="eastAsia"/>
          <w:szCs w:val="20"/>
        </w:rPr>
        <w:t>警传室</w:t>
      </w:r>
      <w:proofErr w:type="gramEnd"/>
      <w:r>
        <w:rPr>
          <w:rFonts w:hint="eastAsia"/>
          <w:szCs w:val="20"/>
        </w:rPr>
        <w:t>等其他建筑物的屋面防水等级宜为Ⅱ级。</w:t>
      </w:r>
    </w:p>
    <w:p w:rsidR="00D21864" w:rsidRDefault="00D21864" w:rsidP="00D21864">
      <w:pPr>
        <w:numPr>
          <w:ilvl w:val="0"/>
          <w:numId w:val="25"/>
        </w:numPr>
        <w:rPr>
          <w:szCs w:val="20"/>
        </w:rPr>
      </w:pPr>
      <w:r>
        <w:rPr>
          <w:rFonts w:hint="eastAsia"/>
          <w:szCs w:val="20"/>
        </w:rPr>
        <w:t>全户内换流站户内配电</w:t>
      </w:r>
      <w:proofErr w:type="gramStart"/>
      <w:r>
        <w:rPr>
          <w:rFonts w:hint="eastAsia"/>
          <w:szCs w:val="20"/>
        </w:rPr>
        <w:t>装置楼</w:t>
      </w:r>
      <w:proofErr w:type="gramEnd"/>
      <w:r>
        <w:rPr>
          <w:rFonts w:hint="eastAsia"/>
          <w:szCs w:val="20"/>
        </w:rPr>
        <w:t>屋面防水等级应为Ⅰ级。</w:t>
      </w:r>
    </w:p>
    <w:p w:rsidR="00D21864" w:rsidRPr="00F0469A" w:rsidRDefault="00D21864" w:rsidP="00D21864">
      <w:pPr>
        <w:pStyle w:val="a2"/>
        <w:spacing w:before="156" w:after="156"/>
        <w:ind w:left="0"/>
        <w:rPr>
          <w:rFonts w:ascii="Times New Roman" w:eastAsia="宋体"/>
          <w:szCs w:val="20"/>
        </w:rPr>
      </w:pPr>
      <w:r>
        <w:rPr>
          <w:rFonts w:ascii="Times New Roman" w:eastAsia="宋体" w:hint="eastAsia"/>
          <w:szCs w:val="20"/>
        </w:rPr>
        <w:t>站内建筑物屋面宜采用有组织排水，采用复合压型钢板屋面时，屋面排水坡度不宜小于</w:t>
      </w:r>
      <w:r>
        <w:rPr>
          <w:rFonts w:ascii="Times New Roman" w:eastAsia="宋体"/>
          <w:szCs w:val="20"/>
        </w:rPr>
        <w:t>5%</w:t>
      </w:r>
      <w:r>
        <w:rPr>
          <w:rFonts w:ascii="Times New Roman" w:eastAsia="宋体" w:hint="eastAsia"/>
          <w:szCs w:val="20"/>
        </w:rPr>
        <w:t>，且应采取可靠的抗风、防水措施；采用混凝土平屋面时，</w:t>
      </w:r>
      <w:r w:rsidRPr="00CE6D1C">
        <w:rPr>
          <w:rFonts w:ascii="Times New Roman" w:eastAsia="宋体" w:hint="eastAsia"/>
          <w:szCs w:val="20"/>
        </w:rPr>
        <w:t>建筑</w:t>
      </w:r>
      <w:proofErr w:type="gramStart"/>
      <w:r w:rsidRPr="00CE6D1C">
        <w:rPr>
          <w:rFonts w:ascii="Times New Roman" w:eastAsia="宋体" w:hint="eastAsia"/>
          <w:szCs w:val="20"/>
        </w:rPr>
        <w:t>找坡方式</w:t>
      </w:r>
      <w:proofErr w:type="gramEnd"/>
      <w:r w:rsidRPr="00CE6D1C">
        <w:rPr>
          <w:rFonts w:ascii="Times New Roman" w:eastAsia="宋体" w:hint="eastAsia"/>
          <w:szCs w:val="20"/>
        </w:rPr>
        <w:t>的屋面排水坡度宜为</w:t>
      </w:r>
      <w:r w:rsidRPr="00CE6D1C">
        <w:rPr>
          <w:rFonts w:ascii="Times New Roman" w:eastAsia="宋体" w:hint="eastAsia"/>
          <w:szCs w:val="20"/>
        </w:rPr>
        <w:t>2%</w:t>
      </w:r>
      <w:r w:rsidRPr="00CE6D1C">
        <w:rPr>
          <w:rFonts w:ascii="Times New Roman" w:eastAsia="宋体" w:hint="eastAsia"/>
          <w:szCs w:val="20"/>
        </w:rPr>
        <w:t>，结构</w:t>
      </w:r>
      <w:proofErr w:type="gramStart"/>
      <w:r w:rsidRPr="00CE6D1C">
        <w:rPr>
          <w:rFonts w:ascii="Times New Roman" w:eastAsia="宋体" w:hint="eastAsia"/>
          <w:szCs w:val="20"/>
        </w:rPr>
        <w:t>找坡方式</w:t>
      </w:r>
      <w:proofErr w:type="gramEnd"/>
      <w:r w:rsidRPr="00CE6D1C">
        <w:rPr>
          <w:rFonts w:ascii="Times New Roman" w:eastAsia="宋体" w:hint="eastAsia"/>
          <w:szCs w:val="20"/>
        </w:rPr>
        <w:t>的屋面排水坡度不应小于</w:t>
      </w:r>
      <w:r w:rsidRPr="00CE6D1C">
        <w:rPr>
          <w:rFonts w:ascii="Times New Roman" w:eastAsia="宋体" w:hint="eastAsia"/>
          <w:szCs w:val="20"/>
        </w:rPr>
        <w:t>3%</w:t>
      </w:r>
      <w:r>
        <w:rPr>
          <w:rFonts w:ascii="Times New Roman" w:eastAsia="宋体" w:hint="eastAsia"/>
          <w:szCs w:val="20"/>
        </w:rPr>
        <w:t>，</w:t>
      </w:r>
      <w:r w:rsidRPr="00CE6D1C">
        <w:rPr>
          <w:rFonts w:ascii="Times New Roman" w:eastAsia="宋体" w:hint="eastAsia"/>
          <w:szCs w:val="20"/>
        </w:rPr>
        <w:t>采用</w:t>
      </w:r>
      <w:r>
        <w:rPr>
          <w:rFonts w:ascii="Times New Roman" w:eastAsia="宋体" w:hint="eastAsia"/>
          <w:szCs w:val="20"/>
        </w:rPr>
        <w:t>混凝土</w:t>
      </w:r>
      <w:r w:rsidRPr="00CE6D1C">
        <w:rPr>
          <w:rFonts w:ascii="Times New Roman" w:eastAsia="宋体" w:hint="eastAsia"/>
          <w:szCs w:val="20"/>
        </w:rPr>
        <w:t>坡屋面时，屋面排水坡度宜为</w:t>
      </w:r>
      <w:r w:rsidRPr="00CE6D1C">
        <w:rPr>
          <w:rFonts w:ascii="Times New Roman" w:eastAsia="宋体" w:hint="eastAsia"/>
          <w:szCs w:val="20"/>
        </w:rPr>
        <w:t>5%</w:t>
      </w:r>
      <w:r w:rsidRPr="00CE6D1C">
        <w:rPr>
          <w:rFonts w:ascii="Times New Roman" w:eastAsia="宋体" w:hint="eastAsia"/>
          <w:szCs w:val="20"/>
        </w:rPr>
        <w:t>～</w:t>
      </w:r>
      <w:r w:rsidRPr="00CE6D1C">
        <w:rPr>
          <w:rFonts w:ascii="Times New Roman" w:eastAsia="宋体" w:hint="eastAsia"/>
          <w:szCs w:val="20"/>
        </w:rPr>
        <w:t>10%</w:t>
      </w:r>
      <w:r w:rsidRPr="00CE6D1C">
        <w:rPr>
          <w:rFonts w:ascii="Times New Roman" w:eastAsia="宋体" w:hint="eastAsia"/>
          <w:szCs w:val="20"/>
        </w:rPr>
        <w:t>。</w:t>
      </w:r>
    </w:p>
    <w:p w:rsidR="00D21864" w:rsidRDefault="00D21864" w:rsidP="00D21864">
      <w:pPr>
        <w:pStyle w:val="a2"/>
        <w:spacing w:before="156" w:after="156"/>
        <w:ind w:left="0"/>
        <w:rPr>
          <w:rFonts w:ascii="Times New Roman" w:eastAsia="宋体"/>
          <w:szCs w:val="20"/>
        </w:rPr>
      </w:pPr>
      <w:bookmarkStart w:id="315" w:name="_Toc14363"/>
      <w:proofErr w:type="gramStart"/>
      <w:r>
        <w:rPr>
          <w:rFonts w:ascii="Times New Roman" w:eastAsia="宋体"/>
          <w:szCs w:val="20"/>
        </w:rPr>
        <w:lastRenderedPageBreak/>
        <w:t>阀厅与控制楼</w:t>
      </w:r>
      <w:r>
        <w:rPr>
          <w:rFonts w:ascii="Times New Roman" w:eastAsia="宋体" w:hint="eastAsia"/>
          <w:szCs w:val="20"/>
        </w:rPr>
        <w:t>宜</w:t>
      </w:r>
      <w:proofErr w:type="gramEnd"/>
      <w:r>
        <w:rPr>
          <w:rFonts w:ascii="Times New Roman" w:eastAsia="宋体"/>
          <w:szCs w:val="20"/>
        </w:rPr>
        <w:t>采用联合布置；当设有户内直流场时，户内直流场</w:t>
      </w:r>
      <w:proofErr w:type="gramStart"/>
      <w:r>
        <w:rPr>
          <w:rFonts w:ascii="Times New Roman" w:eastAsia="宋体"/>
          <w:szCs w:val="20"/>
        </w:rPr>
        <w:t>与阀厅宜</w:t>
      </w:r>
      <w:proofErr w:type="gramEnd"/>
      <w:r>
        <w:rPr>
          <w:rFonts w:ascii="Times New Roman" w:eastAsia="宋体"/>
          <w:szCs w:val="20"/>
        </w:rPr>
        <w:t>采用联合布置。</w:t>
      </w:r>
      <w:bookmarkEnd w:id="315"/>
    </w:p>
    <w:p w:rsidR="00D21864" w:rsidRDefault="00D21864" w:rsidP="00D21864">
      <w:pPr>
        <w:pStyle w:val="a2"/>
        <w:spacing w:before="156" w:after="156"/>
        <w:ind w:left="0"/>
        <w:rPr>
          <w:rFonts w:ascii="Times New Roman" w:eastAsia="宋体"/>
          <w:szCs w:val="20"/>
        </w:rPr>
      </w:pPr>
      <w:bookmarkStart w:id="316" w:name="_Toc1638"/>
      <w:proofErr w:type="gramStart"/>
      <w:r>
        <w:rPr>
          <w:rFonts w:ascii="Times New Roman" w:eastAsia="宋体" w:hint="eastAsia"/>
          <w:szCs w:val="20"/>
        </w:rPr>
        <w:t>阀厅应</w:t>
      </w:r>
      <w:proofErr w:type="gramEnd"/>
      <w:r>
        <w:rPr>
          <w:rFonts w:ascii="Times New Roman" w:eastAsia="宋体" w:hint="eastAsia"/>
          <w:szCs w:val="20"/>
        </w:rPr>
        <w:t>采取六面体电磁屏蔽措施。</w:t>
      </w:r>
      <w:proofErr w:type="gramStart"/>
      <w:r>
        <w:rPr>
          <w:rFonts w:ascii="Times New Roman" w:eastAsia="宋体" w:hint="eastAsia"/>
          <w:szCs w:val="20"/>
        </w:rPr>
        <w:t>阀厅建筑</w:t>
      </w:r>
      <w:proofErr w:type="gramEnd"/>
      <w:r>
        <w:rPr>
          <w:rFonts w:ascii="Times New Roman" w:eastAsia="宋体" w:hint="eastAsia"/>
          <w:szCs w:val="20"/>
        </w:rPr>
        <w:t>围护系统应具有优良的气密性能，所有缝隙均应采取严密的封堵措施。</w:t>
      </w:r>
      <w:bookmarkEnd w:id="316"/>
    </w:p>
    <w:p w:rsidR="00D21864" w:rsidRDefault="00D21864" w:rsidP="00D21864">
      <w:pPr>
        <w:pStyle w:val="a2"/>
        <w:spacing w:before="156" w:after="156"/>
        <w:ind w:left="0"/>
        <w:rPr>
          <w:rFonts w:ascii="Times New Roman" w:eastAsia="宋体"/>
          <w:szCs w:val="20"/>
        </w:rPr>
      </w:pPr>
      <w:bookmarkStart w:id="317" w:name="_Toc1608"/>
      <w:proofErr w:type="gramStart"/>
      <w:r>
        <w:rPr>
          <w:rFonts w:ascii="Times New Roman" w:eastAsia="宋体" w:hint="eastAsia"/>
          <w:szCs w:val="20"/>
        </w:rPr>
        <w:t>阀厅出入口</w:t>
      </w:r>
      <w:proofErr w:type="gramEnd"/>
      <w:r>
        <w:rPr>
          <w:rFonts w:ascii="Times New Roman" w:eastAsia="宋体" w:hint="eastAsia"/>
          <w:szCs w:val="20"/>
        </w:rPr>
        <w:t>设置应符合下列规定：</w:t>
      </w:r>
      <w:bookmarkEnd w:id="317"/>
    </w:p>
    <w:p w:rsidR="00D21864" w:rsidRDefault="00D21864" w:rsidP="00D21864">
      <w:pPr>
        <w:numPr>
          <w:ilvl w:val="0"/>
          <w:numId w:val="26"/>
        </w:numPr>
        <w:rPr>
          <w:szCs w:val="20"/>
        </w:rPr>
      </w:pPr>
      <w:proofErr w:type="gramStart"/>
      <w:r>
        <w:rPr>
          <w:rFonts w:hint="eastAsia"/>
          <w:szCs w:val="20"/>
        </w:rPr>
        <w:t>每幢阀厅的</w:t>
      </w:r>
      <w:proofErr w:type="gramEnd"/>
      <w:r>
        <w:rPr>
          <w:rFonts w:hint="eastAsia"/>
          <w:szCs w:val="20"/>
        </w:rPr>
        <w:t>出入口宜为两个，</w:t>
      </w:r>
      <w:r>
        <w:rPr>
          <w:szCs w:val="20"/>
        </w:rPr>
        <w:t>至少有</w:t>
      </w:r>
      <w:r>
        <w:rPr>
          <w:rFonts w:hint="eastAsia"/>
          <w:szCs w:val="20"/>
        </w:rPr>
        <w:t>一个出入口作为运输通道，其净空尺寸应能满足最大设备的搬运和换流阀安装检修用升降机的出入要求，出入口应通往室外并与站区主要道路相衔接。</w:t>
      </w:r>
    </w:p>
    <w:p w:rsidR="00D21864" w:rsidRDefault="00D21864" w:rsidP="00D21864">
      <w:pPr>
        <w:numPr>
          <w:ilvl w:val="0"/>
          <w:numId w:val="26"/>
        </w:numPr>
        <w:rPr>
          <w:szCs w:val="20"/>
        </w:rPr>
      </w:pPr>
      <w:r>
        <w:rPr>
          <w:rFonts w:hint="eastAsia"/>
          <w:szCs w:val="20"/>
        </w:rPr>
        <w:t>各出入口应采用向室外方向开启的、满足</w:t>
      </w:r>
      <w:r>
        <w:rPr>
          <w:szCs w:val="20"/>
        </w:rPr>
        <w:t>40dB(A)</w:t>
      </w:r>
      <w:r>
        <w:rPr>
          <w:rFonts w:hint="eastAsia"/>
          <w:szCs w:val="20"/>
        </w:rPr>
        <w:t>隔声性能指标要求的电磁屏蔽门。</w:t>
      </w:r>
    </w:p>
    <w:p w:rsidR="00D21864" w:rsidRDefault="00D21864" w:rsidP="00D21864">
      <w:pPr>
        <w:numPr>
          <w:ilvl w:val="0"/>
          <w:numId w:val="26"/>
        </w:numPr>
        <w:rPr>
          <w:szCs w:val="20"/>
        </w:rPr>
      </w:pPr>
      <w:r>
        <w:rPr>
          <w:rFonts w:hint="eastAsia"/>
          <w:szCs w:val="20"/>
        </w:rPr>
        <w:t>站址位于风沙较大的地区时，</w:t>
      </w:r>
      <w:proofErr w:type="gramStart"/>
      <w:r>
        <w:rPr>
          <w:rFonts w:hint="eastAsia"/>
          <w:szCs w:val="20"/>
        </w:rPr>
        <w:t>阀厅通往</w:t>
      </w:r>
      <w:proofErr w:type="gramEnd"/>
      <w:r>
        <w:rPr>
          <w:rFonts w:hint="eastAsia"/>
          <w:szCs w:val="20"/>
        </w:rPr>
        <w:t>室外的出入口应设置门斗。</w:t>
      </w:r>
    </w:p>
    <w:p w:rsidR="00D21864" w:rsidRDefault="00D21864" w:rsidP="00D21864">
      <w:pPr>
        <w:pStyle w:val="a2"/>
        <w:spacing w:before="156" w:after="156"/>
        <w:ind w:left="0"/>
        <w:rPr>
          <w:rFonts w:ascii="Times New Roman" w:eastAsia="宋体"/>
          <w:szCs w:val="20"/>
        </w:rPr>
      </w:pPr>
      <w:bookmarkStart w:id="318" w:name="_Toc22087"/>
      <w:proofErr w:type="gramStart"/>
      <w:r>
        <w:rPr>
          <w:rFonts w:ascii="Times New Roman" w:eastAsia="宋体" w:hint="eastAsia"/>
          <w:szCs w:val="20"/>
        </w:rPr>
        <w:t>阀厅外墙</w:t>
      </w:r>
      <w:proofErr w:type="gramEnd"/>
      <w:r>
        <w:rPr>
          <w:rFonts w:ascii="Times New Roman" w:eastAsia="宋体" w:hint="eastAsia"/>
          <w:szCs w:val="20"/>
        </w:rPr>
        <w:t>不宜设置采光窗。</w:t>
      </w:r>
      <w:proofErr w:type="gramStart"/>
      <w:r>
        <w:rPr>
          <w:rFonts w:ascii="Times New Roman" w:eastAsia="宋体" w:hint="eastAsia"/>
          <w:szCs w:val="20"/>
        </w:rPr>
        <w:t>当阀厅</w:t>
      </w:r>
      <w:proofErr w:type="gramEnd"/>
      <w:r>
        <w:rPr>
          <w:rFonts w:ascii="Times New Roman" w:eastAsia="宋体" w:hint="eastAsia"/>
          <w:szCs w:val="20"/>
        </w:rPr>
        <w:t>外墙设置通风百叶窗或排烟风机时，应采取可靠的电磁屏蔽、气密及防水措施，百叶窗或风机的叶片应设自动启闭装置。</w:t>
      </w:r>
      <w:bookmarkEnd w:id="318"/>
    </w:p>
    <w:p w:rsidR="00D21864" w:rsidRDefault="00D21864" w:rsidP="00D21864">
      <w:pPr>
        <w:pStyle w:val="a2"/>
        <w:spacing w:before="156" w:after="156"/>
        <w:ind w:left="0"/>
        <w:rPr>
          <w:rFonts w:ascii="Times New Roman" w:eastAsia="宋体"/>
          <w:szCs w:val="20"/>
        </w:rPr>
      </w:pPr>
      <w:bookmarkStart w:id="319" w:name="_Toc1926"/>
      <w:proofErr w:type="gramStart"/>
      <w:r>
        <w:rPr>
          <w:rFonts w:ascii="Times New Roman" w:eastAsia="宋体" w:hint="eastAsia"/>
          <w:szCs w:val="20"/>
        </w:rPr>
        <w:t>当</w:t>
      </w:r>
      <w:r>
        <w:rPr>
          <w:rFonts w:ascii="Times New Roman" w:eastAsia="宋体"/>
          <w:szCs w:val="20"/>
        </w:rPr>
        <w:t>阀厅与控制楼</w:t>
      </w:r>
      <w:proofErr w:type="gramEnd"/>
      <w:r>
        <w:rPr>
          <w:rFonts w:ascii="Times New Roman" w:eastAsia="宋体"/>
          <w:szCs w:val="20"/>
        </w:rPr>
        <w:t>采用联合布置</w:t>
      </w:r>
      <w:r>
        <w:rPr>
          <w:rFonts w:ascii="Times New Roman" w:eastAsia="宋体" w:hint="eastAsia"/>
          <w:szCs w:val="20"/>
        </w:rPr>
        <w:t>时，</w:t>
      </w:r>
      <w:proofErr w:type="gramStart"/>
      <w:r>
        <w:rPr>
          <w:rFonts w:ascii="Times New Roman" w:eastAsia="宋体" w:hint="eastAsia"/>
          <w:szCs w:val="20"/>
        </w:rPr>
        <w:t>阀厅与控制楼</w:t>
      </w:r>
      <w:proofErr w:type="gramEnd"/>
      <w:r>
        <w:rPr>
          <w:rFonts w:ascii="Times New Roman" w:eastAsia="宋体" w:hint="eastAsia"/>
          <w:szCs w:val="20"/>
        </w:rPr>
        <w:t>之间应设置固定式观察窗，其位置和尺寸应保证工作人员</w:t>
      </w:r>
      <w:proofErr w:type="gramStart"/>
      <w:r>
        <w:rPr>
          <w:rFonts w:ascii="Times New Roman" w:eastAsia="宋体" w:hint="eastAsia"/>
          <w:szCs w:val="20"/>
        </w:rPr>
        <w:t>对阀厅</w:t>
      </w:r>
      <w:proofErr w:type="gramEnd"/>
      <w:r>
        <w:rPr>
          <w:rFonts w:ascii="Times New Roman" w:eastAsia="宋体" w:hint="eastAsia"/>
          <w:szCs w:val="20"/>
        </w:rPr>
        <w:t>内部具有良好的观察视线范围，且应满足电磁屏蔽、耐火极限及隔声性能指标要求。</w:t>
      </w:r>
      <w:bookmarkEnd w:id="319"/>
    </w:p>
    <w:p w:rsidR="00D21864" w:rsidRDefault="00D21864" w:rsidP="00D21864">
      <w:pPr>
        <w:pStyle w:val="a2"/>
        <w:spacing w:before="156" w:after="156"/>
        <w:ind w:left="0"/>
        <w:rPr>
          <w:rFonts w:ascii="Times New Roman" w:eastAsia="宋体"/>
          <w:szCs w:val="20"/>
        </w:rPr>
      </w:pPr>
      <w:bookmarkStart w:id="320" w:name="_Toc8067"/>
      <w:proofErr w:type="gramStart"/>
      <w:r>
        <w:rPr>
          <w:rFonts w:ascii="Times New Roman" w:eastAsia="宋体" w:hint="eastAsia"/>
          <w:szCs w:val="20"/>
        </w:rPr>
        <w:t>阀厅与换</w:t>
      </w:r>
      <w:proofErr w:type="gramEnd"/>
      <w:r>
        <w:rPr>
          <w:rFonts w:ascii="Times New Roman" w:eastAsia="宋体" w:hint="eastAsia"/>
          <w:szCs w:val="20"/>
        </w:rPr>
        <w:t>流（联接）变压器、油浸式直流电抗器之间不满足防火间距时，应设置耐火极限不低于</w:t>
      </w:r>
      <w:r>
        <w:rPr>
          <w:rFonts w:ascii="Times New Roman" w:eastAsia="宋体"/>
          <w:szCs w:val="20"/>
        </w:rPr>
        <w:t>3.00h</w:t>
      </w:r>
      <w:r>
        <w:rPr>
          <w:rFonts w:ascii="Times New Roman" w:eastAsia="宋体" w:hint="eastAsia"/>
          <w:szCs w:val="20"/>
        </w:rPr>
        <w:t>的防火墙进行分隔。</w:t>
      </w:r>
      <w:r w:rsidDel="00BF4E23">
        <w:rPr>
          <w:rFonts w:ascii="Times New Roman" w:eastAsia="宋体" w:hint="eastAsia"/>
          <w:szCs w:val="20"/>
        </w:rPr>
        <w:t xml:space="preserve"> </w:t>
      </w:r>
      <w:bookmarkEnd w:id="320"/>
    </w:p>
    <w:p w:rsidR="00D21864" w:rsidRDefault="00D21864" w:rsidP="00D21864">
      <w:pPr>
        <w:pStyle w:val="a2"/>
        <w:spacing w:before="156" w:after="156"/>
        <w:ind w:left="0"/>
        <w:rPr>
          <w:rFonts w:ascii="Times New Roman" w:eastAsia="宋体"/>
          <w:szCs w:val="20"/>
        </w:rPr>
      </w:pPr>
      <w:bookmarkStart w:id="321" w:name="_Toc26129"/>
      <w:proofErr w:type="gramStart"/>
      <w:r>
        <w:rPr>
          <w:rFonts w:ascii="Times New Roman" w:eastAsia="宋体" w:hint="eastAsia"/>
          <w:szCs w:val="20"/>
        </w:rPr>
        <w:t>阀厅墙上</w:t>
      </w:r>
      <w:proofErr w:type="gramEnd"/>
      <w:r>
        <w:rPr>
          <w:rFonts w:ascii="Times New Roman" w:eastAsia="宋体" w:hint="eastAsia"/>
          <w:szCs w:val="20"/>
        </w:rPr>
        <w:t>设备套管、阀冷却水管、空调送</w:t>
      </w:r>
      <w:r>
        <w:rPr>
          <w:rFonts w:ascii="Times New Roman" w:eastAsia="宋体"/>
          <w:szCs w:val="20"/>
        </w:rPr>
        <w:t>/</w:t>
      </w:r>
      <w:r>
        <w:rPr>
          <w:rFonts w:ascii="Times New Roman" w:eastAsia="宋体" w:hint="eastAsia"/>
          <w:szCs w:val="20"/>
        </w:rPr>
        <w:t>回风管、通风排烟装置、电缆及光缆等设备和管线开孔应待安装工作完毕后实施封堵，孔洞封堵除应满足围护系统的整体电磁屏蔽、气密、防水、隔热、隔声等性能要求外，还应满足下列规定：</w:t>
      </w:r>
      <w:bookmarkEnd w:id="321"/>
    </w:p>
    <w:p w:rsidR="00D21864" w:rsidRDefault="00D21864" w:rsidP="00D21864">
      <w:pPr>
        <w:numPr>
          <w:ilvl w:val="0"/>
          <w:numId w:val="27"/>
        </w:numPr>
        <w:rPr>
          <w:szCs w:val="20"/>
        </w:rPr>
      </w:pPr>
      <w:proofErr w:type="gramStart"/>
      <w:r>
        <w:rPr>
          <w:rFonts w:hint="eastAsia"/>
          <w:szCs w:val="20"/>
        </w:rPr>
        <w:t>阀厅防火墙</w:t>
      </w:r>
      <w:proofErr w:type="gramEnd"/>
      <w:r>
        <w:rPr>
          <w:rFonts w:hint="eastAsia"/>
          <w:szCs w:val="20"/>
        </w:rPr>
        <w:t>上的换流（联接）变压器、油浸式直流电抗器套管开孔，应待套管安装完毕后采用复合防火板封堵，复合防火板应满足</w:t>
      </w:r>
      <w:r>
        <w:rPr>
          <w:szCs w:val="20"/>
        </w:rPr>
        <w:t>3.00h</w:t>
      </w:r>
      <w:r>
        <w:rPr>
          <w:rFonts w:hint="eastAsia"/>
          <w:szCs w:val="20"/>
        </w:rPr>
        <w:t>耐火极限、防电涡流、结构强度和稳定性等要求。</w:t>
      </w:r>
    </w:p>
    <w:p w:rsidR="00D21864" w:rsidRDefault="00D21864" w:rsidP="00D21864">
      <w:pPr>
        <w:numPr>
          <w:ilvl w:val="0"/>
          <w:numId w:val="27"/>
        </w:numPr>
        <w:rPr>
          <w:szCs w:val="20"/>
        </w:rPr>
      </w:pPr>
      <w:proofErr w:type="gramStart"/>
      <w:r>
        <w:rPr>
          <w:rFonts w:hint="eastAsia"/>
          <w:szCs w:val="20"/>
        </w:rPr>
        <w:t>阀厅与控制楼</w:t>
      </w:r>
      <w:proofErr w:type="gramEnd"/>
      <w:r>
        <w:rPr>
          <w:rFonts w:hint="eastAsia"/>
          <w:szCs w:val="20"/>
        </w:rPr>
        <w:t>之间墙体上的管线开孔与管线的缝隙应采用满足</w:t>
      </w:r>
      <w:r>
        <w:rPr>
          <w:szCs w:val="20"/>
        </w:rPr>
        <w:t>3.00h</w:t>
      </w:r>
      <w:r>
        <w:rPr>
          <w:rFonts w:hint="eastAsia"/>
          <w:szCs w:val="20"/>
        </w:rPr>
        <w:t>耐火极限要求的防火封堵材料封堵。</w:t>
      </w:r>
    </w:p>
    <w:p w:rsidR="00D21864" w:rsidRDefault="00D21864" w:rsidP="00D21864">
      <w:pPr>
        <w:numPr>
          <w:ilvl w:val="0"/>
          <w:numId w:val="27"/>
        </w:numPr>
        <w:rPr>
          <w:szCs w:val="20"/>
        </w:rPr>
      </w:pPr>
      <w:proofErr w:type="gramStart"/>
      <w:r>
        <w:rPr>
          <w:rFonts w:hint="eastAsia"/>
          <w:szCs w:val="20"/>
        </w:rPr>
        <w:t>阀厅其他</w:t>
      </w:r>
      <w:proofErr w:type="gramEnd"/>
      <w:r>
        <w:rPr>
          <w:rFonts w:hint="eastAsia"/>
          <w:szCs w:val="20"/>
        </w:rPr>
        <w:t>无防火要求墙体上的设备或管线开孔与设备或管线之间的缝隙宜采用非燃烧或难燃烧材料封堵。</w:t>
      </w:r>
    </w:p>
    <w:p w:rsidR="00D21864" w:rsidRPr="00CE6D1C" w:rsidRDefault="00D21864" w:rsidP="00D21864">
      <w:pPr>
        <w:pStyle w:val="a2"/>
        <w:spacing w:beforeLines="0" w:afterLines="0"/>
        <w:ind w:left="0"/>
        <w:rPr>
          <w:rFonts w:ascii="宋体" w:eastAsia="宋体" w:cs="宋体"/>
        </w:rPr>
      </w:pPr>
      <w:bookmarkStart w:id="322" w:name="_Toc29127"/>
      <w:proofErr w:type="gramStart"/>
      <w:r>
        <w:rPr>
          <w:rFonts w:ascii="宋体" w:eastAsia="宋体" w:cs="宋体" w:hint="eastAsia"/>
        </w:rPr>
        <w:t>当阀厅</w:t>
      </w:r>
      <w:proofErr w:type="gramEnd"/>
      <w:r>
        <w:rPr>
          <w:rFonts w:ascii="宋体" w:eastAsia="宋体" w:cs="宋体" w:hint="eastAsia"/>
        </w:rPr>
        <w:t>内部换流</w:t>
      </w:r>
      <w:proofErr w:type="gramStart"/>
      <w:r>
        <w:rPr>
          <w:rFonts w:ascii="宋体" w:eastAsia="宋体" w:cs="宋体" w:hint="eastAsia"/>
        </w:rPr>
        <w:t>阀采用</w:t>
      </w:r>
      <w:proofErr w:type="gramEnd"/>
      <w:r>
        <w:rPr>
          <w:rFonts w:ascii="宋体" w:eastAsia="宋体" w:cs="宋体" w:hint="eastAsia"/>
        </w:rPr>
        <w:t>支撑式布置时，建筑顶部</w:t>
      </w:r>
      <w:proofErr w:type="gramStart"/>
      <w:r>
        <w:rPr>
          <w:rFonts w:ascii="宋体" w:eastAsia="宋体" w:cs="宋体" w:hint="eastAsia"/>
        </w:rPr>
        <w:t>宜设置</w:t>
      </w:r>
      <w:proofErr w:type="gramEnd"/>
      <w:r>
        <w:rPr>
          <w:rFonts w:ascii="宋体" w:eastAsia="宋体" w:cs="宋体" w:hint="eastAsia"/>
        </w:rPr>
        <w:t>吊车；</w:t>
      </w:r>
      <w:proofErr w:type="gramStart"/>
      <w:r>
        <w:rPr>
          <w:rFonts w:ascii="宋体" w:eastAsia="宋体" w:cs="宋体" w:hint="eastAsia"/>
        </w:rPr>
        <w:t>当换流阀采用</w:t>
      </w:r>
      <w:proofErr w:type="gramEnd"/>
      <w:r>
        <w:rPr>
          <w:rFonts w:ascii="宋体" w:eastAsia="宋体" w:cs="宋体" w:hint="eastAsia"/>
        </w:rPr>
        <w:t>悬吊式布置时，建筑顶部应设置换流阀悬吊系统。</w:t>
      </w:r>
    </w:p>
    <w:p w:rsidR="00D21864" w:rsidRDefault="00D21864" w:rsidP="00D21864">
      <w:pPr>
        <w:pStyle w:val="a2"/>
        <w:spacing w:before="156" w:after="156"/>
        <w:ind w:left="0"/>
        <w:rPr>
          <w:rFonts w:ascii="Times New Roman" w:eastAsia="宋体"/>
          <w:szCs w:val="20"/>
        </w:rPr>
      </w:pPr>
      <w:proofErr w:type="gramStart"/>
      <w:r>
        <w:rPr>
          <w:rFonts w:ascii="Times New Roman" w:eastAsia="宋体" w:hint="eastAsia"/>
          <w:szCs w:val="20"/>
        </w:rPr>
        <w:t>阀厅室内</w:t>
      </w:r>
      <w:proofErr w:type="gramEnd"/>
      <w:r>
        <w:rPr>
          <w:rFonts w:ascii="Times New Roman" w:eastAsia="宋体" w:hint="eastAsia"/>
          <w:szCs w:val="20"/>
        </w:rPr>
        <w:t>地坪应采用耐磨、抗冲击、抗静电、不起尘、防潮、光滑、易清洁的饰面材料。</w:t>
      </w:r>
      <w:bookmarkEnd w:id="322"/>
    </w:p>
    <w:p w:rsidR="00D21864" w:rsidRDefault="00D21864" w:rsidP="00D21864">
      <w:pPr>
        <w:pStyle w:val="a2"/>
        <w:spacing w:before="156" w:after="156"/>
        <w:ind w:left="0"/>
        <w:rPr>
          <w:rFonts w:ascii="Times New Roman" w:eastAsia="宋体"/>
          <w:szCs w:val="20"/>
        </w:rPr>
      </w:pPr>
      <w:bookmarkStart w:id="323" w:name="_Toc20410"/>
      <w:r>
        <w:rPr>
          <w:rFonts w:ascii="Times New Roman" w:eastAsia="宋体" w:hint="eastAsia"/>
          <w:szCs w:val="20"/>
        </w:rPr>
        <w:t>控制楼内的功能用房主要包括主控制室、控制保护设备室、配电室、电气蓄电池室、通信机房、通信蓄电池室、阀冷却设备室等生产用房，以及</w:t>
      </w:r>
      <w:proofErr w:type="gramStart"/>
      <w:r>
        <w:rPr>
          <w:rFonts w:ascii="Times New Roman" w:eastAsia="宋体" w:hint="eastAsia"/>
          <w:szCs w:val="20"/>
        </w:rPr>
        <w:t>安全工</w:t>
      </w:r>
      <w:proofErr w:type="gramEnd"/>
      <w:r>
        <w:rPr>
          <w:rFonts w:ascii="Times New Roman" w:eastAsia="宋体" w:hint="eastAsia"/>
          <w:szCs w:val="20"/>
        </w:rPr>
        <w:t>器具间、二次备品及工作间、</w:t>
      </w:r>
      <w:proofErr w:type="gramStart"/>
      <w:r>
        <w:rPr>
          <w:rFonts w:ascii="Times New Roman" w:eastAsia="宋体" w:hint="eastAsia"/>
          <w:szCs w:val="20"/>
        </w:rPr>
        <w:t>阀基备品</w:t>
      </w:r>
      <w:proofErr w:type="gramEnd"/>
      <w:r>
        <w:rPr>
          <w:rFonts w:ascii="Times New Roman" w:eastAsia="宋体" w:hint="eastAsia"/>
          <w:szCs w:val="20"/>
        </w:rPr>
        <w:t>间、会议室、办公室、资料室、卫生间等辅助、附属生产用房。</w:t>
      </w:r>
      <w:bookmarkEnd w:id="323"/>
    </w:p>
    <w:p w:rsidR="00D21864" w:rsidRDefault="00D21864" w:rsidP="00D21864">
      <w:pPr>
        <w:pStyle w:val="a2"/>
        <w:spacing w:before="156" w:after="156"/>
        <w:ind w:left="0"/>
        <w:rPr>
          <w:rFonts w:ascii="Times New Roman" w:eastAsia="宋体"/>
          <w:szCs w:val="20"/>
        </w:rPr>
      </w:pPr>
      <w:bookmarkStart w:id="324" w:name="_Toc5391"/>
      <w:proofErr w:type="gramStart"/>
      <w:r>
        <w:rPr>
          <w:rFonts w:ascii="Times New Roman" w:eastAsia="宋体" w:hint="eastAsia"/>
          <w:szCs w:val="20"/>
        </w:rPr>
        <w:t>控制楼宜</w:t>
      </w:r>
      <w:proofErr w:type="gramEnd"/>
      <w:r>
        <w:rPr>
          <w:rFonts w:ascii="Times New Roman" w:eastAsia="宋体" w:hint="eastAsia"/>
          <w:szCs w:val="20"/>
        </w:rPr>
        <w:t>采用二</w:t>
      </w:r>
      <w:r>
        <w:rPr>
          <w:rFonts w:ascii="Times New Roman" w:eastAsia="宋体"/>
          <w:szCs w:val="20"/>
        </w:rPr>
        <w:t>~</w:t>
      </w:r>
      <w:r>
        <w:rPr>
          <w:rFonts w:ascii="Times New Roman" w:eastAsia="宋体" w:hint="eastAsia"/>
          <w:szCs w:val="20"/>
        </w:rPr>
        <w:t>四层布置，内部功能用房布置应满足下列要求：</w:t>
      </w:r>
      <w:bookmarkEnd w:id="324"/>
    </w:p>
    <w:p w:rsidR="00D21864" w:rsidRDefault="00D21864" w:rsidP="00D21864">
      <w:pPr>
        <w:numPr>
          <w:ilvl w:val="0"/>
          <w:numId w:val="28"/>
        </w:numPr>
        <w:rPr>
          <w:szCs w:val="20"/>
        </w:rPr>
      </w:pPr>
      <w:r>
        <w:rPr>
          <w:rFonts w:hint="eastAsia"/>
          <w:szCs w:val="20"/>
        </w:rPr>
        <w:t>配电室、阀冷却设备室、阀冷却</w:t>
      </w:r>
      <w:proofErr w:type="gramStart"/>
      <w:r>
        <w:rPr>
          <w:rFonts w:hint="eastAsia"/>
          <w:szCs w:val="20"/>
        </w:rPr>
        <w:t>控制设备室换流</w:t>
      </w:r>
      <w:proofErr w:type="gramEnd"/>
      <w:r>
        <w:rPr>
          <w:rFonts w:hint="eastAsia"/>
          <w:szCs w:val="20"/>
        </w:rPr>
        <w:t>（联接）变等宜布置在首层，阀冷却设备室应靠外墙且</w:t>
      </w:r>
      <w:proofErr w:type="gramStart"/>
      <w:r>
        <w:rPr>
          <w:rFonts w:hint="eastAsia"/>
          <w:szCs w:val="20"/>
        </w:rPr>
        <w:t>与阀外冷却</w:t>
      </w:r>
      <w:proofErr w:type="gramEnd"/>
      <w:r>
        <w:rPr>
          <w:rFonts w:hint="eastAsia"/>
          <w:szCs w:val="20"/>
        </w:rPr>
        <w:t>装置毗邻布置。</w:t>
      </w:r>
    </w:p>
    <w:p w:rsidR="00D21864" w:rsidRDefault="00D21864" w:rsidP="00D21864">
      <w:pPr>
        <w:numPr>
          <w:ilvl w:val="0"/>
          <w:numId w:val="28"/>
        </w:numPr>
        <w:rPr>
          <w:szCs w:val="20"/>
        </w:rPr>
      </w:pPr>
      <w:r>
        <w:rPr>
          <w:rFonts w:hint="eastAsia"/>
          <w:szCs w:val="20"/>
        </w:rPr>
        <w:lastRenderedPageBreak/>
        <w:t>主控制室、交接班室、控制保护设备室、通信机房、会议室、办公室等宜布置在第二层至第四层，其中主控制室、会议室、办公室宜靠外墙布置，交接班室宜靠近主控制室布置。</w:t>
      </w:r>
    </w:p>
    <w:p w:rsidR="00D21864" w:rsidRDefault="00D21864" w:rsidP="00D21864">
      <w:pPr>
        <w:numPr>
          <w:ilvl w:val="0"/>
          <w:numId w:val="28"/>
        </w:numPr>
        <w:rPr>
          <w:szCs w:val="20"/>
        </w:rPr>
      </w:pPr>
      <w:r>
        <w:rPr>
          <w:rFonts w:hint="eastAsia"/>
          <w:szCs w:val="20"/>
        </w:rPr>
        <w:t>电气、通信设备用房不应布置在卫生间及其他易积水房间的下层，且内部不应布置给排水管道。</w:t>
      </w:r>
    </w:p>
    <w:p w:rsidR="00D21864" w:rsidRDefault="00D21864" w:rsidP="00D21864">
      <w:pPr>
        <w:pStyle w:val="a2"/>
        <w:spacing w:before="156" w:after="156"/>
        <w:ind w:left="0"/>
        <w:rPr>
          <w:rFonts w:ascii="Times New Roman" w:eastAsia="宋体"/>
          <w:szCs w:val="20"/>
        </w:rPr>
      </w:pPr>
      <w:bookmarkStart w:id="325" w:name="_Toc16437"/>
      <w:proofErr w:type="gramStart"/>
      <w:r>
        <w:rPr>
          <w:rFonts w:ascii="Times New Roman" w:eastAsia="宋体" w:hint="eastAsia"/>
          <w:szCs w:val="20"/>
        </w:rPr>
        <w:t>控制楼</w:t>
      </w:r>
      <w:proofErr w:type="gramEnd"/>
      <w:r>
        <w:rPr>
          <w:rFonts w:ascii="Times New Roman" w:eastAsia="宋体" w:hint="eastAsia"/>
          <w:szCs w:val="20"/>
        </w:rPr>
        <w:t>的出入口、走道及楼梯设置除应符合现行国家标准《火力发电厂与变电站设计防火规范》</w:t>
      </w:r>
      <w:r>
        <w:rPr>
          <w:rFonts w:ascii="Times New Roman" w:eastAsia="宋体"/>
          <w:szCs w:val="20"/>
        </w:rPr>
        <w:t>GB</w:t>
      </w:r>
      <w:r>
        <w:rPr>
          <w:rFonts w:ascii="Times New Roman" w:eastAsia="宋体" w:hint="eastAsia"/>
          <w:szCs w:val="20"/>
        </w:rPr>
        <w:t xml:space="preserve"> </w:t>
      </w:r>
      <w:r>
        <w:rPr>
          <w:rFonts w:ascii="Times New Roman" w:eastAsia="宋体"/>
          <w:szCs w:val="20"/>
        </w:rPr>
        <w:t>50229</w:t>
      </w:r>
      <w:r>
        <w:rPr>
          <w:rFonts w:ascii="Times New Roman" w:eastAsia="宋体" w:hint="eastAsia"/>
          <w:szCs w:val="20"/>
        </w:rPr>
        <w:t>和《建筑设计防火规范》</w:t>
      </w:r>
      <w:r>
        <w:rPr>
          <w:rFonts w:ascii="Times New Roman" w:eastAsia="宋体"/>
          <w:szCs w:val="20"/>
        </w:rPr>
        <w:t>GB</w:t>
      </w:r>
      <w:r>
        <w:rPr>
          <w:rFonts w:ascii="Times New Roman" w:eastAsia="宋体" w:hint="eastAsia"/>
          <w:szCs w:val="20"/>
        </w:rPr>
        <w:t xml:space="preserve"> </w:t>
      </w:r>
      <w:r>
        <w:rPr>
          <w:rFonts w:ascii="Times New Roman" w:eastAsia="宋体"/>
          <w:szCs w:val="20"/>
        </w:rPr>
        <w:t>50016</w:t>
      </w:r>
      <w:r>
        <w:rPr>
          <w:rFonts w:ascii="Times New Roman" w:eastAsia="宋体" w:hint="eastAsia"/>
          <w:szCs w:val="20"/>
        </w:rPr>
        <w:t>的有关规定外，还应满足下列规定：</w:t>
      </w:r>
      <w:bookmarkEnd w:id="325"/>
    </w:p>
    <w:p w:rsidR="00D21864" w:rsidRDefault="00D21864" w:rsidP="00D21864">
      <w:pPr>
        <w:numPr>
          <w:ilvl w:val="0"/>
          <w:numId w:val="29"/>
        </w:numPr>
        <w:rPr>
          <w:szCs w:val="20"/>
        </w:rPr>
      </w:pPr>
      <w:r>
        <w:rPr>
          <w:rFonts w:hint="eastAsia"/>
          <w:szCs w:val="20"/>
        </w:rPr>
        <w:t>联系各楼层的楼梯，其数量应根据楼层建筑面积确定：楼层建筑面积不大于</w:t>
      </w:r>
      <w:r>
        <w:rPr>
          <w:szCs w:val="20"/>
        </w:rPr>
        <w:t>400</w:t>
      </w:r>
      <w:r w:rsidRPr="008112E0">
        <w:rPr>
          <w:rFonts w:hint="eastAsia"/>
          <w:szCs w:val="20"/>
        </w:rPr>
        <w:t>m</w:t>
      </w:r>
      <w:r w:rsidRPr="008112E0">
        <w:rPr>
          <w:rFonts w:hint="eastAsia"/>
          <w:szCs w:val="20"/>
          <w:vertAlign w:val="superscript"/>
        </w:rPr>
        <w:t>2</w:t>
      </w:r>
      <w:r>
        <w:rPr>
          <w:rFonts w:hint="eastAsia"/>
          <w:szCs w:val="20"/>
        </w:rPr>
        <w:t>时，可设置一部楼梯；楼层建筑面积大于</w:t>
      </w:r>
      <w:r>
        <w:rPr>
          <w:szCs w:val="20"/>
        </w:rPr>
        <w:t>400</w:t>
      </w:r>
      <w:r>
        <w:rPr>
          <w:rFonts w:hint="eastAsia"/>
          <w:szCs w:val="20"/>
        </w:rPr>
        <w:t>m</w:t>
      </w:r>
      <w:r w:rsidRPr="008112E0">
        <w:rPr>
          <w:rFonts w:hint="eastAsia"/>
          <w:szCs w:val="20"/>
          <w:vertAlign w:val="superscript"/>
        </w:rPr>
        <w:t>2</w:t>
      </w:r>
      <w:r>
        <w:rPr>
          <w:rFonts w:hint="eastAsia"/>
          <w:szCs w:val="20"/>
        </w:rPr>
        <w:t>时，应至少设置两部楼梯。</w:t>
      </w:r>
    </w:p>
    <w:p w:rsidR="00D21864" w:rsidRDefault="00D21864" w:rsidP="00D21864">
      <w:pPr>
        <w:numPr>
          <w:ilvl w:val="0"/>
          <w:numId w:val="29"/>
        </w:numPr>
        <w:rPr>
          <w:szCs w:val="20"/>
        </w:rPr>
      </w:pPr>
      <w:r>
        <w:rPr>
          <w:rFonts w:hint="eastAsia"/>
          <w:szCs w:val="20"/>
        </w:rPr>
        <w:t>当屋面布置有工艺设备时，应设置通至该屋面的楼梯；当屋面没有工艺设备时，</w:t>
      </w:r>
      <w:proofErr w:type="gramStart"/>
      <w:r>
        <w:rPr>
          <w:rFonts w:hint="eastAsia"/>
          <w:szCs w:val="20"/>
        </w:rPr>
        <w:t>宜设置</w:t>
      </w:r>
      <w:proofErr w:type="gramEnd"/>
      <w:r>
        <w:rPr>
          <w:rFonts w:hint="eastAsia"/>
          <w:szCs w:val="20"/>
        </w:rPr>
        <w:t>屋面巡视检修爬梯。</w:t>
      </w:r>
    </w:p>
    <w:p w:rsidR="00D21864" w:rsidRPr="001D6ED1" w:rsidRDefault="00D21864" w:rsidP="00D21864">
      <w:pPr>
        <w:numPr>
          <w:ilvl w:val="0"/>
          <w:numId w:val="29"/>
        </w:numPr>
        <w:rPr>
          <w:szCs w:val="20"/>
        </w:rPr>
      </w:pPr>
      <w:r w:rsidRPr="001D6ED1">
        <w:rPr>
          <w:rFonts w:hint="eastAsia"/>
          <w:szCs w:val="20"/>
        </w:rPr>
        <w:t>控制楼主入口布置应与站区主要道路相衔接。</w:t>
      </w:r>
    </w:p>
    <w:p w:rsidR="00D21864" w:rsidRDefault="00D21864" w:rsidP="00D21864">
      <w:pPr>
        <w:pStyle w:val="a2"/>
        <w:spacing w:before="156" w:after="156"/>
        <w:ind w:left="0"/>
        <w:jc w:val="both"/>
        <w:rPr>
          <w:rFonts w:ascii="Times New Roman" w:eastAsia="宋体"/>
          <w:szCs w:val="20"/>
        </w:rPr>
      </w:pPr>
      <w:bookmarkStart w:id="326" w:name="_Toc17219"/>
      <w:proofErr w:type="gramStart"/>
      <w:r>
        <w:rPr>
          <w:rFonts w:ascii="Times New Roman" w:eastAsia="宋体" w:hint="eastAsia"/>
          <w:szCs w:val="20"/>
        </w:rPr>
        <w:t>控制楼</w:t>
      </w:r>
      <w:proofErr w:type="gramEnd"/>
      <w:r>
        <w:rPr>
          <w:rFonts w:ascii="Times New Roman" w:eastAsia="宋体" w:hint="eastAsia"/>
          <w:szCs w:val="20"/>
        </w:rPr>
        <w:t>各建筑构件应满足下列规定：</w:t>
      </w:r>
      <w:bookmarkEnd w:id="326"/>
      <w:r>
        <w:rPr>
          <w:rFonts w:ascii="Times New Roman" w:eastAsia="宋体" w:hint="eastAsia"/>
          <w:szCs w:val="20"/>
        </w:rPr>
        <w:t xml:space="preserve">　</w:t>
      </w:r>
    </w:p>
    <w:p w:rsidR="00D21864" w:rsidRDefault="00D21864" w:rsidP="00D21864">
      <w:pPr>
        <w:numPr>
          <w:ilvl w:val="0"/>
          <w:numId w:val="30"/>
        </w:numPr>
        <w:rPr>
          <w:szCs w:val="20"/>
        </w:rPr>
      </w:pPr>
      <w:proofErr w:type="gramStart"/>
      <w:r>
        <w:rPr>
          <w:rFonts w:hint="eastAsia"/>
          <w:szCs w:val="20"/>
        </w:rPr>
        <w:t>控制楼与阀厅</w:t>
      </w:r>
      <w:proofErr w:type="gramEnd"/>
      <w:r>
        <w:rPr>
          <w:rFonts w:hint="eastAsia"/>
          <w:szCs w:val="20"/>
        </w:rPr>
        <w:t>相邻的墙体应为满足</w:t>
      </w:r>
      <w:r>
        <w:rPr>
          <w:szCs w:val="20"/>
        </w:rPr>
        <w:t>3.00h</w:t>
      </w:r>
      <w:r>
        <w:rPr>
          <w:rFonts w:hint="eastAsia"/>
          <w:szCs w:val="20"/>
        </w:rPr>
        <w:t>耐火极限要求的防火墙，该墙上的门窗应采用满足</w:t>
      </w:r>
      <w:r>
        <w:rPr>
          <w:szCs w:val="20"/>
        </w:rPr>
        <w:t>1.50h</w:t>
      </w:r>
      <w:r>
        <w:rPr>
          <w:rFonts w:hint="eastAsia"/>
          <w:szCs w:val="20"/>
        </w:rPr>
        <w:t>耐火极限要求的甲级防火门窗。</w:t>
      </w:r>
    </w:p>
    <w:p w:rsidR="00D21864" w:rsidRDefault="00D21864" w:rsidP="00D21864">
      <w:pPr>
        <w:numPr>
          <w:ilvl w:val="0"/>
          <w:numId w:val="30"/>
        </w:numPr>
        <w:rPr>
          <w:szCs w:val="20"/>
        </w:rPr>
      </w:pPr>
      <w:r>
        <w:rPr>
          <w:rFonts w:hint="eastAsia"/>
          <w:szCs w:val="20"/>
        </w:rPr>
        <w:t>控制保护设备室、交流配电室、直流屏室、交流不停电电源室、电气蓄电池室、通信机房、通信蓄电池室、阀冷却设备室、阀冷却控制设备室、空调设备室、换流（联接）变压器</w:t>
      </w:r>
      <w:proofErr w:type="gramStart"/>
      <w:r>
        <w:rPr>
          <w:rFonts w:hint="eastAsia"/>
          <w:szCs w:val="20"/>
        </w:rPr>
        <w:t>接口屏室等</w:t>
      </w:r>
      <w:proofErr w:type="gramEnd"/>
      <w:r>
        <w:rPr>
          <w:rFonts w:hint="eastAsia"/>
          <w:szCs w:val="20"/>
        </w:rPr>
        <w:t>设备用房和楼梯间的墙体耐火极限不应低于</w:t>
      </w:r>
      <w:r>
        <w:rPr>
          <w:szCs w:val="20"/>
        </w:rPr>
        <w:t>2.00h</w:t>
      </w:r>
      <w:r>
        <w:rPr>
          <w:rFonts w:hint="eastAsia"/>
          <w:szCs w:val="20"/>
        </w:rPr>
        <w:t>，楼板耐火极限不应低于</w:t>
      </w:r>
      <w:r>
        <w:rPr>
          <w:szCs w:val="20"/>
        </w:rPr>
        <w:t>1.50</w:t>
      </w:r>
      <w:r>
        <w:rPr>
          <w:rFonts w:hint="eastAsia"/>
          <w:szCs w:val="20"/>
        </w:rPr>
        <w:t xml:space="preserve">h </w:t>
      </w:r>
      <w:r>
        <w:rPr>
          <w:rFonts w:hint="eastAsia"/>
          <w:szCs w:val="20"/>
        </w:rPr>
        <w:t>，各设备用房、封闭楼梯间的门应采用向疏散方向开启的、满足</w:t>
      </w:r>
      <w:r>
        <w:rPr>
          <w:szCs w:val="20"/>
        </w:rPr>
        <w:t>1.0h</w:t>
      </w:r>
      <w:r>
        <w:rPr>
          <w:rFonts w:hint="eastAsia"/>
          <w:szCs w:val="20"/>
        </w:rPr>
        <w:t>耐火极限要求的乙级防火门。</w:t>
      </w:r>
    </w:p>
    <w:p w:rsidR="00D21864" w:rsidRDefault="00D21864" w:rsidP="00D21864">
      <w:pPr>
        <w:numPr>
          <w:ilvl w:val="0"/>
          <w:numId w:val="30"/>
        </w:numPr>
        <w:rPr>
          <w:szCs w:val="20"/>
        </w:rPr>
      </w:pPr>
      <w:r>
        <w:rPr>
          <w:rFonts w:hint="eastAsia"/>
          <w:szCs w:val="20"/>
        </w:rPr>
        <w:t>电缆、管道竖井在各楼层的楼板处以及与房间、走道等相连通的孔洞部位均应采用防火封堵材料封堵密实；电缆、管道竖井壁的耐火极限不应低于</w:t>
      </w:r>
      <w:r>
        <w:rPr>
          <w:szCs w:val="20"/>
        </w:rPr>
        <w:t>1.00h</w:t>
      </w:r>
      <w:r>
        <w:rPr>
          <w:rFonts w:hint="eastAsia"/>
          <w:szCs w:val="20"/>
        </w:rPr>
        <w:t>，井壁上的检查门应采用向竖井外侧开启的、满足</w:t>
      </w:r>
      <w:r>
        <w:rPr>
          <w:szCs w:val="20"/>
        </w:rPr>
        <w:t>0.50h</w:t>
      </w:r>
      <w:r>
        <w:rPr>
          <w:rFonts w:hint="eastAsia"/>
          <w:szCs w:val="20"/>
        </w:rPr>
        <w:t>耐火极限要求的丙级防火门。</w:t>
      </w:r>
    </w:p>
    <w:p w:rsidR="00D21864" w:rsidRDefault="00D21864" w:rsidP="00D21864">
      <w:pPr>
        <w:pStyle w:val="a2"/>
        <w:spacing w:before="156" w:after="156"/>
        <w:ind w:left="0"/>
        <w:rPr>
          <w:rFonts w:ascii="Times New Roman" w:eastAsia="宋体"/>
          <w:szCs w:val="20"/>
        </w:rPr>
      </w:pPr>
      <w:bookmarkStart w:id="327" w:name="_Toc2757"/>
      <w:proofErr w:type="gramStart"/>
      <w:r>
        <w:rPr>
          <w:rFonts w:ascii="Times New Roman" w:eastAsia="宋体" w:hint="eastAsia"/>
          <w:szCs w:val="20"/>
        </w:rPr>
        <w:t>控制楼</w:t>
      </w:r>
      <w:proofErr w:type="gramEnd"/>
      <w:r>
        <w:rPr>
          <w:rFonts w:ascii="Times New Roman" w:eastAsia="宋体" w:hint="eastAsia"/>
          <w:szCs w:val="20"/>
        </w:rPr>
        <w:t>各功能用房的内部装修材料除应符合现行国家标准《建筑内部装修设计防火规范》</w:t>
      </w:r>
      <w:r>
        <w:rPr>
          <w:rFonts w:ascii="Times New Roman" w:eastAsia="宋体"/>
          <w:szCs w:val="20"/>
        </w:rPr>
        <w:t>GB</w:t>
      </w:r>
      <w:r>
        <w:rPr>
          <w:rFonts w:ascii="Times New Roman" w:eastAsia="宋体" w:hint="eastAsia"/>
          <w:szCs w:val="20"/>
        </w:rPr>
        <w:t xml:space="preserve">　</w:t>
      </w:r>
      <w:r>
        <w:rPr>
          <w:rFonts w:ascii="Times New Roman" w:eastAsia="宋体"/>
          <w:szCs w:val="20"/>
        </w:rPr>
        <w:t>50222</w:t>
      </w:r>
      <w:r>
        <w:rPr>
          <w:rFonts w:ascii="Times New Roman" w:eastAsia="宋体" w:hint="eastAsia"/>
          <w:szCs w:val="20"/>
        </w:rPr>
        <w:t>的有关规定外，还应满足下列规定：</w:t>
      </w:r>
      <w:bookmarkEnd w:id="327"/>
      <w:r>
        <w:rPr>
          <w:rFonts w:ascii="Times New Roman" w:eastAsia="宋体" w:hint="eastAsia"/>
          <w:szCs w:val="20"/>
        </w:rPr>
        <w:t xml:space="preserve">　</w:t>
      </w:r>
    </w:p>
    <w:p w:rsidR="00D21864" w:rsidRDefault="00D21864" w:rsidP="00D21864">
      <w:pPr>
        <w:numPr>
          <w:ilvl w:val="0"/>
          <w:numId w:val="31"/>
        </w:numPr>
        <w:rPr>
          <w:szCs w:val="20"/>
        </w:rPr>
      </w:pPr>
      <w:r>
        <w:rPr>
          <w:rFonts w:hint="eastAsia"/>
          <w:szCs w:val="20"/>
        </w:rPr>
        <w:t>主控制室、控制保护设备室、交流配电室、直流屏室、交流不停电电源室、电气蓄电池室、通信机房、通信蓄电池室、阀冷却设备室、阀冷却控制设备室、空调设备室等设备用房，以及楼梯间的楼地面、内墙面、顶棚及其他部位装修应采用</w:t>
      </w:r>
      <w:r>
        <w:rPr>
          <w:szCs w:val="20"/>
        </w:rPr>
        <w:t>A</w:t>
      </w:r>
      <w:r>
        <w:rPr>
          <w:rFonts w:hint="eastAsia"/>
          <w:szCs w:val="20"/>
        </w:rPr>
        <w:t>级不燃性装修材料。</w:t>
      </w:r>
    </w:p>
    <w:p w:rsidR="00D21864" w:rsidRDefault="00D21864" w:rsidP="00D21864">
      <w:pPr>
        <w:numPr>
          <w:ilvl w:val="0"/>
          <w:numId w:val="31"/>
        </w:numPr>
        <w:rPr>
          <w:szCs w:val="20"/>
        </w:rPr>
      </w:pPr>
      <w:proofErr w:type="gramStart"/>
      <w:r>
        <w:rPr>
          <w:rFonts w:hint="eastAsia"/>
          <w:szCs w:val="20"/>
        </w:rPr>
        <w:t>安全工</w:t>
      </w:r>
      <w:proofErr w:type="gramEnd"/>
      <w:r>
        <w:rPr>
          <w:rFonts w:hint="eastAsia"/>
          <w:szCs w:val="20"/>
        </w:rPr>
        <w:t>器具间、二次备品及工作间、交接班室、会议室、办公室、资料室等附属用房，以及门厅、过厅、走道的内墙面、顶棚装修应采用</w:t>
      </w:r>
      <w:r>
        <w:rPr>
          <w:szCs w:val="20"/>
        </w:rPr>
        <w:t>A</w:t>
      </w:r>
      <w:r>
        <w:rPr>
          <w:rFonts w:hint="eastAsia"/>
          <w:szCs w:val="20"/>
        </w:rPr>
        <w:t>级不燃性装修材料，楼地面及其他部位装修应采用不低于</w:t>
      </w:r>
      <w:r>
        <w:rPr>
          <w:szCs w:val="20"/>
        </w:rPr>
        <w:t>B1</w:t>
      </w:r>
      <w:r>
        <w:rPr>
          <w:rFonts w:hint="eastAsia"/>
          <w:szCs w:val="20"/>
        </w:rPr>
        <w:t>级的难燃性装修材料。</w:t>
      </w:r>
    </w:p>
    <w:p w:rsidR="00D21864" w:rsidRDefault="00D21864" w:rsidP="00D21864">
      <w:pPr>
        <w:pStyle w:val="a2"/>
        <w:spacing w:before="156" w:after="156"/>
        <w:ind w:left="0"/>
        <w:rPr>
          <w:rFonts w:ascii="Times New Roman" w:eastAsia="宋体"/>
          <w:szCs w:val="20"/>
        </w:rPr>
      </w:pPr>
      <w:bookmarkStart w:id="328" w:name="_Toc26543"/>
      <w:proofErr w:type="gramStart"/>
      <w:r>
        <w:rPr>
          <w:rFonts w:ascii="Times New Roman" w:eastAsia="宋体" w:hint="eastAsia"/>
          <w:szCs w:val="20"/>
        </w:rPr>
        <w:t>当控制楼</w:t>
      </w:r>
      <w:proofErr w:type="gramEnd"/>
      <w:r>
        <w:rPr>
          <w:rFonts w:ascii="Times New Roman" w:eastAsia="宋体" w:hint="eastAsia"/>
          <w:szCs w:val="20"/>
        </w:rPr>
        <w:t>设置地下电缆夹层时，应综合考虑防火、疏散、通风、排烟、防水、排水、防潮、</w:t>
      </w:r>
      <w:proofErr w:type="gramStart"/>
      <w:r>
        <w:rPr>
          <w:rFonts w:ascii="Times New Roman" w:eastAsia="宋体" w:hint="eastAsia"/>
          <w:szCs w:val="20"/>
        </w:rPr>
        <w:t>防小动物</w:t>
      </w:r>
      <w:proofErr w:type="gramEnd"/>
      <w:r>
        <w:rPr>
          <w:rFonts w:ascii="Times New Roman" w:eastAsia="宋体" w:hint="eastAsia"/>
          <w:szCs w:val="20"/>
        </w:rPr>
        <w:t>等技术要求，且应符合下列规定：</w:t>
      </w:r>
      <w:bookmarkEnd w:id="328"/>
    </w:p>
    <w:p w:rsidR="00D21864" w:rsidRDefault="00D21864" w:rsidP="00D21864">
      <w:pPr>
        <w:numPr>
          <w:ilvl w:val="0"/>
          <w:numId w:val="32"/>
        </w:numPr>
        <w:rPr>
          <w:szCs w:val="20"/>
        </w:rPr>
      </w:pPr>
      <w:r>
        <w:rPr>
          <w:rFonts w:hint="eastAsia"/>
          <w:szCs w:val="20"/>
        </w:rPr>
        <w:t>电缆夹层疏散出口的数量不应少于两个，疏散门应采用向疏散楼梯方向开启的、满足</w:t>
      </w:r>
      <w:r>
        <w:rPr>
          <w:szCs w:val="20"/>
        </w:rPr>
        <w:t>1.0</w:t>
      </w:r>
      <w:r>
        <w:rPr>
          <w:rFonts w:hint="eastAsia"/>
          <w:szCs w:val="20"/>
        </w:rPr>
        <w:t>0</w:t>
      </w:r>
      <w:r>
        <w:rPr>
          <w:szCs w:val="20"/>
        </w:rPr>
        <w:t>h</w:t>
      </w:r>
      <w:r>
        <w:rPr>
          <w:rFonts w:hint="eastAsia"/>
          <w:szCs w:val="20"/>
        </w:rPr>
        <w:t>耐火极限要求的乙级防火门。</w:t>
      </w:r>
    </w:p>
    <w:p w:rsidR="00D21864" w:rsidRDefault="00D21864" w:rsidP="00D21864">
      <w:pPr>
        <w:numPr>
          <w:ilvl w:val="0"/>
          <w:numId w:val="32"/>
        </w:numPr>
        <w:rPr>
          <w:szCs w:val="20"/>
        </w:rPr>
      </w:pPr>
      <w:r>
        <w:rPr>
          <w:rFonts w:hint="eastAsia"/>
          <w:szCs w:val="20"/>
        </w:rPr>
        <w:t>电缆夹层与电缆隧道或电缆沟的衔接处应采取可靠的防火、防水封堵措施。</w:t>
      </w:r>
    </w:p>
    <w:p w:rsidR="00D21864" w:rsidRDefault="00D21864" w:rsidP="00D21864">
      <w:pPr>
        <w:pStyle w:val="a2"/>
        <w:spacing w:before="156" w:after="156"/>
        <w:ind w:left="0"/>
        <w:rPr>
          <w:rFonts w:ascii="Times New Roman" w:eastAsia="宋体"/>
          <w:szCs w:val="20"/>
        </w:rPr>
      </w:pPr>
      <w:bookmarkStart w:id="329" w:name="_Toc1615"/>
      <w:r>
        <w:rPr>
          <w:rFonts w:ascii="Times New Roman" w:eastAsia="宋体" w:hint="eastAsia"/>
          <w:szCs w:val="20"/>
        </w:rPr>
        <w:lastRenderedPageBreak/>
        <w:t>控制楼内的主控制室、会议室、办公室等功能用房的布置应尽量降低噪声的影响，同时宜具备良好的朝向、自然通风、天然采光。</w:t>
      </w:r>
      <w:bookmarkEnd w:id="329"/>
      <w:r w:rsidRPr="003F0EC8">
        <w:rPr>
          <w:rFonts w:ascii="宋体" w:eastAsia="宋体" w:cs="宋体" w:hint="eastAsia"/>
        </w:rPr>
        <w:t>当</w:t>
      </w:r>
      <w:r>
        <w:rPr>
          <w:rFonts w:ascii="Times New Roman" w:eastAsia="宋体" w:hint="eastAsia"/>
          <w:szCs w:val="20"/>
        </w:rPr>
        <w:t>主控制室、会议室、办公室</w:t>
      </w:r>
      <w:proofErr w:type="gramStart"/>
      <w:r w:rsidRPr="003F0EC8">
        <w:rPr>
          <w:rFonts w:ascii="宋体" w:eastAsia="宋体" w:cs="宋体" w:hint="eastAsia"/>
        </w:rPr>
        <w:t>与阀厅</w:t>
      </w:r>
      <w:proofErr w:type="gramEnd"/>
      <w:r w:rsidRPr="003F0EC8">
        <w:rPr>
          <w:rFonts w:ascii="宋体" w:eastAsia="宋体" w:cs="宋体" w:hint="eastAsia"/>
        </w:rPr>
        <w:t>毗邻布置时，其房门宜采用隔声门，室内墙面增加吸声材料，降低噪声的影响。</w:t>
      </w:r>
      <w:bookmarkStart w:id="330" w:name="_Toc23361"/>
      <w:proofErr w:type="gramStart"/>
      <w:r>
        <w:rPr>
          <w:rFonts w:ascii="Times New Roman" w:eastAsia="宋体" w:hint="eastAsia"/>
          <w:szCs w:val="20"/>
        </w:rPr>
        <w:t>控制楼</w:t>
      </w:r>
      <w:proofErr w:type="gramEnd"/>
      <w:r>
        <w:rPr>
          <w:rFonts w:ascii="Times New Roman" w:eastAsia="宋体" w:hint="eastAsia"/>
          <w:szCs w:val="20"/>
        </w:rPr>
        <w:t>各功能用房净高和各楼层层高应根据设备安装、管道布置、结构尺寸及室内空间尺度等因素合理确定。</w:t>
      </w:r>
      <w:bookmarkEnd w:id="330"/>
    </w:p>
    <w:p w:rsidR="00D21864" w:rsidRDefault="00D21864" w:rsidP="00D21864">
      <w:pPr>
        <w:pStyle w:val="a2"/>
        <w:spacing w:before="156" w:after="156"/>
        <w:ind w:left="0"/>
        <w:rPr>
          <w:rFonts w:ascii="Times New Roman" w:eastAsia="宋体"/>
          <w:szCs w:val="20"/>
        </w:rPr>
      </w:pPr>
      <w:bookmarkStart w:id="331" w:name="_Toc5928"/>
      <w:proofErr w:type="gramStart"/>
      <w:r>
        <w:rPr>
          <w:rFonts w:ascii="Times New Roman" w:eastAsia="宋体" w:hint="eastAsia"/>
          <w:szCs w:val="20"/>
        </w:rPr>
        <w:t>当控制楼</w:t>
      </w:r>
      <w:proofErr w:type="gramEnd"/>
      <w:r>
        <w:rPr>
          <w:rFonts w:ascii="Times New Roman" w:eastAsia="宋体" w:hint="eastAsia"/>
          <w:szCs w:val="20"/>
        </w:rPr>
        <w:t>采用集中式空调系统时，其内部工艺设备用房的顶棚风口布置应结合灯具、设备布置综合考虑，风口不应布置在工艺设备的正上方。</w:t>
      </w:r>
      <w:bookmarkEnd w:id="331"/>
    </w:p>
    <w:p w:rsidR="00D21864" w:rsidRDefault="00D21864" w:rsidP="00D21864">
      <w:pPr>
        <w:pStyle w:val="a2"/>
        <w:spacing w:before="156" w:after="156"/>
        <w:ind w:left="0"/>
        <w:rPr>
          <w:rFonts w:ascii="Times New Roman" w:eastAsia="宋体"/>
          <w:szCs w:val="20"/>
        </w:rPr>
      </w:pPr>
      <w:bookmarkStart w:id="332" w:name="_Toc2992"/>
      <w:proofErr w:type="gramStart"/>
      <w:r>
        <w:rPr>
          <w:rFonts w:ascii="Times New Roman" w:eastAsia="宋体" w:hint="eastAsia"/>
          <w:szCs w:val="20"/>
        </w:rPr>
        <w:t>控制楼</w:t>
      </w:r>
      <w:proofErr w:type="gramEnd"/>
      <w:r>
        <w:rPr>
          <w:rFonts w:ascii="Times New Roman" w:eastAsia="宋体" w:hint="eastAsia"/>
          <w:szCs w:val="20"/>
        </w:rPr>
        <w:t>各功能用房及部位的楼（地）面饰面材料应与其使用功能相匹配，且应满足下列要求：</w:t>
      </w:r>
      <w:bookmarkEnd w:id="332"/>
    </w:p>
    <w:p w:rsidR="00D21864" w:rsidRDefault="00D21864" w:rsidP="00D21864">
      <w:pPr>
        <w:numPr>
          <w:ilvl w:val="0"/>
          <w:numId w:val="33"/>
        </w:numPr>
        <w:rPr>
          <w:szCs w:val="20"/>
        </w:rPr>
      </w:pPr>
      <w:r>
        <w:rPr>
          <w:rFonts w:hint="eastAsia"/>
          <w:szCs w:val="20"/>
        </w:rPr>
        <w:t>主控制室、控制保护设备室、通信机房等设备用房应采用耐磨、抗静电、光滑、不起尘、易清洁的饰面材料。</w:t>
      </w:r>
    </w:p>
    <w:p w:rsidR="00D21864" w:rsidRDefault="00D21864" w:rsidP="00D21864">
      <w:pPr>
        <w:numPr>
          <w:ilvl w:val="0"/>
          <w:numId w:val="33"/>
        </w:numPr>
        <w:rPr>
          <w:szCs w:val="20"/>
        </w:rPr>
      </w:pPr>
      <w:r>
        <w:rPr>
          <w:rFonts w:hint="eastAsia"/>
          <w:szCs w:val="20"/>
        </w:rPr>
        <w:t>交流配电室、直流屏室、交流不停电电源室、蓄电池室、阀冷却设备室、阀冷却控制设备室、空调设备室等设备用房，以及门厅、过厅、走道等应采用耐磨、光滑、不起尘、易清洁的饰面材料。</w:t>
      </w:r>
    </w:p>
    <w:p w:rsidR="00D21864" w:rsidRDefault="00D21864" w:rsidP="00D21864">
      <w:pPr>
        <w:numPr>
          <w:ilvl w:val="0"/>
          <w:numId w:val="33"/>
        </w:numPr>
        <w:rPr>
          <w:szCs w:val="20"/>
        </w:rPr>
      </w:pPr>
      <w:r>
        <w:rPr>
          <w:rFonts w:hint="eastAsia"/>
          <w:szCs w:val="20"/>
        </w:rPr>
        <w:t>卫生间应采用防水、防滑、易清洁的饰面材料。</w:t>
      </w:r>
    </w:p>
    <w:p w:rsidR="00D21864" w:rsidRDefault="00D21864" w:rsidP="00D21864">
      <w:pPr>
        <w:pStyle w:val="a2"/>
        <w:spacing w:before="156" w:after="156"/>
        <w:ind w:left="0"/>
        <w:rPr>
          <w:rFonts w:ascii="Times New Roman" w:eastAsia="宋体"/>
          <w:szCs w:val="20"/>
        </w:rPr>
      </w:pPr>
      <w:bookmarkStart w:id="333" w:name="_Toc27662"/>
      <w:r>
        <w:rPr>
          <w:rFonts w:ascii="Times New Roman" w:eastAsia="宋体"/>
          <w:szCs w:val="20"/>
        </w:rPr>
        <w:t>户内直流场零米层出入口不应少于两个，其中应有一个出入口通往室外并与站区主要道路相衔接，出入口门应采用向室外方向开启的复合钢板门，其净空尺寸应能满足户内直流场内最大设备的搬运要求。</w:t>
      </w:r>
      <w:bookmarkEnd w:id="333"/>
    </w:p>
    <w:p w:rsidR="00D21864" w:rsidRDefault="00D21864" w:rsidP="00D21864">
      <w:pPr>
        <w:pStyle w:val="a2"/>
        <w:spacing w:before="156" w:after="156"/>
        <w:ind w:left="0"/>
        <w:rPr>
          <w:rFonts w:ascii="Times New Roman" w:eastAsia="宋体"/>
          <w:szCs w:val="20"/>
        </w:rPr>
      </w:pPr>
      <w:bookmarkStart w:id="334" w:name="_Toc11522"/>
      <w:r>
        <w:rPr>
          <w:rFonts w:ascii="Times New Roman" w:eastAsia="宋体"/>
          <w:szCs w:val="20"/>
        </w:rPr>
        <w:t>当户内直流场内布置有</w:t>
      </w:r>
      <w:r>
        <w:rPr>
          <w:rFonts w:ascii="Times New Roman" w:eastAsia="宋体" w:hint="eastAsia"/>
          <w:szCs w:val="20"/>
        </w:rPr>
        <w:t>直流</w:t>
      </w:r>
      <w:r>
        <w:rPr>
          <w:rFonts w:ascii="Times New Roman" w:eastAsia="宋体"/>
          <w:szCs w:val="20"/>
        </w:rPr>
        <w:t>电抗器等较重设备时，</w:t>
      </w:r>
      <w:r>
        <w:rPr>
          <w:rFonts w:ascii="Times New Roman" w:eastAsia="宋体" w:hint="eastAsia"/>
          <w:szCs w:val="20"/>
        </w:rPr>
        <w:t>可</w:t>
      </w:r>
      <w:r>
        <w:rPr>
          <w:rFonts w:ascii="Times New Roman" w:eastAsia="宋体"/>
          <w:szCs w:val="20"/>
        </w:rPr>
        <w:t>设置起吊运输设施。</w:t>
      </w:r>
      <w:bookmarkEnd w:id="334"/>
    </w:p>
    <w:p w:rsidR="00D21864" w:rsidRDefault="00D21864" w:rsidP="00D21864">
      <w:pPr>
        <w:pStyle w:val="a2"/>
        <w:spacing w:before="156" w:after="156"/>
        <w:ind w:left="0"/>
        <w:rPr>
          <w:rFonts w:ascii="Times New Roman" w:eastAsia="宋体"/>
          <w:szCs w:val="20"/>
        </w:rPr>
      </w:pPr>
      <w:bookmarkStart w:id="335" w:name="_Toc12333"/>
      <w:r>
        <w:rPr>
          <w:rFonts w:ascii="Times New Roman" w:eastAsia="宋体"/>
          <w:szCs w:val="20"/>
        </w:rPr>
        <w:t>户内直流场室内地坪应</w:t>
      </w:r>
      <w:r>
        <w:rPr>
          <w:rFonts w:ascii="Times New Roman" w:eastAsia="宋体" w:hint="eastAsia"/>
          <w:szCs w:val="20"/>
        </w:rPr>
        <w:t>采用</w:t>
      </w:r>
      <w:r>
        <w:rPr>
          <w:rFonts w:ascii="Times New Roman" w:eastAsia="宋体"/>
          <w:szCs w:val="20"/>
        </w:rPr>
        <w:t>耐磨、抗冲击、不起尘、易清洁的饰面材料。</w:t>
      </w:r>
      <w:bookmarkEnd w:id="335"/>
    </w:p>
    <w:p w:rsidR="00D21864" w:rsidRDefault="00D21864" w:rsidP="00D21864">
      <w:pPr>
        <w:pStyle w:val="a2"/>
        <w:spacing w:before="156" w:after="156"/>
        <w:ind w:left="0"/>
        <w:rPr>
          <w:rFonts w:ascii="Times New Roman" w:eastAsia="宋体"/>
          <w:szCs w:val="20"/>
        </w:rPr>
      </w:pPr>
      <w:bookmarkStart w:id="336" w:name="_Toc20483"/>
      <w:r>
        <w:rPr>
          <w:rFonts w:ascii="Times New Roman" w:eastAsia="宋体" w:hint="eastAsia"/>
          <w:szCs w:val="20"/>
        </w:rPr>
        <w:t>换流站建筑物的墙体、门窗、楼板、顶棚等围护构件应采取有效的隔声措施。</w:t>
      </w:r>
      <w:bookmarkEnd w:id="336"/>
    </w:p>
    <w:p w:rsidR="00D21864" w:rsidRDefault="00D21864" w:rsidP="00D21864">
      <w:pPr>
        <w:pStyle w:val="a2"/>
        <w:spacing w:before="156" w:after="156"/>
        <w:ind w:left="0"/>
        <w:rPr>
          <w:rFonts w:ascii="Times New Roman" w:eastAsia="宋体"/>
          <w:szCs w:val="20"/>
        </w:rPr>
      </w:pPr>
      <w:bookmarkStart w:id="337" w:name="_Toc19882"/>
      <w:proofErr w:type="gramStart"/>
      <w:r>
        <w:rPr>
          <w:rFonts w:ascii="Times New Roman" w:eastAsia="宋体" w:hint="eastAsia"/>
          <w:szCs w:val="20"/>
        </w:rPr>
        <w:t>阀厅</w:t>
      </w:r>
      <w:proofErr w:type="gramEnd"/>
      <w:r>
        <w:rPr>
          <w:rFonts w:ascii="Times New Roman" w:eastAsia="宋体" w:hint="eastAsia"/>
          <w:szCs w:val="20"/>
        </w:rPr>
        <w:t>、气体绝缘金属封闭开关设备</w:t>
      </w:r>
      <w:r>
        <w:rPr>
          <w:rFonts w:ascii="Times New Roman" w:eastAsia="宋体"/>
          <w:szCs w:val="20"/>
        </w:rPr>
        <w:t>（</w:t>
      </w:r>
      <w:r>
        <w:rPr>
          <w:rFonts w:ascii="Times New Roman" w:eastAsia="宋体"/>
          <w:szCs w:val="20"/>
        </w:rPr>
        <w:t>GIS</w:t>
      </w:r>
      <w:r>
        <w:rPr>
          <w:rFonts w:ascii="Times New Roman" w:eastAsia="宋体"/>
          <w:szCs w:val="20"/>
        </w:rPr>
        <w:t>）</w:t>
      </w:r>
      <w:r>
        <w:rPr>
          <w:rFonts w:ascii="Times New Roman" w:eastAsia="宋体" w:hint="eastAsia"/>
          <w:szCs w:val="20"/>
        </w:rPr>
        <w:t>室、</w:t>
      </w:r>
      <w:r>
        <w:rPr>
          <w:rFonts w:ascii="Times New Roman" w:eastAsia="宋体"/>
          <w:szCs w:val="20"/>
        </w:rPr>
        <w:t>户内直流场</w:t>
      </w:r>
      <w:r>
        <w:rPr>
          <w:rFonts w:ascii="Times New Roman" w:eastAsia="宋体" w:hint="eastAsia"/>
          <w:szCs w:val="20"/>
        </w:rPr>
        <w:t>、检修备品库等建筑物屋面</w:t>
      </w:r>
      <w:proofErr w:type="gramStart"/>
      <w:r>
        <w:rPr>
          <w:rFonts w:ascii="Times New Roman" w:eastAsia="宋体" w:hint="eastAsia"/>
          <w:szCs w:val="20"/>
        </w:rPr>
        <w:t>宜设置</w:t>
      </w:r>
      <w:proofErr w:type="gramEnd"/>
      <w:r>
        <w:rPr>
          <w:rFonts w:ascii="Times New Roman" w:eastAsia="宋体" w:hint="eastAsia"/>
          <w:szCs w:val="20"/>
        </w:rPr>
        <w:t>满足安全防护要求的巡视检修爬梯。</w:t>
      </w:r>
      <w:bookmarkEnd w:id="337"/>
    </w:p>
    <w:p w:rsidR="00D21864" w:rsidRDefault="00D21864" w:rsidP="00D21864">
      <w:pPr>
        <w:pStyle w:val="a2"/>
        <w:spacing w:beforeLines="0" w:afterLines="0"/>
        <w:ind w:left="0"/>
        <w:rPr>
          <w:rFonts w:ascii="宋体" w:eastAsia="宋体" w:cs="宋体"/>
        </w:rPr>
      </w:pPr>
      <w:r>
        <w:rPr>
          <w:rFonts w:ascii="宋体" w:eastAsia="宋体" w:cs="宋体" w:hint="eastAsia"/>
        </w:rPr>
        <w:t>全户内换流站户内配电装置楼，应满足下列要求：</w:t>
      </w:r>
    </w:p>
    <w:p w:rsidR="00D21864" w:rsidRPr="00A61CD7" w:rsidRDefault="00D21864" w:rsidP="00D21864">
      <w:pPr>
        <w:pStyle w:val="aff2"/>
        <w:numPr>
          <w:ilvl w:val="0"/>
          <w:numId w:val="50"/>
        </w:numPr>
        <w:spacing w:before="156" w:after="156" w:line="120" w:lineRule="auto"/>
        <w:rPr>
          <w:rFonts w:cs="宋体"/>
          <w:szCs w:val="21"/>
        </w:rPr>
      </w:pPr>
      <w:proofErr w:type="gramStart"/>
      <w:r>
        <w:rPr>
          <w:rFonts w:cs="宋体" w:hint="eastAsia"/>
          <w:szCs w:val="21"/>
        </w:rPr>
        <w:t>当换流</w:t>
      </w:r>
      <w:proofErr w:type="gramEnd"/>
      <w:r>
        <w:rPr>
          <w:rFonts w:cs="宋体" w:hint="eastAsia"/>
          <w:szCs w:val="21"/>
        </w:rPr>
        <w:t>站布置2个换流阀单元时，</w:t>
      </w:r>
      <w:proofErr w:type="gramStart"/>
      <w:r>
        <w:rPr>
          <w:rFonts w:cs="宋体" w:hint="eastAsia"/>
          <w:szCs w:val="21"/>
        </w:rPr>
        <w:t>阀厅宜</w:t>
      </w:r>
      <w:proofErr w:type="gramEnd"/>
      <w:r>
        <w:rPr>
          <w:rFonts w:cs="宋体" w:hint="eastAsia"/>
          <w:szCs w:val="21"/>
        </w:rPr>
        <w:t>布置在</w:t>
      </w:r>
      <w:r>
        <w:rPr>
          <w:rFonts w:cs="宋体" w:hint="eastAsia"/>
        </w:rPr>
        <w:t>户内配电</w:t>
      </w:r>
      <w:proofErr w:type="gramStart"/>
      <w:r>
        <w:rPr>
          <w:rFonts w:cs="宋体" w:hint="eastAsia"/>
        </w:rPr>
        <w:t>装置楼</w:t>
      </w:r>
      <w:proofErr w:type="gramEnd"/>
      <w:r>
        <w:rPr>
          <w:rFonts w:cs="宋体" w:hint="eastAsia"/>
          <w:szCs w:val="21"/>
        </w:rPr>
        <w:t>的两侧或中部。</w:t>
      </w:r>
    </w:p>
    <w:p w:rsidR="00D21864" w:rsidRDefault="00D21864" w:rsidP="00D21864">
      <w:pPr>
        <w:pStyle w:val="aff2"/>
        <w:spacing w:before="156" w:after="156" w:line="48" w:lineRule="auto"/>
        <w:rPr>
          <w:rFonts w:cs="宋体"/>
          <w:szCs w:val="21"/>
        </w:rPr>
      </w:pPr>
      <w:r w:rsidRPr="00F0469A">
        <w:rPr>
          <w:rFonts w:ascii="Times New Roman"/>
          <w:b/>
          <w:szCs w:val="21"/>
        </w:rPr>
        <w:t>2</w:t>
      </w:r>
      <w:r>
        <w:rPr>
          <w:rFonts w:cs="宋体" w:hint="eastAsia"/>
          <w:szCs w:val="21"/>
        </w:rPr>
        <w:t xml:space="preserve">   </w:t>
      </w:r>
      <w:proofErr w:type="gramStart"/>
      <w:r>
        <w:rPr>
          <w:rFonts w:cs="宋体" w:hint="eastAsia"/>
          <w:szCs w:val="21"/>
        </w:rPr>
        <w:t>与换流阀类型</w:t>
      </w:r>
      <w:proofErr w:type="gramEnd"/>
      <w:r>
        <w:rPr>
          <w:rFonts w:cs="宋体" w:hint="eastAsia"/>
          <w:szCs w:val="21"/>
        </w:rPr>
        <w:t>相对应，</w:t>
      </w:r>
      <w:proofErr w:type="gramStart"/>
      <w:r>
        <w:rPr>
          <w:rFonts w:cs="宋体" w:hint="eastAsia"/>
          <w:szCs w:val="21"/>
        </w:rPr>
        <w:t>阀厅可</w:t>
      </w:r>
      <w:proofErr w:type="gramEnd"/>
      <w:r>
        <w:rPr>
          <w:rFonts w:cs="宋体" w:hint="eastAsia"/>
          <w:szCs w:val="21"/>
        </w:rPr>
        <w:t>布置在</w:t>
      </w:r>
      <w:r>
        <w:rPr>
          <w:rFonts w:cs="宋体" w:hint="eastAsia"/>
        </w:rPr>
        <w:t>户内配电</w:t>
      </w:r>
      <w:proofErr w:type="gramStart"/>
      <w:r>
        <w:rPr>
          <w:rFonts w:cs="宋体" w:hint="eastAsia"/>
        </w:rPr>
        <w:t>装置楼</w:t>
      </w:r>
      <w:proofErr w:type="gramEnd"/>
      <w:r>
        <w:rPr>
          <w:rFonts w:cs="宋体" w:hint="eastAsia"/>
          <w:szCs w:val="21"/>
        </w:rPr>
        <w:t>的首层或二层。</w:t>
      </w:r>
    </w:p>
    <w:p w:rsidR="00D21864" w:rsidRDefault="00D21864" w:rsidP="00D21864">
      <w:pPr>
        <w:pStyle w:val="aff2"/>
        <w:spacing w:before="156" w:after="156" w:line="48" w:lineRule="auto"/>
        <w:rPr>
          <w:rFonts w:cs="宋体"/>
          <w:szCs w:val="21"/>
        </w:rPr>
      </w:pPr>
      <w:r w:rsidRPr="00F0469A">
        <w:rPr>
          <w:rFonts w:ascii="Times New Roman"/>
          <w:b/>
          <w:szCs w:val="21"/>
        </w:rPr>
        <w:t>3</w:t>
      </w:r>
      <w:r>
        <w:rPr>
          <w:rFonts w:cs="宋体" w:hint="eastAsia"/>
          <w:szCs w:val="21"/>
        </w:rPr>
        <w:t xml:space="preserve">   </w:t>
      </w:r>
      <w:proofErr w:type="gramStart"/>
      <w:r>
        <w:rPr>
          <w:rFonts w:cs="宋体" w:hint="eastAsia"/>
          <w:szCs w:val="21"/>
        </w:rPr>
        <w:t>控制楼宜</w:t>
      </w:r>
      <w:proofErr w:type="gramEnd"/>
      <w:r>
        <w:rPr>
          <w:rFonts w:cs="宋体" w:hint="eastAsia"/>
          <w:szCs w:val="21"/>
        </w:rPr>
        <w:t>布置在</w:t>
      </w:r>
      <w:r>
        <w:rPr>
          <w:rFonts w:cs="宋体" w:hint="eastAsia"/>
        </w:rPr>
        <w:t>户内配电</w:t>
      </w:r>
      <w:proofErr w:type="gramStart"/>
      <w:r>
        <w:rPr>
          <w:rFonts w:cs="宋体" w:hint="eastAsia"/>
        </w:rPr>
        <w:t>装置楼</w:t>
      </w:r>
      <w:proofErr w:type="gramEnd"/>
      <w:r>
        <w:rPr>
          <w:rFonts w:cs="宋体" w:hint="eastAsia"/>
          <w:szCs w:val="21"/>
        </w:rPr>
        <w:t>的中部或两侧。</w:t>
      </w:r>
    </w:p>
    <w:p w:rsidR="00D21864" w:rsidRDefault="00D21864" w:rsidP="00D21864">
      <w:pPr>
        <w:pStyle w:val="aff2"/>
        <w:spacing w:before="156" w:after="156" w:line="48" w:lineRule="auto"/>
        <w:rPr>
          <w:rFonts w:cs="宋体"/>
          <w:szCs w:val="21"/>
        </w:rPr>
      </w:pPr>
      <w:r w:rsidRPr="00F0469A">
        <w:rPr>
          <w:rFonts w:ascii="Times New Roman"/>
          <w:b/>
          <w:szCs w:val="21"/>
        </w:rPr>
        <w:t>4</w:t>
      </w:r>
      <w:r>
        <w:rPr>
          <w:rFonts w:cs="宋体" w:hint="eastAsia"/>
          <w:szCs w:val="21"/>
        </w:rPr>
        <w:t xml:space="preserve">   </w:t>
      </w:r>
      <w:proofErr w:type="gramStart"/>
      <w:r>
        <w:rPr>
          <w:rFonts w:cs="宋体" w:hint="eastAsia"/>
          <w:szCs w:val="21"/>
        </w:rPr>
        <w:t>桥臂电抗器</w:t>
      </w:r>
      <w:proofErr w:type="gramEnd"/>
      <w:r>
        <w:rPr>
          <w:rFonts w:cs="宋体" w:hint="eastAsia"/>
          <w:szCs w:val="21"/>
        </w:rPr>
        <w:t>室、启动电阻及接地装置室宜布置在</w:t>
      </w:r>
      <w:r>
        <w:rPr>
          <w:rFonts w:cs="宋体" w:hint="eastAsia"/>
        </w:rPr>
        <w:t>户内配电</w:t>
      </w:r>
      <w:proofErr w:type="gramStart"/>
      <w:r>
        <w:rPr>
          <w:rFonts w:cs="宋体" w:hint="eastAsia"/>
        </w:rPr>
        <w:t>装置楼</w:t>
      </w:r>
      <w:proofErr w:type="gramEnd"/>
      <w:r>
        <w:rPr>
          <w:rFonts w:cs="宋体" w:hint="eastAsia"/>
          <w:szCs w:val="21"/>
        </w:rPr>
        <w:t>的首层。</w:t>
      </w:r>
    </w:p>
    <w:p w:rsidR="00D21864" w:rsidRDefault="00D21864" w:rsidP="00D21864">
      <w:pPr>
        <w:pStyle w:val="aff2"/>
        <w:spacing w:before="156" w:after="156" w:line="48" w:lineRule="auto"/>
        <w:rPr>
          <w:rFonts w:cs="宋体"/>
          <w:szCs w:val="21"/>
        </w:rPr>
      </w:pPr>
      <w:r w:rsidRPr="00F0469A">
        <w:rPr>
          <w:rFonts w:ascii="Times New Roman"/>
          <w:b/>
          <w:szCs w:val="21"/>
        </w:rPr>
        <w:t>5</w:t>
      </w:r>
      <w:r>
        <w:rPr>
          <w:rFonts w:cs="宋体" w:hint="eastAsia"/>
          <w:szCs w:val="21"/>
        </w:rPr>
        <w:t xml:space="preserve">   户内</w:t>
      </w:r>
      <w:proofErr w:type="gramStart"/>
      <w:r>
        <w:rPr>
          <w:rFonts w:cs="宋体" w:hint="eastAsia"/>
          <w:szCs w:val="21"/>
        </w:rPr>
        <w:t>直流场宜布置</w:t>
      </w:r>
      <w:proofErr w:type="gramEnd"/>
      <w:r>
        <w:rPr>
          <w:rFonts w:cs="宋体" w:hint="eastAsia"/>
          <w:szCs w:val="21"/>
        </w:rPr>
        <w:t>在</w:t>
      </w:r>
      <w:r>
        <w:rPr>
          <w:rFonts w:cs="宋体" w:hint="eastAsia"/>
        </w:rPr>
        <w:t>户内配电</w:t>
      </w:r>
      <w:proofErr w:type="gramStart"/>
      <w:r>
        <w:rPr>
          <w:rFonts w:cs="宋体" w:hint="eastAsia"/>
        </w:rPr>
        <w:t>装置楼</w:t>
      </w:r>
      <w:proofErr w:type="gramEnd"/>
      <w:r>
        <w:rPr>
          <w:rFonts w:cs="宋体" w:hint="eastAsia"/>
          <w:szCs w:val="21"/>
        </w:rPr>
        <w:t>的首层或顶层。</w:t>
      </w:r>
    </w:p>
    <w:p w:rsidR="00D21864" w:rsidRDefault="00D21864" w:rsidP="00D21864">
      <w:pPr>
        <w:pStyle w:val="a1"/>
        <w:spacing w:before="156" w:after="156"/>
        <w:ind w:left="0"/>
        <w:jc w:val="center"/>
      </w:pPr>
      <w:bookmarkStart w:id="338" w:name="_Toc16507"/>
      <w:bookmarkStart w:id="339" w:name="_Toc18685"/>
      <w:bookmarkStart w:id="340" w:name="_Toc508287537"/>
      <w:r>
        <w:rPr>
          <w:rFonts w:hint="eastAsia"/>
        </w:rPr>
        <w:t>结构</w:t>
      </w:r>
      <w:bookmarkEnd w:id="338"/>
      <w:bookmarkEnd w:id="339"/>
      <w:bookmarkEnd w:id="340"/>
    </w:p>
    <w:p w:rsidR="00D21864" w:rsidRDefault="00D21864" w:rsidP="00D21864">
      <w:pPr>
        <w:pStyle w:val="a2"/>
        <w:spacing w:before="156" w:after="156"/>
        <w:ind w:left="0"/>
        <w:rPr>
          <w:rFonts w:ascii="Times New Roman" w:eastAsia="宋体"/>
          <w:szCs w:val="20"/>
        </w:rPr>
      </w:pPr>
      <w:bookmarkStart w:id="341" w:name="_Toc32157"/>
      <w:r w:rsidRPr="00F6352C">
        <w:rPr>
          <w:rFonts w:ascii="Times New Roman" w:eastAsia="宋体" w:hint="eastAsia"/>
          <w:szCs w:val="20"/>
        </w:rPr>
        <w:t>换流站建（构）筑物</w:t>
      </w:r>
      <w:r>
        <w:rPr>
          <w:rFonts w:ascii="Times New Roman" w:eastAsia="宋体" w:hint="eastAsia"/>
          <w:szCs w:val="20"/>
        </w:rPr>
        <w:t>应根据破坏可能产生</w:t>
      </w:r>
      <w:r w:rsidRPr="00F6352C">
        <w:rPr>
          <w:rFonts w:ascii="Times New Roman" w:eastAsia="宋体" w:hint="eastAsia"/>
          <w:szCs w:val="20"/>
        </w:rPr>
        <w:t>后果的严重性程度采用不同的安全等级，站内主要结构</w:t>
      </w:r>
      <w:proofErr w:type="gramStart"/>
      <w:r w:rsidRPr="00F6352C">
        <w:rPr>
          <w:rFonts w:ascii="Times New Roman" w:eastAsia="宋体" w:hint="eastAsia"/>
          <w:szCs w:val="20"/>
        </w:rPr>
        <w:t>如</w:t>
      </w:r>
      <w:r w:rsidRPr="00B75FBD">
        <w:rPr>
          <w:rFonts w:ascii="Times New Roman" w:eastAsia="宋体" w:hint="eastAsia"/>
          <w:szCs w:val="20"/>
        </w:rPr>
        <w:t>阀厅</w:t>
      </w:r>
      <w:proofErr w:type="gramEnd"/>
      <w:r w:rsidRPr="00B75FBD">
        <w:rPr>
          <w:rFonts w:ascii="Times New Roman" w:eastAsia="宋体" w:hint="eastAsia"/>
          <w:szCs w:val="20"/>
        </w:rPr>
        <w:t>、控制楼、气体绝缘金属封闭开关设备（</w:t>
      </w:r>
      <w:r w:rsidRPr="00B75FBD">
        <w:rPr>
          <w:rFonts w:ascii="Times New Roman" w:eastAsia="宋体" w:hint="eastAsia"/>
          <w:szCs w:val="20"/>
        </w:rPr>
        <w:t>GIS</w:t>
      </w:r>
      <w:r w:rsidRPr="00B75FBD">
        <w:rPr>
          <w:rFonts w:ascii="Times New Roman" w:eastAsia="宋体" w:hint="eastAsia"/>
          <w:szCs w:val="20"/>
        </w:rPr>
        <w:t>）室、户内直流场、全户内换流站户内配电</w:t>
      </w:r>
      <w:proofErr w:type="gramStart"/>
      <w:r w:rsidRPr="00B75FBD">
        <w:rPr>
          <w:rFonts w:ascii="Times New Roman" w:eastAsia="宋体" w:hint="eastAsia"/>
          <w:szCs w:val="20"/>
        </w:rPr>
        <w:t>装置楼</w:t>
      </w:r>
      <w:proofErr w:type="gramEnd"/>
      <w:r w:rsidRPr="00B75FBD">
        <w:rPr>
          <w:rFonts w:ascii="Times New Roman" w:eastAsia="宋体" w:hint="eastAsia"/>
          <w:szCs w:val="20"/>
        </w:rPr>
        <w:t>等结构安全等级采用一级。</w:t>
      </w:r>
    </w:p>
    <w:p w:rsidR="00D21864" w:rsidRDefault="00D21864" w:rsidP="00D21864">
      <w:pPr>
        <w:pStyle w:val="a2"/>
        <w:spacing w:before="156" w:after="156"/>
        <w:ind w:left="0"/>
        <w:rPr>
          <w:rFonts w:ascii="Times New Roman" w:eastAsia="宋体"/>
          <w:szCs w:val="20"/>
        </w:rPr>
      </w:pPr>
      <w:r w:rsidRPr="00F6352C">
        <w:rPr>
          <w:rFonts w:ascii="Times New Roman" w:eastAsia="宋体" w:hint="eastAsia"/>
          <w:szCs w:val="20"/>
        </w:rPr>
        <w:t>换流站建（构）筑物</w:t>
      </w:r>
      <w:r>
        <w:rPr>
          <w:rFonts w:ascii="Times New Roman" w:eastAsia="宋体" w:hint="eastAsia"/>
          <w:szCs w:val="20"/>
        </w:rPr>
        <w:t>设计使用年限应为</w:t>
      </w:r>
      <w:r>
        <w:rPr>
          <w:rFonts w:ascii="Times New Roman" w:eastAsia="宋体" w:hint="eastAsia"/>
          <w:szCs w:val="20"/>
        </w:rPr>
        <w:t>50</w:t>
      </w:r>
      <w:r>
        <w:rPr>
          <w:rFonts w:ascii="Times New Roman" w:eastAsia="宋体" w:hint="eastAsia"/>
          <w:szCs w:val="20"/>
        </w:rPr>
        <w:t>年。</w:t>
      </w:r>
    </w:p>
    <w:p w:rsidR="00D21864" w:rsidRDefault="00D21864" w:rsidP="00D21864">
      <w:pPr>
        <w:pStyle w:val="a2"/>
        <w:spacing w:beforeLines="0" w:afterLines="0"/>
        <w:ind w:left="0"/>
        <w:rPr>
          <w:rFonts w:ascii="宋体" w:eastAsia="宋体" w:cs="宋体"/>
        </w:rPr>
      </w:pPr>
      <w:r>
        <w:rPr>
          <w:rFonts w:ascii="Times New Roman" w:eastAsia="宋体" w:hint="eastAsia"/>
          <w:szCs w:val="20"/>
        </w:rPr>
        <w:lastRenderedPageBreak/>
        <w:t>换流站建筑物楼（地）</w:t>
      </w:r>
      <w:proofErr w:type="gramStart"/>
      <w:r>
        <w:rPr>
          <w:rFonts w:ascii="Times New Roman" w:eastAsia="宋体" w:hint="eastAsia"/>
          <w:szCs w:val="20"/>
        </w:rPr>
        <w:t>面</w:t>
      </w:r>
      <w:bookmarkEnd w:id="341"/>
      <w:r>
        <w:rPr>
          <w:rFonts w:ascii="宋体" w:eastAsia="宋体" w:cs="宋体" w:hint="eastAsia"/>
        </w:rPr>
        <w:t>活荷载</w:t>
      </w:r>
      <w:proofErr w:type="gramEnd"/>
      <w:r>
        <w:rPr>
          <w:rFonts w:ascii="宋体" w:eastAsia="宋体" w:cs="宋体" w:hint="eastAsia"/>
        </w:rPr>
        <w:t>标准值、准永久值系数及折算系数等应满足现行国家标准</w:t>
      </w:r>
      <w:r>
        <w:rPr>
          <w:rFonts w:ascii="Times New Roman" w:eastAsia="宋体" w:hint="eastAsia"/>
          <w:szCs w:val="20"/>
        </w:rPr>
        <w:t>《建筑结构荷载规范》</w:t>
      </w:r>
      <w:r>
        <w:rPr>
          <w:rFonts w:ascii="Times New Roman" w:eastAsia="宋体" w:hint="eastAsia"/>
          <w:szCs w:val="20"/>
        </w:rPr>
        <w:t>GB 50009</w:t>
      </w:r>
      <w:r>
        <w:rPr>
          <w:rFonts w:ascii="Times New Roman" w:eastAsia="宋体" w:hint="eastAsia"/>
          <w:szCs w:val="20"/>
        </w:rPr>
        <w:t>以及现行电力行业标准</w:t>
      </w:r>
      <w:r w:rsidRPr="007550B6">
        <w:rPr>
          <w:rFonts w:ascii="Times New Roman" w:eastAsia="宋体"/>
        </w:rPr>
        <w:t>中</w:t>
      </w:r>
      <w:r>
        <w:rPr>
          <w:rFonts w:ascii="宋体" w:eastAsia="宋体" w:cs="宋体" w:hint="eastAsia"/>
        </w:rPr>
        <w:t>的相关规定。</w:t>
      </w:r>
    </w:p>
    <w:p w:rsidR="00D21864" w:rsidRDefault="00D21864" w:rsidP="00D21864">
      <w:pPr>
        <w:pStyle w:val="a2"/>
        <w:spacing w:before="156" w:after="156"/>
        <w:ind w:left="0"/>
        <w:rPr>
          <w:rFonts w:ascii="Times New Roman" w:eastAsia="宋体"/>
          <w:szCs w:val="20"/>
        </w:rPr>
      </w:pPr>
      <w:bookmarkStart w:id="342" w:name="_Toc11938"/>
      <w:r>
        <w:rPr>
          <w:rFonts w:ascii="Times New Roman" w:eastAsia="宋体" w:hint="eastAsia"/>
          <w:szCs w:val="20"/>
        </w:rPr>
        <w:t>换流站建（构）筑物的基本风压取值应符合现行国家标准《建筑结构荷载规范》</w:t>
      </w:r>
      <w:r>
        <w:rPr>
          <w:rFonts w:ascii="Times New Roman" w:eastAsia="宋体" w:hint="eastAsia"/>
          <w:szCs w:val="20"/>
        </w:rPr>
        <w:t>GB 50009</w:t>
      </w:r>
      <w:r>
        <w:rPr>
          <w:rFonts w:ascii="Times New Roman" w:eastAsia="宋体" w:hint="eastAsia"/>
          <w:szCs w:val="20"/>
        </w:rPr>
        <w:t>的有关规定。</w:t>
      </w:r>
      <w:proofErr w:type="gramStart"/>
      <w:r>
        <w:rPr>
          <w:rFonts w:ascii="Times New Roman" w:eastAsia="宋体" w:hint="eastAsia"/>
          <w:szCs w:val="20"/>
        </w:rPr>
        <w:t>阀厅</w:t>
      </w:r>
      <w:proofErr w:type="gramEnd"/>
      <w:r>
        <w:rPr>
          <w:rFonts w:ascii="Times New Roman" w:eastAsia="宋体" w:hint="eastAsia"/>
          <w:szCs w:val="20"/>
        </w:rPr>
        <w:t>、户内直流场、全户内换流站户内配电</w:t>
      </w:r>
      <w:proofErr w:type="gramStart"/>
      <w:r>
        <w:rPr>
          <w:rFonts w:ascii="Times New Roman" w:eastAsia="宋体" w:hint="eastAsia"/>
          <w:szCs w:val="20"/>
        </w:rPr>
        <w:t>装置楼应</w:t>
      </w:r>
      <w:proofErr w:type="gramEnd"/>
      <w:r>
        <w:rPr>
          <w:rFonts w:ascii="Times New Roman" w:eastAsia="宋体" w:hint="eastAsia"/>
          <w:szCs w:val="20"/>
        </w:rPr>
        <w:t>按</w:t>
      </w:r>
      <w:r>
        <w:rPr>
          <w:rFonts w:ascii="Times New Roman" w:eastAsia="宋体" w:hint="eastAsia"/>
          <w:szCs w:val="20"/>
        </w:rPr>
        <w:t>100</w:t>
      </w:r>
      <w:r>
        <w:rPr>
          <w:rFonts w:ascii="Times New Roman" w:eastAsia="宋体" w:hint="eastAsia"/>
          <w:szCs w:val="20"/>
        </w:rPr>
        <w:t>年一遇标准取值，其余建筑物、构筑物宜按</w:t>
      </w:r>
      <w:r>
        <w:rPr>
          <w:rFonts w:ascii="Times New Roman" w:eastAsia="宋体" w:hint="eastAsia"/>
          <w:szCs w:val="20"/>
        </w:rPr>
        <w:t>50</w:t>
      </w:r>
      <w:r>
        <w:rPr>
          <w:rFonts w:ascii="Times New Roman" w:eastAsia="宋体" w:hint="eastAsia"/>
          <w:szCs w:val="20"/>
        </w:rPr>
        <w:t>年一遇标准取值，但不得小于</w:t>
      </w:r>
      <w:r>
        <w:rPr>
          <w:rFonts w:ascii="Times New Roman" w:eastAsia="宋体" w:hint="eastAsia"/>
          <w:szCs w:val="20"/>
        </w:rPr>
        <w:t>0.3kN/m</w:t>
      </w:r>
      <w:r w:rsidRPr="00827267">
        <w:rPr>
          <w:rFonts w:ascii="Times New Roman" w:eastAsia="宋体" w:hint="eastAsia"/>
          <w:szCs w:val="20"/>
          <w:vertAlign w:val="superscript"/>
        </w:rPr>
        <w:t>2</w:t>
      </w:r>
      <w:r>
        <w:rPr>
          <w:rFonts w:ascii="Times New Roman" w:eastAsia="宋体" w:hint="eastAsia"/>
          <w:szCs w:val="20"/>
        </w:rPr>
        <w:t>。</w:t>
      </w:r>
      <w:bookmarkEnd w:id="342"/>
    </w:p>
    <w:p w:rsidR="00D21864" w:rsidRPr="00DA430B" w:rsidRDefault="00D21864" w:rsidP="00D21864">
      <w:pPr>
        <w:pStyle w:val="a2"/>
        <w:spacing w:before="156" w:after="156"/>
        <w:ind w:left="0"/>
        <w:rPr>
          <w:rFonts w:ascii="Times New Roman" w:eastAsia="宋体"/>
          <w:szCs w:val="20"/>
        </w:rPr>
      </w:pPr>
      <w:bookmarkStart w:id="343" w:name="_Toc17128"/>
      <w:proofErr w:type="gramStart"/>
      <w:r w:rsidRPr="00DA430B">
        <w:rPr>
          <w:rFonts w:ascii="Times New Roman" w:eastAsia="宋体" w:hint="eastAsia"/>
          <w:szCs w:val="20"/>
        </w:rPr>
        <w:t>阀厅结构</w:t>
      </w:r>
      <w:proofErr w:type="gramEnd"/>
      <w:r w:rsidRPr="00DA430B">
        <w:rPr>
          <w:rFonts w:ascii="Times New Roman" w:eastAsia="宋体" w:hint="eastAsia"/>
          <w:szCs w:val="20"/>
        </w:rPr>
        <w:t>布置应</w:t>
      </w:r>
      <w:r>
        <w:rPr>
          <w:rFonts w:ascii="Times New Roman" w:eastAsia="宋体" w:hint="eastAsia"/>
          <w:szCs w:val="20"/>
        </w:rPr>
        <w:t>结合</w:t>
      </w:r>
      <w:r w:rsidRPr="00DA430B">
        <w:rPr>
          <w:rFonts w:ascii="Times New Roman" w:eastAsia="宋体" w:hint="eastAsia"/>
          <w:szCs w:val="20"/>
        </w:rPr>
        <w:t>电气设备布置方案综合考虑。</w:t>
      </w:r>
      <w:proofErr w:type="gramStart"/>
      <w:r w:rsidRPr="00DA430B">
        <w:rPr>
          <w:rFonts w:ascii="Times New Roman" w:eastAsia="宋体" w:hint="eastAsia"/>
          <w:szCs w:val="20"/>
        </w:rPr>
        <w:t>阀厅的</w:t>
      </w:r>
      <w:proofErr w:type="gramEnd"/>
      <w:r w:rsidRPr="00DA430B">
        <w:rPr>
          <w:rFonts w:ascii="Times New Roman" w:eastAsia="宋体" w:hint="eastAsia"/>
          <w:szCs w:val="20"/>
        </w:rPr>
        <w:t>结构设计应满足以下规定：</w:t>
      </w:r>
      <w:bookmarkEnd w:id="343"/>
    </w:p>
    <w:p w:rsidR="00D21864" w:rsidRDefault="00D21864" w:rsidP="00D21864">
      <w:pPr>
        <w:numPr>
          <w:ilvl w:val="0"/>
          <w:numId w:val="34"/>
        </w:numPr>
        <w:rPr>
          <w:kern w:val="0"/>
          <w:szCs w:val="20"/>
        </w:rPr>
      </w:pPr>
      <w:proofErr w:type="gramStart"/>
      <w:r>
        <w:rPr>
          <w:rFonts w:hint="eastAsia"/>
          <w:kern w:val="0"/>
          <w:szCs w:val="20"/>
        </w:rPr>
        <w:t>阀厅主体</w:t>
      </w:r>
      <w:proofErr w:type="gramEnd"/>
      <w:r>
        <w:rPr>
          <w:rFonts w:hint="eastAsia"/>
          <w:kern w:val="0"/>
          <w:szCs w:val="20"/>
        </w:rPr>
        <w:t>结构宜采用钢框（排）架结构，也可采用钢筋混凝土框（排）架结构、钢筋混凝土剪力墙结构。</w:t>
      </w:r>
    </w:p>
    <w:p w:rsidR="00D21864" w:rsidRDefault="00D21864" w:rsidP="00D21864">
      <w:pPr>
        <w:numPr>
          <w:ilvl w:val="0"/>
          <w:numId w:val="34"/>
        </w:numPr>
        <w:rPr>
          <w:kern w:val="0"/>
          <w:szCs w:val="20"/>
        </w:rPr>
      </w:pPr>
      <w:proofErr w:type="gramStart"/>
      <w:r>
        <w:rPr>
          <w:rFonts w:hint="eastAsia"/>
          <w:kern w:val="0"/>
          <w:szCs w:val="20"/>
        </w:rPr>
        <w:t>阀厅屋面</w:t>
      </w:r>
      <w:proofErr w:type="gramEnd"/>
      <w:r>
        <w:rPr>
          <w:rFonts w:hint="eastAsia"/>
          <w:kern w:val="0"/>
          <w:szCs w:val="20"/>
        </w:rPr>
        <w:t>结构宜采用钢结构有</w:t>
      </w:r>
      <w:proofErr w:type="gramStart"/>
      <w:r>
        <w:rPr>
          <w:rFonts w:hint="eastAsia"/>
          <w:kern w:val="0"/>
          <w:szCs w:val="20"/>
        </w:rPr>
        <w:t>檩</w:t>
      </w:r>
      <w:proofErr w:type="gramEnd"/>
      <w:r>
        <w:rPr>
          <w:rFonts w:hint="eastAsia"/>
          <w:kern w:val="0"/>
          <w:szCs w:val="20"/>
        </w:rPr>
        <w:t>屋盖结构体系，围护结构宜采用复合压型钢板，在风荷载较大地区，也可采用压型钢板为底模的钢</w:t>
      </w:r>
      <w:r>
        <w:rPr>
          <w:rFonts w:hint="eastAsia"/>
          <w:kern w:val="0"/>
          <w:szCs w:val="20"/>
        </w:rPr>
        <w:t>-</w:t>
      </w:r>
      <w:r>
        <w:rPr>
          <w:rFonts w:hint="eastAsia"/>
          <w:kern w:val="0"/>
          <w:szCs w:val="20"/>
        </w:rPr>
        <w:t>混凝土板组合楼板结构。墙面围护系统的选材宜与主体结构相适应。</w:t>
      </w:r>
    </w:p>
    <w:p w:rsidR="00D21864" w:rsidRDefault="00D21864" w:rsidP="00D21864">
      <w:pPr>
        <w:numPr>
          <w:ilvl w:val="0"/>
          <w:numId w:val="34"/>
        </w:numPr>
        <w:rPr>
          <w:kern w:val="0"/>
          <w:szCs w:val="20"/>
        </w:rPr>
      </w:pPr>
      <w:proofErr w:type="gramStart"/>
      <w:r>
        <w:rPr>
          <w:rFonts w:hint="eastAsia"/>
          <w:kern w:val="0"/>
          <w:szCs w:val="20"/>
        </w:rPr>
        <w:t>阀厅屋面</w:t>
      </w:r>
      <w:proofErr w:type="gramEnd"/>
      <w:r>
        <w:rPr>
          <w:rFonts w:hint="eastAsia"/>
          <w:kern w:val="0"/>
          <w:szCs w:val="20"/>
        </w:rPr>
        <w:t>设计应进行风荷载作用下的结构强度、稳定和变形计算。屋盖体系的布置应保证结构的整体刚度和稳定性，节点设计应构造简单、施工方便。</w:t>
      </w:r>
    </w:p>
    <w:p w:rsidR="00D21864" w:rsidRDefault="00D21864" w:rsidP="00D21864">
      <w:pPr>
        <w:numPr>
          <w:ilvl w:val="0"/>
          <w:numId w:val="34"/>
        </w:numPr>
        <w:rPr>
          <w:kern w:val="0"/>
          <w:szCs w:val="20"/>
        </w:rPr>
      </w:pPr>
      <w:proofErr w:type="gramStart"/>
      <w:r>
        <w:rPr>
          <w:rFonts w:hint="eastAsia"/>
          <w:kern w:val="0"/>
          <w:szCs w:val="20"/>
        </w:rPr>
        <w:t>阀厅与换</w:t>
      </w:r>
      <w:proofErr w:type="gramEnd"/>
      <w:r>
        <w:rPr>
          <w:rFonts w:hint="eastAsia"/>
          <w:kern w:val="0"/>
          <w:szCs w:val="20"/>
        </w:rPr>
        <w:t>流（联接）变压器之间设置防火墙时，防火墙结构型式宜采用框架填充墙结构或剪力墙结构。</w:t>
      </w:r>
    </w:p>
    <w:p w:rsidR="00D21864" w:rsidRDefault="00D21864" w:rsidP="00D21864">
      <w:pPr>
        <w:numPr>
          <w:ilvl w:val="0"/>
          <w:numId w:val="34"/>
        </w:numPr>
        <w:rPr>
          <w:kern w:val="0"/>
          <w:szCs w:val="20"/>
        </w:rPr>
      </w:pPr>
      <w:r>
        <w:rPr>
          <w:rFonts w:hint="eastAsia"/>
          <w:kern w:val="0"/>
          <w:szCs w:val="20"/>
        </w:rPr>
        <w:t>当防火墙采用现浇钢筋混凝土防火墙时，结构计算应考虑混凝土温度应力，设计和施工时应采取措施减小温度应力的影响。</w:t>
      </w:r>
    </w:p>
    <w:p w:rsidR="00D21864" w:rsidRDefault="00D21864" w:rsidP="00D21864">
      <w:pPr>
        <w:pStyle w:val="a2"/>
        <w:spacing w:before="156" w:after="156"/>
        <w:ind w:left="0"/>
        <w:rPr>
          <w:rFonts w:ascii="Times New Roman" w:eastAsia="宋体"/>
          <w:szCs w:val="20"/>
        </w:rPr>
      </w:pPr>
      <w:bookmarkStart w:id="344" w:name="_Toc8582"/>
      <w:proofErr w:type="gramStart"/>
      <w:r>
        <w:rPr>
          <w:rFonts w:ascii="Times New Roman" w:eastAsia="宋体" w:hint="eastAsia"/>
          <w:szCs w:val="20"/>
        </w:rPr>
        <w:t>控制楼</w:t>
      </w:r>
      <w:proofErr w:type="gramEnd"/>
      <w:r>
        <w:rPr>
          <w:rFonts w:ascii="Times New Roman" w:eastAsia="宋体" w:hint="eastAsia"/>
          <w:szCs w:val="20"/>
        </w:rPr>
        <w:t>主体结构宜采用钢筋混凝土框架结构，也可采用钢结构；楼、屋面宜采用现浇钢筋混凝土板；墙面围护系统的选材宜与主体结构相适应。</w:t>
      </w:r>
      <w:bookmarkEnd w:id="344"/>
    </w:p>
    <w:p w:rsidR="00D21864" w:rsidRDefault="00D21864" w:rsidP="00D21864">
      <w:pPr>
        <w:pStyle w:val="a2"/>
        <w:spacing w:before="156" w:after="156"/>
        <w:ind w:left="0"/>
        <w:rPr>
          <w:rFonts w:ascii="Times New Roman" w:eastAsia="宋体"/>
          <w:szCs w:val="20"/>
        </w:rPr>
      </w:pPr>
      <w:bookmarkStart w:id="345" w:name="_Toc22331"/>
      <w:r>
        <w:rPr>
          <w:rFonts w:ascii="Times New Roman" w:eastAsia="宋体" w:hint="eastAsia"/>
          <w:szCs w:val="20"/>
        </w:rPr>
        <w:t>户内直流场屋面结构宜采用钢结构有</w:t>
      </w:r>
      <w:proofErr w:type="gramStart"/>
      <w:r>
        <w:rPr>
          <w:rFonts w:ascii="Times New Roman" w:eastAsia="宋体" w:hint="eastAsia"/>
          <w:szCs w:val="20"/>
        </w:rPr>
        <w:t>檩</w:t>
      </w:r>
      <w:proofErr w:type="gramEnd"/>
      <w:r>
        <w:rPr>
          <w:rFonts w:ascii="Times New Roman" w:eastAsia="宋体" w:hint="eastAsia"/>
          <w:szCs w:val="20"/>
        </w:rPr>
        <w:t>屋盖结构体系，围护结构宜采用复合压型钢板，在风荷载较大地区，也可采用压型钢板为底模的钢</w:t>
      </w:r>
      <w:r>
        <w:rPr>
          <w:rFonts w:ascii="Times New Roman" w:eastAsia="宋体" w:hint="eastAsia"/>
          <w:szCs w:val="20"/>
        </w:rPr>
        <w:t>-</w:t>
      </w:r>
      <w:r>
        <w:rPr>
          <w:rFonts w:ascii="Times New Roman" w:eastAsia="宋体" w:hint="eastAsia"/>
          <w:szCs w:val="20"/>
        </w:rPr>
        <w:t>混凝土板组合楼板结构。墙面围护系统的选材宜与主体结构相适应。</w:t>
      </w:r>
      <w:bookmarkEnd w:id="345"/>
    </w:p>
    <w:p w:rsidR="00D21864" w:rsidRDefault="00D21864" w:rsidP="00D21864">
      <w:pPr>
        <w:pStyle w:val="a2"/>
        <w:spacing w:before="156" w:after="156"/>
        <w:ind w:left="0"/>
        <w:rPr>
          <w:rFonts w:ascii="Times New Roman" w:eastAsia="宋体"/>
          <w:szCs w:val="20"/>
        </w:rPr>
      </w:pPr>
      <w:bookmarkStart w:id="346" w:name="_Toc9614"/>
      <w:r>
        <w:rPr>
          <w:rFonts w:ascii="Times New Roman" w:eastAsia="宋体" w:hint="eastAsia"/>
          <w:szCs w:val="20"/>
        </w:rPr>
        <w:t>全户内换流站户内配电</w:t>
      </w:r>
      <w:proofErr w:type="gramStart"/>
      <w:r>
        <w:rPr>
          <w:rFonts w:ascii="Times New Roman" w:eastAsia="宋体" w:hint="eastAsia"/>
          <w:szCs w:val="20"/>
        </w:rPr>
        <w:t>装置楼宜</w:t>
      </w:r>
      <w:proofErr w:type="gramEnd"/>
      <w:r>
        <w:rPr>
          <w:rFonts w:ascii="Times New Roman" w:eastAsia="宋体" w:hint="eastAsia"/>
          <w:szCs w:val="20"/>
        </w:rPr>
        <w:t>采用</w:t>
      </w:r>
      <w:r w:rsidRPr="00E8376E">
        <w:rPr>
          <w:rFonts w:ascii="Times New Roman" w:eastAsia="宋体" w:hint="eastAsia"/>
          <w:szCs w:val="20"/>
        </w:rPr>
        <w:t>钢筋混凝土框架结构，也可采用钢结构、钢</w:t>
      </w:r>
      <w:r w:rsidRPr="00E8376E">
        <w:rPr>
          <w:rFonts w:ascii="Times New Roman" w:eastAsia="宋体" w:hint="eastAsia"/>
          <w:szCs w:val="20"/>
        </w:rPr>
        <w:t>-</w:t>
      </w:r>
      <w:r w:rsidRPr="00E8376E">
        <w:rPr>
          <w:rFonts w:ascii="Times New Roman" w:eastAsia="宋体" w:hint="eastAsia"/>
          <w:szCs w:val="20"/>
        </w:rPr>
        <w:t>钢筋混凝土混合结构，</w:t>
      </w:r>
      <w:r>
        <w:rPr>
          <w:rFonts w:ascii="Times New Roman" w:eastAsia="宋体" w:hint="eastAsia"/>
          <w:szCs w:val="20"/>
        </w:rPr>
        <w:t>墙面围护系统的选材宜与主体结构相适应。</w:t>
      </w:r>
    </w:p>
    <w:p w:rsidR="00D21864" w:rsidRDefault="00D21864" w:rsidP="00D21864">
      <w:pPr>
        <w:pStyle w:val="a2"/>
        <w:spacing w:before="156" w:after="156"/>
        <w:ind w:left="0"/>
        <w:rPr>
          <w:rFonts w:ascii="Times New Roman" w:eastAsia="宋体"/>
          <w:szCs w:val="20"/>
        </w:rPr>
      </w:pPr>
      <w:r>
        <w:rPr>
          <w:rFonts w:ascii="Times New Roman" w:eastAsia="宋体" w:hint="eastAsia"/>
          <w:szCs w:val="20"/>
        </w:rPr>
        <w:t>建筑物采用钢结构且节点采用螺栓连接时，其承重结构的连接宜采用摩擦型高强螺栓连接；钢结构的防腐宜采用</w:t>
      </w:r>
      <w:proofErr w:type="gramStart"/>
      <w:r>
        <w:rPr>
          <w:rFonts w:ascii="Times New Roman" w:eastAsia="宋体" w:hint="eastAsia"/>
          <w:szCs w:val="20"/>
        </w:rPr>
        <w:t>冷喷锌</w:t>
      </w:r>
      <w:proofErr w:type="gramEnd"/>
      <w:r>
        <w:rPr>
          <w:rFonts w:ascii="Times New Roman" w:eastAsia="宋体" w:hint="eastAsia"/>
          <w:szCs w:val="20"/>
        </w:rPr>
        <w:t>防腐或有机防腐涂料体系防腐。</w:t>
      </w:r>
      <w:bookmarkEnd w:id="346"/>
    </w:p>
    <w:p w:rsidR="00D21864" w:rsidRDefault="00D21864" w:rsidP="00D21864">
      <w:pPr>
        <w:pStyle w:val="a2"/>
        <w:spacing w:beforeLines="0" w:afterLines="0"/>
        <w:ind w:left="0"/>
        <w:rPr>
          <w:rFonts w:ascii="宋体" w:eastAsia="宋体" w:cs="宋体"/>
        </w:rPr>
      </w:pPr>
      <w:bookmarkStart w:id="347" w:name="_Toc31361"/>
      <w:r>
        <w:rPr>
          <w:rFonts w:ascii="Times New Roman" w:eastAsia="宋体" w:hint="eastAsia"/>
          <w:szCs w:val="20"/>
        </w:rPr>
        <w:t>换流站建（构）筑物的抗震设计除应符合现行国家标准《建筑抗震设计规范》</w:t>
      </w:r>
      <w:r>
        <w:rPr>
          <w:rFonts w:ascii="Times New Roman" w:eastAsia="宋体" w:hint="eastAsia"/>
          <w:szCs w:val="20"/>
        </w:rPr>
        <w:t>GB 50011</w:t>
      </w:r>
      <w:r>
        <w:rPr>
          <w:rFonts w:ascii="Times New Roman" w:eastAsia="宋体" w:hint="eastAsia"/>
          <w:szCs w:val="20"/>
        </w:rPr>
        <w:t>和《电力设施抗震设计规范》</w:t>
      </w:r>
      <w:r>
        <w:rPr>
          <w:rFonts w:ascii="Times New Roman" w:eastAsia="宋体" w:hint="eastAsia"/>
          <w:szCs w:val="20"/>
        </w:rPr>
        <w:t>GB 50260</w:t>
      </w:r>
      <w:r>
        <w:rPr>
          <w:rFonts w:ascii="Times New Roman" w:eastAsia="宋体" w:hint="eastAsia"/>
          <w:szCs w:val="20"/>
        </w:rPr>
        <w:t>以及《构筑物抗震设计规范》</w:t>
      </w:r>
      <w:r>
        <w:rPr>
          <w:rFonts w:ascii="Times New Roman" w:eastAsia="宋体" w:hint="eastAsia"/>
          <w:szCs w:val="20"/>
        </w:rPr>
        <w:t>GB 50191</w:t>
      </w:r>
      <w:r>
        <w:rPr>
          <w:rFonts w:ascii="Times New Roman" w:eastAsia="宋体" w:hint="eastAsia"/>
          <w:szCs w:val="20"/>
        </w:rPr>
        <w:t>的有关规定，</w:t>
      </w:r>
      <w:bookmarkEnd w:id="347"/>
      <w:r>
        <w:rPr>
          <w:rFonts w:ascii="宋体" w:eastAsia="宋体" w:cs="宋体" w:hint="eastAsia"/>
        </w:rPr>
        <w:t>阀厅、户内直流场、主控制楼、站用电室、继电器小室、户内GIS室、启动回路室、耗能装置室、全户内换流站户内配电</w:t>
      </w:r>
      <w:proofErr w:type="gramStart"/>
      <w:r>
        <w:rPr>
          <w:rFonts w:ascii="宋体" w:eastAsia="宋体" w:cs="宋体" w:hint="eastAsia"/>
        </w:rPr>
        <w:t>装置楼</w:t>
      </w:r>
      <w:proofErr w:type="gramEnd"/>
      <w:r>
        <w:rPr>
          <w:rFonts w:ascii="宋体" w:eastAsia="宋体" w:cs="宋体" w:hint="eastAsia"/>
        </w:rPr>
        <w:t>等主要建筑物的抗震设防类别为乙类，其余辅助及附属建构筑物的抗震设防类别为丙类。当采用悬吊</w:t>
      </w:r>
      <w:proofErr w:type="gramStart"/>
      <w:r>
        <w:rPr>
          <w:rFonts w:ascii="宋体" w:eastAsia="宋体" w:cs="宋体" w:hint="eastAsia"/>
        </w:rPr>
        <w:t>式阀塔</w:t>
      </w:r>
      <w:proofErr w:type="gramEnd"/>
      <w:r>
        <w:rPr>
          <w:rFonts w:ascii="宋体" w:eastAsia="宋体" w:cs="宋体" w:hint="eastAsia"/>
        </w:rPr>
        <w:t>时，</w:t>
      </w:r>
      <w:proofErr w:type="gramStart"/>
      <w:r>
        <w:rPr>
          <w:rFonts w:ascii="宋体" w:eastAsia="宋体" w:cs="宋体" w:hint="eastAsia"/>
        </w:rPr>
        <w:t>阀厅结构设计</w:t>
      </w:r>
      <w:proofErr w:type="gramEnd"/>
      <w:r>
        <w:rPr>
          <w:rFonts w:ascii="宋体" w:eastAsia="宋体" w:cs="宋体" w:hint="eastAsia"/>
        </w:rPr>
        <w:t>应考虑竖向地震作用。地基基础的抗震措施应符合相关标准的规定。</w:t>
      </w:r>
    </w:p>
    <w:p w:rsidR="00D21864" w:rsidRDefault="00D21864" w:rsidP="00D21864">
      <w:pPr>
        <w:pStyle w:val="a2"/>
        <w:spacing w:beforeLines="0" w:afterLines="0"/>
        <w:ind w:left="0"/>
        <w:rPr>
          <w:rFonts w:ascii="宋体" w:eastAsia="宋体" w:cs="宋体"/>
        </w:rPr>
      </w:pPr>
      <w:r>
        <w:rPr>
          <w:rFonts w:ascii="宋体" w:eastAsia="宋体" w:cs="宋体" w:hint="eastAsia"/>
        </w:rPr>
        <w:t>换流（联接）变压器、换流阀、电抗器本身有一定低频振动，设备基础宜与主体建筑楼板、底板脱离，独立</w:t>
      </w:r>
      <w:r>
        <w:rPr>
          <w:rFonts w:ascii="宋体" w:eastAsia="宋体" w:cs="宋体"/>
        </w:rPr>
        <w:t>设置</w:t>
      </w:r>
      <w:r>
        <w:rPr>
          <w:rFonts w:ascii="宋体" w:eastAsia="宋体" w:cs="宋体" w:hint="eastAsia"/>
        </w:rPr>
        <w:t>。</w:t>
      </w:r>
    </w:p>
    <w:p w:rsidR="00D21864" w:rsidRDefault="00D21864" w:rsidP="00D21864">
      <w:pPr>
        <w:pStyle w:val="ad"/>
      </w:pPr>
    </w:p>
    <w:p w:rsidR="00D21864" w:rsidRDefault="00D21864" w:rsidP="00D21864">
      <w:pPr>
        <w:pStyle w:val="ad"/>
      </w:pPr>
    </w:p>
    <w:p w:rsidR="00D21864" w:rsidRDefault="00D21864" w:rsidP="00D21864">
      <w:pPr>
        <w:pStyle w:val="ad"/>
      </w:pPr>
    </w:p>
    <w:p w:rsidR="00D21864" w:rsidRPr="00EB5B77" w:rsidRDefault="00D21864" w:rsidP="00D21864">
      <w:pPr>
        <w:pStyle w:val="ad"/>
      </w:pPr>
    </w:p>
    <w:p w:rsidR="00D21864" w:rsidRPr="00D40F9F" w:rsidRDefault="00D21864" w:rsidP="00D21864">
      <w:pPr>
        <w:pStyle w:val="a0"/>
        <w:numPr>
          <w:ilvl w:val="0"/>
          <w:numId w:val="3"/>
        </w:numPr>
        <w:spacing w:before="312" w:after="312"/>
        <w:jc w:val="center"/>
        <w:rPr>
          <w:sz w:val="28"/>
          <w:szCs w:val="28"/>
        </w:rPr>
      </w:pPr>
      <w:bookmarkStart w:id="348" w:name="_Toc508287538"/>
      <w:bookmarkStart w:id="349" w:name="_Toc19110"/>
      <w:bookmarkStart w:id="350" w:name="_Toc25768"/>
      <w:bookmarkEnd w:id="295"/>
      <w:bookmarkEnd w:id="296"/>
      <w:r w:rsidRPr="00D40F9F">
        <w:rPr>
          <w:rFonts w:hint="eastAsia"/>
          <w:sz w:val="28"/>
          <w:szCs w:val="28"/>
        </w:rPr>
        <w:lastRenderedPageBreak/>
        <w:t>换流站辅助设施</w:t>
      </w:r>
      <w:bookmarkEnd w:id="348"/>
    </w:p>
    <w:p w:rsidR="00D21864" w:rsidRDefault="00D21864" w:rsidP="00D21864">
      <w:pPr>
        <w:pStyle w:val="a1"/>
        <w:spacing w:before="156" w:after="156"/>
        <w:ind w:left="0"/>
        <w:jc w:val="center"/>
      </w:pPr>
      <w:bookmarkStart w:id="351" w:name="_Toc24980"/>
      <w:bookmarkStart w:id="352" w:name="_Toc1959"/>
      <w:bookmarkStart w:id="353" w:name="_Toc508287539"/>
      <w:r>
        <w:rPr>
          <w:rFonts w:hint="eastAsia"/>
        </w:rPr>
        <w:t>供暖通风和</w:t>
      </w:r>
      <w:r>
        <w:t>空气调节</w:t>
      </w:r>
      <w:bookmarkEnd w:id="351"/>
      <w:bookmarkEnd w:id="352"/>
      <w:bookmarkEnd w:id="353"/>
    </w:p>
    <w:p w:rsidR="00D21864" w:rsidRDefault="00D21864" w:rsidP="00D21864">
      <w:pPr>
        <w:pStyle w:val="a2"/>
        <w:spacing w:before="156" w:after="156"/>
        <w:ind w:left="0"/>
        <w:rPr>
          <w:rFonts w:ascii="Times New Roman" w:eastAsia="宋体"/>
          <w:szCs w:val="20"/>
        </w:rPr>
      </w:pPr>
      <w:bookmarkStart w:id="354" w:name="_Toc25377"/>
      <w:r>
        <w:rPr>
          <w:rFonts w:ascii="Times New Roman" w:eastAsia="宋体" w:hint="eastAsia"/>
          <w:szCs w:val="20"/>
        </w:rPr>
        <w:t>供暖通风和空气调节设计应符合现行国家标准《工业建筑供暖通风与空气调节设计规范》</w:t>
      </w:r>
      <w:r>
        <w:rPr>
          <w:rFonts w:ascii="Times New Roman" w:eastAsia="宋体" w:hint="eastAsia"/>
          <w:szCs w:val="20"/>
        </w:rPr>
        <w:t>GB 50019</w:t>
      </w:r>
      <w:r>
        <w:rPr>
          <w:rFonts w:ascii="Times New Roman" w:eastAsia="宋体" w:hint="eastAsia"/>
          <w:szCs w:val="20"/>
        </w:rPr>
        <w:t>和《建筑设计防火规范》</w:t>
      </w:r>
      <w:r>
        <w:rPr>
          <w:rFonts w:ascii="Times New Roman" w:eastAsia="宋体" w:hint="eastAsia"/>
          <w:szCs w:val="20"/>
        </w:rPr>
        <w:t>GB 50016</w:t>
      </w:r>
      <w:r>
        <w:rPr>
          <w:rFonts w:ascii="Times New Roman" w:eastAsia="宋体" w:hint="eastAsia"/>
          <w:szCs w:val="20"/>
        </w:rPr>
        <w:t>的有关规定。</w:t>
      </w:r>
      <w:bookmarkEnd w:id="354"/>
    </w:p>
    <w:p w:rsidR="00D21864" w:rsidRDefault="00D21864" w:rsidP="00D21864">
      <w:pPr>
        <w:pStyle w:val="a2"/>
        <w:spacing w:before="156" w:after="156"/>
        <w:ind w:left="0"/>
        <w:rPr>
          <w:rFonts w:ascii="Times New Roman" w:eastAsia="宋体"/>
          <w:szCs w:val="20"/>
        </w:rPr>
      </w:pPr>
      <w:bookmarkStart w:id="355" w:name="_Toc13872"/>
      <w:r w:rsidRPr="00E8376E">
        <w:rPr>
          <w:rFonts w:ascii="Times New Roman" w:eastAsia="宋体" w:hint="eastAsia"/>
          <w:szCs w:val="20"/>
        </w:rPr>
        <w:t>供暖宜采用空调或</w:t>
      </w:r>
      <w:proofErr w:type="gramStart"/>
      <w:r w:rsidRPr="00E8376E">
        <w:rPr>
          <w:rFonts w:ascii="Times New Roman" w:eastAsia="宋体" w:hint="eastAsia"/>
          <w:szCs w:val="20"/>
        </w:rPr>
        <w:t>分散电</w:t>
      </w:r>
      <w:proofErr w:type="gramEnd"/>
      <w:r w:rsidRPr="00E8376E">
        <w:rPr>
          <w:rFonts w:ascii="Times New Roman" w:eastAsia="宋体" w:hint="eastAsia"/>
          <w:szCs w:val="20"/>
        </w:rPr>
        <w:t>供暖；采暖和空调有压水管不应穿过电气和通信设备间。</w:t>
      </w:r>
      <w:bookmarkEnd w:id="355"/>
    </w:p>
    <w:p w:rsidR="00D21864" w:rsidRDefault="00D21864" w:rsidP="00D21864">
      <w:pPr>
        <w:pStyle w:val="a2"/>
        <w:spacing w:before="156" w:after="156"/>
        <w:ind w:left="0"/>
        <w:rPr>
          <w:rFonts w:ascii="Times New Roman" w:eastAsia="宋体"/>
          <w:szCs w:val="20"/>
        </w:rPr>
      </w:pPr>
      <w:bookmarkStart w:id="356" w:name="_Toc16271"/>
      <w:proofErr w:type="gramStart"/>
      <w:r>
        <w:rPr>
          <w:rFonts w:ascii="Times New Roman" w:eastAsia="宋体" w:hint="eastAsia"/>
          <w:szCs w:val="20"/>
        </w:rPr>
        <w:t>阀厅降温</w:t>
      </w:r>
      <w:proofErr w:type="gramEnd"/>
      <w:r>
        <w:rPr>
          <w:rFonts w:ascii="Times New Roman" w:eastAsia="宋体" w:hint="eastAsia"/>
          <w:szCs w:val="20"/>
        </w:rPr>
        <w:t>可采用空调或通风方案，</w:t>
      </w:r>
      <w:proofErr w:type="gramStart"/>
      <w:r>
        <w:rPr>
          <w:rFonts w:ascii="Times New Roman" w:eastAsia="宋体" w:hint="eastAsia"/>
          <w:szCs w:val="20"/>
        </w:rPr>
        <w:t>阀厅温度</w:t>
      </w:r>
      <w:proofErr w:type="gramEnd"/>
      <w:r>
        <w:rPr>
          <w:rFonts w:ascii="Times New Roman" w:eastAsia="宋体" w:hint="eastAsia"/>
          <w:szCs w:val="20"/>
        </w:rPr>
        <w:t>和相对湿度应根据换流阀的要求确定。并应符合下列规定：</w:t>
      </w:r>
      <w:bookmarkEnd w:id="356"/>
    </w:p>
    <w:p w:rsidR="00D21864" w:rsidRDefault="00D21864" w:rsidP="00D21864">
      <w:pPr>
        <w:numPr>
          <w:ilvl w:val="0"/>
          <w:numId w:val="35"/>
        </w:numPr>
        <w:rPr>
          <w:kern w:val="0"/>
          <w:szCs w:val="20"/>
        </w:rPr>
      </w:pPr>
      <w:proofErr w:type="gramStart"/>
      <w:r>
        <w:rPr>
          <w:rFonts w:hint="eastAsia"/>
          <w:kern w:val="0"/>
          <w:szCs w:val="20"/>
        </w:rPr>
        <w:t>阀厅室内温度</w:t>
      </w:r>
      <w:proofErr w:type="gramEnd"/>
      <w:r>
        <w:rPr>
          <w:rFonts w:hint="eastAsia"/>
          <w:kern w:val="0"/>
          <w:szCs w:val="20"/>
        </w:rPr>
        <w:t>夏季不应高于</w:t>
      </w:r>
      <w:r>
        <w:rPr>
          <w:rFonts w:hint="eastAsia"/>
          <w:kern w:val="0"/>
          <w:szCs w:val="20"/>
        </w:rPr>
        <w:t>50</w:t>
      </w:r>
      <w:r>
        <w:rPr>
          <w:rFonts w:hint="eastAsia"/>
          <w:kern w:val="0"/>
          <w:szCs w:val="20"/>
        </w:rPr>
        <w:t>℃，冬季不应低于</w:t>
      </w:r>
      <w:r>
        <w:rPr>
          <w:rFonts w:hint="eastAsia"/>
          <w:kern w:val="0"/>
          <w:szCs w:val="20"/>
        </w:rPr>
        <w:t>10</w:t>
      </w:r>
      <w:r>
        <w:rPr>
          <w:rFonts w:hint="eastAsia"/>
          <w:kern w:val="0"/>
          <w:szCs w:val="20"/>
        </w:rPr>
        <w:t>℃。相对湿度范围宜为</w:t>
      </w:r>
      <w:r>
        <w:rPr>
          <w:rFonts w:hint="eastAsia"/>
          <w:kern w:val="0"/>
          <w:szCs w:val="20"/>
        </w:rPr>
        <w:t>10</w:t>
      </w:r>
      <w:r>
        <w:rPr>
          <w:rFonts w:hint="eastAsia"/>
          <w:kern w:val="0"/>
          <w:szCs w:val="20"/>
        </w:rPr>
        <w:t>％～</w:t>
      </w:r>
      <w:r>
        <w:rPr>
          <w:rFonts w:hint="eastAsia"/>
          <w:kern w:val="0"/>
          <w:szCs w:val="20"/>
        </w:rPr>
        <w:t>60</w:t>
      </w:r>
      <w:r>
        <w:rPr>
          <w:rFonts w:hint="eastAsia"/>
          <w:kern w:val="0"/>
          <w:szCs w:val="20"/>
        </w:rPr>
        <w:t>％，并应保证阀体表面不结露。</w:t>
      </w:r>
    </w:p>
    <w:p w:rsidR="00D21864" w:rsidRDefault="00D21864" w:rsidP="00D21864">
      <w:pPr>
        <w:numPr>
          <w:ilvl w:val="0"/>
          <w:numId w:val="35"/>
        </w:numPr>
        <w:rPr>
          <w:kern w:val="0"/>
          <w:szCs w:val="20"/>
        </w:rPr>
      </w:pPr>
      <w:r>
        <w:rPr>
          <w:rFonts w:hint="eastAsia"/>
          <w:kern w:val="0"/>
          <w:szCs w:val="20"/>
        </w:rPr>
        <w:t>通风方案应采用机械进风、机械排风。</w:t>
      </w:r>
    </w:p>
    <w:p w:rsidR="00D21864" w:rsidRDefault="00D21864" w:rsidP="00D21864">
      <w:pPr>
        <w:numPr>
          <w:ilvl w:val="0"/>
          <w:numId w:val="35"/>
        </w:numPr>
        <w:rPr>
          <w:kern w:val="0"/>
          <w:szCs w:val="20"/>
        </w:rPr>
      </w:pPr>
      <w:proofErr w:type="gramStart"/>
      <w:r>
        <w:rPr>
          <w:rFonts w:hint="eastAsia"/>
          <w:kern w:val="0"/>
          <w:szCs w:val="20"/>
        </w:rPr>
        <w:t>进入阀厅的</w:t>
      </w:r>
      <w:proofErr w:type="gramEnd"/>
      <w:r>
        <w:rPr>
          <w:rFonts w:hint="eastAsia"/>
          <w:kern w:val="0"/>
          <w:szCs w:val="20"/>
        </w:rPr>
        <w:t xml:space="preserve">空气过滤等级应满足工艺要求，应设置不少于两级过滤。　</w:t>
      </w:r>
    </w:p>
    <w:p w:rsidR="00D21864" w:rsidRDefault="00D21864" w:rsidP="00D21864">
      <w:pPr>
        <w:numPr>
          <w:ilvl w:val="0"/>
          <w:numId w:val="35"/>
        </w:numPr>
        <w:rPr>
          <w:kern w:val="0"/>
          <w:szCs w:val="20"/>
        </w:rPr>
      </w:pPr>
      <w:proofErr w:type="gramStart"/>
      <w:r>
        <w:rPr>
          <w:rFonts w:hint="eastAsia"/>
          <w:kern w:val="0"/>
          <w:szCs w:val="20"/>
        </w:rPr>
        <w:t>阀厅应</w:t>
      </w:r>
      <w:proofErr w:type="gramEnd"/>
      <w:r>
        <w:rPr>
          <w:rFonts w:hint="eastAsia"/>
          <w:kern w:val="0"/>
          <w:szCs w:val="20"/>
        </w:rPr>
        <w:t>保持微正压状态，正压值宜为</w:t>
      </w:r>
      <w:r>
        <w:rPr>
          <w:rFonts w:hint="eastAsia"/>
          <w:kern w:val="0"/>
          <w:szCs w:val="20"/>
        </w:rPr>
        <w:t>5</w:t>
      </w:r>
      <w:r>
        <w:rPr>
          <w:rFonts w:hint="eastAsia"/>
          <w:kern w:val="0"/>
          <w:szCs w:val="20"/>
        </w:rPr>
        <w:t>～</w:t>
      </w:r>
      <w:r>
        <w:rPr>
          <w:rFonts w:hint="eastAsia"/>
          <w:kern w:val="0"/>
          <w:szCs w:val="20"/>
        </w:rPr>
        <w:t>10Pa</w:t>
      </w:r>
      <w:r>
        <w:rPr>
          <w:rFonts w:hint="eastAsia"/>
          <w:kern w:val="0"/>
          <w:szCs w:val="20"/>
        </w:rPr>
        <w:t>，全新风状态下不应超过</w:t>
      </w:r>
      <w:r>
        <w:rPr>
          <w:rFonts w:hint="eastAsia"/>
          <w:kern w:val="0"/>
          <w:szCs w:val="20"/>
        </w:rPr>
        <w:t>50Pa</w:t>
      </w:r>
      <w:r>
        <w:rPr>
          <w:rFonts w:hint="eastAsia"/>
          <w:kern w:val="0"/>
          <w:szCs w:val="20"/>
        </w:rPr>
        <w:t>。</w:t>
      </w:r>
    </w:p>
    <w:p w:rsidR="00D21864" w:rsidRDefault="00D21864" w:rsidP="00D21864">
      <w:pPr>
        <w:numPr>
          <w:ilvl w:val="0"/>
          <w:numId w:val="35"/>
        </w:numPr>
        <w:rPr>
          <w:kern w:val="0"/>
          <w:szCs w:val="20"/>
        </w:rPr>
      </w:pPr>
      <w:proofErr w:type="gramStart"/>
      <w:r>
        <w:rPr>
          <w:rFonts w:hint="eastAsia"/>
          <w:kern w:val="0"/>
          <w:szCs w:val="20"/>
        </w:rPr>
        <w:t>阀厅通风</w:t>
      </w:r>
      <w:proofErr w:type="gramEnd"/>
      <w:r>
        <w:rPr>
          <w:rFonts w:hint="eastAsia"/>
          <w:kern w:val="0"/>
          <w:szCs w:val="20"/>
        </w:rPr>
        <w:t>或空调系统</w:t>
      </w:r>
      <w:proofErr w:type="gramStart"/>
      <w:r>
        <w:rPr>
          <w:rFonts w:hint="eastAsia"/>
          <w:kern w:val="0"/>
          <w:szCs w:val="20"/>
        </w:rPr>
        <w:t>宜独立</w:t>
      </w:r>
      <w:proofErr w:type="gramEnd"/>
      <w:r>
        <w:rPr>
          <w:rFonts w:hint="eastAsia"/>
          <w:kern w:val="0"/>
          <w:szCs w:val="20"/>
        </w:rPr>
        <w:t>设置，通风和空调设备应</w:t>
      </w:r>
      <w:r>
        <w:rPr>
          <w:rFonts w:hint="eastAsia"/>
          <w:kern w:val="0"/>
          <w:szCs w:val="20"/>
        </w:rPr>
        <w:t>100%</w:t>
      </w:r>
      <w:r>
        <w:rPr>
          <w:rFonts w:hint="eastAsia"/>
          <w:kern w:val="0"/>
          <w:szCs w:val="20"/>
        </w:rPr>
        <w:t>备用。</w:t>
      </w:r>
    </w:p>
    <w:p w:rsidR="00D21864" w:rsidRPr="00CE6D1C" w:rsidRDefault="00D21864" w:rsidP="00D21864">
      <w:pPr>
        <w:numPr>
          <w:ilvl w:val="0"/>
          <w:numId w:val="35"/>
        </w:numPr>
        <w:rPr>
          <w:kern w:val="0"/>
          <w:szCs w:val="20"/>
        </w:rPr>
      </w:pPr>
      <w:r w:rsidRPr="00CE6D1C">
        <w:rPr>
          <w:rFonts w:hint="eastAsia"/>
          <w:szCs w:val="20"/>
        </w:rPr>
        <w:t>采用空调降温时，应考虑在合适的室外气象条件下大量使用新风。</w:t>
      </w:r>
    </w:p>
    <w:p w:rsidR="00D21864" w:rsidRPr="00CE6D1C" w:rsidRDefault="00D21864" w:rsidP="00D21864">
      <w:pPr>
        <w:numPr>
          <w:ilvl w:val="0"/>
          <w:numId w:val="35"/>
        </w:numPr>
        <w:rPr>
          <w:kern w:val="0"/>
          <w:szCs w:val="20"/>
        </w:rPr>
      </w:pPr>
      <w:proofErr w:type="gramStart"/>
      <w:r>
        <w:rPr>
          <w:rFonts w:hint="eastAsia"/>
          <w:szCs w:val="21"/>
        </w:rPr>
        <w:t>阀厅通风</w:t>
      </w:r>
      <w:proofErr w:type="gramEnd"/>
      <w:r>
        <w:rPr>
          <w:rFonts w:hint="eastAsia"/>
          <w:szCs w:val="21"/>
        </w:rPr>
        <w:t>或空调系统应设置自动控制系统。</w:t>
      </w:r>
    </w:p>
    <w:p w:rsidR="00D21864" w:rsidRDefault="00D21864" w:rsidP="00D21864">
      <w:pPr>
        <w:pStyle w:val="a2"/>
        <w:spacing w:before="156" w:after="156"/>
        <w:ind w:left="0"/>
        <w:rPr>
          <w:rFonts w:ascii="Times New Roman" w:eastAsia="宋体"/>
          <w:szCs w:val="20"/>
        </w:rPr>
      </w:pPr>
      <w:bookmarkStart w:id="357" w:name="_Toc16061"/>
      <w:proofErr w:type="gramStart"/>
      <w:r>
        <w:rPr>
          <w:rFonts w:ascii="Times New Roman" w:eastAsia="宋体" w:hint="eastAsia"/>
          <w:szCs w:val="20"/>
        </w:rPr>
        <w:t>阀厅应</w:t>
      </w:r>
      <w:proofErr w:type="gramEnd"/>
      <w:r>
        <w:rPr>
          <w:rFonts w:ascii="Times New Roman" w:eastAsia="宋体" w:hint="eastAsia"/>
          <w:szCs w:val="20"/>
        </w:rPr>
        <w:t>设置机械排烟系统，换气次数宜按</w:t>
      </w:r>
      <w:r>
        <w:rPr>
          <w:rFonts w:ascii="Times New Roman" w:eastAsia="宋体" w:hint="eastAsia"/>
          <w:szCs w:val="20"/>
        </w:rPr>
        <w:t>0.25</w:t>
      </w:r>
      <w:r>
        <w:rPr>
          <w:rFonts w:ascii="Times New Roman" w:eastAsia="宋体" w:hint="eastAsia"/>
          <w:szCs w:val="20"/>
        </w:rPr>
        <w:t>次</w:t>
      </w:r>
      <w:r>
        <w:rPr>
          <w:rFonts w:ascii="Times New Roman" w:eastAsia="宋体" w:hint="eastAsia"/>
          <w:szCs w:val="20"/>
        </w:rPr>
        <w:t>/h</w:t>
      </w:r>
      <w:r>
        <w:rPr>
          <w:rFonts w:ascii="Times New Roman" w:eastAsia="宋体" w:hint="eastAsia"/>
          <w:szCs w:val="20"/>
        </w:rPr>
        <w:t>～</w:t>
      </w:r>
      <w:r>
        <w:rPr>
          <w:rFonts w:ascii="Times New Roman" w:eastAsia="宋体" w:hint="eastAsia"/>
          <w:szCs w:val="20"/>
        </w:rPr>
        <w:t>0.5</w:t>
      </w:r>
      <w:r>
        <w:rPr>
          <w:rFonts w:ascii="Times New Roman" w:eastAsia="宋体" w:hint="eastAsia"/>
          <w:szCs w:val="20"/>
        </w:rPr>
        <w:t>次</w:t>
      </w:r>
      <w:r>
        <w:rPr>
          <w:rFonts w:ascii="Times New Roman" w:eastAsia="宋体" w:hint="eastAsia"/>
          <w:szCs w:val="20"/>
        </w:rPr>
        <w:t>/h</w:t>
      </w:r>
      <w:r>
        <w:rPr>
          <w:rFonts w:ascii="Times New Roman" w:eastAsia="宋体" w:hint="eastAsia"/>
          <w:szCs w:val="20"/>
        </w:rPr>
        <w:t>确定。风机入口处应配置常闭排烟防火阀，并与风机</w:t>
      </w:r>
      <w:proofErr w:type="gramStart"/>
      <w:r>
        <w:rPr>
          <w:rFonts w:ascii="Times New Roman" w:eastAsia="宋体" w:hint="eastAsia"/>
          <w:szCs w:val="20"/>
        </w:rPr>
        <w:t>联锁</w:t>
      </w:r>
      <w:proofErr w:type="gramEnd"/>
      <w:r>
        <w:rPr>
          <w:rFonts w:ascii="Times New Roman" w:eastAsia="宋体" w:hint="eastAsia"/>
          <w:szCs w:val="20"/>
        </w:rPr>
        <w:t>。</w:t>
      </w:r>
      <w:bookmarkEnd w:id="357"/>
    </w:p>
    <w:p w:rsidR="00D21864" w:rsidRPr="00CE6D1C" w:rsidRDefault="00D21864" w:rsidP="00D21864">
      <w:pPr>
        <w:pStyle w:val="a2"/>
        <w:spacing w:before="156" w:after="156"/>
        <w:ind w:left="0"/>
        <w:rPr>
          <w:rFonts w:ascii="Times New Roman" w:eastAsia="宋体"/>
          <w:szCs w:val="20"/>
        </w:rPr>
      </w:pPr>
      <w:r w:rsidRPr="00CE6D1C">
        <w:rPr>
          <w:rFonts w:ascii="Times New Roman" w:eastAsia="宋体" w:hint="eastAsia"/>
          <w:szCs w:val="20"/>
        </w:rPr>
        <w:t>户内直流场室</w:t>
      </w:r>
      <w:r>
        <w:rPr>
          <w:rFonts w:ascii="Times New Roman" w:eastAsia="宋体" w:hint="eastAsia"/>
          <w:szCs w:val="20"/>
        </w:rPr>
        <w:t>内通风空调设计方案应依据环境条件、工艺要求确定。</w:t>
      </w:r>
    </w:p>
    <w:p w:rsidR="00D21864" w:rsidRDefault="00D21864" w:rsidP="00D21864">
      <w:pPr>
        <w:pStyle w:val="a2"/>
        <w:spacing w:before="156" w:after="156"/>
        <w:ind w:left="0"/>
        <w:rPr>
          <w:rFonts w:ascii="Times New Roman" w:eastAsia="宋体"/>
          <w:szCs w:val="20"/>
        </w:rPr>
      </w:pPr>
      <w:bookmarkStart w:id="358" w:name="_Toc18048"/>
      <w:proofErr w:type="gramStart"/>
      <w:r>
        <w:rPr>
          <w:rFonts w:ascii="Times New Roman" w:eastAsia="宋体" w:hint="eastAsia"/>
          <w:szCs w:val="20"/>
        </w:rPr>
        <w:t>控制楼宜设置</w:t>
      </w:r>
      <w:proofErr w:type="gramEnd"/>
      <w:r>
        <w:rPr>
          <w:rFonts w:ascii="Times New Roman" w:eastAsia="宋体" w:hint="eastAsia"/>
          <w:szCs w:val="20"/>
        </w:rPr>
        <w:t>集中空调系统，并应符合下列规定：</w:t>
      </w:r>
      <w:bookmarkEnd w:id="358"/>
    </w:p>
    <w:p w:rsidR="00D21864" w:rsidRDefault="00D21864" w:rsidP="00D21864">
      <w:pPr>
        <w:numPr>
          <w:ilvl w:val="0"/>
          <w:numId w:val="36"/>
        </w:numPr>
        <w:rPr>
          <w:kern w:val="0"/>
          <w:szCs w:val="20"/>
        </w:rPr>
      </w:pPr>
      <w:r>
        <w:rPr>
          <w:rFonts w:hint="eastAsia"/>
          <w:kern w:val="0"/>
          <w:szCs w:val="20"/>
        </w:rPr>
        <w:t>主控制室、控制保护设备室、阀冷却控制设备室、通信机房等的室内设计参数应根据工艺要求确定。</w:t>
      </w:r>
    </w:p>
    <w:p w:rsidR="00D21864" w:rsidRDefault="00D21864" w:rsidP="00D21864">
      <w:pPr>
        <w:numPr>
          <w:ilvl w:val="0"/>
          <w:numId w:val="36"/>
        </w:numPr>
        <w:rPr>
          <w:kern w:val="0"/>
          <w:szCs w:val="20"/>
        </w:rPr>
      </w:pPr>
      <w:r>
        <w:rPr>
          <w:rFonts w:hint="eastAsia"/>
          <w:kern w:val="0"/>
          <w:szCs w:val="20"/>
        </w:rPr>
        <w:t>集中式空调制冷设备以及空气处理设备</w:t>
      </w:r>
      <w:proofErr w:type="gramStart"/>
      <w:r>
        <w:rPr>
          <w:rFonts w:hint="eastAsia"/>
          <w:kern w:val="0"/>
          <w:szCs w:val="20"/>
        </w:rPr>
        <w:t>宜按照</w:t>
      </w:r>
      <w:proofErr w:type="gramEnd"/>
      <w:r>
        <w:rPr>
          <w:rFonts w:hint="eastAsia"/>
          <w:kern w:val="0"/>
          <w:szCs w:val="20"/>
        </w:rPr>
        <w:t>设计冷负荷及风量的</w:t>
      </w:r>
      <w:r>
        <w:rPr>
          <w:rFonts w:hint="eastAsia"/>
          <w:kern w:val="0"/>
          <w:szCs w:val="20"/>
        </w:rPr>
        <w:t>2</w:t>
      </w:r>
      <w:r>
        <w:rPr>
          <w:rFonts w:hint="eastAsia"/>
          <w:kern w:val="0"/>
          <w:szCs w:val="20"/>
        </w:rPr>
        <w:t>×</w:t>
      </w:r>
      <w:r>
        <w:rPr>
          <w:rFonts w:hint="eastAsia"/>
          <w:kern w:val="0"/>
          <w:szCs w:val="20"/>
        </w:rPr>
        <w:t>100%</w:t>
      </w:r>
      <w:r>
        <w:rPr>
          <w:rFonts w:hint="eastAsia"/>
          <w:kern w:val="0"/>
          <w:szCs w:val="20"/>
        </w:rPr>
        <w:t>或</w:t>
      </w:r>
      <w:r>
        <w:rPr>
          <w:rFonts w:hint="eastAsia"/>
          <w:kern w:val="0"/>
          <w:szCs w:val="20"/>
        </w:rPr>
        <w:t>3</w:t>
      </w:r>
      <w:r>
        <w:rPr>
          <w:rFonts w:hint="eastAsia"/>
          <w:kern w:val="0"/>
          <w:szCs w:val="20"/>
        </w:rPr>
        <w:t>×</w:t>
      </w:r>
      <w:r>
        <w:rPr>
          <w:rFonts w:hint="eastAsia"/>
          <w:kern w:val="0"/>
          <w:szCs w:val="20"/>
        </w:rPr>
        <w:t>50%</w:t>
      </w:r>
      <w:r>
        <w:rPr>
          <w:rFonts w:hint="eastAsia"/>
          <w:kern w:val="0"/>
          <w:szCs w:val="20"/>
        </w:rPr>
        <w:t>配置。</w:t>
      </w:r>
    </w:p>
    <w:p w:rsidR="00D21864" w:rsidRDefault="00D21864" w:rsidP="00D21864">
      <w:pPr>
        <w:numPr>
          <w:ilvl w:val="0"/>
          <w:numId w:val="36"/>
        </w:numPr>
        <w:rPr>
          <w:kern w:val="0"/>
          <w:szCs w:val="20"/>
        </w:rPr>
      </w:pPr>
      <w:r>
        <w:rPr>
          <w:rFonts w:hint="eastAsia"/>
          <w:kern w:val="0"/>
          <w:szCs w:val="20"/>
        </w:rPr>
        <w:t>采用变制冷剂流量（</w:t>
      </w:r>
      <w:r>
        <w:rPr>
          <w:rFonts w:hint="eastAsia"/>
          <w:kern w:val="0"/>
          <w:szCs w:val="20"/>
        </w:rPr>
        <w:t>VRV</w:t>
      </w:r>
      <w:r>
        <w:rPr>
          <w:rFonts w:hint="eastAsia"/>
          <w:kern w:val="0"/>
          <w:szCs w:val="20"/>
        </w:rPr>
        <w:t>）空调系统时，主控制室、控制保护设备室、阀冷却控制设备室、配电室、通信机房、蓄电池室、阀冷却设备间等重要房间的空调设备应</w:t>
      </w:r>
      <w:r>
        <w:rPr>
          <w:rFonts w:hint="eastAsia"/>
          <w:kern w:val="0"/>
          <w:szCs w:val="20"/>
        </w:rPr>
        <w:t>100%</w:t>
      </w:r>
      <w:r>
        <w:rPr>
          <w:rFonts w:hint="eastAsia"/>
          <w:kern w:val="0"/>
          <w:szCs w:val="20"/>
        </w:rPr>
        <w:t>备用。</w:t>
      </w:r>
    </w:p>
    <w:p w:rsidR="00D21864" w:rsidRDefault="00D21864" w:rsidP="00D21864">
      <w:pPr>
        <w:numPr>
          <w:ilvl w:val="0"/>
          <w:numId w:val="36"/>
        </w:numPr>
        <w:rPr>
          <w:kern w:val="0"/>
          <w:szCs w:val="20"/>
        </w:rPr>
      </w:pPr>
      <w:r>
        <w:rPr>
          <w:rFonts w:hint="eastAsia"/>
          <w:kern w:val="0"/>
          <w:szCs w:val="20"/>
        </w:rPr>
        <w:t>运行人员办公区和</w:t>
      </w:r>
      <w:proofErr w:type="gramStart"/>
      <w:r>
        <w:rPr>
          <w:rFonts w:hint="eastAsia"/>
          <w:kern w:val="0"/>
          <w:szCs w:val="20"/>
        </w:rPr>
        <w:t>设备区宜分别</w:t>
      </w:r>
      <w:proofErr w:type="gramEnd"/>
      <w:r>
        <w:rPr>
          <w:rFonts w:hint="eastAsia"/>
          <w:kern w:val="0"/>
          <w:szCs w:val="20"/>
        </w:rPr>
        <w:t>设置空调系统。</w:t>
      </w:r>
    </w:p>
    <w:p w:rsidR="00D21864" w:rsidRDefault="00D21864" w:rsidP="00D21864">
      <w:pPr>
        <w:pStyle w:val="a2"/>
        <w:spacing w:before="156" w:after="156"/>
        <w:ind w:left="0"/>
        <w:rPr>
          <w:rFonts w:ascii="Times New Roman" w:eastAsia="宋体"/>
          <w:szCs w:val="20"/>
        </w:rPr>
      </w:pPr>
      <w:bookmarkStart w:id="359" w:name="_Toc22980"/>
      <w:proofErr w:type="gramStart"/>
      <w:r>
        <w:rPr>
          <w:rFonts w:ascii="Times New Roman" w:eastAsia="宋体" w:hint="eastAsia"/>
          <w:szCs w:val="20"/>
        </w:rPr>
        <w:t>阀厅及控制楼通风</w:t>
      </w:r>
      <w:proofErr w:type="gramEnd"/>
      <w:r>
        <w:rPr>
          <w:rFonts w:ascii="Times New Roman" w:eastAsia="宋体" w:hint="eastAsia"/>
          <w:szCs w:val="20"/>
        </w:rPr>
        <w:t>和空调系统的风管及保温材料应满足建筑防火要求，以下部位应设置防火阀：</w:t>
      </w:r>
      <w:bookmarkEnd w:id="359"/>
    </w:p>
    <w:p w:rsidR="00D21864" w:rsidRDefault="00D21864" w:rsidP="00D21864">
      <w:pPr>
        <w:numPr>
          <w:ilvl w:val="0"/>
          <w:numId w:val="37"/>
        </w:numPr>
        <w:rPr>
          <w:kern w:val="0"/>
          <w:szCs w:val="20"/>
        </w:rPr>
      </w:pPr>
      <w:proofErr w:type="gramStart"/>
      <w:r>
        <w:rPr>
          <w:rFonts w:hint="eastAsia"/>
          <w:kern w:val="0"/>
          <w:szCs w:val="20"/>
        </w:rPr>
        <w:t>穿过阀厅外墙</w:t>
      </w:r>
      <w:proofErr w:type="gramEnd"/>
      <w:r>
        <w:rPr>
          <w:rFonts w:hint="eastAsia"/>
          <w:kern w:val="0"/>
          <w:szCs w:val="20"/>
        </w:rPr>
        <w:t>、空调设备间的隔墙或地下风道、楼板处。</w:t>
      </w:r>
    </w:p>
    <w:p w:rsidR="00D21864" w:rsidRDefault="00D21864" w:rsidP="00D21864">
      <w:pPr>
        <w:numPr>
          <w:ilvl w:val="0"/>
          <w:numId w:val="37"/>
        </w:numPr>
        <w:rPr>
          <w:kern w:val="0"/>
          <w:szCs w:val="20"/>
        </w:rPr>
      </w:pPr>
      <w:r>
        <w:rPr>
          <w:rFonts w:hint="eastAsia"/>
          <w:kern w:val="0"/>
          <w:szCs w:val="20"/>
        </w:rPr>
        <w:t>通过重要或火灾危险性大的房间隔墙和楼板处。</w:t>
      </w:r>
    </w:p>
    <w:p w:rsidR="00D21864" w:rsidRDefault="00D21864" w:rsidP="00D21864">
      <w:pPr>
        <w:numPr>
          <w:ilvl w:val="0"/>
          <w:numId w:val="37"/>
        </w:numPr>
        <w:rPr>
          <w:kern w:val="0"/>
          <w:szCs w:val="20"/>
        </w:rPr>
      </w:pPr>
      <w:r>
        <w:rPr>
          <w:rFonts w:hint="eastAsia"/>
          <w:kern w:val="0"/>
          <w:szCs w:val="20"/>
        </w:rPr>
        <w:t>竖向风管与每层水平风管交接处的水平管段上。</w:t>
      </w:r>
    </w:p>
    <w:p w:rsidR="00D21864" w:rsidRDefault="00D21864" w:rsidP="00D21864">
      <w:pPr>
        <w:numPr>
          <w:ilvl w:val="0"/>
          <w:numId w:val="37"/>
        </w:numPr>
        <w:rPr>
          <w:kern w:val="0"/>
          <w:szCs w:val="20"/>
        </w:rPr>
      </w:pPr>
      <w:r>
        <w:rPr>
          <w:rFonts w:hint="eastAsia"/>
          <w:kern w:val="0"/>
          <w:szCs w:val="20"/>
        </w:rPr>
        <w:t>穿越变形缝处的两侧。</w:t>
      </w:r>
    </w:p>
    <w:p w:rsidR="00D21864" w:rsidRDefault="00D21864" w:rsidP="00D21864">
      <w:pPr>
        <w:pStyle w:val="a2"/>
        <w:spacing w:before="156" w:after="156"/>
        <w:ind w:left="0"/>
        <w:rPr>
          <w:rFonts w:ascii="Times New Roman" w:eastAsia="宋体"/>
          <w:szCs w:val="20"/>
        </w:rPr>
      </w:pPr>
      <w:bookmarkStart w:id="360" w:name="_Toc12544"/>
      <w:r>
        <w:rPr>
          <w:rFonts w:ascii="Times New Roman" w:eastAsia="宋体" w:hint="eastAsia"/>
          <w:szCs w:val="20"/>
        </w:rPr>
        <w:t>风沙较大地区，外墙上的风口均应采取防风沙措施，</w:t>
      </w:r>
      <w:proofErr w:type="gramStart"/>
      <w:r w:rsidRPr="00DA430B">
        <w:rPr>
          <w:rFonts w:ascii="Times New Roman" w:eastAsia="宋体" w:hint="eastAsia"/>
          <w:szCs w:val="20"/>
        </w:rPr>
        <w:t>阀厅及控制楼集中</w:t>
      </w:r>
      <w:proofErr w:type="gramEnd"/>
      <w:r w:rsidRPr="00DA430B">
        <w:rPr>
          <w:rFonts w:ascii="Times New Roman" w:eastAsia="宋体" w:hint="eastAsia"/>
          <w:szCs w:val="20"/>
        </w:rPr>
        <w:t>空调新风口</w:t>
      </w:r>
      <w:proofErr w:type="gramStart"/>
      <w:r w:rsidRPr="00DA430B">
        <w:rPr>
          <w:rFonts w:ascii="Times New Roman" w:eastAsia="宋体" w:hint="eastAsia"/>
          <w:szCs w:val="20"/>
        </w:rPr>
        <w:t>宜设置</w:t>
      </w:r>
      <w:proofErr w:type="gramEnd"/>
      <w:r w:rsidRPr="00DA430B">
        <w:rPr>
          <w:rFonts w:ascii="Times New Roman" w:eastAsia="宋体" w:hint="eastAsia"/>
          <w:szCs w:val="20"/>
        </w:rPr>
        <w:t>沉沙井（室）</w:t>
      </w:r>
      <w:r>
        <w:rPr>
          <w:rFonts w:ascii="Times New Roman" w:eastAsia="宋体" w:hint="eastAsia"/>
          <w:szCs w:val="20"/>
        </w:rPr>
        <w:t>。寒冷及严寒地区，空调制冷设备应设置防冻措施。</w:t>
      </w:r>
      <w:bookmarkEnd w:id="360"/>
    </w:p>
    <w:p w:rsidR="00D21864" w:rsidRDefault="00D21864" w:rsidP="00D21864">
      <w:pPr>
        <w:pStyle w:val="a2"/>
        <w:spacing w:before="156" w:after="156"/>
        <w:ind w:left="0"/>
        <w:rPr>
          <w:rFonts w:ascii="Times New Roman" w:eastAsia="宋体"/>
          <w:szCs w:val="20"/>
        </w:rPr>
      </w:pPr>
      <w:bookmarkStart w:id="361" w:name="_Toc1564"/>
      <w:r>
        <w:rPr>
          <w:rFonts w:ascii="Times New Roman" w:eastAsia="宋体" w:hint="eastAsia"/>
          <w:szCs w:val="20"/>
        </w:rPr>
        <w:lastRenderedPageBreak/>
        <w:t>空调室内机和送风口不应布置在电气设备上方，多联空调室外机制冷剂管及电缆宜布置在封闭的槽盒内。</w:t>
      </w:r>
      <w:bookmarkEnd w:id="361"/>
    </w:p>
    <w:p w:rsidR="00D21864" w:rsidRPr="00540126" w:rsidRDefault="00D21864" w:rsidP="00D21864">
      <w:pPr>
        <w:pStyle w:val="a2"/>
        <w:spacing w:before="156" w:after="156"/>
        <w:ind w:left="0"/>
        <w:rPr>
          <w:rFonts w:ascii="Times New Roman" w:eastAsia="宋体"/>
        </w:rPr>
      </w:pPr>
      <w:bookmarkStart w:id="362" w:name="_Toc3209"/>
      <w:r w:rsidRPr="00540126">
        <w:rPr>
          <w:rFonts w:ascii="宋体" w:eastAsia="宋体" w:hAnsi="宋体" w:hint="eastAsia"/>
        </w:rPr>
        <w:t>高、低压配电室应设置机械通风，换气次</w:t>
      </w:r>
      <w:r w:rsidRPr="00540126">
        <w:rPr>
          <w:rFonts w:ascii="Times New Roman" w:eastAsia="宋体" w:hAnsi="宋体"/>
        </w:rPr>
        <w:t>数不应少于</w:t>
      </w:r>
      <w:r w:rsidRPr="00540126">
        <w:rPr>
          <w:rFonts w:ascii="Times New Roman" w:eastAsia="宋体"/>
        </w:rPr>
        <w:t>12</w:t>
      </w:r>
      <w:r w:rsidRPr="00540126">
        <w:rPr>
          <w:rFonts w:ascii="Times New Roman" w:eastAsia="宋体" w:hAnsi="宋体"/>
        </w:rPr>
        <w:t>次</w:t>
      </w:r>
      <w:r w:rsidRPr="00540126">
        <w:rPr>
          <w:rFonts w:ascii="Times New Roman" w:eastAsia="宋体"/>
        </w:rPr>
        <w:t>/h</w:t>
      </w:r>
      <w:r w:rsidRPr="00540126">
        <w:rPr>
          <w:rFonts w:ascii="Times New Roman" w:eastAsia="宋体" w:hAnsi="宋体"/>
        </w:rPr>
        <w:t>。</w:t>
      </w:r>
      <w:bookmarkEnd w:id="362"/>
    </w:p>
    <w:p w:rsidR="00D21864" w:rsidRPr="00540126" w:rsidRDefault="00D21864" w:rsidP="00D21864">
      <w:pPr>
        <w:pStyle w:val="a2"/>
        <w:spacing w:before="156" w:after="156"/>
        <w:ind w:left="0"/>
        <w:rPr>
          <w:rFonts w:ascii="宋体" w:eastAsia="宋体" w:hAnsi="宋体"/>
        </w:rPr>
      </w:pPr>
      <w:bookmarkStart w:id="363" w:name="_Toc25969"/>
      <w:r w:rsidRPr="00540126">
        <w:rPr>
          <w:rFonts w:ascii="Times New Roman" w:eastAsia="宋体" w:hAnsi="宋体"/>
        </w:rPr>
        <w:t>高、低压配电室夏季室内环境温度不宜高于</w:t>
      </w:r>
      <w:r w:rsidRPr="00540126">
        <w:rPr>
          <w:rFonts w:ascii="Times New Roman" w:eastAsia="宋体"/>
        </w:rPr>
        <w:t>35</w:t>
      </w:r>
      <w:r w:rsidRPr="00540126">
        <w:rPr>
          <w:rFonts w:ascii="Times New Roman" w:eastAsia="宋体" w:hAnsi="宋体"/>
        </w:rPr>
        <w:t>℃</w:t>
      </w:r>
      <w:r w:rsidRPr="00540126">
        <w:rPr>
          <w:rFonts w:ascii="宋体" w:eastAsia="宋体" w:hAnsi="宋体" w:hint="eastAsia"/>
        </w:rPr>
        <w:t>，</w:t>
      </w:r>
      <w:proofErr w:type="gramStart"/>
      <w:r w:rsidRPr="00540126">
        <w:rPr>
          <w:rFonts w:ascii="宋体" w:eastAsia="宋体" w:hAnsi="宋体" w:hint="eastAsia"/>
        </w:rPr>
        <w:t>当符合</w:t>
      </w:r>
      <w:proofErr w:type="gramEnd"/>
      <w:r w:rsidRPr="00540126">
        <w:rPr>
          <w:rFonts w:ascii="宋体" w:eastAsia="宋体" w:hAnsi="宋体" w:hint="eastAsia"/>
        </w:rPr>
        <w:t>下列条件之一时，</w:t>
      </w:r>
      <w:proofErr w:type="gramStart"/>
      <w:r w:rsidRPr="00540126">
        <w:rPr>
          <w:rFonts w:ascii="宋体" w:eastAsia="宋体" w:hAnsi="宋体" w:hint="eastAsia"/>
        </w:rPr>
        <w:t>宜设置</w:t>
      </w:r>
      <w:proofErr w:type="gramEnd"/>
      <w:r w:rsidRPr="00540126">
        <w:rPr>
          <w:rFonts w:ascii="宋体" w:eastAsia="宋体" w:hAnsi="宋体" w:hint="eastAsia"/>
        </w:rPr>
        <w:t>空气调节装置：</w:t>
      </w:r>
      <w:bookmarkEnd w:id="363"/>
      <w:r w:rsidRPr="00540126">
        <w:rPr>
          <w:rFonts w:ascii="宋体" w:eastAsia="宋体" w:hAnsi="宋体" w:hint="eastAsia"/>
        </w:rPr>
        <w:t xml:space="preserve">　</w:t>
      </w:r>
    </w:p>
    <w:p w:rsidR="00D21864" w:rsidRDefault="00D21864" w:rsidP="00D21864">
      <w:pPr>
        <w:numPr>
          <w:ilvl w:val="0"/>
          <w:numId w:val="38"/>
        </w:numPr>
        <w:rPr>
          <w:kern w:val="0"/>
          <w:szCs w:val="20"/>
        </w:rPr>
      </w:pPr>
      <w:r>
        <w:rPr>
          <w:rFonts w:hint="eastAsia"/>
          <w:kern w:val="0"/>
          <w:szCs w:val="20"/>
        </w:rPr>
        <w:t>夏季通风室外计算温度不低于</w:t>
      </w:r>
      <w:r>
        <w:rPr>
          <w:rFonts w:hint="eastAsia"/>
          <w:kern w:val="0"/>
          <w:szCs w:val="20"/>
        </w:rPr>
        <w:t>30</w:t>
      </w:r>
      <w:r>
        <w:rPr>
          <w:rFonts w:hint="eastAsia"/>
          <w:kern w:val="0"/>
          <w:szCs w:val="20"/>
        </w:rPr>
        <w:t>℃。</w:t>
      </w:r>
    </w:p>
    <w:p w:rsidR="00D21864" w:rsidRDefault="00D21864" w:rsidP="00D21864">
      <w:pPr>
        <w:numPr>
          <w:ilvl w:val="0"/>
          <w:numId w:val="38"/>
        </w:numPr>
        <w:rPr>
          <w:szCs w:val="21"/>
        </w:rPr>
      </w:pPr>
      <w:r>
        <w:rPr>
          <w:rFonts w:hint="eastAsia"/>
          <w:szCs w:val="21"/>
        </w:rPr>
        <w:t>夏季通</w:t>
      </w:r>
      <w:r>
        <w:rPr>
          <w:rFonts w:hint="eastAsia"/>
          <w:kern w:val="0"/>
          <w:szCs w:val="20"/>
        </w:rPr>
        <w:t>风室外计算温度在</w:t>
      </w:r>
      <w:r>
        <w:rPr>
          <w:rFonts w:hint="eastAsia"/>
          <w:kern w:val="0"/>
          <w:szCs w:val="20"/>
        </w:rPr>
        <w:t>27</w:t>
      </w:r>
      <w:r>
        <w:rPr>
          <w:rFonts w:hint="eastAsia"/>
          <w:kern w:val="0"/>
          <w:szCs w:val="20"/>
        </w:rPr>
        <w:t>℃～</w:t>
      </w:r>
      <w:r>
        <w:rPr>
          <w:rFonts w:hint="eastAsia"/>
          <w:kern w:val="0"/>
          <w:szCs w:val="20"/>
        </w:rPr>
        <w:t>30</w:t>
      </w:r>
      <w:r>
        <w:rPr>
          <w:rFonts w:hint="eastAsia"/>
          <w:kern w:val="0"/>
          <w:szCs w:val="20"/>
        </w:rPr>
        <w:t>℃之间，且最热月月平均相对湿度不小于</w:t>
      </w:r>
      <w:r>
        <w:rPr>
          <w:rFonts w:hint="eastAsia"/>
          <w:kern w:val="0"/>
          <w:szCs w:val="20"/>
        </w:rPr>
        <w:t>70%</w:t>
      </w:r>
      <w:r>
        <w:rPr>
          <w:rFonts w:hint="eastAsia"/>
          <w:szCs w:val="21"/>
        </w:rPr>
        <w:t>。</w:t>
      </w:r>
    </w:p>
    <w:p w:rsidR="00D21864" w:rsidRDefault="00D21864" w:rsidP="00D21864">
      <w:pPr>
        <w:numPr>
          <w:ilvl w:val="0"/>
          <w:numId w:val="38"/>
        </w:numPr>
        <w:rPr>
          <w:kern w:val="0"/>
          <w:szCs w:val="20"/>
        </w:rPr>
      </w:pPr>
      <w:r>
        <w:rPr>
          <w:rFonts w:hint="eastAsia"/>
          <w:szCs w:val="21"/>
        </w:rPr>
        <w:t>空气调节装</w:t>
      </w:r>
      <w:r>
        <w:rPr>
          <w:rFonts w:hint="eastAsia"/>
          <w:kern w:val="0"/>
          <w:szCs w:val="20"/>
        </w:rPr>
        <w:t>置</w:t>
      </w:r>
      <w:proofErr w:type="gramStart"/>
      <w:r>
        <w:rPr>
          <w:rFonts w:hint="eastAsia"/>
          <w:kern w:val="0"/>
          <w:szCs w:val="20"/>
        </w:rPr>
        <w:t>宜按照</w:t>
      </w:r>
      <w:proofErr w:type="gramEnd"/>
      <w:r>
        <w:rPr>
          <w:rFonts w:hint="eastAsia"/>
          <w:kern w:val="0"/>
          <w:szCs w:val="20"/>
        </w:rPr>
        <w:t>设计冷负荷的</w:t>
      </w:r>
      <w:r>
        <w:rPr>
          <w:rFonts w:hint="eastAsia"/>
          <w:kern w:val="0"/>
          <w:szCs w:val="20"/>
        </w:rPr>
        <w:t>2</w:t>
      </w:r>
      <w:r>
        <w:rPr>
          <w:rFonts w:hint="eastAsia"/>
          <w:kern w:val="0"/>
          <w:szCs w:val="20"/>
        </w:rPr>
        <w:t>×</w:t>
      </w:r>
      <w:r>
        <w:rPr>
          <w:rFonts w:hint="eastAsia"/>
          <w:kern w:val="0"/>
          <w:szCs w:val="20"/>
        </w:rPr>
        <w:t>50%</w:t>
      </w:r>
      <w:r>
        <w:rPr>
          <w:rFonts w:hint="eastAsia"/>
          <w:kern w:val="0"/>
          <w:szCs w:val="20"/>
        </w:rPr>
        <w:t>或（</w:t>
      </w:r>
      <w:r>
        <w:rPr>
          <w:rFonts w:hint="eastAsia"/>
          <w:kern w:val="0"/>
          <w:szCs w:val="20"/>
        </w:rPr>
        <w:t>n+1</w:t>
      </w:r>
      <w:r>
        <w:rPr>
          <w:rFonts w:hint="eastAsia"/>
          <w:kern w:val="0"/>
          <w:szCs w:val="20"/>
        </w:rPr>
        <w:t>）配置。</w:t>
      </w:r>
    </w:p>
    <w:p w:rsidR="00D21864" w:rsidRDefault="00D21864" w:rsidP="00D21864">
      <w:pPr>
        <w:pStyle w:val="a2"/>
        <w:spacing w:before="156" w:after="156"/>
        <w:ind w:left="0"/>
        <w:rPr>
          <w:rFonts w:ascii="Times New Roman" w:eastAsia="宋体"/>
          <w:szCs w:val="20"/>
        </w:rPr>
      </w:pPr>
      <w:bookmarkStart w:id="364" w:name="_Toc24032"/>
      <w:r>
        <w:rPr>
          <w:rFonts w:ascii="Times New Roman" w:eastAsia="宋体" w:hint="eastAsia"/>
          <w:szCs w:val="20"/>
        </w:rPr>
        <w:t>蓄电池室应设置换气次数不少于</w:t>
      </w:r>
      <w:r>
        <w:rPr>
          <w:rFonts w:ascii="Times New Roman" w:eastAsia="宋体" w:hint="eastAsia"/>
          <w:szCs w:val="20"/>
        </w:rPr>
        <w:t>3</w:t>
      </w:r>
      <w:r>
        <w:rPr>
          <w:rFonts w:ascii="Times New Roman" w:eastAsia="宋体" w:hint="eastAsia"/>
          <w:szCs w:val="20"/>
        </w:rPr>
        <w:t>次</w:t>
      </w:r>
      <w:r>
        <w:rPr>
          <w:rFonts w:ascii="Times New Roman" w:eastAsia="宋体" w:hint="eastAsia"/>
          <w:szCs w:val="20"/>
        </w:rPr>
        <w:t>/h</w:t>
      </w:r>
      <w:r>
        <w:rPr>
          <w:rFonts w:ascii="Times New Roman" w:eastAsia="宋体" w:hint="eastAsia"/>
          <w:szCs w:val="20"/>
        </w:rPr>
        <w:t>的事故排风机，事故排风机可兼作平时通风机。蓄电池室夏季室内温度不宜高于</w:t>
      </w:r>
      <w:r>
        <w:rPr>
          <w:rFonts w:ascii="Times New Roman" w:eastAsia="宋体" w:hint="eastAsia"/>
          <w:szCs w:val="20"/>
        </w:rPr>
        <w:t>30</w:t>
      </w:r>
      <w:r>
        <w:rPr>
          <w:rFonts w:ascii="Times New Roman" w:eastAsia="宋体" w:hint="eastAsia"/>
          <w:szCs w:val="20"/>
        </w:rPr>
        <w:t>℃，</w:t>
      </w:r>
      <w:r w:rsidRPr="00CE6D1C">
        <w:rPr>
          <w:rFonts w:ascii="Times New Roman" w:eastAsia="宋体" w:hint="eastAsia"/>
          <w:szCs w:val="20"/>
        </w:rPr>
        <w:t>冬季室内温度不</w:t>
      </w:r>
      <w:r>
        <w:rPr>
          <w:rFonts w:ascii="Times New Roman" w:eastAsia="宋体" w:hint="eastAsia"/>
          <w:szCs w:val="20"/>
        </w:rPr>
        <w:t>宜</w:t>
      </w:r>
      <w:r w:rsidRPr="00CE6D1C">
        <w:rPr>
          <w:rFonts w:ascii="Times New Roman" w:eastAsia="宋体" w:hint="eastAsia"/>
          <w:szCs w:val="20"/>
        </w:rPr>
        <w:t>低于</w:t>
      </w:r>
      <w:r w:rsidRPr="00CE6D1C">
        <w:rPr>
          <w:rFonts w:ascii="Times New Roman" w:eastAsia="宋体"/>
          <w:szCs w:val="20"/>
        </w:rPr>
        <w:t>18</w:t>
      </w:r>
      <w:r w:rsidRPr="00CE6D1C">
        <w:rPr>
          <w:rFonts w:ascii="Times New Roman" w:eastAsia="宋体" w:hint="eastAsia"/>
          <w:szCs w:val="20"/>
        </w:rPr>
        <w:t>℃</w:t>
      </w:r>
      <w:r>
        <w:rPr>
          <w:rFonts w:ascii="Times New Roman" w:eastAsia="宋体" w:hint="eastAsia"/>
          <w:szCs w:val="20"/>
        </w:rPr>
        <w:t>。</w:t>
      </w:r>
      <w:r w:rsidRPr="00CE6D1C">
        <w:rPr>
          <w:rFonts w:ascii="Times New Roman" w:eastAsia="宋体" w:hint="eastAsia"/>
          <w:szCs w:val="20"/>
        </w:rPr>
        <w:t>蓄电池室设置的通风和空调设备均应采用防爆型。</w:t>
      </w:r>
      <w:bookmarkEnd w:id="364"/>
    </w:p>
    <w:p w:rsidR="00D21864" w:rsidRDefault="00D21864" w:rsidP="00D21864">
      <w:pPr>
        <w:pStyle w:val="a2"/>
        <w:spacing w:before="156" w:after="156"/>
        <w:ind w:left="0"/>
        <w:rPr>
          <w:rFonts w:ascii="Times New Roman" w:eastAsia="宋体"/>
          <w:szCs w:val="20"/>
        </w:rPr>
      </w:pPr>
      <w:bookmarkStart w:id="365" w:name="_Toc21520"/>
      <w:r>
        <w:rPr>
          <w:rFonts w:ascii="Times New Roman" w:eastAsia="宋体" w:hint="eastAsia"/>
          <w:szCs w:val="20"/>
        </w:rPr>
        <w:t>气体绝缘金属封闭开关设备（</w:t>
      </w:r>
      <w:r>
        <w:rPr>
          <w:rFonts w:ascii="Times New Roman" w:eastAsia="宋体" w:hint="eastAsia"/>
          <w:szCs w:val="20"/>
        </w:rPr>
        <w:t>GIS</w:t>
      </w:r>
      <w:r>
        <w:rPr>
          <w:rFonts w:ascii="Times New Roman" w:eastAsia="宋体" w:hint="eastAsia"/>
          <w:szCs w:val="20"/>
        </w:rPr>
        <w:t>）室宜采用机械通风，正常运行时的通风量不宜少于</w:t>
      </w:r>
      <w:r>
        <w:rPr>
          <w:rFonts w:ascii="Times New Roman" w:eastAsia="宋体" w:hint="eastAsia"/>
          <w:szCs w:val="20"/>
        </w:rPr>
        <w:t>4</w:t>
      </w:r>
      <w:r>
        <w:rPr>
          <w:rFonts w:ascii="Times New Roman" w:eastAsia="宋体" w:hint="eastAsia"/>
          <w:szCs w:val="20"/>
        </w:rPr>
        <w:t>次</w:t>
      </w:r>
      <w:r>
        <w:rPr>
          <w:rFonts w:ascii="Times New Roman" w:eastAsia="宋体" w:hint="eastAsia"/>
          <w:szCs w:val="20"/>
        </w:rPr>
        <w:t>/h</w:t>
      </w:r>
      <w:r>
        <w:rPr>
          <w:rFonts w:ascii="Times New Roman" w:eastAsia="宋体" w:hint="eastAsia"/>
          <w:szCs w:val="20"/>
        </w:rPr>
        <w:t>，</w:t>
      </w:r>
      <w:r w:rsidRPr="0039368B">
        <w:rPr>
          <w:rFonts w:ascii="Times New Roman" w:eastAsia="宋体" w:hint="eastAsia"/>
          <w:szCs w:val="20"/>
        </w:rPr>
        <w:t>并保证室内空气中六氟化硫含量不超过</w:t>
      </w:r>
      <w:r w:rsidRPr="0039368B">
        <w:rPr>
          <w:rFonts w:ascii="Times New Roman" w:eastAsia="宋体" w:hint="eastAsia"/>
          <w:szCs w:val="20"/>
        </w:rPr>
        <w:t>6000mg/m</w:t>
      </w:r>
      <w:r w:rsidRPr="0039368B">
        <w:rPr>
          <w:rFonts w:ascii="Times New Roman" w:eastAsia="宋体" w:hint="eastAsia"/>
          <w:szCs w:val="20"/>
          <w:vertAlign w:val="superscript"/>
        </w:rPr>
        <w:t>3</w:t>
      </w:r>
      <w:r w:rsidRPr="0039368B">
        <w:rPr>
          <w:rFonts w:ascii="Times New Roman" w:eastAsia="宋体" w:hint="eastAsia"/>
          <w:szCs w:val="20"/>
        </w:rPr>
        <w:t>。</w:t>
      </w:r>
      <w:r>
        <w:rPr>
          <w:rFonts w:ascii="Times New Roman" w:eastAsia="宋体" w:hint="eastAsia"/>
          <w:szCs w:val="20"/>
        </w:rPr>
        <w:t>吸风口设置于室内下部，</w:t>
      </w:r>
      <w:r w:rsidRPr="0039368B">
        <w:rPr>
          <w:rFonts w:ascii="Times New Roman" w:eastAsia="宋体" w:hint="eastAsia"/>
          <w:szCs w:val="20"/>
        </w:rPr>
        <w:t>室内空气不容许再循环，</w:t>
      </w:r>
      <w:r>
        <w:rPr>
          <w:rFonts w:ascii="Times New Roman" w:eastAsia="宋体" w:hint="eastAsia"/>
          <w:szCs w:val="20"/>
        </w:rPr>
        <w:t>同时应设置事故排风装置，事故通风量不宜少于</w:t>
      </w:r>
      <w:r>
        <w:rPr>
          <w:rFonts w:ascii="Times New Roman" w:eastAsia="宋体" w:hint="eastAsia"/>
          <w:szCs w:val="20"/>
        </w:rPr>
        <w:t>6</w:t>
      </w:r>
      <w:r>
        <w:rPr>
          <w:rFonts w:ascii="Times New Roman" w:eastAsia="宋体" w:hint="eastAsia"/>
          <w:szCs w:val="20"/>
        </w:rPr>
        <w:t>次</w:t>
      </w:r>
      <w:r>
        <w:rPr>
          <w:rFonts w:ascii="Times New Roman" w:eastAsia="宋体" w:hint="eastAsia"/>
          <w:szCs w:val="20"/>
        </w:rPr>
        <w:t>/h</w:t>
      </w:r>
      <w:r>
        <w:rPr>
          <w:rFonts w:ascii="Times New Roman" w:eastAsia="宋体" w:hint="eastAsia"/>
          <w:szCs w:val="20"/>
        </w:rPr>
        <w:t>。事故排风由下部正常运行通风和上部排风系统组成。通风系统应与六氟化硫浓度检测装置</w:t>
      </w:r>
      <w:proofErr w:type="gramStart"/>
      <w:r>
        <w:rPr>
          <w:rFonts w:ascii="Times New Roman" w:eastAsia="宋体" w:hint="eastAsia"/>
          <w:szCs w:val="20"/>
        </w:rPr>
        <w:t>联锁</w:t>
      </w:r>
      <w:proofErr w:type="gramEnd"/>
      <w:r>
        <w:rPr>
          <w:rFonts w:ascii="Times New Roman" w:eastAsia="宋体" w:hint="eastAsia"/>
          <w:szCs w:val="20"/>
        </w:rPr>
        <w:t>。</w:t>
      </w:r>
      <w:bookmarkEnd w:id="365"/>
      <w:r w:rsidRPr="0039368B">
        <w:rPr>
          <w:rFonts w:ascii="Times New Roman" w:eastAsia="宋体" w:hint="eastAsia"/>
          <w:szCs w:val="20"/>
        </w:rPr>
        <w:t>地下电缆隧道或电缆沟，应该设置机械通风系统，通风量不宜少于</w:t>
      </w:r>
      <w:r w:rsidRPr="0039368B">
        <w:rPr>
          <w:rFonts w:ascii="Times New Roman" w:eastAsia="宋体" w:hint="eastAsia"/>
          <w:szCs w:val="20"/>
        </w:rPr>
        <w:t>2</w:t>
      </w:r>
      <w:r w:rsidRPr="0039368B">
        <w:rPr>
          <w:rFonts w:ascii="Times New Roman" w:eastAsia="宋体" w:hint="eastAsia"/>
          <w:szCs w:val="20"/>
        </w:rPr>
        <w:t>次</w:t>
      </w:r>
      <w:r w:rsidRPr="0039368B">
        <w:rPr>
          <w:rFonts w:ascii="Times New Roman" w:eastAsia="宋体" w:hint="eastAsia"/>
          <w:szCs w:val="20"/>
        </w:rPr>
        <w:t>/h</w:t>
      </w:r>
      <w:r w:rsidRPr="0039368B">
        <w:rPr>
          <w:rFonts w:ascii="Times New Roman" w:eastAsia="宋体" w:hint="eastAsia"/>
          <w:szCs w:val="20"/>
        </w:rPr>
        <w:t>。</w:t>
      </w:r>
    </w:p>
    <w:p w:rsidR="00D21864" w:rsidRDefault="00D21864" w:rsidP="00D21864">
      <w:pPr>
        <w:pStyle w:val="a2"/>
        <w:spacing w:before="156" w:after="156"/>
        <w:ind w:left="0"/>
        <w:rPr>
          <w:rFonts w:ascii="Times New Roman" w:eastAsia="宋体"/>
          <w:szCs w:val="20"/>
        </w:rPr>
      </w:pPr>
      <w:bookmarkStart w:id="366" w:name="_Toc22578"/>
      <w:proofErr w:type="gramStart"/>
      <w:r>
        <w:rPr>
          <w:rFonts w:ascii="Times New Roman" w:eastAsia="宋体" w:hint="eastAsia"/>
          <w:szCs w:val="20"/>
        </w:rPr>
        <w:t>阀冷却</w:t>
      </w:r>
      <w:proofErr w:type="gramEnd"/>
      <w:r>
        <w:rPr>
          <w:rFonts w:ascii="Times New Roman" w:eastAsia="宋体" w:hint="eastAsia"/>
          <w:szCs w:val="20"/>
        </w:rPr>
        <w:t>设备间应设置机械通风，换气次数不宜少于</w:t>
      </w:r>
      <w:r>
        <w:rPr>
          <w:rFonts w:ascii="Times New Roman" w:eastAsia="宋体" w:hint="eastAsia"/>
          <w:szCs w:val="20"/>
        </w:rPr>
        <w:t>5</w:t>
      </w:r>
      <w:r>
        <w:rPr>
          <w:rFonts w:ascii="Times New Roman" w:eastAsia="宋体" w:hint="eastAsia"/>
          <w:szCs w:val="20"/>
        </w:rPr>
        <w:t>次</w:t>
      </w:r>
      <w:r>
        <w:rPr>
          <w:rFonts w:ascii="Times New Roman" w:eastAsia="宋体" w:hint="eastAsia"/>
          <w:szCs w:val="20"/>
        </w:rPr>
        <w:t>/h</w:t>
      </w:r>
      <w:r>
        <w:rPr>
          <w:rFonts w:ascii="Times New Roman" w:eastAsia="宋体" w:hint="eastAsia"/>
          <w:szCs w:val="20"/>
        </w:rPr>
        <w:t>。冬季室内温度不宜低于</w:t>
      </w:r>
      <w:r>
        <w:rPr>
          <w:rFonts w:ascii="Times New Roman" w:eastAsia="宋体" w:hint="eastAsia"/>
          <w:szCs w:val="20"/>
        </w:rPr>
        <w:t>10</w:t>
      </w:r>
      <w:r>
        <w:rPr>
          <w:rFonts w:ascii="Times New Roman" w:eastAsia="宋体" w:hint="eastAsia"/>
          <w:szCs w:val="20"/>
        </w:rPr>
        <w:t>℃，夏季室内温度不宜高于</w:t>
      </w:r>
      <w:r>
        <w:rPr>
          <w:rFonts w:ascii="Times New Roman" w:eastAsia="宋体" w:hint="eastAsia"/>
          <w:szCs w:val="20"/>
        </w:rPr>
        <w:t>35</w:t>
      </w:r>
      <w:r>
        <w:rPr>
          <w:rFonts w:ascii="Times New Roman" w:eastAsia="宋体" w:hint="eastAsia"/>
          <w:szCs w:val="20"/>
        </w:rPr>
        <w:t>℃。</w:t>
      </w:r>
      <w:bookmarkEnd w:id="366"/>
      <w:r w:rsidRPr="0039368B">
        <w:rPr>
          <w:rFonts w:ascii="Times New Roman" w:eastAsia="宋体" w:hint="eastAsia"/>
          <w:szCs w:val="20"/>
        </w:rPr>
        <w:t>当通风方式不能满足设备运行要求时，可设置空调装置。</w:t>
      </w:r>
    </w:p>
    <w:p w:rsidR="00D21864" w:rsidRPr="006E6BBD" w:rsidRDefault="00D21864" w:rsidP="00D21864">
      <w:pPr>
        <w:pStyle w:val="a2"/>
        <w:spacing w:before="156" w:after="156"/>
        <w:ind w:left="0"/>
        <w:rPr>
          <w:rFonts w:ascii="Times New Roman" w:eastAsia="宋体"/>
          <w:szCs w:val="20"/>
        </w:rPr>
      </w:pPr>
      <w:r w:rsidRPr="006E6BBD">
        <w:rPr>
          <w:rFonts w:ascii="Times New Roman" w:eastAsia="宋体" w:hint="eastAsia"/>
          <w:szCs w:val="20"/>
        </w:rPr>
        <w:t>水泵房宜采用自然通风，位于集中供暖地区的水</w:t>
      </w:r>
      <w:r w:rsidRPr="0039368B">
        <w:rPr>
          <w:rFonts w:ascii="Times New Roman" w:eastAsia="宋体" w:hint="eastAsia"/>
          <w:szCs w:val="20"/>
        </w:rPr>
        <w:t>泵房室内温度不宜低于</w:t>
      </w:r>
      <w:r w:rsidRPr="0039368B">
        <w:rPr>
          <w:rFonts w:ascii="Times New Roman" w:eastAsia="宋体" w:hint="eastAsia"/>
          <w:szCs w:val="20"/>
        </w:rPr>
        <w:t>5</w:t>
      </w:r>
      <w:r w:rsidRPr="0039368B">
        <w:rPr>
          <w:rFonts w:ascii="Times New Roman" w:eastAsia="宋体" w:hint="eastAsia"/>
          <w:szCs w:val="20"/>
        </w:rPr>
        <w:t>℃。</w:t>
      </w:r>
    </w:p>
    <w:p w:rsidR="00D21864" w:rsidRDefault="00D21864" w:rsidP="00D21864">
      <w:pPr>
        <w:pStyle w:val="a2"/>
        <w:spacing w:before="156" w:after="156"/>
        <w:ind w:left="0"/>
        <w:rPr>
          <w:rFonts w:ascii="Times New Roman" w:eastAsia="宋体"/>
          <w:szCs w:val="20"/>
        </w:rPr>
      </w:pPr>
      <w:bookmarkStart w:id="367" w:name="_Toc18473"/>
      <w:r>
        <w:rPr>
          <w:rFonts w:ascii="Times New Roman" w:eastAsia="宋体" w:hint="eastAsia"/>
          <w:szCs w:val="20"/>
        </w:rPr>
        <w:t>继电器小室、二次备品及工作间等应根据工艺要求设置空气调节装置。</w:t>
      </w:r>
      <w:bookmarkEnd w:id="367"/>
    </w:p>
    <w:p w:rsidR="00D21864" w:rsidRDefault="00D21864" w:rsidP="00D21864">
      <w:pPr>
        <w:pStyle w:val="a2"/>
        <w:spacing w:before="156" w:after="156"/>
        <w:ind w:left="0"/>
        <w:rPr>
          <w:rFonts w:ascii="Times New Roman" w:eastAsia="宋体"/>
          <w:szCs w:val="20"/>
        </w:rPr>
      </w:pPr>
      <w:bookmarkStart w:id="368" w:name="_Toc12768"/>
      <w:r>
        <w:rPr>
          <w:rFonts w:ascii="Times New Roman" w:eastAsia="宋体" w:hint="eastAsia"/>
          <w:szCs w:val="20"/>
        </w:rPr>
        <w:t>无外窗或仅有固定外窗的继电器小室、控制保护设备室及通信机房等房间，应设置机械排风装置，换气次数应不少于</w:t>
      </w:r>
      <w:r>
        <w:rPr>
          <w:rFonts w:ascii="Times New Roman" w:eastAsia="宋体" w:hint="eastAsia"/>
          <w:szCs w:val="20"/>
        </w:rPr>
        <w:t>6</w:t>
      </w:r>
      <w:r>
        <w:rPr>
          <w:rFonts w:ascii="Times New Roman" w:eastAsia="宋体" w:hint="eastAsia"/>
          <w:szCs w:val="20"/>
        </w:rPr>
        <w:t>次</w:t>
      </w:r>
      <w:r>
        <w:rPr>
          <w:rFonts w:ascii="Times New Roman" w:eastAsia="宋体" w:hint="eastAsia"/>
          <w:szCs w:val="20"/>
        </w:rPr>
        <w:t>/h</w:t>
      </w:r>
      <w:r>
        <w:rPr>
          <w:rFonts w:ascii="Times New Roman" w:eastAsia="宋体" w:hint="eastAsia"/>
          <w:szCs w:val="20"/>
        </w:rPr>
        <w:t>。</w:t>
      </w:r>
      <w:bookmarkEnd w:id="368"/>
    </w:p>
    <w:p w:rsidR="00D21864" w:rsidRDefault="00D21864" w:rsidP="00D21864">
      <w:pPr>
        <w:pStyle w:val="a2"/>
        <w:spacing w:before="156" w:after="156"/>
        <w:ind w:left="0"/>
        <w:rPr>
          <w:rFonts w:ascii="Times New Roman" w:eastAsia="宋体"/>
          <w:szCs w:val="20"/>
        </w:rPr>
      </w:pPr>
      <w:bookmarkStart w:id="369" w:name="_Toc31701"/>
      <w:r>
        <w:rPr>
          <w:rFonts w:ascii="Times New Roman" w:eastAsia="宋体" w:hint="eastAsia"/>
          <w:szCs w:val="20"/>
        </w:rPr>
        <w:t>设置隔声罩的变压器或电抗器应设置机械排风装置，换气次数应不少于</w:t>
      </w:r>
      <w:r>
        <w:rPr>
          <w:rFonts w:ascii="Times New Roman" w:eastAsia="宋体" w:hint="eastAsia"/>
          <w:szCs w:val="20"/>
        </w:rPr>
        <w:t>12</w:t>
      </w:r>
      <w:r>
        <w:rPr>
          <w:rFonts w:ascii="Times New Roman" w:eastAsia="宋体" w:hint="eastAsia"/>
          <w:szCs w:val="20"/>
        </w:rPr>
        <w:t>次</w:t>
      </w:r>
      <w:r>
        <w:rPr>
          <w:rFonts w:ascii="Times New Roman" w:eastAsia="宋体" w:hint="eastAsia"/>
          <w:szCs w:val="20"/>
        </w:rPr>
        <w:t>/h</w:t>
      </w:r>
      <w:r>
        <w:rPr>
          <w:rFonts w:ascii="Times New Roman" w:eastAsia="宋体" w:hint="eastAsia"/>
          <w:szCs w:val="20"/>
        </w:rPr>
        <w:t>，夏季通风的排</w:t>
      </w:r>
      <w:proofErr w:type="gramStart"/>
      <w:r>
        <w:rPr>
          <w:rFonts w:ascii="Times New Roman" w:eastAsia="宋体" w:hint="eastAsia"/>
          <w:szCs w:val="20"/>
        </w:rPr>
        <w:t>风温度按不</w:t>
      </w:r>
      <w:proofErr w:type="gramEnd"/>
      <w:r>
        <w:rPr>
          <w:rFonts w:ascii="Times New Roman" w:eastAsia="宋体" w:hint="eastAsia"/>
          <w:szCs w:val="20"/>
        </w:rPr>
        <w:t>超过</w:t>
      </w:r>
      <w:r>
        <w:rPr>
          <w:rFonts w:ascii="Times New Roman" w:eastAsia="宋体" w:hint="eastAsia"/>
          <w:szCs w:val="20"/>
        </w:rPr>
        <w:t>40</w:t>
      </w:r>
      <w:r>
        <w:rPr>
          <w:rFonts w:ascii="Times New Roman" w:eastAsia="宋体" w:hint="eastAsia"/>
          <w:szCs w:val="20"/>
        </w:rPr>
        <w:t>℃设计，进、排风口应设置消声装置。</w:t>
      </w:r>
      <w:bookmarkEnd w:id="369"/>
    </w:p>
    <w:p w:rsidR="00D21864" w:rsidRDefault="00D21864" w:rsidP="00D21864">
      <w:pPr>
        <w:pStyle w:val="a2"/>
        <w:spacing w:before="156" w:after="156"/>
        <w:ind w:left="0"/>
        <w:rPr>
          <w:rFonts w:ascii="Times New Roman" w:eastAsia="宋体"/>
          <w:szCs w:val="20"/>
        </w:rPr>
      </w:pPr>
      <w:bookmarkStart w:id="370" w:name="_Toc11477"/>
      <w:r>
        <w:rPr>
          <w:rFonts w:ascii="Times New Roman" w:eastAsia="宋体" w:hint="eastAsia"/>
          <w:szCs w:val="20"/>
        </w:rPr>
        <w:t>电缆隧道和电缆夹层宜采用自然通风，当采用机械通风时，换气次数应不少于</w:t>
      </w:r>
      <w:r>
        <w:rPr>
          <w:rFonts w:ascii="Times New Roman" w:eastAsia="宋体" w:hint="eastAsia"/>
          <w:szCs w:val="20"/>
        </w:rPr>
        <w:t>6</w:t>
      </w:r>
      <w:r>
        <w:rPr>
          <w:rFonts w:ascii="Times New Roman" w:eastAsia="宋体" w:hint="eastAsia"/>
          <w:szCs w:val="20"/>
        </w:rPr>
        <w:t>次</w:t>
      </w:r>
      <w:r>
        <w:rPr>
          <w:rFonts w:ascii="Times New Roman" w:eastAsia="宋体" w:hint="eastAsia"/>
          <w:szCs w:val="20"/>
        </w:rPr>
        <w:t>/h</w:t>
      </w:r>
      <w:r>
        <w:rPr>
          <w:rFonts w:ascii="Times New Roman" w:eastAsia="宋体" w:hint="eastAsia"/>
          <w:szCs w:val="20"/>
        </w:rPr>
        <w:t>。</w:t>
      </w:r>
      <w:bookmarkEnd w:id="370"/>
    </w:p>
    <w:p w:rsidR="00D21864" w:rsidRDefault="00D21864" w:rsidP="00D21864">
      <w:pPr>
        <w:pStyle w:val="a2"/>
        <w:spacing w:before="156" w:after="156"/>
        <w:ind w:left="0"/>
        <w:rPr>
          <w:rFonts w:ascii="Times New Roman" w:eastAsia="宋体"/>
          <w:szCs w:val="20"/>
        </w:rPr>
      </w:pPr>
      <w:bookmarkStart w:id="371" w:name="_Toc16554"/>
      <w:proofErr w:type="gramStart"/>
      <w:r>
        <w:rPr>
          <w:rFonts w:ascii="Times New Roman" w:eastAsia="宋体" w:hint="eastAsia"/>
          <w:szCs w:val="20"/>
        </w:rPr>
        <w:t>阀厅、控制楼通风</w:t>
      </w:r>
      <w:proofErr w:type="gramEnd"/>
      <w:r>
        <w:rPr>
          <w:rFonts w:ascii="Times New Roman" w:eastAsia="宋体" w:hint="eastAsia"/>
          <w:szCs w:val="20"/>
        </w:rPr>
        <w:t>空调系统应设置集中监控系统。</w:t>
      </w:r>
      <w:bookmarkEnd w:id="371"/>
    </w:p>
    <w:p w:rsidR="00D21864" w:rsidRDefault="00D21864" w:rsidP="00D21864">
      <w:pPr>
        <w:pStyle w:val="a2"/>
        <w:spacing w:before="156" w:after="156"/>
        <w:ind w:left="0"/>
        <w:rPr>
          <w:rFonts w:ascii="Times New Roman" w:eastAsia="宋体"/>
          <w:szCs w:val="20"/>
        </w:rPr>
      </w:pPr>
      <w:bookmarkStart w:id="372" w:name="_Toc22108"/>
      <w:r>
        <w:rPr>
          <w:rFonts w:ascii="Times New Roman" w:eastAsia="宋体" w:hint="eastAsia"/>
          <w:szCs w:val="20"/>
        </w:rPr>
        <w:t>通风或空气处理设备应与火灾信号</w:t>
      </w:r>
      <w:proofErr w:type="gramStart"/>
      <w:r>
        <w:rPr>
          <w:rFonts w:ascii="Times New Roman" w:eastAsia="宋体" w:hint="eastAsia"/>
          <w:szCs w:val="20"/>
        </w:rPr>
        <w:t>联锁</w:t>
      </w:r>
      <w:proofErr w:type="gramEnd"/>
      <w:r>
        <w:rPr>
          <w:rFonts w:ascii="Times New Roman" w:eastAsia="宋体" w:hint="eastAsia"/>
          <w:szCs w:val="20"/>
        </w:rPr>
        <w:t>。</w:t>
      </w:r>
      <w:bookmarkEnd w:id="372"/>
    </w:p>
    <w:p w:rsidR="00D21864" w:rsidRDefault="00D21864" w:rsidP="00D21864">
      <w:pPr>
        <w:pStyle w:val="a2"/>
        <w:spacing w:before="156" w:after="156"/>
        <w:ind w:left="0"/>
        <w:rPr>
          <w:rFonts w:ascii="Times New Roman" w:eastAsia="宋体"/>
          <w:szCs w:val="20"/>
        </w:rPr>
      </w:pPr>
      <w:bookmarkStart w:id="373" w:name="_Toc4264"/>
      <w:r>
        <w:rPr>
          <w:rFonts w:ascii="Times New Roman" w:eastAsia="宋体" w:hint="eastAsia"/>
          <w:szCs w:val="20"/>
        </w:rPr>
        <w:t>平时通风用风机宜采用</w:t>
      </w:r>
      <w:r>
        <w:rPr>
          <w:rFonts w:ascii="Times New Roman" w:eastAsia="宋体" w:hint="eastAsia"/>
          <w:szCs w:val="20"/>
        </w:rPr>
        <w:t>PLC</w:t>
      </w:r>
      <w:r>
        <w:rPr>
          <w:rFonts w:ascii="Times New Roman" w:eastAsia="宋体" w:hint="eastAsia"/>
          <w:szCs w:val="20"/>
        </w:rPr>
        <w:t>控制，电取暖器宜配置温控装置。</w:t>
      </w:r>
      <w:bookmarkEnd w:id="373"/>
    </w:p>
    <w:p w:rsidR="00D21864" w:rsidRDefault="00D21864" w:rsidP="00D21864">
      <w:pPr>
        <w:pStyle w:val="a1"/>
        <w:spacing w:before="156" w:after="156"/>
        <w:ind w:left="0"/>
        <w:jc w:val="center"/>
      </w:pPr>
      <w:bookmarkStart w:id="374" w:name="_Toc25292"/>
      <w:bookmarkStart w:id="375" w:name="_Toc14431"/>
      <w:bookmarkStart w:id="376" w:name="_Toc508287540"/>
      <w:proofErr w:type="gramStart"/>
      <w:r>
        <w:rPr>
          <w:rFonts w:hint="eastAsia"/>
        </w:rPr>
        <w:t>阀冷却系统</w:t>
      </w:r>
      <w:bookmarkEnd w:id="374"/>
      <w:bookmarkEnd w:id="375"/>
      <w:bookmarkEnd w:id="376"/>
      <w:proofErr w:type="gramEnd"/>
    </w:p>
    <w:p w:rsidR="00D21864" w:rsidRDefault="00D21864" w:rsidP="00D21864">
      <w:pPr>
        <w:pStyle w:val="a2"/>
        <w:spacing w:before="156" w:after="156"/>
        <w:ind w:left="0"/>
        <w:rPr>
          <w:rFonts w:ascii="Times New Roman" w:eastAsia="宋体"/>
          <w:szCs w:val="20"/>
        </w:rPr>
      </w:pPr>
      <w:bookmarkStart w:id="377" w:name="_Toc27533"/>
      <w:r>
        <w:rPr>
          <w:rFonts w:ascii="Times New Roman" w:eastAsia="宋体" w:hint="eastAsia"/>
          <w:szCs w:val="20"/>
        </w:rPr>
        <w:t>换</w:t>
      </w:r>
      <w:proofErr w:type="gramStart"/>
      <w:r>
        <w:rPr>
          <w:rFonts w:ascii="Times New Roman" w:eastAsia="宋体" w:hint="eastAsia"/>
          <w:szCs w:val="20"/>
        </w:rPr>
        <w:t>流阀内冷却</w:t>
      </w:r>
      <w:proofErr w:type="gramEnd"/>
      <w:r>
        <w:rPr>
          <w:rFonts w:ascii="Times New Roman" w:eastAsia="宋体" w:hint="eastAsia"/>
          <w:szCs w:val="20"/>
        </w:rPr>
        <w:t>应满足下列规定：</w:t>
      </w:r>
      <w:bookmarkEnd w:id="377"/>
    </w:p>
    <w:p w:rsidR="00D21864" w:rsidRDefault="00D21864" w:rsidP="00D21864">
      <w:pPr>
        <w:numPr>
          <w:ilvl w:val="0"/>
          <w:numId w:val="39"/>
        </w:numPr>
        <w:rPr>
          <w:kern w:val="0"/>
          <w:szCs w:val="20"/>
        </w:rPr>
      </w:pPr>
      <w:r>
        <w:rPr>
          <w:rFonts w:hint="eastAsia"/>
          <w:kern w:val="0"/>
          <w:szCs w:val="20"/>
        </w:rPr>
        <w:t>换</w:t>
      </w:r>
      <w:proofErr w:type="gramStart"/>
      <w:r>
        <w:rPr>
          <w:rFonts w:hint="eastAsia"/>
          <w:kern w:val="0"/>
          <w:szCs w:val="20"/>
        </w:rPr>
        <w:t>流阀内冷却</w:t>
      </w:r>
      <w:proofErr w:type="gramEnd"/>
      <w:r>
        <w:rPr>
          <w:rFonts w:hint="eastAsia"/>
          <w:kern w:val="0"/>
          <w:szCs w:val="20"/>
        </w:rPr>
        <w:t>应采用闭式冷却水循环系统，每个换流器应独立设置。</w:t>
      </w:r>
    </w:p>
    <w:p w:rsidR="00D21864" w:rsidRDefault="00D21864" w:rsidP="00D21864">
      <w:pPr>
        <w:numPr>
          <w:ilvl w:val="0"/>
          <w:numId w:val="39"/>
        </w:numPr>
        <w:rPr>
          <w:kern w:val="0"/>
          <w:szCs w:val="20"/>
        </w:rPr>
      </w:pPr>
      <w:r>
        <w:rPr>
          <w:rFonts w:hint="eastAsia"/>
          <w:kern w:val="0"/>
          <w:szCs w:val="20"/>
        </w:rPr>
        <w:t>内循环介质水应满足换</w:t>
      </w:r>
      <w:proofErr w:type="gramStart"/>
      <w:r>
        <w:rPr>
          <w:rFonts w:hint="eastAsia"/>
          <w:kern w:val="0"/>
          <w:szCs w:val="20"/>
        </w:rPr>
        <w:t>流阀对水质</w:t>
      </w:r>
      <w:proofErr w:type="gramEnd"/>
      <w:r>
        <w:rPr>
          <w:rFonts w:hint="eastAsia"/>
          <w:kern w:val="0"/>
          <w:szCs w:val="20"/>
        </w:rPr>
        <w:t>、水压、流速及水温的要求。</w:t>
      </w:r>
    </w:p>
    <w:p w:rsidR="00D21864" w:rsidRDefault="00D21864" w:rsidP="00D21864">
      <w:pPr>
        <w:numPr>
          <w:ilvl w:val="0"/>
          <w:numId w:val="39"/>
        </w:numPr>
        <w:rPr>
          <w:kern w:val="0"/>
          <w:szCs w:val="20"/>
        </w:rPr>
      </w:pPr>
      <w:r>
        <w:rPr>
          <w:rFonts w:hint="eastAsia"/>
          <w:kern w:val="0"/>
          <w:szCs w:val="20"/>
        </w:rPr>
        <w:lastRenderedPageBreak/>
        <w:t>内循环介质水离子交换器的处理水量宜按</w:t>
      </w:r>
      <w:r>
        <w:rPr>
          <w:rFonts w:hint="eastAsia"/>
          <w:kern w:val="0"/>
          <w:szCs w:val="20"/>
        </w:rPr>
        <w:t>2</w:t>
      </w:r>
      <w:r>
        <w:rPr>
          <w:rFonts w:hint="eastAsia"/>
          <w:kern w:val="0"/>
          <w:szCs w:val="20"/>
        </w:rPr>
        <w:t>小时将内循环介质水系统容积水量处理一遍确定。</w:t>
      </w:r>
    </w:p>
    <w:p w:rsidR="00D21864" w:rsidRDefault="00D21864" w:rsidP="00D21864">
      <w:pPr>
        <w:numPr>
          <w:ilvl w:val="0"/>
          <w:numId w:val="39"/>
        </w:numPr>
        <w:rPr>
          <w:kern w:val="0"/>
          <w:szCs w:val="20"/>
        </w:rPr>
      </w:pPr>
      <w:r>
        <w:rPr>
          <w:rFonts w:hint="eastAsia"/>
          <w:kern w:val="0"/>
          <w:szCs w:val="20"/>
        </w:rPr>
        <w:t>内循环介质水通过共用集管进入换流阀时，应采取措施保证各阀体之间的流量分配均匀。</w:t>
      </w:r>
    </w:p>
    <w:p w:rsidR="00D21864" w:rsidRDefault="00D21864" w:rsidP="00D21864">
      <w:pPr>
        <w:numPr>
          <w:ilvl w:val="0"/>
          <w:numId w:val="39"/>
        </w:numPr>
        <w:rPr>
          <w:kern w:val="0"/>
          <w:szCs w:val="20"/>
        </w:rPr>
      </w:pPr>
      <w:r>
        <w:rPr>
          <w:rFonts w:hint="eastAsia"/>
          <w:kern w:val="0"/>
          <w:szCs w:val="20"/>
        </w:rPr>
        <w:t>进入换流阀的内循环介质水的最低水温应高于换流阀散热器外表面的凝露温度。</w:t>
      </w:r>
    </w:p>
    <w:p w:rsidR="00D21864" w:rsidRDefault="00D21864" w:rsidP="00D21864">
      <w:pPr>
        <w:numPr>
          <w:ilvl w:val="0"/>
          <w:numId w:val="39"/>
        </w:numPr>
        <w:rPr>
          <w:kern w:val="0"/>
          <w:szCs w:val="20"/>
        </w:rPr>
      </w:pPr>
      <w:r>
        <w:rPr>
          <w:rFonts w:hint="eastAsia"/>
          <w:kern w:val="0"/>
          <w:szCs w:val="20"/>
        </w:rPr>
        <w:t>与内循环介质水接触的材料应采用不锈钢材质。</w:t>
      </w:r>
    </w:p>
    <w:p w:rsidR="00D21864" w:rsidRPr="00CE6D1C" w:rsidRDefault="00D21864" w:rsidP="00D21864">
      <w:pPr>
        <w:widowControl/>
        <w:numPr>
          <w:ilvl w:val="0"/>
          <w:numId w:val="39"/>
        </w:numPr>
        <w:jc w:val="left"/>
        <w:rPr>
          <w:kern w:val="0"/>
          <w:szCs w:val="20"/>
        </w:rPr>
      </w:pPr>
      <w:r w:rsidRPr="00CE6D1C">
        <w:rPr>
          <w:kern w:val="0"/>
          <w:szCs w:val="20"/>
        </w:rPr>
        <w:t>冷却介质水回路的补水可采用自来水、纯净水及蒸馏水。当采用自来水时，补水必须经去离子装置后才能进入冷却介质水（内冷却水）回路</w:t>
      </w:r>
      <w:r w:rsidRPr="00CE6D1C">
        <w:rPr>
          <w:rFonts w:hint="eastAsia"/>
          <w:kern w:val="0"/>
          <w:szCs w:val="20"/>
        </w:rPr>
        <w:t>。</w:t>
      </w:r>
    </w:p>
    <w:p w:rsidR="00D21864" w:rsidRDefault="00D21864" w:rsidP="00D21864">
      <w:pPr>
        <w:numPr>
          <w:ilvl w:val="0"/>
          <w:numId w:val="39"/>
        </w:numPr>
        <w:rPr>
          <w:kern w:val="0"/>
          <w:szCs w:val="20"/>
        </w:rPr>
      </w:pPr>
      <w:r>
        <w:rPr>
          <w:rFonts w:hint="eastAsia"/>
          <w:kern w:val="0"/>
          <w:szCs w:val="20"/>
        </w:rPr>
        <w:t>内循环介质水回路应设置过滤精度不低于</w:t>
      </w:r>
      <w:r>
        <w:rPr>
          <w:rFonts w:hint="eastAsia"/>
          <w:kern w:val="0"/>
          <w:szCs w:val="20"/>
        </w:rPr>
        <w:t>100</w:t>
      </w:r>
      <w:r>
        <w:rPr>
          <w:rFonts w:hint="eastAsia"/>
          <w:kern w:val="0"/>
          <w:szCs w:val="20"/>
        </w:rPr>
        <w:t>μ</w:t>
      </w:r>
      <w:r>
        <w:rPr>
          <w:rFonts w:hint="eastAsia"/>
          <w:kern w:val="0"/>
          <w:szCs w:val="20"/>
        </w:rPr>
        <w:t>m</w:t>
      </w:r>
      <w:r>
        <w:rPr>
          <w:rFonts w:hint="eastAsia"/>
          <w:kern w:val="0"/>
          <w:szCs w:val="20"/>
        </w:rPr>
        <w:t>的过滤装置，去离子交换器后应设置过滤精度不低于</w:t>
      </w:r>
      <w:r>
        <w:rPr>
          <w:rFonts w:hint="eastAsia"/>
          <w:kern w:val="0"/>
          <w:szCs w:val="20"/>
        </w:rPr>
        <w:t>10</w:t>
      </w:r>
      <w:r>
        <w:rPr>
          <w:rFonts w:hint="eastAsia"/>
          <w:kern w:val="0"/>
          <w:szCs w:val="20"/>
        </w:rPr>
        <w:t>μ</w:t>
      </w:r>
      <w:r>
        <w:rPr>
          <w:rFonts w:hint="eastAsia"/>
          <w:kern w:val="0"/>
          <w:szCs w:val="20"/>
        </w:rPr>
        <w:t>m</w:t>
      </w:r>
      <w:r>
        <w:rPr>
          <w:rFonts w:hint="eastAsia"/>
          <w:kern w:val="0"/>
          <w:szCs w:val="20"/>
        </w:rPr>
        <w:t>的过滤装置，且过滤装置应</w:t>
      </w:r>
      <w:r>
        <w:rPr>
          <w:rFonts w:hint="eastAsia"/>
          <w:kern w:val="0"/>
          <w:szCs w:val="20"/>
        </w:rPr>
        <w:t>100%</w:t>
      </w:r>
      <w:r>
        <w:rPr>
          <w:rFonts w:hint="eastAsia"/>
          <w:kern w:val="0"/>
          <w:szCs w:val="20"/>
        </w:rPr>
        <w:t>备用</w:t>
      </w:r>
      <w:r>
        <w:rPr>
          <w:rFonts w:ascii="MS Mincho" w:eastAsia="MS Mincho" w:hAnsi="MS Mincho" w:cs="MS Mincho" w:hint="eastAsia"/>
          <w:kern w:val="0"/>
          <w:szCs w:val="20"/>
        </w:rPr>
        <w:t>｡</w:t>
      </w:r>
    </w:p>
    <w:p w:rsidR="00D21864" w:rsidRDefault="00D21864" w:rsidP="00D21864">
      <w:pPr>
        <w:numPr>
          <w:ilvl w:val="0"/>
          <w:numId w:val="39"/>
        </w:numPr>
        <w:rPr>
          <w:kern w:val="0"/>
          <w:szCs w:val="20"/>
        </w:rPr>
      </w:pPr>
      <w:r>
        <w:rPr>
          <w:rFonts w:hint="eastAsia"/>
          <w:kern w:val="0"/>
          <w:szCs w:val="20"/>
        </w:rPr>
        <w:t>除氧装置应根据换</w:t>
      </w:r>
      <w:proofErr w:type="gramStart"/>
      <w:r>
        <w:rPr>
          <w:rFonts w:hint="eastAsia"/>
          <w:kern w:val="0"/>
          <w:szCs w:val="20"/>
        </w:rPr>
        <w:t>流阀对水质</w:t>
      </w:r>
      <w:proofErr w:type="gramEnd"/>
      <w:r>
        <w:rPr>
          <w:rFonts w:hint="eastAsia"/>
          <w:kern w:val="0"/>
          <w:szCs w:val="20"/>
        </w:rPr>
        <w:t>含氧量的要求设置，必要时应采用氮气置换除氧方式</w:t>
      </w:r>
      <w:r>
        <w:rPr>
          <w:rFonts w:ascii="MS Mincho" w:eastAsia="MS Mincho" w:hAnsi="MS Mincho" w:cs="MS Mincho" w:hint="eastAsia"/>
          <w:kern w:val="0"/>
          <w:szCs w:val="20"/>
        </w:rPr>
        <w:t>｡</w:t>
      </w:r>
    </w:p>
    <w:p w:rsidR="00D21864" w:rsidRDefault="00D21864" w:rsidP="00D21864">
      <w:pPr>
        <w:numPr>
          <w:ilvl w:val="0"/>
          <w:numId w:val="39"/>
        </w:numPr>
        <w:rPr>
          <w:kern w:val="0"/>
          <w:szCs w:val="20"/>
        </w:rPr>
      </w:pPr>
      <w:r>
        <w:rPr>
          <w:rFonts w:hint="eastAsia"/>
          <w:kern w:val="0"/>
          <w:szCs w:val="20"/>
        </w:rPr>
        <w:t>循环水泵、离子交换器、补水泵应</w:t>
      </w:r>
      <w:r>
        <w:rPr>
          <w:rFonts w:hint="eastAsia"/>
          <w:kern w:val="0"/>
          <w:szCs w:val="20"/>
        </w:rPr>
        <w:t>100%</w:t>
      </w:r>
      <w:r>
        <w:rPr>
          <w:rFonts w:hint="eastAsia"/>
          <w:kern w:val="0"/>
          <w:szCs w:val="20"/>
        </w:rPr>
        <w:t>备用。</w:t>
      </w:r>
    </w:p>
    <w:p w:rsidR="00D21864" w:rsidRPr="00CE6D1C" w:rsidRDefault="00D21864" w:rsidP="00D21864">
      <w:pPr>
        <w:numPr>
          <w:ilvl w:val="0"/>
          <w:numId w:val="39"/>
        </w:numPr>
        <w:rPr>
          <w:rFonts w:ascii="Verdana" w:hAnsi="Verdana" w:cs="宋体"/>
          <w:color w:val="000000"/>
          <w:kern w:val="0"/>
          <w:sz w:val="19"/>
          <w:szCs w:val="19"/>
        </w:rPr>
      </w:pPr>
      <w:r w:rsidRPr="00CE6D1C">
        <w:rPr>
          <w:kern w:val="0"/>
          <w:szCs w:val="20"/>
        </w:rPr>
        <w:t>冷却介质水回路应设置定压补水装置。</w:t>
      </w:r>
    </w:p>
    <w:p w:rsidR="00D21864" w:rsidRDefault="00D21864" w:rsidP="00D21864">
      <w:pPr>
        <w:pStyle w:val="a2"/>
        <w:spacing w:before="156" w:after="156"/>
        <w:ind w:left="0"/>
        <w:rPr>
          <w:rFonts w:ascii="Times New Roman" w:eastAsia="宋体"/>
          <w:szCs w:val="20"/>
        </w:rPr>
      </w:pPr>
      <w:bookmarkStart w:id="378" w:name="_Toc2603"/>
      <w:r>
        <w:rPr>
          <w:rFonts w:ascii="Times New Roman" w:eastAsia="宋体" w:hint="eastAsia"/>
          <w:szCs w:val="20"/>
        </w:rPr>
        <w:t>换流</w:t>
      </w:r>
      <w:proofErr w:type="gramStart"/>
      <w:r>
        <w:rPr>
          <w:rFonts w:ascii="Times New Roman" w:eastAsia="宋体" w:hint="eastAsia"/>
          <w:szCs w:val="20"/>
        </w:rPr>
        <w:t>阀外冷却</w:t>
      </w:r>
      <w:proofErr w:type="gramEnd"/>
      <w:r>
        <w:rPr>
          <w:rFonts w:ascii="Times New Roman" w:eastAsia="宋体" w:hint="eastAsia"/>
          <w:szCs w:val="20"/>
        </w:rPr>
        <w:t>应满足下列规定：</w:t>
      </w:r>
      <w:bookmarkEnd w:id="378"/>
    </w:p>
    <w:p w:rsidR="00D21864" w:rsidRDefault="00D21864" w:rsidP="00D21864">
      <w:pPr>
        <w:numPr>
          <w:ilvl w:val="0"/>
          <w:numId w:val="40"/>
        </w:numPr>
        <w:rPr>
          <w:kern w:val="0"/>
          <w:szCs w:val="20"/>
        </w:rPr>
      </w:pPr>
      <w:r>
        <w:rPr>
          <w:rFonts w:hint="eastAsia"/>
          <w:kern w:val="0"/>
          <w:szCs w:val="20"/>
        </w:rPr>
        <w:t>换流</w:t>
      </w:r>
      <w:proofErr w:type="gramStart"/>
      <w:r>
        <w:rPr>
          <w:rFonts w:hint="eastAsia"/>
          <w:kern w:val="0"/>
          <w:szCs w:val="20"/>
        </w:rPr>
        <w:t>阀外冷却</w:t>
      </w:r>
      <w:proofErr w:type="gramEnd"/>
      <w:r>
        <w:rPr>
          <w:rFonts w:hint="eastAsia"/>
          <w:kern w:val="0"/>
          <w:szCs w:val="20"/>
        </w:rPr>
        <w:t>宜采用水冷却方式，在水资源缺乏及北方地区可采用空</w:t>
      </w:r>
      <w:proofErr w:type="gramStart"/>
      <w:r>
        <w:rPr>
          <w:rFonts w:hint="eastAsia"/>
          <w:kern w:val="0"/>
          <w:szCs w:val="20"/>
        </w:rPr>
        <w:t>冷方式</w:t>
      </w:r>
      <w:proofErr w:type="gramEnd"/>
      <w:r>
        <w:rPr>
          <w:rFonts w:hint="eastAsia"/>
          <w:kern w:val="0"/>
          <w:szCs w:val="20"/>
        </w:rPr>
        <w:t>或空冷加其它辅助冷却的方式。</w:t>
      </w:r>
    </w:p>
    <w:p w:rsidR="00D21864" w:rsidRDefault="00D21864" w:rsidP="00D21864">
      <w:pPr>
        <w:numPr>
          <w:ilvl w:val="0"/>
          <w:numId w:val="40"/>
        </w:numPr>
        <w:rPr>
          <w:kern w:val="0"/>
          <w:szCs w:val="20"/>
        </w:rPr>
      </w:pPr>
      <w:r>
        <w:rPr>
          <w:rFonts w:hint="eastAsia"/>
          <w:kern w:val="0"/>
          <w:szCs w:val="20"/>
        </w:rPr>
        <w:t>采用水冷方式时，计算蒸发式冷却塔传热量的大气湿球温度应取当地最高湿球温度；采用空</w:t>
      </w:r>
      <w:proofErr w:type="gramStart"/>
      <w:r>
        <w:rPr>
          <w:rFonts w:hint="eastAsia"/>
          <w:kern w:val="0"/>
          <w:szCs w:val="20"/>
        </w:rPr>
        <w:t>冷方式</w:t>
      </w:r>
      <w:proofErr w:type="gramEnd"/>
      <w:r>
        <w:rPr>
          <w:rFonts w:hint="eastAsia"/>
          <w:kern w:val="0"/>
          <w:szCs w:val="20"/>
        </w:rPr>
        <w:t>时，计算</w:t>
      </w:r>
      <w:proofErr w:type="gramStart"/>
      <w:r>
        <w:rPr>
          <w:rFonts w:hint="eastAsia"/>
          <w:kern w:val="0"/>
          <w:szCs w:val="20"/>
        </w:rPr>
        <w:t>空冷器传热</w:t>
      </w:r>
      <w:proofErr w:type="gramEnd"/>
      <w:r>
        <w:rPr>
          <w:rFonts w:hint="eastAsia"/>
          <w:kern w:val="0"/>
          <w:szCs w:val="20"/>
        </w:rPr>
        <w:t>量的大气干球温度应取当地极端</w:t>
      </w:r>
      <w:proofErr w:type="gramStart"/>
      <w:r>
        <w:rPr>
          <w:rFonts w:hint="eastAsia"/>
          <w:kern w:val="0"/>
          <w:szCs w:val="20"/>
        </w:rPr>
        <w:t>最</w:t>
      </w:r>
      <w:proofErr w:type="gramEnd"/>
      <w:r>
        <w:rPr>
          <w:rFonts w:hint="eastAsia"/>
          <w:kern w:val="0"/>
          <w:szCs w:val="20"/>
        </w:rPr>
        <w:t>高干球温度并应考虑</w:t>
      </w:r>
      <w:proofErr w:type="gramStart"/>
      <w:r>
        <w:rPr>
          <w:rFonts w:hint="eastAsia"/>
          <w:kern w:val="0"/>
          <w:szCs w:val="20"/>
        </w:rPr>
        <w:t>空冷器布置</w:t>
      </w:r>
      <w:proofErr w:type="gramEnd"/>
      <w:r>
        <w:rPr>
          <w:rFonts w:hint="eastAsia"/>
          <w:kern w:val="0"/>
          <w:szCs w:val="20"/>
        </w:rPr>
        <w:t>区域热岛效应</w:t>
      </w:r>
      <w:proofErr w:type="gramStart"/>
      <w:r>
        <w:rPr>
          <w:rFonts w:hint="eastAsia"/>
          <w:kern w:val="0"/>
          <w:szCs w:val="20"/>
        </w:rPr>
        <w:t>对空冷器进风</w:t>
      </w:r>
      <w:proofErr w:type="gramEnd"/>
      <w:r>
        <w:rPr>
          <w:rFonts w:hint="eastAsia"/>
          <w:kern w:val="0"/>
          <w:szCs w:val="20"/>
        </w:rPr>
        <w:t>温度的影响。</w:t>
      </w:r>
    </w:p>
    <w:p w:rsidR="00D21864" w:rsidRDefault="00D21864" w:rsidP="00D21864">
      <w:pPr>
        <w:numPr>
          <w:ilvl w:val="0"/>
          <w:numId w:val="40"/>
        </w:numPr>
        <w:rPr>
          <w:kern w:val="0"/>
          <w:szCs w:val="20"/>
        </w:rPr>
      </w:pPr>
      <w:r>
        <w:rPr>
          <w:rFonts w:hint="eastAsia"/>
          <w:kern w:val="0"/>
          <w:szCs w:val="20"/>
        </w:rPr>
        <w:t>换流</w:t>
      </w:r>
      <w:proofErr w:type="gramStart"/>
      <w:r>
        <w:rPr>
          <w:rFonts w:hint="eastAsia"/>
          <w:kern w:val="0"/>
          <w:szCs w:val="20"/>
        </w:rPr>
        <w:t>阀外冷却</w:t>
      </w:r>
      <w:proofErr w:type="gramEnd"/>
      <w:r>
        <w:rPr>
          <w:rFonts w:hint="eastAsia"/>
          <w:kern w:val="0"/>
          <w:szCs w:val="20"/>
        </w:rPr>
        <w:t>的室外散热设备应布置在通风良好，远离高温或有害气体的地方，并避免飘逸水和蒸发水对周围环境和电气设备的造成影响。</w:t>
      </w:r>
    </w:p>
    <w:p w:rsidR="00D21864" w:rsidRDefault="00D21864" w:rsidP="00D21864">
      <w:pPr>
        <w:numPr>
          <w:ilvl w:val="0"/>
          <w:numId w:val="40"/>
        </w:numPr>
        <w:rPr>
          <w:kern w:val="0"/>
          <w:szCs w:val="20"/>
        </w:rPr>
      </w:pPr>
      <w:r>
        <w:rPr>
          <w:rFonts w:hint="eastAsia"/>
          <w:kern w:val="0"/>
          <w:szCs w:val="20"/>
        </w:rPr>
        <w:t>采用蒸发式冷却塔时，应为喷淋水设置缓冲水池，水池容积应满足水冷却系统安全运行的需要。</w:t>
      </w:r>
    </w:p>
    <w:p w:rsidR="00D21864" w:rsidRDefault="00D21864" w:rsidP="00D21864">
      <w:pPr>
        <w:numPr>
          <w:ilvl w:val="0"/>
          <w:numId w:val="40"/>
        </w:numPr>
        <w:rPr>
          <w:kern w:val="0"/>
          <w:szCs w:val="20"/>
        </w:rPr>
      </w:pPr>
      <w:r>
        <w:rPr>
          <w:rFonts w:hint="eastAsia"/>
          <w:kern w:val="0"/>
          <w:szCs w:val="20"/>
        </w:rPr>
        <w:t>蒸发式冷却塔喷淋水的补充水量应按冷却塔蒸发损失、飘逸损失及排污损失之和计算，安全系数应取</w:t>
      </w:r>
      <w:r>
        <w:rPr>
          <w:rFonts w:hint="eastAsia"/>
          <w:kern w:val="0"/>
          <w:szCs w:val="20"/>
        </w:rPr>
        <w:t>1.10</w:t>
      </w:r>
      <w:r>
        <w:rPr>
          <w:rFonts w:hint="eastAsia"/>
          <w:kern w:val="0"/>
          <w:szCs w:val="20"/>
        </w:rPr>
        <w:t>～</w:t>
      </w:r>
      <w:r>
        <w:rPr>
          <w:rFonts w:hint="eastAsia"/>
          <w:kern w:val="0"/>
          <w:szCs w:val="20"/>
        </w:rPr>
        <w:t>1.15</w:t>
      </w:r>
      <w:r>
        <w:rPr>
          <w:rFonts w:hint="eastAsia"/>
          <w:kern w:val="0"/>
          <w:szCs w:val="20"/>
        </w:rPr>
        <w:t>。</w:t>
      </w:r>
    </w:p>
    <w:p w:rsidR="00D21864" w:rsidRDefault="00D21864" w:rsidP="00D21864">
      <w:pPr>
        <w:numPr>
          <w:ilvl w:val="0"/>
          <w:numId w:val="40"/>
        </w:numPr>
        <w:rPr>
          <w:kern w:val="0"/>
          <w:szCs w:val="20"/>
        </w:rPr>
      </w:pPr>
      <w:r>
        <w:rPr>
          <w:rFonts w:hint="eastAsia"/>
          <w:kern w:val="0"/>
          <w:szCs w:val="20"/>
        </w:rPr>
        <w:t>蒸发式冷却塔应结合喷淋补充水的水质状况选择合适的水处理方式，以防止换热器外表面结垢。</w:t>
      </w:r>
    </w:p>
    <w:p w:rsidR="00D21864" w:rsidRDefault="00D21864" w:rsidP="00D21864">
      <w:pPr>
        <w:numPr>
          <w:ilvl w:val="0"/>
          <w:numId w:val="40"/>
        </w:numPr>
        <w:rPr>
          <w:kern w:val="0"/>
          <w:szCs w:val="20"/>
        </w:rPr>
      </w:pPr>
      <w:r>
        <w:rPr>
          <w:rFonts w:hint="eastAsia"/>
          <w:kern w:val="0"/>
          <w:szCs w:val="20"/>
        </w:rPr>
        <w:t>冷却塔喷淋水应采取抑制微生物生长的措施。</w:t>
      </w:r>
    </w:p>
    <w:p w:rsidR="00D21864" w:rsidRDefault="00D21864" w:rsidP="00D21864">
      <w:pPr>
        <w:numPr>
          <w:ilvl w:val="0"/>
          <w:numId w:val="40"/>
        </w:numPr>
        <w:rPr>
          <w:kern w:val="0"/>
          <w:szCs w:val="20"/>
        </w:rPr>
      </w:pPr>
      <w:r>
        <w:rPr>
          <w:rFonts w:hint="eastAsia"/>
          <w:kern w:val="0"/>
          <w:szCs w:val="20"/>
        </w:rPr>
        <w:t>喷淋水池存水应定期或连续过滤，过滤精度不宜小于</w:t>
      </w:r>
      <w:r>
        <w:rPr>
          <w:rFonts w:hint="eastAsia"/>
          <w:kern w:val="0"/>
          <w:szCs w:val="20"/>
        </w:rPr>
        <w:t>50</w:t>
      </w:r>
      <w:r>
        <w:rPr>
          <w:rFonts w:hint="eastAsia"/>
          <w:kern w:val="0"/>
          <w:szCs w:val="20"/>
        </w:rPr>
        <w:t>μ</w:t>
      </w:r>
      <w:r>
        <w:rPr>
          <w:rFonts w:hint="eastAsia"/>
          <w:kern w:val="0"/>
          <w:szCs w:val="20"/>
        </w:rPr>
        <w:t>m</w:t>
      </w:r>
      <w:r>
        <w:rPr>
          <w:rFonts w:hint="eastAsia"/>
          <w:kern w:val="0"/>
          <w:szCs w:val="20"/>
        </w:rPr>
        <w:t>，旁路循环处理回路流量应不小于喷淋水循环流量的</w:t>
      </w:r>
      <w:r>
        <w:rPr>
          <w:rFonts w:hint="eastAsia"/>
          <w:kern w:val="0"/>
          <w:szCs w:val="20"/>
        </w:rPr>
        <w:t>5%</w:t>
      </w:r>
      <w:r>
        <w:rPr>
          <w:rFonts w:hint="eastAsia"/>
          <w:kern w:val="0"/>
          <w:szCs w:val="20"/>
        </w:rPr>
        <w:t>。</w:t>
      </w:r>
    </w:p>
    <w:p w:rsidR="00D21864" w:rsidRDefault="00D21864" w:rsidP="00D21864">
      <w:pPr>
        <w:numPr>
          <w:ilvl w:val="0"/>
          <w:numId w:val="40"/>
        </w:numPr>
        <w:rPr>
          <w:kern w:val="0"/>
          <w:szCs w:val="20"/>
        </w:rPr>
      </w:pPr>
      <w:r>
        <w:rPr>
          <w:rFonts w:hint="eastAsia"/>
          <w:kern w:val="0"/>
          <w:szCs w:val="20"/>
        </w:rPr>
        <w:t>喷淋水池应根据水质状况设置定期和不定期自动排污装置，喷淋水的浓缩倍数不宜大于</w:t>
      </w:r>
      <w:r>
        <w:rPr>
          <w:rFonts w:hint="eastAsia"/>
          <w:kern w:val="0"/>
          <w:szCs w:val="20"/>
        </w:rPr>
        <w:t>5</w:t>
      </w:r>
      <w:r>
        <w:rPr>
          <w:rFonts w:hint="eastAsia"/>
          <w:kern w:val="0"/>
          <w:szCs w:val="20"/>
        </w:rPr>
        <w:t>。喷淋补充水和排水应设置计量装置。</w:t>
      </w:r>
    </w:p>
    <w:p w:rsidR="00D21864" w:rsidRDefault="00D21864" w:rsidP="00D21864">
      <w:pPr>
        <w:numPr>
          <w:ilvl w:val="0"/>
          <w:numId w:val="40"/>
        </w:numPr>
        <w:rPr>
          <w:kern w:val="0"/>
          <w:szCs w:val="20"/>
        </w:rPr>
      </w:pPr>
      <w:r>
        <w:rPr>
          <w:rFonts w:hint="eastAsia"/>
          <w:kern w:val="0"/>
          <w:szCs w:val="20"/>
        </w:rPr>
        <w:t>与腐蚀性固体和液体接触的管道、阀门、容器及设备部件材质宜采用工程塑料，与喷淋水接触的管道、阀门、容器及设备部件材质均应采用不锈钢材料。</w:t>
      </w:r>
    </w:p>
    <w:p w:rsidR="00D21864" w:rsidRPr="00CE6D1C" w:rsidRDefault="00D21864" w:rsidP="00D21864">
      <w:pPr>
        <w:numPr>
          <w:ilvl w:val="0"/>
          <w:numId w:val="40"/>
        </w:numPr>
        <w:rPr>
          <w:kern w:val="0"/>
          <w:szCs w:val="20"/>
        </w:rPr>
      </w:pPr>
      <w:r>
        <w:rPr>
          <w:rFonts w:hint="eastAsia"/>
          <w:kern w:val="0"/>
          <w:szCs w:val="20"/>
        </w:rPr>
        <w:t>蒸发式冷却塔应设置一台备用，喷淋水泵和软化水装置应设置</w:t>
      </w:r>
      <w:r>
        <w:rPr>
          <w:rFonts w:hint="eastAsia"/>
          <w:kern w:val="0"/>
          <w:szCs w:val="20"/>
        </w:rPr>
        <w:t>100%</w:t>
      </w:r>
      <w:r>
        <w:rPr>
          <w:rFonts w:hint="eastAsia"/>
          <w:kern w:val="0"/>
          <w:szCs w:val="20"/>
        </w:rPr>
        <w:t>备用。</w:t>
      </w:r>
      <w:r w:rsidRPr="00CE6D1C">
        <w:rPr>
          <w:kern w:val="0"/>
          <w:szCs w:val="20"/>
        </w:rPr>
        <w:t>蒸发</w:t>
      </w:r>
      <w:r>
        <w:rPr>
          <w:rFonts w:hint="eastAsia"/>
          <w:kern w:val="0"/>
          <w:szCs w:val="20"/>
        </w:rPr>
        <w:t>式</w:t>
      </w:r>
      <w:r w:rsidRPr="00CE6D1C">
        <w:rPr>
          <w:kern w:val="0"/>
          <w:szCs w:val="20"/>
        </w:rPr>
        <w:t>冷却塔容量的冗余度不应小于</w:t>
      </w:r>
      <w:r w:rsidRPr="00CE6D1C">
        <w:rPr>
          <w:kern w:val="0"/>
          <w:szCs w:val="20"/>
        </w:rPr>
        <w:t>50%</w:t>
      </w:r>
      <w:r>
        <w:rPr>
          <w:rFonts w:hint="eastAsia"/>
          <w:kern w:val="0"/>
          <w:szCs w:val="20"/>
        </w:rPr>
        <w:t>。</w:t>
      </w:r>
    </w:p>
    <w:p w:rsidR="00D21864" w:rsidRDefault="00D21864" w:rsidP="00D21864">
      <w:pPr>
        <w:numPr>
          <w:ilvl w:val="0"/>
          <w:numId w:val="40"/>
        </w:numPr>
        <w:rPr>
          <w:kern w:val="0"/>
          <w:szCs w:val="20"/>
        </w:rPr>
      </w:pPr>
      <w:proofErr w:type="gramStart"/>
      <w:r>
        <w:rPr>
          <w:rFonts w:hint="eastAsia"/>
          <w:kern w:val="0"/>
          <w:szCs w:val="20"/>
        </w:rPr>
        <w:t>空冷器宜</w:t>
      </w:r>
      <w:proofErr w:type="gramEnd"/>
      <w:r>
        <w:rPr>
          <w:rFonts w:hint="eastAsia"/>
          <w:kern w:val="0"/>
          <w:szCs w:val="20"/>
        </w:rPr>
        <w:t>采用干式，并应设置不少于一片（组）的备用，换热面积冗余应达到</w:t>
      </w:r>
      <w:r>
        <w:rPr>
          <w:rFonts w:hint="eastAsia"/>
          <w:kern w:val="0"/>
          <w:szCs w:val="20"/>
        </w:rPr>
        <w:t>15</w:t>
      </w:r>
      <w:r>
        <w:rPr>
          <w:rFonts w:hint="eastAsia"/>
          <w:kern w:val="0"/>
          <w:szCs w:val="20"/>
        </w:rPr>
        <w:t>～</w:t>
      </w:r>
      <w:r>
        <w:rPr>
          <w:rFonts w:hint="eastAsia"/>
          <w:kern w:val="0"/>
          <w:szCs w:val="20"/>
        </w:rPr>
        <w:t>20%</w:t>
      </w:r>
      <w:r>
        <w:rPr>
          <w:rFonts w:hint="eastAsia"/>
          <w:kern w:val="0"/>
          <w:szCs w:val="20"/>
        </w:rPr>
        <w:t>。</w:t>
      </w:r>
      <w:proofErr w:type="gramStart"/>
      <w:r w:rsidRPr="000A2100">
        <w:rPr>
          <w:kern w:val="0"/>
          <w:szCs w:val="20"/>
        </w:rPr>
        <w:t>空冷器容量</w:t>
      </w:r>
      <w:proofErr w:type="gramEnd"/>
      <w:r w:rsidRPr="000A2100">
        <w:rPr>
          <w:kern w:val="0"/>
          <w:szCs w:val="20"/>
        </w:rPr>
        <w:t>的冗余度不应小于</w:t>
      </w:r>
      <w:r w:rsidRPr="000A2100">
        <w:rPr>
          <w:kern w:val="0"/>
          <w:szCs w:val="20"/>
        </w:rPr>
        <w:t>50%</w:t>
      </w:r>
      <w:r>
        <w:rPr>
          <w:rFonts w:hint="eastAsia"/>
          <w:kern w:val="0"/>
          <w:szCs w:val="20"/>
        </w:rPr>
        <w:t>。</w:t>
      </w:r>
    </w:p>
    <w:p w:rsidR="00D21864" w:rsidRPr="00CE6D1C" w:rsidRDefault="00D21864" w:rsidP="00D21864">
      <w:pPr>
        <w:numPr>
          <w:ilvl w:val="0"/>
          <w:numId w:val="40"/>
        </w:numPr>
        <w:rPr>
          <w:kern w:val="0"/>
          <w:szCs w:val="20"/>
        </w:rPr>
      </w:pPr>
      <w:r w:rsidRPr="00CE6D1C">
        <w:rPr>
          <w:rFonts w:hint="eastAsia"/>
          <w:kern w:val="0"/>
          <w:szCs w:val="20"/>
        </w:rPr>
        <w:t>寒冷及严寒地区，应采取防止喷淋水结冰的措施以及停运后室外设备的防冻措施。空</w:t>
      </w:r>
      <w:proofErr w:type="gramStart"/>
      <w:r w:rsidRPr="00CE6D1C">
        <w:rPr>
          <w:rFonts w:hint="eastAsia"/>
          <w:kern w:val="0"/>
          <w:szCs w:val="20"/>
        </w:rPr>
        <w:t>冷器宜设置</w:t>
      </w:r>
      <w:proofErr w:type="gramEnd"/>
      <w:r w:rsidRPr="00CE6D1C">
        <w:rPr>
          <w:rFonts w:hint="eastAsia"/>
          <w:kern w:val="0"/>
          <w:szCs w:val="20"/>
        </w:rPr>
        <w:t>保温棚，棚内温度宜维持在</w:t>
      </w:r>
      <w:r w:rsidRPr="00CE6D1C">
        <w:rPr>
          <w:rFonts w:hint="eastAsia"/>
          <w:kern w:val="0"/>
          <w:szCs w:val="20"/>
        </w:rPr>
        <w:t>5</w:t>
      </w:r>
      <w:r w:rsidRPr="00CE6D1C">
        <w:rPr>
          <w:rFonts w:hint="eastAsia"/>
          <w:kern w:val="0"/>
          <w:szCs w:val="20"/>
        </w:rPr>
        <w:t>℃以上。</w:t>
      </w:r>
    </w:p>
    <w:p w:rsidR="00D21864" w:rsidRDefault="00D21864" w:rsidP="00D21864">
      <w:pPr>
        <w:pStyle w:val="a2"/>
        <w:spacing w:before="156" w:after="156"/>
        <w:ind w:left="0"/>
        <w:rPr>
          <w:rFonts w:ascii="Times New Roman" w:eastAsia="宋体"/>
          <w:szCs w:val="20"/>
        </w:rPr>
      </w:pPr>
      <w:bookmarkStart w:id="379" w:name="_Toc19006"/>
      <w:r>
        <w:rPr>
          <w:rFonts w:ascii="Times New Roman" w:eastAsia="宋体" w:hint="eastAsia"/>
          <w:szCs w:val="20"/>
        </w:rPr>
        <w:lastRenderedPageBreak/>
        <w:t>换流阀散发到内循环介质水中的热量应取换流阀在各种工况下的最大值。</w:t>
      </w:r>
      <w:bookmarkEnd w:id="379"/>
    </w:p>
    <w:p w:rsidR="00D21864" w:rsidRPr="005776D3" w:rsidRDefault="00D21864" w:rsidP="00D21864">
      <w:pPr>
        <w:pStyle w:val="a2"/>
        <w:spacing w:before="156" w:after="156"/>
        <w:ind w:left="0"/>
        <w:rPr>
          <w:rFonts w:ascii="Times New Roman" w:eastAsia="宋体"/>
          <w:szCs w:val="20"/>
        </w:rPr>
      </w:pPr>
      <w:r w:rsidRPr="005776D3">
        <w:rPr>
          <w:rFonts w:ascii="Times New Roman" w:eastAsia="宋体" w:hint="eastAsia"/>
          <w:szCs w:val="20"/>
        </w:rPr>
        <w:t>冷却介质水管路系统最高点应设置自动排气装置，冷却介质水管路和喷淋水管路系统最低点应设置排水措施。</w:t>
      </w:r>
    </w:p>
    <w:p w:rsidR="00D21864" w:rsidRDefault="00D21864" w:rsidP="00D21864">
      <w:pPr>
        <w:pStyle w:val="a2"/>
        <w:spacing w:before="156" w:after="156"/>
        <w:ind w:left="0"/>
        <w:rPr>
          <w:rFonts w:ascii="Times New Roman" w:eastAsia="宋体"/>
          <w:szCs w:val="20"/>
        </w:rPr>
      </w:pPr>
      <w:bookmarkStart w:id="380" w:name="_Toc8113"/>
      <w:proofErr w:type="gramStart"/>
      <w:r>
        <w:rPr>
          <w:rFonts w:ascii="Times New Roman" w:eastAsia="宋体" w:hint="eastAsia"/>
          <w:szCs w:val="20"/>
        </w:rPr>
        <w:t>阀冷却系统</w:t>
      </w:r>
      <w:proofErr w:type="gramEnd"/>
      <w:r>
        <w:rPr>
          <w:rFonts w:ascii="Times New Roman" w:eastAsia="宋体" w:hint="eastAsia"/>
          <w:szCs w:val="20"/>
        </w:rPr>
        <w:t>应设置</w:t>
      </w:r>
      <w:proofErr w:type="gramStart"/>
      <w:r>
        <w:rPr>
          <w:rFonts w:ascii="Times New Roman" w:eastAsia="宋体" w:hint="eastAsia"/>
          <w:szCs w:val="20"/>
        </w:rPr>
        <w:t>就地和</w:t>
      </w:r>
      <w:proofErr w:type="gramEnd"/>
      <w:r>
        <w:rPr>
          <w:rFonts w:ascii="Times New Roman" w:eastAsia="宋体" w:hint="eastAsia"/>
          <w:szCs w:val="20"/>
        </w:rPr>
        <w:t>集中监控系统对水温、电导率、水压、流量等进行自动监测。</w:t>
      </w:r>
      <w:bookmarkEnd w:id="380"/>
    </w:p>
    <w:p w:rsidR="00D21864" w:rsidRPr="002947F3" w:rsidRDefault="00D21864" w:rsidP="00D21864">
      <w:pPr>
        <w:pStyle w:val="a2"/>
        <w:spacing w:before="156" w:after="156"/>
        <w:ind w:left="0"/>
        <w:rPr>
          <w:rFonts w:ascii="Times New Roman" w:eastAsia="宋体"/>
          <w:szCs w:val="20"/>
        </w:rPr>
      </w:pPr>
      <w:r w:rsidRPr="002947F3">
        <w:rPr>
          <w:rFonts w:ascii="Times New Roman" w:eastAsia="宋体" w:hint="eastAsia"/>
          <w:szCs w:val="20"/>
        </w:rPr>
        <w:t>蒸发式冷却塔和</w:t>
      </w:r>
      <w:proofErr w:type="gramStart"/>
      <w:r w:rsidRPr="002947F3">
        <w:rPr>
          <w:rFonts w:ascii="Times New Roman" w:eastAsia="宋体" w:hint="eastAsia"/>
          <w:szCs w:val="20"/>
        </w:rPr>
        <w:t>空冷器的</w:t>
      </w:r>
      <w:proofErr w:type="gramEnd"/>
      <w:r w:rsidRPr="002947F3">
        <w:rPr>
          <w:rFonts w:ascii="Times New Roman" w:eastAsia="宋体" w:hint="eastAsia"/>
          <w:szCs w:val="20"/>
        </w:rPr>
        <w:t>噪声以及传播至周围环境的噪声级和</w:t>
      </w:r>
      <w:proofErr w:type="gramStart"/>
      <w:r w:rsidRPr="002947F3">
        <w:rPr>
          <w:rFonts w:ascii="Times New Roman" w:eastAsia="宋体" w:hint="eastAsia"/>
          <w:szCs w:val="20"/>
        </w:rPr>
        <w:t>振动级应符合</w:t>
      </w:r>
      <w:proofErr w:type="gramEnd"/>
      <w:r w:rsidRPr="002947F3">
        <w:rPr>
          <w:rFonts w:ascii="Times New Roman" w:eastAsia="宋体" w:hint="eastAsia"/>
          <w:szCs w:val="20"/>
        </w:rPr>
        <w:t>国家有关标准的规定。如达不到要求，应采取隔声和减振措施。</w:t>
      </w:r>
    </w:p>
    <w:p w:rsidR="00D21864" w:rsidRDefault="00D21864" w:rsidP="00D21864">
      <w:pPr>
        <w:pStyle w:val="a1"/>
        <w:spacing w:before="156" w:after="156"/>
        <w:ind w:left="0"/>
        <w:jc w:val="center"/>
      </w:pPr>
      <w:bookmarkStart w:id="381" w:name="_Toc25088"/>
      <w:bookmarkStart w:id="382" w:name="_Toc9725"/>
      <w:bookmarkStart w:id="383" w:name="_Toc508287541"/>
      <w:r>
        <w:rPr>
          <w:rFonts w:hint="eastAsia"/>
        </w:rPr>
        <w:t>供水系统</w:t>
      </w:r>
      <w:bookmarkEnd w:id="381"/>
      <w:bookmarkEnd w:id="382"/>
      <w:bookmarkEnd w:id="383"/>
    </w:p>
    <w:p w:rsidR="00D21864" w:rsidRDefault="00D21864" w:rsidP="00D21864">
      <w:pPr>
        <w:pStyle w:val="a2"/>
        <w:spacing w:before="156" w:after="156"/>
        <w:ind w:left="0"/>
        <w:rPr>
          <w:rFonts w:ascii="Times New Roman" w:eastAsia="宋体"/>
          <w:szCs w:val="20"/>
        </w:rPr>
      </w:pPr>
      <w:bookmarkStart w:id="384" w:name="_Toc2058"/>
      <w:r>
        <w:rPr>
          <w:rFonts w:ascii="Times New Roman" w:eastAsia="宋体" w:hint="eastAsia"/>
          <w:szCs w:val="20"/>
        </w:rPr>
        <w:t>换流站应有可靠的水源，水源宜采用自来水；也可采用地表水或地下水，但水源水质、水量的变化不应影响换流站的安全运行。</w:t>
      </w:r>
      <w:bookmarkEnd w:id="384"/>
    </w:p>
    <w:p w:rsidR="00D21864" w:rsidRDefault="00D21864" w:rsidP="00D21864">
      <w:pPr>
        <w:pStyle w:val="a2"/>
        <w:spacing w:before="156" w:after="156"/>
        <w:ind w:left="0"/>
        <w:rPr>
          <w:rFonts w:ascii="Times New Roman" w:eastAsia="宋体"/>
          <w:szCs w:val="20"/>
        </w:rPr>
      </w:pPr>
      <w:bookmarkStart w:id="385" w:name="_Toc28728"/>
      <w:proofErr w:type="gramStart"/>
      <w:r>
        <w:rPr>
          <w:rFonts w:ascii="Times New Roman" w:eastAsia="宋体" w:hint="eastAsia"/>
          <w:szCs w:val="20"/>
        </w:rPr>
        <w:t>当换流阀外冷却</w:t>
      </w:r>
      <w:proofErr w:type="gramEnd"/>
      <w:r>
        <w:rPr>
          <w:rFonts w:ascii="Times New Roman" w:eastAsia="宋体" w:hint="eastAsia"/>
          <w:szCs w:val="20"/>
        </w:rPr>
        <w:t>采用水冷却方式时，换</w:t>
      </w:r>
      <w:proofErr w:type="gramStart"/>
      <w:r>
        <w:rPr>
          <w:rFonts w:ascii="Times New Roman" w:eastAsia="宋体" w:hint="eastAsia"/>
          <w:szCs w:val="20"/>
        </w:rPr>
        <w:t>流站宜有</w:t>
      </w:r>
      <w:proofErr w:type="gramEnd"/>
      <w:r>
        <w:rPr>
          <w:rFonts w:ascii="Times New Roman" w:eastAsia="宋体" w:hint="eastAsia"/>
          <w:szCs w:val="20"/>
        </w:rPr>
        <w:t>两路可靠水源。当采用一路水源时，换流站应设置容积不小于</w:t>
      </w:r>
      <w:r>
        <w:rPr>
          <w:rFonts w:ascii="Times New Roman" w:eastAsia="宋体" w:hint="eastAsia"/>
          <w:szCs w:val="20"/>
        </w:rPr>
        <w:t>3d</w:t>
      </w:r>
      <w:r>
        <w:rPr>
          <w:rFonts w:ascii="Times New Roman" w:eastAsia="宋体" w:hint="eastAsia"/>
          <w:szCs w:val="20"/>
        </w:rPr>
        <w:t>生产用水量的储水池。</w:t>
      </w:r>
      <w:bookmarkEnd w:id="385"/>
    </w:p>
    <w:p w:rsidR="00D21864" w:rsidRDefault="00D21864" w:rsidP="00D21864">
      <w:pPr>
        <w:pStyle w:val="a2"/>
        <w:spacing w:before="156" w:after="156"/>
        <w:ind w:left="0"/>
        <w:rPr>
          <w:rFonts w:ascii="Times New Roman" w:eastAsia="宋体"/>
          <w:szCs w:val="20"/>
        </w:rPr>
      </w:pPr>
      <w:bookmarkStart w:id="386" w:name="_Toc1337"/>
      <w:r>
        <w:rPr>
          <w:rFonts w:ascii="Times New Roman" w:eastAsia="宋体" w:hint="eastAsia"/>
          <w:szCs w:val="20"/>
        </w:rPr>
        <w:t>换流站内生产用水、生活用水以及消防用水管网宜分开设置。</w:t>
      </w:r>
      <w:bookmarkEnd w:id="386"/>
    </w:p>
    <w:p w:rsidR="00D21864" w:rsidRPr="00CE6D1C" w:rsidRDefault="00D21864" w:rsidP="00D21864">
      <w:pPr>
        <w:pStyle w:val="a2"/>
        <w:spacing w:before="156" w:after="156"/>
        <w:ind w:left="0"/>
      </w:pPr>
      <w:r>
        <w:rPr>
          <w:rFonts w:ascii="宋体" w:eastAsia="宋体" w:cs="宋体" w:hint="eastAsia"/>
        </w:rPr>
        <w:t>换流</w:t>
      </w:r>
      <w:proofErr w:type="gramStart"/>
      <w:r>
        <w:rPr>
          <w:rFonts w:ascii="宋体" w:eastAsia="宋体" w:cs="宋体" w:hint="eastAsia"/>
        </w:rPr>
        <w:t>站宜引</w:t>
      </w:r>
      <w:proofErr w:type="gramEnd"/>
      <w:r>
        <w:rPr>
          <w:rFonts w:ascii="宋体" w:eastAsia="宋体" w:cs="宋体" w:hint="eastAsia"/>
        </w:rPr>
        <w:t>两路水管至消防水池，且消防水池的消防水容量不宜少于2h室内、外消火栓及24min换流(联接)变压器等设备水喷雾灭火系统的消防用水量。</w:t>
      </w:r>
    </w:p>
    <w:p w:rsidR="00D21864" w:rsidRDefault="00D21864" w:rsidP="00D21864">
      <w:pPr>
        <w:pStyle w:val="a1"/>
        <w:spacing w:before="156" w:after="156"/>
        <w:ind w:left="0"/>
        <w:jc w:val="center"/>
      </w:pPr>
      <w:bookmarkStart w:id="387" w:name="_Toc2119"/>
      <w:bookmarkStart w:id="388" w:name="_Toc4040"/>
      <w:bookmarkStart w:id="389" w:name="_Toc508287542"/>
      <w:r>
        <w:rPr>
          <w:rFonts w:hint="eastAsia"/>
        </w:rPr>
        <w:t>火灾探测与灭火系统</w:t>
      </w:r>
      <w:bookmarkEnd w:id="387"/>
      <w:bookmarkEnd w:id="388"/>
      <w:bookmarkEnd w:id="389"/>
    </w:p>
    <w:p w:rsidR="00D21864" w:rsidRPr="00CE6D1C" w:rsidRDefault="00D21864" w:rsidP="00D21864">
      <w:pPr>
        <w:pStyle w:val="aff2"/>
        <w:numPr>
          <w:ilvl w:val="2"/>
          <w:numId w:val="1"/>
        </w:numPr>
        <w:tabs>
          <w:tab w:val="clear" w:pos="840"/>
        </w:tabs>
        <w:spacing w:before="156" w:after="156"/>
        <w:ind w:left="0"/>
        <w:rPr>
          <w:rFonts w:ascii="Times New Roman"/>
        </w:rPr>
      </w:pPr>
      <w:bookmarkStart w:id="390" w:name="_Toc30943"/>
      <w:r w:rsidRPr="00CE6D1C">
        <w:rPr>
          <w:rFonts w:cs="宋体" w:hint="eastAsia"/>
          <w:szCs w:val="21"/>
        </w:rPr>
        <w:t>换流站火灾探测与灭火系统主要包括</w:t>
      </w:r>
      <w:r w:rsidRPr="00515F94">
        <w:rPr>
          <w:rFonts w:cs="宋体" w:hint="eastAsia"/>
          <w:szCs w:val="21"/>
        </w:rPr>
        <w:t>火灾探测报警系统</w:t>
      </w:r>
      <w:r>
        <w:rPr>
          <w:rFonts w:cs="宋体" w:hint="eastAsia"/>
          <w:szCs w:val="21"/>
        </w:rPr>
        <w:t>，</w:t>
      </w:r>
      <w:r w:rsidRPr="00CE6D1C">
        <w:rPr>
          <w:rFonts w:cs="宋体" w:hint="eastAsia"/>
          <w:szCs w:val="21"/>
        </w:rPr>
        <w:t>室内、室外消火栓消防系统，水喷雾消防系统</w:t>
      </w:r>
      <w:r>
        <w:rPr>
          <w:rFonts w:cs="宋体" w:hint="eastAsia"/>
          <w:szCs w:val="21"/>
        </w:rPr>
        <w:t>以及</w:t>
      </w:r>
      <w:r w:rsidRPr="00CE6D1C">
        <w:rPr>
          <w:rFonts w:cs="宋体" w:hint="eastAsia"/>
          <w:szCs w:val="21"/>
        </w:rPr>
        <w:t>移动式灭火器配置等。</w:t>
      </w:r>
    </w:p>
    <w:p w:rsidR="00D21864" w:rsidRDefault="00D21864" w:rsidP="00D21864">
      <w:pPr>
        <w:pStyle w:val="a2"/>
        <w:spacing w:before="156" w:after="156"/>
        <w:ind w:left="0"/>
        <w:rPr>
          <w:rFonts w:ascii="Times New Roman" w:eastAsia="宋体"/>
          <w:szCs w:val="20"/>
        </w:rPr>
      </w:pPr>
      <w:r>
        <w:rPr>
          <w:rFonts w:ascii="Times New Roman" w:eastAsia="宋体" w:hint="eastAsia"/>
          <w:szCs w:val="20"/>
        </w:rPr>
        <w:t>换流站全站应设置火灾探测报警系统，火灾探测报警系统应符合现行国家标准《火灾自动报警系统设计规范》</w:t>
      </w:r>
      <w:r>
        <w:rPr>
          <w:rFonts w:ascii="Times New Roman" w:eastAsia="宋体" w:hint="eastAsia"/>
          <w:szCs w:val="20"/>
        </w:rPr>
        <w:t>GB 50116</w:t>
      </w:r>
      <w:r>
        <w:rPr>
          <w:rFonts w:ascii="Times New Roman" w:eastAsia="宋体" w:hint="eastAsia"/>
          <w:szCs w:val="20"/>
        </w:rPr>
        <w:t>和《火力发电厂与变电站设计防火规范》</w:t>
      </w:r>
      <w:r>
        <w:rPr>
          <w:rFonts w:ascii="Times New Roman" w:eastAsia="宋体" w:hint="eastAsia"/>
          <w:szCs w:val="20"/>
        </w:rPr>
        <w:t>GB 50229</w:t>
      </w:r>
      <w:r>
        <w:rPr>
          <w:rFonts w:ascii="Times New Roman" w:eastAsia="宋体" w:hint="eastAsia"/>
          <w:szCs w:val="20"/>
        </w:rPr>
        <w:t>的规定之外还应符合下列要求：</w:t>
      </w:r>
      <w:bookmarkEnd w:id="390"/>
    </w:p>
    <w:p w:rsidR="00D21864" w:rsidRDefault="00D21864" w:rsidP="00D21864">
      <w:pPr>
        <w:numPr>
          <w:ilvl w:val="0"/>
          <w:numId w:val="41"/>
        </w:numPr>
        <w:rPr>
          <w:kern w:val="0"/>
          <w:szCs w:val="20"/>
        </w:rPr>
      </w:pPr>
      <w:proofErr w:type="gramStart"/>
      <w:r>
        <w:rPr>
          <w:rFonts w:hint="eastAsia"/>
          <w:kern w:val="0"/>
          <w:szCs w:val="20"/>
        </w:rPr>
        <w:t>阀厅内</w:t>
      </w:r>
      <w:proofErr w:type="gramEnd"/>
      <w:r>
        <w:rPr>
          <w:rFonts w:hint="eastAsia"/>
          <w:kern w:val="0"/>
          <w:szCs w:val="20"/>
        </w:rPr>
        <w:t>各换流阀上部周围区域，</w:t>
      </w:r>
      <w:proofErr w:type="gramStart"/>
      <w:r>
        <w:rPr>
          <w:rFonts w:hint="eastAsia"/>
          <w:kern w:val="0"/>
          <w:szCs w:val="20"/>
        </w:rPr>
        <w:t>阀厅主要</w:t>
      </w:r>
      <w:proofErr w:type="gramEnd"/>
      <w:r>
        <w:rPr>
          <w:rFonts w:hint="eastAsia"/>
          <w:kern w:val="0"/>
          <w:szCs w:val="20"/>
        </w:rPr>
        <w:t>送风口应设置</w:t>
      </w:r>
      <w:proofErr w:type="gramStart"/>
      <w:r>
        <w:rPr>
          <w:rFonts w:hint="eastAsia"/>
          <w:kern w:val="0"/>
          <w:szCs w:val="20"/>
        </w:rPr>
        <w:t>吸气式感烟</w:t>
      </w:r>
      <w:proofErr w:type="gramEnd"/>
      <w:r>
        <w:rPr>
          <w:rFonts w:hint="eastAsia"/>
          <w:kern w:val="0"/>
          <w:szCs w:val="20"/>
        </w:rPr>
        <w:t>探测器，</w:t>
      </w:r>
      <w:proofErr w:type="gramStart"/>
      <w:r>
        <w:rPr>
          <w:rFonts w:hint="eastAsia"/>
          <w:kern w:val="0"/>
          <w:szCs w:val="20"/>
        </w:rPr>
        <w:t>阀厅还</w:t>
      </w:r>
      <w:proofErr w:type="gramEnd"/>
      <w:r>
        <w:rPr>
          <w:rFonts w:hint="eastAsia"/>
          <w:kern w:val="0"/>
          <w:szCs w:val="20"/>
        </w:rPr>
        <w:t>应设置紫外火焰探测器。</w:t>
      </w:r>
    </w:p>
    <w:p w:rsidR="00D21864" w:rsidRDefault="00D21864" w:rsidP="00D21864">
      <w:pPr>
        <w:numPr>
          <w:ilvl w:val="0"/>
          <w:numId w:val="41"/>
        </w:numPr>
        <w:rPr>
          <w:kern w:val="0"/>
          <w:szCs w:val="20"/>
        </w:rPr>
      </w:pPr>
      <w:r>
        <w:rPr>
          <w:rFonts w:hint="eastAsia"/>
          <w:kern w:val="0"/>
          <w:szCs w:val="20"/>
        </w:rPr>
        <w:t>控制楼、继电器小室、综合楼等建筑物各房间应设置感烟探测器；控制保护设备室、通信机房及主控制室还应配置</w:t>
      </w:r>
      <w:proofErr w:type="gramStart"/>
      <w:r>
        <w:rPr>
          <w:rFonts w:hint="eastAsia"/>
          <w:kern w:val="0"/>
          <w:szCs w:val="20"/>
        </w:rPr>
        <w:t>吸气式感烟</w:t>
      </w:r>
      <w:proofErr w:type="gramEnd"/>
      <w:r>
        <w:rPr>
          <w:rFonts w:hint="eastAsia"/>
          <w:kern w:val="0"/>
          <w:szCs w:val="20"/>
        </w:rPr>
        <w:t>探测器；容易产生爆炸气体的蓄电池室应设置防爆型感烟探测器。</w:t>
      </w:r>
    </w:p>
    <w:p w:rsidR="00D21864" w:rsidRDefault="00D21864" w:rsidP="00D21864">
      <w:pPr>
        <w:numPr>
          <w:ilvl w:val="0"/>
          <w:numId w:val="41"/>
        </w:numPr>
        <w:rPr>
          <w:kern w:val="0"/>
          <w:szCs w:val="20"/>
        </w:rPr>
      </w:pPr>
      <w:r>
        <w:rPr>
          <w:rFonts w:hint="eastAsia"/>
          <w:kern w:val="0"/>
          <w:szCs w:val="20"/>
        </w:rPr>
        <w:t>电缆夹层、竖井</w:t>
      </w:r>
      <w:proofErr w:type="gramStart"/>
      <w:r>
        <w:rPr>
          <w:rFonts w:hint="eastAsia"/>
          <w:kern w:val="0"/>
          <w:szCs w:val="20"/>
        </w:rPr>
        <w:t>宜设置线</w:t>
      </w:r>
      <w:proofErr w:type="gramEnd"/>
      <w:r>
        <w:rPr>
          <w:rFonts w:hint="eastAsia"/>
          <w:kern w:val="0"/>
          <w:szCs w:val="20"/>
        </w:rPr>
        <w:t>性感温探测器。</w:t>
      </w:r>
    </w:p>
    <w:p w:rsidR="00D21864" w:rsidRDefault="00D21864" w:rsidP="00D21864">
      <w:pPr>
        <w:numPr>
          <w:ilvl w:val="0"/>
          <w:numId w:val="41"/>
        </w:numPr>
        <w:rPr>
          <w:kern w:val="0"/>
          <w:szCs w:val="20"/>
        </w:rPr>
      </w:pPr>
      <w:r>
        <w:rPr>
          <w:rFonts w:hint="eastAsia"/>
          <w:kern w:val="0"/>
          <w:szCs w:val="20"/>
        </w:rPr>
        <w:t>换流（联接）变压器和油浸式直流电抗器应设置可</w:t>
      </w:r>
      <w:proofErr w:type="gramStart"/>
      <w:r>
        <w:rPr>
          <w:rFonts w:hint="eastAsia"/>
          <w:kern w:val="0"/>
          <w:szCs w:val="20"/>
        </w:rPr>
        <w:t>恢复式缆式</w:t>
      </w:r>
      <w:proofErr w:type="gramEnd"/>
      <w:r>
        <w:rPr>
          <w:rFonts w:hint="eastAsia"/>
          <w:kern w:val="0"/>
          <w:szCs w:val="20"/>
        </w:rPr>
        <w:t>线型定温探测器或热探测器。</w:t>
      </w:r>
    </w:p>
    <w:p w:rsidR="00D21864" w:rsidRDefault="00D21864" w:rsidP="00D21864">
      <w:pPr>
        <w:pStyle w:val="a2"/>
        <w:spacing w:before="156" w:after="156"/>
        <w:ind w:left="0"/>
        <w:rPr>
          <w:rFonts w:ascii="Times New Roman" w:eastAsia="宋体"/>
          <w:szCs w:val="20"/>
        </w:rPr>
      </w:pPr>
      <w:bookmarkStart w:id="391" w:name="_Toc14848"/>
      <w:r>
        <w:rPr>
          <w:rFonts w:ascii="Times New Roman" w:eastAsia="宋体" w:hint="eastAsia"/>
          <w:szCs w:val="20"/>
        </w:rPr>
        <w:t>灭火系统的设置应符合现行国家标准《建筑设计防火规范》</w:t>
      </w:r>
      <w:r>
        <w:rPr>
          <w:rFonts w:ascii="Times New Roman" w:eastAsia="宋体" w:hint="eastAsia"/>
          <w:szCs w:val="20"/>
        </w:rPr>
        <w:t>GB 50016</w:t>
      </w:r>
      <w:r>
        <w:rPr>
          <w:rFonts w:ascii="Times New Roman" w:eastAsia="宋体" w:hint="eastAsia"/>
          <w:szCs w:val="20"/>
        </w:rPr>
        <w:t>和《火力发电厂与变电站设计防火规范》</w:t>
      </w:r>
      <w:r>
        <w:rPr>
          <w:rFonts w:ascii="Times New Roman" w:eastAsia="宋体" w:hint="eastAsia"/>
          <w:szCs w:val="20"/>
        </w:rPr>
        <w:t>GB 50229</w:t>
      </w:r>
      <w:r>
        <w:rPr>
          <w:rFonts w:ascii="Times New Roman" w:eastAsia="宋体" w:hint="eastAsia"/>
          <w:szCs w:val="20"/>
        </w:rPr>
        <w:t>的有关规定。</w:t>
      </w:r>
    </w:p>
    <w:p w:rsidR="00D21864" w:rsidRPr="00CE6D1C" w:rsidRDefault="00D21864" w:rsidP="00D21864">
      <w:pPr>
        <w:pStyle w:val="a2"/>
        <w:spacing w:before="156" w:after="156"/>
        <w:ind w:left="0"/>
        <w:rPr>
          <w:rFonts w:ascii="Times New Roman" w:eastAsia="宋体"/>
          <w:szCs w:val="20"/>
        </w:rPr>
      </w:pPr>
      <w:bookmarkStart w:id="392" w:name="_Toc32082"/>
      <w:bookmarkEnd w:id="391"/>
      <w:r>
        <w:rPr>
          <w:rFonts w:ascii="Times New Roman" w:eastAsia="宋体" w:hint="eastAsia"/>
          <w:szCs w:val="20"/>
        </w:rPr>
        <w:t>灭火器的配置应符合现行国家标准《建筑灭火器配置设计规范》</w:t>
      </w:r>
      <w:r>
        <w:rPr>
          <w:rFonts w:ascii="Times New Roman" w:eastAsia="宋体" w:hint="eastAsia"/>
          <w:szCs w:val="20"/>
        </w:rPr>
        <w:t>GB 50140</w:t>
      </w:r>
      <w:r>
        <w:rPr>
          <w:rFonts w:ascii="Times New Roman" w:eastAsia="宋体" w:hint="eastAsia"/>
          <w:szCs w:val="20"/>
        </w:rPr>
        <w:t>的有关规定。</w:t>
      </w:r>
    </w:p>
    <w:p w:rsidR="00D21864" w:rsidRDefault="00D21864" w:rsidP="00D21864">
      <w:pPr>
        <w:pStyle w:val="a2"/>
        <w:spacing w:before="156" w:after="156"/>
        <w:ind w:left="0"/>
        <w:rPr>
          <w:rFonts w:ascii="Times New Roman" w:eastAsia="宋体"/>
          <w:szCs w:val="20"/>
        </w:rPr>
      </w:pPr>
      <w:r>
        <w:rPr>
          <w:rFonts w:ascii="Times New Roman" w:eastAsia="宋体" w:hint="eastAsia"/>
          <w:szCs w:val="20"/>
        </w:rPr>
        <w:t>消火栓灭火系统的设计应符合现行国家标准《消防给水及消火栓系统技术规范》</w:t>
      </w:r>
      <w:r>
        <w:rPr>
          <w:rFonts w:ascii="Times New Roman" w:eastAsia="宋体" w:hint="eastAsia"/>
          <w:szCs w:val="20"/>
        </w:rPr>
        <w:t>GB 50974</w:t>
      </w:r>
      <w:r>
        <w:rPr>
          <w:rFonts w:ascii="Times New Roman" w:eastAsia="宋体" w:hint="eastAsia"/>
          <w:szCs w:val="20"/>
        </w:rPr>
        <w:t>的有关规定。</w:t>
      </w:r>
      <w:bookmarkEnd w:id="392"/>
    </w:p>
    <w:p w:rsidR="00D21864" w:rsidRDefault="00D21864" w:rsidP="00D21864">
      <w:pPr>
        <w:pStyle w:val="a2"/>
        <w:spacing w:before="156" w:after="156"/>
        <w:ind w:left="0"/>
        <w:rPr>
          <w:rFonts w:ascii="Times New Roman" w:eastAsia="宋体"/>
          <w:szCs w:val="20"/>
        </w:rPr>
      </w:pPr>
      <w:bookmarkStart w:id="393" w:name="_Toc8430"/>
      <w:r>
        <w:rPr>
          <w:rFonts w:ascii="Times New Roman" w:eastAsia="宋体" w:hint="eastAsia"/>
          <w:szCs w:val="20"/>
        </w:rPr>
        <w:lastRenderedPageBreak/>
        <w:t>水喷雾灭火系统的设计应符合现行国家标准《水喷雾灭火系统设计规范》</w:t>
      </w:r>
      <w:r>
        <w:rPr>
          <w:rFonts w:ascii="Times New Roman" w:eastAsia="宋体" w:hint="eastAsia"/>
          <w:szCs w:val="20"/>
        </w:rPr>
        <w:t>GB 50219</w:t>
      </w:r>
      <w:r>
        <w:rPr>
          <w:rFonts w:ascii="Times New Roman" w:eastAsia="宋体" w:hint="eastAsia"/>
          <w:szCs w:val="20"/>
        </w:rPr>
        <w:t>的有关规定。</w:t>
      </w:r>
      <w:bookmarkEnd w:id="393"/>
    </w:p>
    <w:p w:rsidR="00D21864" w:rsidRDefault="00D21864" w:rsidP="00D21864">
      <w:pPr>
        <w:pStyle w:val="a1"/>
        <w:spacing w:before="156" w:after="156"/>
        <w:ind w:left="0"/>
        <w:jc w:val="center"/>
      </w:pPr>
      <w:bookmarkStart w:id="394" w:name="_Toc508287543"/>
      <w:r>
        <w:rPr>
          <w:rFonts w:hint="eastAsia"/>
        </w:rPr>
        <w:t>红外测温系统</w:t>
      </w:r>
      <w:bookmarkEnd w:id="394"/>
    </w:p>
    <w:p w:rsidR="00D21864" w:rsidRPr="00CE6D1C" w:rsidRDefault="00D21864" w:rsidP="00D21864">
      <w:pPr>
        <w:pStyle w:val="a2"/>
        <w:spacing w:before="156" w:after="156"/>
        <w:ind w:left="0"/>
        <w:rPr>
          <w:rFonts w:ascii="Times New Roman" w:eastAsia="宋体"/>
          <w:szCs w:val="20"/>
        </w:rPr>
      </w:pPr>
      <w:proofErr w:type="gramStart"/>
      <w:r w:rsidRPr="00CE6D1C">
        <w:rPr>
          <w:rFonts w:ascii="Times New Roman" w:eastAsia="宋体" w:hint="eastAsia"/>
          <w:szCs w:val="20"/>
        </w:rPr>
        <w:t>阀厅</w:t>
      </w:r>
      <w:proofErr w:type="gramEnd"/>
      <w:r w:rsidRPr="00CE6D1C">
        <w:rPr>
          <w:rFonts w:ascii="Times New Roman" w:eastAsia="宋体" w:hint="eastAsia"/>
          <w:szCs w:val="20"/>
        </w:rPr>
        <w:t>、户内直流</w:t>
      </w:r>
      <w:proofErr w:type="gramStart"/>
      <w:r w:rsidRPr="00CE6D1C">
        <w:rPr>
          <w:rFonts w:ascii="Times New Roman" w:eastAsia="宋体" w:hint="eastAsia"/>
          <w:szCs w:val="20"/>
        </w:rPr>
        <w:t>场宜设置</w:t>
      </w:r>
      <w:proofErr w:type="gramEnd"/>
      <w:r w:rsidRPr="00CE6D1C">
        <w:rPr>
          <w:rFonts w:ascii="Times New Roman" w:eastAsia="宋体" w:hint="eastAsia"/>
          <w:szCs w:val="20"/>
        </w:rPr>
        <w:t>红外测温系统，红外测温系统的监测范围宜</w:t>
      </w:r>
      <w:r>
        <w:rPr>
          <w:rFonts w:ascii="Times New Roman" w:eastAsia="宋体" w:hint="eastAsia"/>
          <w:szCs w:val="20"/>
        </w:rPr>
        <w:t>覆盖</w:t>
      </w:r>
      <w:r w:rsidRPr="00CE6D1C">
        <w:rPr>
          <w:rFonts w:ascii="Times New Roman" w:eastAsia="宋体" w:hint="eastAsia"/>
          <w:szCs w:val="20"/>
        </w:rPr>
        <w:t>全部一次设备。</w:t>
      </w:r>
    </w:p>
    <w:p w:rsidR="00D21864" w:rsidRPr="00CE6D1C" w:rsidRDefault="00D21864" w:rsidP="00D21864">
      <w:pPr>
        <w:pStyle w:val="a2"/>
        <w:spacing w:before="156" w:after="156"/>
        <w:ind w:left="0"/>
      </w:pPr>
      <w:r w:rsidRPr="00CE6D1C">
        <w:rPr>
          <w:rFonts w:ascii="Times New Roman" w:eastAsia="宋体" w:hint="eastAsia"/>
          <w:szCs w:val="20"/>
        </w:rPr>
        <w:t>红外测温系统应满足在</w:t>
      </w:r>
      <w:r w:rsidRPr="00282D1F">
        <w:rPr>
          <w:rFonts w:ascii="Times New Roman" w:eastAsia="宋体" w:hint="eastAsia"/>
          <w:szCs w:val="20"/>
        </w:rPr>
        <w:t>强电</w:t>
      </w:r>
      <w:r w:rsidRPr="00CE6D1C">
        <w:rPr>
          <w:rFonts w:ascii="Times New Roman" w:eastAsia="宋体" w:hint="eastAsia"/>
          <w:szCs w:val="20"/>
        </w:rPr>
        <w:t>磁场干扰环境下使用</w:t>
      </w:r>
      <w:r>
        <w:rPr>
          <w:rFonts w:ascii="Times New Roman" w:eastAsia="宋体" w:hint="eastAsia"/>
          <w:szCs w:val="20"/>
        </w:rPr>
        <w:t>的</w:t>
      </w:r>
      <w:r w:rsidRPr="00CE6D1C">
        <w:rPr>
          <w:rFonts w:ascii="Times New Roman" w:eastAsia="宋体" w:hint="eastAsia"/>
          <w:szCs w:val="20"/>
        </w:rPr>
        <w:t>要求。</w:t>
      </w:r>
    </w:p>
    <w:p w:rsidR="00D21864" w:rsidRDefault="00D21864" w:rsidP="00D21864">
      <w:pPr>
        <w:pStyle w:val="a2"/>
        <w:spacing w:before="156" w:after="156"/>
        <w:ind w:left="0"/>
        <w:rPr>
          <w:rFonts w:ascii="Times New Roman" w:eastAsia="宋体"/>
          <w:szCs w:val="20"/>
        </w:rPr>
      </w:pPr>
      <w:r w:rsidRPr="00CE6D1C">
        <w:rPr>
          <w:rFonts w:ascii="Times New Roman" w:eastAsia="宋体" w:hint="eastAsia"/>
          <w:szCs w:val="20"/>
        </w:rPr>
        <w:t>红外测温系统后台应能满足测温分析、自动控制</w:t>
      </w:r>
      <w:r>
        <w:rPr>
          <w:rFonts w:ascii="Times New Roman" w:eastAsia="宋体" w:hint="eastAsia"/>
          <w:szCs w:val="20"/>
        </w:rPr>
        <w:t>及超温报警</w:t>
      </w:r>
      <w:r w:rsidRPr="00CE6D1C">
        <w:rPr>
          <w:rFonts w:ascii="Times New Roman" w:eastAsia="宋体" w:hint="eastAsia"/>
          <w:szCs w:val="20"/>
        </w:rPr>
        <w:t>等功能要求。</w:t>
      </w:r>
    </w:p>
    <w:p w:rsidR="00D21864" w:rsidRDefault="00D21864" w:rsidP="00D21864">
      <w:pPr>
        <w:pStyle w:val="ad"/>
      </w:pPr>
    </w:p>
    <w:p w:rsidR="00D21864" w:rsidRDefault="00D21864"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E2564E" w:rsidRDefault="00E2564E" w:rsidP="00D21864">
      <w:pPr>
        <w:pStyle w:val="ad"/>
      </w:pPr>
    </w:p>
    <w:p w:rsidR="00D21864" w:rsidRPr="00EB5B77" w:rsidRDefault="00D21864" w:rsidP="00D21864">
      <w:pPr>
        <w:pStyle w:val="ad"/>
      </w:pPr>
    </w:p>
    <w:p w:rsidR="00D21864" w:rsidRPr="00D40F9F" w:rsidRDefault="00D21864" w:rsidP="00D21864">
      <w:pPr>
        <w:pStyle w:val="a0"/>
        <w:numPr>
          <w:ilvl w:val="0"/>
          <w:numId w:val="3"/>
        </w:numPr>
        <w:spacing w:before="312" w:after="312"/>
        <w:jc w:val="center"/>
        <w:rPr>
          <w:sz w:val="28"/>
          <w:szCs w:val="28"/>
        </w:rPr>
      </w:pPr>
      <w:bookmarkStart w:id="395" w:name="_Toc508287544"/>
      <w:bookmarkEnd w:id="349"/>
      <w:bookmarkEnd w:id="350"/>
      <w:r w:rsidRPr="00D40F9F">
        <w:rPr>
          <w:rFonts w:hint="eastAsia"/>
          <w:sz w:val="28"/>
          <w:szCs w:val="28"/>
        </w:rPr>
        <w:lastRenderedPageBreak/>
        <w:t>换流站噪声控制和节能</w:t>
      </w:r>
      <w:bookmarkEnd w:id="395"/>
    </w:p>
    <w:p w:rsidR="00D21864" w:rsidRDefault="00D21864" w:rsidP="00D21864">
      <w:pPr>
        <w:pStyle w:val="a1"/>
        <w:spacing w:before="156" w:after="156"/>
        <w:ind w:left="0"/>
        <w:jc w:val="center"/>
      </w:pPr>
      <w:bookmarkStart w:id="396" w:name="_Toc19609"/>
      <w:bookmarkStart w:id="397" w:name="_Toc28850"/>
      <w:bookmarkStart w:id="398" w:name="_Toc508287545"/>
      <w:r>
        <w:rPr>
          <w:rFonts w:hint="eastAsia"/>
        </w:rPr>
        <w:t>换流站噪声控制</w:t>
      </w:r>
      <w:bookmarkEnd w:id="396"/>
      <w:bookmarkEnd w:id="397"/>
      <w:bookmarkEnd w:id="398"/>
    </w:p>
    <w:p w:rsidR="00D21864" w:rsidRDefault="00D21864" w:rsidP="00D21864">
      <w:pPr>
        <w:pStyle w:val="a2"/>
        <w:spacing w:before="156" w:after="156"/>
        <w:ind w:left="0"/>
        <w:rPr>
          <w:rFonts w:ascii="Times New Roman" w:eastAsia="宋体"/>
          <w:szCs w:val="20"/>
        </w:rPr>
      </w:pPr>
      <w:bookmarkStart w:id="399" w:name="_Toc5297"/>
      <w:r>
        <w:rPr>
          <w:rFonts w:ascii="Times New Roman" w:eastAsia="宋体" w:hint="eastAsia"/>
          <w:szCs w:val="20"/>
        </w:rPr>
        <w:t>换流站的噪声应符合现行国家标准《工业企业厂界环境噪声排放标准》</w:t>
      </w:r>
      <w:r>
        <w:rPr>
          <w:rFonts w:ascii="Times New Roman" w:eastAsia="宋体" w:hint="eastAsia"/>
          <w:szCs w:val="20"/>
        </w:rPr>
        <w:t>GB 12348</w:t>
      </w:r>
      <w:r>
        <w:rPr>
          <w:rFonts w:ascii="Times New Roman" w:eastAsia="宋体" w:hint="eastAsia"/>
          <w:szCs w:val="20"/>
        </w:rPr>
        <w:t>和《声环境质量标准》</w:t>
      </w:r>
      <w:r>
        <w:rPr>
          <w:rFonts w:ascii="Times New Roman" w:eastAsia="宋体" w:hint="eastAsia"/>
          <w:szCs w:val="20"/>
        </w:rPr>
        <w:t>GB 3096</w:t>
      </w:r>
      <w:r>
        <w:rPr>
          <w:rFonts w:ascii="Times New Roman" w:eastAsia="宋体" w:hint="eastAsia"/>
          <w:szCs w:val="20"/>
        </w:rPr>
        <w:t>的规定。</w:t>
      </w:r>
    </w:p>
    <w:p w:rsidR="00D21864" w:rsidRDefault="00D21864" w:rsidP="00D21864">
      <w:pPr>
        <w:pStyle w:val="a2"/>
        <w:spacing w:before="156" w:after="156"/>
        <w:ind w:left="0"/>
        <w:rPr>
          <w:rFonts w:ascii="Times New Roman" w:eastAsia="宋体"/>
          <w:szCs w:val="20"/>
        </w:rPr>
      </w:pPr>
      <w:r>
        <w:rPr>
          <w:rFonts w:ascii="Times New Roman" w:eastAsia="宋体" w:hint="eastAsia"/>
          <w:szCs w:val="20"/>
        </w:rPr>
        <w:t>产生高噪声的生产设施宜相对集中布置，其周围宜布置对噪声较不敏感、高大、朝向有利于隔声的建、构筑物。</w:t>
      </w:r>
      <w:bookmarkEnd w:id="399"/>
    </w:p>
    <w:p w:rsidR="00D21864" w:rsidRDefault="00D21864" w:rsidP="00D21864">
      <w:pPr>
        <w:pStyle w:val="a2"/>
        <w:spacing w:before="156" w:after="156"/>
        <w:ind w:left="0"/>
        <w:rPr>
          <w:rFonts w:ascii="Times New Roman" w:eastAsia="宋体"/>
          <w:szCs w:val="20"/>
        </w:rPr>
      </w:pPr>
      <w:bookmarkStart w:id="400" w:name="_Toc30854"/>
      <w:r>
        <w:rPr>
          <w:rFonts w:ascii="Times New Roman" w:eastAsia="宋体" w:hint="eastAsia"/>
          <w:szCs w:val="20"/>
        </w:rPr>
        <w:t>设备选型应通过技术经济比较选用低噪声设备。</w:t>
      </w:r>
      <w:bookmarkEnd w:id="400"/>
    </w:p>
    <w:p w:rsidR="00D21864" w:rsidRDefault="00D21864" w:rsidP="00D21864">
      <w:pPr>
        <w:pStyle w:val="a2"/>
        <w:spacing w:before="156" w:after="156"/>
        <w:ind w:left="0"/>
        <w:rPr>
          <w:rFonts w:ascii="Times New Roman" w:eastAsia="宋体"/>
          <w:szCs w:val="20"/>
        </w:rPr>
      </w:pPr>
      <w:bookmarkStart w:id="401" w:name="_Toc26331"/>
      <w:r>
        <w:rPr>
          <w:rFonts w:ascii="Times New Roman" w:eastAsia="宋体" w:hint="eastAsia"/>
          <w:szCs w:val="20"/>
        </w:rPr>
        <w:t>当设备噪声水平不能满足控制标准时，可采用隔声、吸声、消声和隔振等降低噪声传播的措施。</w:t>
      </w:r>
      <w:bookmarkEnd w:id="401"/>
    </w:p>
    <w:p w:rsidR="00D21864" w:rsidRDefault="00D21864" w:rsidP="00D21864">
      <w:pPr>
        <w:pStyle w:val="a2"/>
        <w:spacing w:before="156" w:after="156"/>
        <w:ind w:left="0"/>
        <w:rPr>
          <w:rFonts w:ascii="Times New Roman" w:eastAsia="宋体"/>
          <w:szCs w:val="20"/>
        </w:rPr>
      </w:pPr>
      <w:bookmarkStart w:id="402" w:name="_Toc9161"/>
      <w:r>
        <w:rPr>
          <w:rFonts w:ascii="Times New Roman" w:eastAsia="宋体" w:hint="eastAsia"/>
          <w:szCs w:val="20"/>
        </w:rPr>
        <w:t>当站内噪声水平超标时，应对工作人员采取职业保护措施。</w:t>
      </w:r>
      <w:bookmarkEnd w:id="402"/>
    </w:p>
    <w:p w:rsidR="00D21864" w:rsidRDefault="00D21864" w:rsidP="00D21864">
      <w:pPr>
        <w:pStyle w:val="a1"/>
        <w:spacing w:before="156" w:after="156"/>
        <w:ind w:left="0"/>
        <w:jc w:val="center"/>
      </w:pPr>
      <w:bookmarkStart w:id="403" w:name="_Toc5355"/>
      <w:bookmarkStart w:id="404" w:name="_Toc10307"/>
      <w:bookmarkStart w:id="405" w:name="_Toc508287546"/>
      <w:r>
        <w:rPr>
          <w:rFonts w:hint="eastAsia"/>
        </w:rPr>
        <w:t>节能</w:t>
      </w:r>
      <w:bookmarkEnd w:id="403"/>
      <w:bookmarkEnd w:id="404"/>
      <w:bookmarkEnd w:id="405"/>
    </w:p>
    <w:p w:rsidR="00D21864" w:rsidRDefault="00D21864" w:rsidP="00D21864">
      <w:pPr>
        <w:pStyle w:val="a2"/>
        <w:spacing w:before="156" w:after="156"/>
        <w:ind w:left="0"/>
        <w:rPr>
          <w:rFonts w:ascii="Times New Roman" w:eastAsia="宋体"/>
          <w:szCs w:val="20"/>
        </w:rPr>
      </w:pPr>
      <w:bookmarkStart w:id="406" w:name="_Toc19122"/>
      <w:r>
        <w:rPr>
          <w:rFonts w:ascii="Times New Roman" w:eastAsia="宋体" w:hint="eastAsia"/>
          <w:szCs w:val="20"/>
        </w:rPr>
        <w:t>换流站设备应选择低损耗的设备。</w:t>
      </w:r>
      <w:bookmarkEnd w:id="406"/>
    </w:p>
    <w:p w:rsidR="00D21864" w:rsidRDefault="00D21864" w:rsidP="00D21864">
      <w:pPr>
        <w:pStyle w:val="a2"/>
        <w:spacing w:before="156" w:after="156"/>
        <w:ind w:left="0"/>
        <w:rPr>
          <w:rFonts w:ascii="Times New Roman" w:eastAsia="宋体"/>
          <w:szCs w:val="20"/>
        </w:rPr>
      </w:pPr>
      <w:bookmarkStart w:id="407" w:name="_Toc19206"/>
      <w:r>
        <w:rPr>
          <w:rFonts w:ascii="Times New Roman" w:eastAsia="宋体" w:hint="eastAsia"/>
          <w:szCs w:val="20"/>
        </w:rPr>
        <w:t>持续运行的阀冷、空调等站内辅助系统应采用高效率、低能耗的设备。</w:t>
      </w:r>
      <w:bookmarkEnd w:id="407"/>
    </w:p>
    <w:p w:rsidR="00D21864" w:rsidRDefault="00D21864" w:rsidP="00D21864">
      <w:pPr>
        <w:pStyle w:val="a2"/>
        <w:spacing w:before="156" w:after="156"/>
        <w:ind w:left="0"/>
      </w:pPr>
      <w:bookmarkStart w:id="408" w:name="_Toc28034"/>
      <w:r>
        <w:rPr>
          <w:rFonts w:ascii="Times New Roman" w:eastAsia="宋体" w:hint="eastAsia"/>
          <w:szCs w:val="20"/>
        </w:rPr>
        <w:t>换流站应根据环境条件和技术经济比较采用建筑物节能技术。</w:t>
      </w:r>
      <w:bookmarkEnd w:id="408"/>
    </w:p>
    <w:p w:rsidR="00D21864" w:rsidRPr="00D40F9F" w:rsidRDefault="00D21864" w:rsidP="00D21864">
      <w:pPr>
        <w:ind w:left="2310" w:hangingChars="1100" w:hanging="2310"/>
        <w:jc w:val="center"/>
      </w:pPr>
      <w:r>
        <w:br w:type="page"/>
      </w:r>
    </w:p>
    <w:p w:rsidR="00D21864" w:rsidRPr="00241382" w:rsidRDefault="00D21864" w:rsidP="00BA0DE0">
      <w:pPr>
        <w:spacing w:beforeLines="100" w:afterLines="100"/>
        <w:jc w:val="center"/>
        <w:rPr>
          <w:rFonts w:ascii="黑体" w:eastAsia="黑体" w:hAnsi="黑体"/>
          <w:bCs/>
          <w:sz w:val="28"/>
          <w:szCs w:val="28"/>
        </w:rPr>
      </w:pPr>
      <w:r w:rsidRPr="00241382">
        <w:rPr>
          <w:rFonts w:ascii="黑体" w:eastAsia="黑体" w:hAnsi="黑体" w:hint="eastAsia"/>
          <w:bCs/>
          <w:sz w:val="28"/>
          <w:szCs w:val="28"/>
        </w:rPr>
        <w:lastRenderedPageBreak/>
        <w:t>本规范用词说明</w:t>
      </w:r>
    </w:p>
    <w:p w:rsidR="00D21864" w:rsidRPr="00241382" w:rsidRDefault="00D21864" w:rsidP="00D21864">
      <w:pPr>
        <w:spacing w:line="360" w:lineRule="auto"/>
        <w:rPr>
          <w:rFonts w:eastAsiaTheme="minorEastAsia" w:hAnsiTheme="minorEastAsia"/>
          <w:szCs w:val="22"/>
        </w:rPr>
      </w:pPr>
      <w:r w:rsidRPr="00241382">
        <w:rPr>
          <w:rFonts w:eastAsiaTheme="minorEastAsia" w:hAnsiTheme="minorEastAsia"/>
          <w:szCs w:val="22"/>
        </w:rPr>
        <w:t xml:space="preserve">1 </w:t>
      </w:r>
      <w:r w:rsidRPr="00241382">
        <w:rPr>
          <w:rFonts w:eastAsiaTheme="minorEastAsia" w:hAnsiTheme="minorEastAsia" w:hint="eastAsia"/>
          <w:szCs w:val="22"/>
        </w:rPr>
        <w:t>为便于在执行本规范条文时区别对待，对要求严格程度不同的用词说明如下</w:t>
      </w:r>
      <w:r>
        <w:rPr>
          <w:rFonts w:eastAsiaTheme="minorEastAsia" w:hAnsiTheme="minorEastAsia" w:hint="eastAsia"/>
          <w:szCs w:val="22"/>
        </w:rPr>
        <w:t>：</w:t>
      </w:r>
    </w:p>
    <w:p w:rsidR="00D21864" w:rsidRPr="00241382" w:rsidRDefault="00D21864" w:rsidP="00D21864">
      <w:pPr>
        <w:spacing w:line="360" w:lineRule="auto"/>
        <w:ind w:firstLineChars="200" w:firstLine="420"/>
        <w:rPr>
          <w:rFonts w:eastAsiaTheme="minorEastAsia" w:hAnsiTheme="minorEastAsia"/>
          <w:szCs w:val="22"/>
        </w:rPr>
      </w:pPr>
      <w:r w:rsidRPr="00241382">
        <w:rPr>
          <w:rFonts w:eastAsiaTheme="minorEastAsia" w:hAnsiTheme="minorEastAsia"/>
          <w:szCs w:val="22"/>
        </w:rPr>
        <w:t>1)</w:t>
      </w:r>
      <w:r>
        <w:rPr>
          <w:rFonts w:eastAsiaTheme="minorEastAsia" w:hAnsiTheme="minorEastAsia" w:hint="eastAsia"/>
          <w:szCs w:val="22"/>
        </w:rPr>
        <w:t xml:space="preserve"> </w:t>
      </w:r>
      <w:r w:rsidRPr="00241382">
        <w:rPr>
          <w:rFonts w:eastAsiaTheme="minorEastAsia" w:hAnsiTheme="minorEastAsia" w:hint="eastAsia"/>
          <w:szCs w:val="22"/>
        </w:rPr>
        <w:t>表示很严格，非这样做不可的</w:t>
      </w:r>
      <w:r>
        <w:rPr>
          <w:rFonts w:eastAsiaTheme="minorEastAsia" w:hAnsiTheme="minorEastAsia" w:hint="eastAsia"/>
          <w:szCs w:val="22"/>
        </w:rPr>
        <w:t>：</w:t>
      </w:r>
    </w:p>
    <w:p w:rsidR="00D21864" w:rsidRPr="00241382" w:rsidRDefault="00D21864" w:rsidP="00D21864">
      <w:pPr>
        <w:spacing w:line="360" w:lineRule="auto"/>
        <w:ind w:firstLineChars="200" w:firstLine="420"/>
        <w:rPr>
          <w:rFonts w:eastAsiaTheme="minorEastAsia" w:hAnsiTheme="minorEastAsia"/>
          <w:szCs w:val="22"/>
        </w:rPr>
      </w:pPr>
      <w:r>
        <w:rPr>
          <w:rFonts w:eastAsiaTheme="minorEastAsia" w:hAnsiTheme="minorEastAsia" w:hint="eastAsia"/>
          <w:szCs w:val="22"/>
        </w:rPr>
        <w:t xml:space="preserve">   </w:t>
      </w:r>
      <w:r w:rsidRPr="00241382">
        <w:rPr>
          <w:rFonts w:eastAsiaTheme="minorEastAsia" w:hAnsiTheme="minorEastAsia" w:hint="eastAsia"/>
          <w:szCs w:val="22"/>
        </w:rPr>
        <w:t>正面</w:t>
      </w:r>
      <w:proofErr w:type="gramStart"/>
      <w:r w:rsidRPr="00241382">
        <w:rPr>
          <w:rFonts w:eastAsiaTheme="minorEastAsia" w:hAnsiTheme="minorEastAsia" w:hint="eastAsia"/>
          <w:szCs w:val="22"/>
        </w:rPr>
        <w:t>词采用</w:t>
      </w:r>
      <w:proofErr w:type="gramEnd"/>
      <w:r>
        <w:rPr>
          <w:rFonts w:eastAsiaTheme="minorEastAsia" w:hAnsiTheme="minorEastAsia" w:hint="eastAsia"/>
          <w:szCs w:val="22"/>
        </w:rPr>
        <w:t>“</w:t>
      </w:r>
      <w:r w:rsidRPr="00241382">
        <w:rPr>
          <w:rFonts w:eastAsiaTheme="minorEastAsia" w:hAnsiTheme="minorEastAsia" w:hint="eastAsia"/>
          <w:szCs w:val="22"/>
        </w:rPr>
        <w:t>必须</w:t>
      </w:r>
      <w:r>
        <w:rPr>
          <w:rFonts w:eastAsiaTheme="minorEastAsia" w:hAnsiTheme="minorEastAsia" w:hint="eastAsia"/>
          <w:szCs w:val="22"/>
        </w:rPr>
        <w:t>”</w:t>
      </w:r>
      <w:r w:rsidRPr="00241382">
        <w:rPr>
          <w:rFonts w:eastAsiaTheme="minorEastAsia" w:hAnsiTheme="minorEastAsia" w:hint="eastAsia"/>
          <w:szCs w:val="22"/>
        </w:rPr>
        <w:t>，反面</w:t>
      </w:r>
      <w:proofErr w:type="gramStart"/>
      <w:r w:rsidRPr="00241382">
        <w:rPr>
          <w:rFonts w:eastAsiaTheme="minorEastAsia" w:hAnsiTheme="minorEastAsia" w:hint="eastAsia"/>
          <w:szCs w:val="22"/>
        </w:rPr>
        <w:t>词采用</w:t>
      </w:r>
      <w:proofErr w:type="gramEnd"/>
      <w:r>
        <w:rPr>
          <w:rFonts w:eastAsiaTheme="minorEastAsia" w:hAnsiTheme="minorEastAsia" w:hint="eastAsia"/>
          <w:szCs w:val="22"/>
        </w:rPr>
        <w:t>“</w:t>
      </w:r>
      <w:r w:rsidRPr="00241382">
        <w:rPr>
          <w:rFonts w:eastAsiaTheme="minorEastAsia" w:hAnsiTheme="minorEastAsia" w:hint="eastAsia"/>
          <w:szCs w:val="22"/>
        </w:rPr>
        <w:t>严禁</w:t>
      </w:r>
      <w:r>
        <w:rPr>
          <w:rFonts w:eastAsiaTheme="minorEastAsia" w:hAnsiTheme="minorEastAsia" w:hint="eastAsia"/>
          <w:szCs w:val="22"/>
        </w:rPr>
        <w:t>”；</w:t>
      </w:r>
    </w:p>
    <w:p w:rsidR="00D21864" w:rsidRPr="00241382" w:rsidRDefault="00D21864" w:rsidP="00D21864">
      <w:pPr>
        <w:spacing w:line="360" w:lineRule="auto"/>
        <w:ind w:firstLineChars="200" w:firstLine="420"/>
        <w:rPr>
          <w:rFonts w:eastAsiaTheme="minorEastAsia" w:hAnsiTheme="minorEastAsia"/>
          <w:szCs w:val="22"/>
        </w:rPr>
      </w:pPr>
      <w:r w:rsidRPr="00241382">
        <w:rPr>
          <w:rFonts w:eastAsiaTheme="minorEastAsia" w:hAnsiTheme="minorEastAsia"/>
          <w:szCs w:val="22"/>
        </w:rPr>
        <w:t xml:space="preserve">2) </w:t>
      </w:r>
      <w:r w:rsidRPr="00241382">
        <w:rPr>
          <w:rFonts w:eastAsiaTheme="minorEastAsia" w:hAnsiTheme="minorEastAsia" w:hint="eastAsia"/>
          <w:szCs w:val="22"/>
        </w:rPr>
        <w:t>表示严格，在正常情况下均应这样做的</w:t>
      </w:r>
      <w:r>
        <w:rPr>
          <w:rFonts w:eastAsiaTheme="minorEastAsia" w:hAnsiTheme="minorEastAsia" w:hint="eastAsia"/>
          <w:szCs w:val="22"/>
        </w:rPr>
        <w:t>：</w:t>
      </w:r>
    </w:p>
    <w:p w:rsidR="00D21864" w:rsidRPr="00241382" w:rsidRDefault="00D21864" w:rsidP="00D21864">
      <w:pPr>
        <w:spacing w:line="360" w:lineRule="auto"/>
        <w:ind w:firstLineChars="200" w:firstLine="420"/>
        <w:rPr>
          <w:rFonts w:eastAsiaTheme="minorEastAsia" w:hAnsiTheme="minorEastAsia"/>
          <w:szCs w:val="22"/>
        </w:rPr>
      </w:pPr>
      <w:r>
        <w:rPr>
          <w:rFonts w:eastAsiaTheme="minorEastAsia" w:hAnsiTheme="minorEastAsia" w:hint="eastAsia"/>
          <w:szCs w:val="22"/>
        </w:rPr>
        <w:t xml:space="preserve">   </w:t>
      </w:r>
      <w:r w:rsidRPr="00241382">
        <w:rPr>
          <w:rFonts w:eastAsiaTheme="minorEastAsia" w:hAnsiTheme="minorEastAsia" w:hint="eastAsia"/>
          <w:szCs w:val="22"/>
        </w:rPr>
        <w:t>正面</w:t>
      </w:r>
      <w:proofErr w:type="gramStart"/>
      <w:r w:rsidRPr="00241382">
        <w:rPr>
          <w:rFonts w:eastAsiaTheme="minorEastAsia" w:hAnsiTheme="minorEastAsia" w:hint="eastAsia"/>
          <w:szCs w:val="22"/>
        </w:rPr>
        <w:t>词采用</w:t>
      </w:r>
      <w:proofErr w:type="gramEnd"/>
      <w:r>
        <w:rPr>
          <w:rFonts w:eastAsiaTheme="minorEastAsia" w:hAnsiTheme="minorEastAsia" w:hint="eastAsia"/>
          <w:szCs w:val="22"/>
        </w:rPr>
        <w:t>“</w:t>
      </w:r>
      <w:r w:rsidRPr="00241382">
        <w:rPr>
          <w:rFonts w:eastAsiaTheme="minorEastAsia" w:hAnsiTheme="minorEastAsia" w:hint="eastAsia"/>
          <w:szCs w:val="22"/>
        </w:rPr>
        <w:t>应</w:t>
      </w:r>
      <w:r>
        <w:rPr>
          <w:rFonts w:eastAsiaTheme="minorEastAsia" w:hAnsiTheme="minorEastAsia" w:hint="eastAsia"/>
          <w:szCs w:val="22"/>
        </w:rPr>
        <w:t>”</w:t>
      </w:r>
      <w:r w:rsidRPr="00241382">
        <w:rPr>
          <w:rFonts w:eastAsiaTheme="minorEastAsia" w:hAnsiTheme="minorEastAsia" w:hint="eastAsia"/>
          <w:szCs w:val="22"/>
        </w:rPr>
        <w:t>，反面</w:t>
      </w:r>
      <w:proofErr w:type="gramStart"/>
      <w:r w:rsidRPr="00241382">
        <w:rPr>
          <w:rFonts w:eastAsiaTheme="minorEastAsia" w:hAnsiTheme="minorEastAsia" w:hint="eastAsia"/>
          <w:szCs w:val="22"/>
        </w:rPr>
        <w:t>词采用</w:t>
      </w:r>
      <w:proofErr w:type="gramEnd"/>
      <w:r>
        <w:rPr>
          <w:rFonts w:eastAsiaTheme="minorEastAsia" w:hAnsiTheme="minorEastAsia" w:hint="eastAsia"/>
          <w:szCs w:val="22"/>
        </w:rPr>
        <w:t>“</w:t>
      </w:r>
      <w:r w:rsidRPr="00241382">
        <w:rPr>
          <w:rFonts w:eastAsiaTheme="minorEastAsia" w:hAnsiTheme="minorEastAsia" w:hint="eastAsia"/>
          <w:szCs w:val="22"/>
        </w:rPr>
        <w:t>不应</w:t>
      </w:r>
      <w:r>
        <w:rPr>
          <w:rFonts w:eastAsiaTheme="minorEastAsia" w:hAnsiTheme="minorEastAsia" w:hint="eastAsia"/>
          <w:szCs w:val="22"/>
        </w:rPr>
        <w:t>”</w:t>
      </w:r>
      <w:r w:rsidRPr="00241382">
        <w:rPr>
          <w:rFonts w:eastAsiaTheme="minorEastAsia" w:hAnsiTheme="minorEastAsia" w:hint="eastAsia"/>
          <w:szCs w:val="22"/>
        </w:rPr>
        <w:t>或</w:t>
      </w:r>
      <w:r>
        <w:rPr>
          <w:rFonts w:eastAsiaTheme="minorEastAsia" w:hAnsiTheme="minorEastAsia" w:hint="eastAsia"/>
          <w:szCs w:val="22"/>
        </w:rPr>
        <w:t>“</w:t>
      </w:r>
      <w:r w:rsidRPr="00241382">
        <w:rPr>
          <w:rFonts w:eastAsiaTheme="minorEastAsia" w:hAnsiTheme="minorEastAsia" w:hint="eastAsia"/>
          <w:szCs w:val="22"/>
        </w:rPr>
        <w:t>不得</w:t>
      </w:r>
      <w:r>
        <w:rPr>
          <w:rFonts w:eastAsiaTheme="minorEastAsia" w:hAnsiTheme="minorEastAsia" w:hint="eastAsia"/>
          <w:szCs w:val="22"/>
        </w:rPr>
        <w:t>”；</w:t>
      </w:r>
    </w:p>
    <w:p w:rsidR="00D21864" w:rsidRPr="00241382" w:rsidRDefault="00D21864" w:rsidP="00D21864">
      <w:pPr>
        <w:spacing w:line="360" w:lineRule="auto"/>
        <w:ind w:firstLineChars="200" w:firstLine="420"/>
        <w:rPr>
          <w:rFonts w:eastAsiaTheme="minorEastAsia" w:hAnsiTheme="minorEastAsia"/>
          <w:szCs w:val="22"/>
        </w:rPr>
      </w:pPr>
      <w:r w:rsidRPr="00241382">
        <w:rPr>
          <w:rFonts w:eastAsiaTheme="minorEastAsia" w:hAnsiTheme="minorEastAsia"/>
          <w:szCs w:val="22"/>
        </w:rPr>
        <w:t xml:space="preserve">3) </w:t>
      </w:r>
      <w:r w:rsidRPr="00241382">
        <w:rPr>
          <w:rFonts w:eastAsiaTheme="minorEastAsia" w:hAnsiTheme="minorEastAsia" w:hint="eastAsia"/>
          <w:szCs w:val="22"/>
        </w:rPr>
        <w:t>表示允许稍有选择，在条件许可时首先应这样做的</w:t>
      </w:r>
      <w:r>
        <w:rPr>
          <w:rFonts w:eastAsiaTheme="minorEastAsia" w:hAnsiTheme="minorEastAsia" w:hint="eastAsia"/>
          <w:szCs w:val="22"/>
        </w:rPr>
        <w:t>：</w:t>
      </w:r>
    </w:p>
    <w:p w:rsidR="00D21864" w:rsidRPr="00241382" w:rsidRDefault="00D21864" w:rsidP="00D21864">
      <w:pPr>
        <w:spacing w:line="360" w:lineRule="auto"/>
        <w:ind w:firstLineChars="200" w:firstLine="420"/>
        <w:rPr>
          <w:rFonts w:eastAsiaTheme="minorEastAsia" w:hAnsiTheme="minorEastAsia"/>
          <w:szCs w:val="22"/>
        </w:rPr>
      </w:pPr>
      <w:r>
        <w:rPr>
          <w:rFonts w:eastAsiaTheme="minorEastAsia" w:hAnsiTheme="minorEastAsia" w:hint="eastAsia"/>
          <w:szCs w:val="22"/>
        </w:rPr>
        <w:t xml:space="preserve">   </w:t>
      </w:r>
      <w:r w:rsidRPr="00241382">
        <w:rPr>
          <w:rFonts w:eastAsiaTheme="minorEastAsia" w:hAnsiTheme="minorEastAsia" w:hint="eastAsia"/>
          <w:szCs w:val="22"/>
        </w:rPr>
        <w:t>正面</w:t>
      </w:r>
      <w:proofErr w:type="gramStart"/>
      <w:r w:rsidRPr="00241382">
        <w:rPr>
          <w:rFonts w:eastAsiaTheme="minorEastAsia" w:hAnsiTheme="minorEastAsia" w:hint="eastAsia"/>
          <w:szCs w:val="22"/>
        </w:rPr>
        <w:t>词采用</w:t>
      </w:r>
      <w:proofErr w:type="gramEnd"/>
      <w:r>
        <w:rPr>
          <w:rFonts w:eastAsiaTheme="minorEastAsia" w:hAnsiTheme="minorEastAsia"/>
          <w:szCs w:val="22"/>
        </w:rPr>
        <w:t>“</w:t>
      </w:r>
      <w:r w:rsidRPr="00241382">
        <w:rPr>
          <w:rFonts w:eastAsiaTheme="minorEastAsia" w:hAnsiTheme="minorEastAsia" w:hint="eastAsia"/>
          <w:szCs w:val="22"/>
        </w:rPr>
        <w:t>宜</w:t>
      </w:r>
      <w:r>
        <w:rPr>
          <w:rFonts w:eastAsiaTheme="minorEastAsia" w:hAnsiTheme="minorEastAsia" w:hint="eastAsia"/>
          <w:szCs w:val="22"/>
        </w:rPr>
        <w:t>”</w:t>
      </w:r>
      <w:r w:rsidRPr="00241382">
        <w:rPr>
          <w:rFonts w:eastAsiaTheme="minorEastAsia" w:hAnsiTheme="minorEastAsia" w:hint="eastAsia"/>
          <w:szCs w:val="22"/>
        </w:rPr>
        <w:t>，反面</w:t>
      </w:r>
      <w:proofErr w:type="gramStart"/>
      <w:r w:rsidRPr="00241382">
        <w:rPr>
          <w:rFonts w:eastAsiaTheme="minorEastAsia" w:hAnsiTheme="minorEastAsia" w:hint="eastAsia"/>
          <w:szCs w:val="22"/>
        </w:rPr>
        <w:t>词采用</w:t>
      </w:r>
      <w:proofErr w:type="gramEnd"/>
      <w:r>
        <w:rPr>
          <w:rFonts w:eastAsiaTheme="minorEastAsia" w:hAnsiTheme="minorEastAsia"/>
          <w:szCs w:val="22"/>
        </w:rPr>
        <w:t>“</w:t>
      </w:r>
      <w:r w:rsidRPr="00241382">
        <w:rPr>
          <w:rFonts w:eastAsiaTheme="minorEastAsia" w:hAnsiTheme="minorEastAsia" w:hint="eastAsia"/>
          <w:szCs w:val="22"/>
        </w:rPr>
        <w:t>不宜</w:t>
      </w:r>
      <w:r>
        <w:rPr>
          <w:rFonts w:eastAsiaTheme="minorEastAsia" w:hAnsiTheme="minorEastAsia" w:hint="eastAsia"/>
          <w:szCs w:val="22"/>
        </w:rPr>
        <w:t>”；</w:t>
      </w:r>
    </w:p>
    <w:p w:rsidR="00D21864" w:rsidRPr="00241382" w:rsidRDefault="00D21864" w:rsidP="00D21864">
      <w:pPr>
        <w:spacing w:line="360" w:lineRule="auto"/>
        <w:ind w:firstLineChars="200" w:firstLine="420"/>
        <w:rPr>
          <w:rFonts w:eastAsiaTheme="minorEastAsia" w:hAnsiTheme="minorEastAsia"/>
          <w:szCs w:val="22"/>
        </w:rPr>
      </w:pPr>
      <w:r w:rsidRPr="00241382">
        <w:rPr>
          <w:rFonts w:eastAsiaTheme="minorEastAsia" w:hAnsiTheme="minorEastAsia"/>
          <w:szCs w:val="22"/>
        </w:rPr>
        <w:t xml:space="preserve">4) </w:t>
      </w:r>
      <w:r w:rsidRPr="00241382">
        <w:rPr>
          <w:rFonts w:eastAsiaTheme="minorEastAsia" w:hAnsiTheme="minorEastAsia" w:hint="eastAsia"/>
          <w:szCs w:val="22"/>
        </w:rPr>
        <w:t>表示有选择，在一定条件下可以这样做的，采用</w:t>
      </w:r>
      <w:r>
        <w:rPr>
          <w:rFonts w:eastAsiaTheme="minorEastAsia" w:hAnsiTheme="minorEastAsia"/>
          <w:szCs w:val="22"/>
        </w:rPr>
        <w:t>“</w:t>
      </w:r>
      <w:r w:rsidRPr="00241382">
        <w:rPr>
          <w:rFonts w:eastAsiaTheme="minorEastAsia" w:hAnsiTheme="minorEastAsia" w:hint="eastAsia"/>
          <w:szCs w:val="22"/>
        </w:rPr>
        <w:t>可</w:t>
      </w:r>
      <w:r>
        <w:rPr>
          <w:rFonts w:eastAsiaTheme="minorEastAsia" w:hAnsiTheme="minorEastAsia" w:hint="eastAsia"/>
          <w:szCs w:val="22"/>
        </w:rPr>
        <w:t>”</w:t>
      </w:r>
      <w:r w:rsidRPr="00241382">
        <w:rPr>
          <w:rFonts w:eastAsiaTheme="minorEastAsia" w:hAnsiTheme="minorEastAsia" w:hint="eastAsia"/>
          <w:szCs w:val="22"/>
        </w:rPr>
        <w:t>。</w:t>
      </w:r>
    </w:p>
    <w:p w:rsidR="00D21864" w:rsidRPr="00241382" w:rsidRDefault="00D21864" w:rsidP="00D21864">
      <w:pPr>
        <w:spacing w:line="360" w:lineRule="auto"/>
        <w:rPr>
          <w:rFonts w:eastAsiaTheme="minorEastAsia" w:hAnsiTheme="minorEastAsia"/>
          <w:szCs w:val="22"/>
        </w:rPr>
      </w:pPr>
      <w:r w:rsidRPr="00241382">
        <w:rPr>
          <w:rFonts w:eastAsiaTheme="minorEastAsia" w:hAnsiTheme="minorEastAsia"/>
          <w:szCs w:val="22"/>
        </w:rPr>
        <w:t xml:space="preserve">2 </w:t>
      </w:r>
      <w:r w:rsidRPr="00241382">
        <w:rPr>
          <w:rFonts w:eastAsiaTheme="minorEastAsia" w:hAnsiTheme="minorEastAsia" w:hint="eastAsia"/>
          <w:szCs w:val="22"/>
        </w:rPr>
        <w:t>条文中指明应按其他有关标准执行的写法为</w:t>
      </w:r>
      <w:r>
        <w:rPr>
          <w:rFonts w:eastAsiaTheme="minorEastAsia" w:hAnsiTheme="minorEastAsia" w:hint="eastAsia"/>
          <w:szCs w:val="22"/>
        </w:rPr>
        <w:t>：</w:t>
      </w:r>
      <w:r>
        <w:rPr>
          <w:rFonts w:eastAsiaTheme="minorEastAsia" w:hAnsiTheme="minorEastAsia"/>
          <w:szCs w:val="22"/>
        </w:rPr>
        <w:t>“</w:t>
      </w:r>
      <w:r w:rsidRPr="00241382">
        <w:rPr>
          <w:rFonts w:eastAsiaTheme="minorEastAsia" w:hAnsiTheme="minorEastAsia" w:hint="eastAsia"/>
          <w:szCs w:val="22"/>
        </w:rPr>
        <w:t>应符合</w:t>
      </w:r>
      <w:r>
        <w:rPr>
          <w:rFonts w:eastAsiaTheme="minorEastAsia" w:hAnsiTheme="minorEastAsia" w:hint="eastAsia"/>
          <w:szCs w:val="22"/>
        </w:rPr>
        <w:t>……</w:t>
      </w:r>
      <w:r w:rsidRPr="00241382">
        <w:rPr>
          <w:rFonts w:eastAsiaTheme="minorEastAsia" w:hAnsiTheme="minorEastAsia" w:hint="eastAsia"/>
          <w:szCs w:val="22"/>
        </w:rPr>
        <w:t>的规定</w:t>
      </w:r>
      <w:r>
        <w:rPr>
          <w:rFonts w:eastAsiaTheme="minorEastAsia" w:hAnsiTheme="minorEastAsia" w:hint="eastAsia"/>
          <w:szCs w:val="22"/>
        </w:rPr>
        <w:t>”</w:t>
      </w:r>
      <w:r w:rsidRPr="00241382">
        <w:rPr>
          <w:rFonts w:eastAsiaTheme="minorEastAsia" w:hAnsiTheme="minorEastAsia" w:hint="eastAsia"/>
          <w:szCs w:val="22"/>
        </w:rPr>
        <w:t>或</w:t>
      </w:r>
      <w:r>
        <w:rPr>
          <w:rFonts w:eastAsiaTheme="minorEastAsia" w:hAnsiTheme="minorEastAsia"/>
          <w:szCs w:val="22"/>
        </w:rPr>
        <w:t>“</w:t>
      </w:r>
      <w:r w:rsidRPr="00241382">
        <w:rPr>
          <w:rFonts w:eastAsiaTheme="minorEastAsia" w:hAnsiTheme="minorEastAsia" w:hint="eastAsia"/>
          <w:szCs w:val="22"/>
        </w:rPr>
        <w:t>应按</w:t>
      </w:r>
      <w:r>
        <w:rPr>
          <w:rFonts w:eastAsiaTheme="minorEastAsia" w:hAnsiTheme="minorEastAsia" w:hint="eastAsia"/>
          <w:szCs w:val="22"/>
        </w:rPr>
        <w:t>……</w:t>
      </w:r>
      <w:r w:rsidRPr="00241382">
        <w:rPr>
          <w:rFonts w:eastAsiaTheme="minorEastAsia" w:hAnsiTheme="minorEastAsia" w:hint="eastAsia"/>
          <w:szCs w:val="22"/>
        </w:rPr>
        <w:t>执行</w:t>
      </w:r>
      <w:r>
        <w:rPr>
          <w:rFonts w:eastAsiaTheme="minorEastAsia" w:hAnsiTheme="minorEastAsia" w:hint="eastAsia"/>
          <w:szCs w:val="22"/>
        </w:rPr>
        <w:t>”。</w:t>
      </w: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Default="00D21864" w:rsidP="00D21864">
      <w:pPr>
        <w:autoSpaceDE w:val="0"/>
        <w:autoSpaceDN w:val="0"/>
        <w:adjustRightInd w:val="0"/>
        <w:jc w:val="left"/>
        <w:rPr>
          <w:rFonts w:ascii="HiddenHorzOCR" w:eastAsiaTheme="minorEastAsia" w:cs="HiddenHorzOCR"/>
          <w:kern w:val="0"/>
          <w:sz w:val="17"/>
          <w:szCs w:val="17"/>
        </w:rPr>
      </w:pPr>
    </w:p>
    <w:p w:rsidR="00D21864" w:rsidRPr="00D40F9F" w:rsidRDefault="00D21864" w:rsidP="00BA0DE0">
      <w:pPr>
        <w:spacing w:beforeLines="100" w:afterLines="100"/>
        <w:jc w:val="center"/>
        <w:rPr>
          <w:rFonts w:ascii="黑体" w:eastAsia="黑体" w:hAnsi="黑体"/>
          <w:bCs/>
          <w:sz w:val="28"/>
          <w:szCs w:val="28"/>
        </w:rPr>
      </w:pPr>
      <w:r w:rsidRPr="00D40F9F">
        <w:rPr>
          <w:rFonts w:ascii="黑体" w:eastAsia="黑体" w:hAnsi="黑体" w:hint="eastAsia"/>
          <w:bCs/>
          <w:sz w:val="28"/>
          <w:szCs w:val="28"/>
        </w:rPr>
        <w:lastRenderedPageBreak/>
        <w:t>引用标准名录</w:t>
      </w:r>
    </w:p>
    <w:p w:rsidR="00D21864" w:rsidRPr="00D40F9F" w:rsidRDefault="00D21864" w:rsidP="00D21864">
      <w:pPr>
        <w:rPr>
          <w:rFonts w:eastAsiaTheme="minorEastAsia"/>
          <w:szCs w:val="22"/>
        </w:rPr>
      </w:pPr>
      <w:r w:rsidRPr="00D40F9F">
        <w:rPr>
          <w:rFonts w:eastAsiaTheme="minorEastAsia" w:hAnsiTheme="minorEastAsia"/>
          <w:szCs w:val="22"/>
        </w:rPr>
        <w:t>《建筑结构荷载规范》</w:t>
      </w:r>
      <w:r w:rsidRPr="00D40F9F">
        <w:rPr>
          <w:rFonts w:eastAsiaTheme="minorEastAsia"/>
          <w:szCs w:val="22"/>
        </w:rPr>
        <w:t>GB 50009</w:t>
      </w:r>
    </w:p>
    <w:p w:rsidR="00D21864" w:rsidRPr="00D40F9F" w:rsidRDefault="00D21864" w:rsidP="00D21864">
      <w:pPr>
        <w:rPr>
          <w:rFonts w:eastAsiaTheme="minorEastAsia"/>
          <w:szCs w:val="22"/>
        </w:rPr>
      </w:pPr>
      <w:r w:rsidRPr="00D40F9F">
        <w:rPr>
          <w:rFonts w:eastAsiaTheme="minorEastAsia" w:hAnsiTheme="minorEastAsia"/>
          <w:szCs w:val="22"/>
        </w:rPr>
        <w:t>《建筑抗震设计规范》</w:t>
      </w:r>
      <w:r w:rsidRPr="00D40F9F">
        <w:rPr>
          <w:rFonts w:eastAsiaTheme="minorEastAsia"/>
          <w:szCs w:val="22"/>
        </w:rPr>
        <w:t>GB 50011</w:t>
      </w:r>
    </w:p>
    <w:p w:rsidR="00D21864" w:rsidRPr="00D40F9F" w:rsidRDefault="00D21864" w:rsidP="00D21864">
      <w:pPr>
        <w:rPr>
          <w:rFonts w:eastAsiaTheme="minorEastAsia"/>
        </w:rPr>
      </w:pPr>
      <w:r w:rsidRPr="00D40F9F">
        <w:rPr>
          <w:rFonts w:eastAsiaTheme="minorEastAsia" w:hAnsiTheme="minorEastAsia"/>
          <w:szCs w:val="22"/>
        </w:rPr>
        <w:t>《建筑设计防火规范》</w:t>
      </w:r>
      <w:r w:rsidRPr="00D40F9F">
        <w:rPr>
          <w:rFonts w:eastAsiaTheme="minorEastAsia"/>
          <w:szCs w:val="22"/>
        </w:rPr>
        <w:t>GB 50016</w:t>
      </w:r>
    </w:p>
    <w:p w:rsidR="00D21864" w:rsidRPr="00D40F9F" w:rsidRDefault="00D21864" w:rsidP="00D21864">
      <w:pPr>
        <w:rPr>
          <w:rFonts w:eastAsiaTheme="minorEastAsia"/>
          <w:szCs w:val="22"/>
        </w:rPr>
      </w:pPr>
      <w:r w:rsidRPr="00D40F9F">
        <w:rPr>
          <w:rFonts w:eastAsiaTheme="minorEastAsia" w:hAnsiTheme="minorEastAsia"/>
          <w:szCs w:val="22"/>
        </w:rPr>
        <w:t>《工业建筑供暖通风与空气调节设计规范》</w:t>
      </w:r>
      <w:r w:rsidRPr="00D40F9F">
        <w:rPr>
          <w:rFonts w:eastAsiaTheme="minorEastAsia"/>
          <w:szCs w:val="22"/>
        </w:rPr>
        <w:t>GB 50019</w:t>
      </w:r>
    </w:p>
    <w:p w:rsidR="00D21864" w:rsidRPr="00D40F9F" w:rsidRDefault="00D21864" w:rsidP="00D21864">
      <w:pPr>
        <w:rPr>
          <w:rFonts w:eastAsiaTheme="minorEastAsia"/>
          <w:szCs w:val="22"/>
        </w:rPr>
      </w:pPr>
      <w:r w:rsidRPr="00D40F9F">
        <w:rPr>
          <w:rFonts w:eastAsiaTheme="minorEastAsia" w:hAnsiTheme="minorEastAsia"/>
          <w:szCs w:val="22"/>
        </w:rPr>
        <w:t>《岩土工程勘察规范》</w:t>
      </w:r>
      <w:r w:rsidRPr="00D40F9F">
        <w:rPr>
          <w:rFonts w:eastAsiaTheme="minorEastAsia"/>
          <w:szCs w:val="22"/>
        </w:rPr>
        <w:t>GB 50021</w:t>
      </w:r>
    </w:p>
    <w:p w:rsidR="00D21864" w:rsidRPr="00D40F9F" w:rsidRDefault="00D21864" w:rsidP="00D21864">
      <w:pPr>
        <w:rPr>
          <w:rFonts w:eastAsiaTheme="minorEastAsia"/>
        </w:rPr>
      </w:pPr>
      <w:r w:rsidRPr="00D40F9F">
        <w:rPr>
          <w:rFonts w:eastAsiaTheme="minorEastAsia" w:hAnsiTheme="minorEastAsia"/>
          <w:szCs w:val="22"/>
        </w:rPr>
        <w:t>《交流电气装置的过电压保护和绝缘配合设计规范》</w:t>
      </w:r>
      <w:r w:rsidRPr="00D40F9F">
        <w:rPr>
          <w:rFonts w:eastAsiaTheme="minorEastAsia"/>
          <w:szCs w:val="22"/>
        </w:rPr>
        <w:t>GB 50064</w:t>
      </w:r>
    </w:p>
    <w:p w:rsidR="00D21864" w:rsidRPr="00D40F9F" w:rsidRDefault="00D21864" w:rsidP="00D21864">
      <w:pPr>
        <w:rPr>
          <w:rFonts w:eastAsiaTheme="minorEastAsia"/>
          <w:szCs w:val="22"/>
        </w:rPr>
      </w:pPr>
      <w:r w:rsidRPr="00D40F9F">
        <w:rPr>
          <w:rFonts w:eastAsiaTheme="minorEastAsia" w:hAnsiTheme="minorEastAsia"/>
          <w:szCs w:val="22"/>
        </w:rPr>
        <w:t>《交流电气装置的接地设计规范》</w:t>
      </w:r>
      <w:r w:rsidRPr="00D40F9F">
        <w:rPr>
          <w:rFonts w:eastAsiaTheme="minorEastAsia"/>
          <w:szCs w:val="22"/>
        </w:rPr>
        <w:t>GB 50065</w:t>
      </w:r>
    </w:p>
    <w:p w:rsidR="00D21864" w:rsidRPr="00D40F9F" w:rsidRDefault="00D21864" w:rsidP="00D21864">
      <w:pPr>
        <w:rPr>
          <w:rFonts w:eastAsiaTheme="minorEastAsia"/>
          <w:szCs w:val="22"/>
        </w:rPr>
      </w:pPr>
      <w:r w:rsidRPr="00D40F9F">
        <w:rPr>
          <w:rFonts w:eastAsiaTheme="minorEastAsia" w:hAnsiTheme="minorEastAsia"/>
          <w:szCs w:val="22"/>
        </w:rPr>
        <w:t>《石油库设计规范》</w:t>
      </w:r>
      <w:r w:rsidRPr="00D40F9F">
        <w:rPr>
          <w:rFonts w:eastAsiaTheme="minorEastAsia"/>
          <w:szCs w:val="22"/>
        </w:rPr>
        <w:t>GB 50074</w:t>
      </w:r>
    </w:p>
    <w:p w:rsidR="00D21864" w:rsidRPr="00D40F9F" w:rsidRDefault="00D21864" w:rsidP="00D21864">
      <w:pPr>
        <w:rPr>
          <w:rFonts w:eastAsiaTheme="minorEastAsia"/>
          <w:szCs w:val="22"/>
        </w:rPr>
      </w:pPr>
      <w:r w:rsidRPr="00D40F9F">
        <w:rPr>
          <w:rFonts w:eastAsiaTheme="minorEastAsia" w:hAnsiTheme="minorEastAsia"/>
          <w:szCs w:val="22"/>
        </w:rPr>
        <w:t>《工业电视系统工程设计规范》</w:t>
      </w:r>
      <w:r w:rsidRPr="00D40F9F">
        <w:rPr>
          <w:rFonts w:eastAsiaTheme="minorEastAsia"/>
          <w:szCs w:val="22"/>
        </w:rPr>
        <w:t>GB 50115</w:t>
      </w:r>
    </w:p>
    <w:p w:rsidR="00D21864" w:rsidRPr="00D40F9F" w:rsidRDefault="00D21864" w:rsidP="00D21864">
      <w:pPr>
        <w:rPr>
          <w:rFonts w:eastAsiaTheme="minorEastAsia"/>
          <w:szCs w:val="22"/>
        </w:rPr>
      </w:pPr>
      <w:r w:rsidRPr="00D40F9F">
        <w:rPr>
          <w:rFonts w:eastAsiaTheme="minorEastAsia" w:hAnsiTheme="minorEastAsia"/>
          <w:szCs w:val="22"/>
        </w:rPr>
        <w:t>《火灾自动报警系统设计规范》</w:t>
      </w:r>
      <w:r w:rsidRPr="00D40F9F">
        <w:rPr>
          <w:rFonts w:eastAsiaTheme="minorEastAsia"/>
          <w:szCs w:val="22"/>
        </w:rPr>
        <w:t>GB 50116</w:t>
      </w:r>
    </w:p>
    <w:p w:rsidR="00D21864" w:rsidRPr="00D40F9F" w:rsidRDefault="00D21864" w:rsidP="00D21864">
      <w:pPr>
        <w:rPr>
          <w:rFonts w:eastAsiaTheme="minorEastAsia"/>
          <w:szCs w:val="22"/>
        </w:rPr>
      </w:pPr>
      <w:r w:rsidRPr="00D40F9F">
        <w:rPr>
          <w:rFonts w:eastAsiaTheme="minorEastAsia" w:hAnsiTheme="minorEastAsia"/>
          <w:szCs w:val="22"/>
        </w:rPr>
        <w:t>《建筑灭火器配置设计规范》</w:t>
      </w:r>
      <w:r w:rsidRPr="00D40F9F">
        <w:rPr>
          <w:rFonts w:eastAsiaTheme="minorEastAsia"/>
          <w:szCs w:val="22"/>
        </w:rPr>
        <w:t>GB 50140</w:t>
      </w:r>
    </w:p>
    <w:p w:rsidR="00D21864" w:rsidRPr="00D40F9F" w:rsidRDefault="00D21864" w:rsidP="00D21864">
      <w:pPr>
        <w:rPr>
          <w:rFonts w:eastAsiaTheme="minorEastAsia"/>
          <w:szCs w:val="22"/>
        </w:rPr>
      </w:pPr>
      <w:r w:rsidRPr="00D40F9F">
        <w:rPr>
          <w:rFonts w:eastAsiaTheme="minorEastAsia" w:hAnsiTheme="minorEastAsia"/>
        </w:rPr>
        <w:t>《工业企业总平面设计规范》</w:t>
      </w:r>
      <w:r w:rsidRPr="00D40F9F">
        <w:rPr>
          <w:rFonts w:eastAsiaTheme="minorEastAsia"/>
        </w:rPr>
        <w:t>GB 50187</w:t>
      </w:r>
    </w:p>
    <w:p w:rsidR="00D21864" w:rsidRPr="00D40F9F" w:rsidRDefault="00D21864" w:rsidP="00D21864">
      <w:pPr>
        <w:rPr>
          <w:rFonts w:eastAsiaTheme="minorEastAsia"/>
          <w:szCs w:val="22"/>
        </w:rPr>
      </w:pPr>
      <w:r w:rsidRPr="00D40F9F">
        <w:rPr>
          <w:rFonts w:eastAsiaTheme="minorEastAsia" w:hAnsiTheme="minorEastAsia"/>
          <w:szCs w:val="22"/>
        </w:rPr>
        <w:t>《构筑物抗震设计规范》</w:t>
      </w:r>
      <w:r w:rsidRPr="00D40F9F">
        <w:rPr>
          <w:rFonts w:eastAsiaTheme="minorEastAsia"/>
          <w:szCs w:val="22"/>
        </w:rPr>
        <w:t>GB 50191</w:t>
      </w:r>
    </w:p>
    <w:p w:rsidR="00D21864" w:rsidRPr="00D40F9F" w:rsidRDefault="00D21864" w:rsidP="00D21864">
      <w:pPr>
        <w:rPr>
          <w:rFonts w:eastAsiaTheme="minorEastAsia"/>
          <w:szCs w:val="22"/>
        </w:rPr>
      </w:pPr>
      <w:r w:rsidRPr="00D40F9F">
        <w:rPr>
          <w:rFonts w:eastAsiaTheme="minorEastAsia" w:hAnsiTheme="minorEastAsia"/>
          <w:szCs w:val="22"/>
        </w:rPr>
        <w:t>《水喷雾灭火系统设计规范》</w:t>
      </w:r>
      <w:r w:rsidRPr="00D40F9F">
        <w:rPr>
          <w:rFonts w:eastAsiaTheme="minorEastAsia"/>
          <w:szCs w:val="22"/>
        </w:rPr>
        <w:t>GB 50219</w:t>
      </w:r>
    </w:p>
    <w:p w:rsidR="00D21864" w:rsidRPr="00D40F9F" w:rsidRDefault="00D21864" w:rsidP="00D21864">
      <w:pPr>
        <w:rPr>
          <w:rFonts w:eastAsiaTheme="minorEastAsia"/>
          <w:szCs w:val="22"/>
        </w:rPr>
      </w:pPr>
      <w:r w:rsidRPr="00D40F9F">
        <w:rPr>
          <w:rFonts w:eastAsiaTheme="minorEastAsia" w:hAnsiTheme="minorEastAsia"/>
          <w:szCs w:val="22"/>
        </w:rPr>
        <w:t>《建筑内部装修设计防火规范》</w:t>
      </w:r>
      <w:r w:rsidRPr="00D40F9F">
        <w:rPr>
          <w:rFonts w:eastAsiaTheme="minorEastAsia"/>
          <w:szCs w:val="22"/>
        </w:rPr>
        <w:t>GB</w:t>
      </w:r>
      <w:r w:rsidRPr="00D40F9F">
        <w:rPr>
          <w:rFonts w:eastAsiaTheme="minorEastAsia" w:hAnsiTheme="minorEastAsia"/>
          <w:szCs w:val="22"/>
        </w:rPr>
        <w:t xml:space="preserve">　</w:t>
      </w:r>
      <w:r w:rsidRPr="00D40F9F">
        <w:rPr>
          <w:rFonts w:eastAsiaTheme="minorEastAsia"/>
          <w:szCs w:val="22"/>
        </w:rPr>
        <w:t>50222</w:t>
      </w:r>
    </w:p>
    <w:p w:rsidR="00D21864" w:rsidRPr="00D40F9F" w:rsidRDefault="00D21864" w:rsidP="00D21864">
      <w:pPr>
        <w:rPr>
          <w:rFonts w:eastAsiaTheme="minorEastAsia"/>
        </w:rPr>
      </w:pPr>
      <w:r w:rsidRPr="00D40F9F">
        <w:rPr>
          <w:rFonts w:eastAsiaTheme="minorEastAsia" w:hAnsiTheme="minorEastAsia"/>
        </w:rPr>
        <w:t>《火力发电厂与变电站设计防火规范》</w:t>
      </w:r>
      <w:r w:rsidRPr="00D40F9F">
        <w:rPr>
          <w:rFonts w:eastAsiaTheme="minorEastAsia"/>
        </w:rPr>
        <w:t>GB 50229</w:t>
      </w:r>
    </w:p>
    <w:p w:rsidR="00D21864" w:rsidRPr="00D40F9F" w:rsidRDefault="00D21864" w:rsidP="00D21864">
      <w:pPr>
        <w:rPr>
          <w:rFonts w:eastAsiaTheme="minorEastAsia"/>
          <w:szCs w:val="22"/>
        </w:rPr>
      </w:pPr>
      <w:r w:rsidRPr="00D40F9F">
        <w:rPr>
          <w:rFonts w:eastAsiaTheme="minorEastAsia" w:hAnsiTheme="minorEastAsia"/>
          <w:szCs w:val="22"/>
        </w:rPr>
        <w:t>《电力设施抗震设计规范》</w:t>
      </w:r>
      <w:r w:rsidRPr="00D40F9F">
        <w:rPr>
          <w:rFonts w:eastAsiaTheme="minorEastAsia"/>
          <w:szCs w:val="22"/>
        </w:rPr>
        <w:t>GB 50260</w:t>
      </w:r>
    </w:p>
    <w:p w:rsidR="00D21864" w:rsidRPr="00D40F9F" w:rsidRDefault="00D21864" w:rsidP="00D21864">
      <w:pPr>
        <w:rPr>
          <w:rFonts w:eastAsiaTheme="minorEastAsia"/>
          <w:szCs w:val="22"/>
        </w:rPr>
      </w:pPr>
      <w:r w:rsidRPr="00D40F9F">
        <w:rPr>
          <w:rFonts w:eastAsiaTheme="minorEastAsia" w:hAnsiTheme="minorEastAsia"/>
          <w:szCs w:val="22"/>
        </w:rPr>
        <w:t>《屋面工程技术规范》</w:t>
      </w:r>
      <w:r w:rsidRPr="00D40F9F">
        <w:rPr>
          <w:rFonts w:eastAsiaTheme="minorEastAsia"/>
          <w:szCs w:val="22"/>
        </w:rPr>
        <w:t>GB 50345</w:t>
      </w:r>
    </w:p>
    <w:p w:rsidR="00D21864" w:rsidRPr="00D40F9F" w:rsidRDefault="00D21864" w:rsidP="00D21864">
      <w:pPr>
        <w:rPr>
          <w:rFonts w:eastAsiaTheme="minorEastAsia"/>
        </w:rPr>
      </w:pPr>
      <w:r w:rsidRPr="00D40F9F">
        <w:rPr>
          <w:rFonts w:eastAsiaTheme="minorEastAsia" w:hAnsiTheme="minorEastAsia"/>
        </w:rPr>
        <w:t>《</w:t>
      </w:r>
      <w:r w:rsidRPr="00D40F9F">
        <w:rPr>
          <w:rFonts w:eastAsiaTheme="minorEastAsia"/>
        </w:rPr>
        <w:t>1000kV</w:t>
      </w:r>
      <w:r w:rsidRPr="00D40F9F">
        <w:rPr>
          <w:rFonts w:eastAsiaTheme="minorEastAsia" w:hAnsiTheme="minorEastAsia"/>
        </w:rPr>
        <w:t>变电站设计规范》</w:t>
      </w:r>
      <w:r w:rsidRPr="00D40F9F">
        <w:rPr>
          <w:rFonts w:eastAsiaTheme="minorEastAsia"/>
        </w:rPr>
        <w:t>GB 50697</w:t>
      </w:r>
    </w:p>
    <w:p w:rsidR="00D21864" w:rsidRPr="00632AF0" w:rsidRDefault="00D21864" w:rsidP="00D21864">
      <w:pPr>
        <w:rPr>
          <w:rFonts w:eastAsiaTheme="minorEastAsia"/>
          <w:szCs w:val="22"/>
        </w:rPr>
      </w:pPr>
      <w:r w:rsidRPr="00D40F9F">
        <w:rPr>
          <w:rFonts w:eastAsiaTheme="minorEastAsia" w:hAnsiTheme="minorEastAsia"/>
          <w:szCs w:val="22"/>
        </w:rPr>
        <w:t>《消防给水及消火栓系统技术规范》</w:t>
      </w:r>
      <w:r w:rsidRPr="00D40F9F">
        <w:rPr>
          <w:rFonts w:eastAsiaTheme="minorEastAsia"/>
          <w:szCs w:val="22"/>
        </w:rPr>
        <w:t>GB 50974</w:t>
      </w:r>
    </w:p>
    <w:p w:rsidR="00D21864" w:rsidRPr="00D40F9F" w:rsidRDefault="00D21864" w:rsidP="00D21864">
      <w:pPr>
        <w:rPr>
          <w:rFonts w:eastAsiaTheme="minorEastAsia"/>
        </w:rPr>
      </w:pPr>
      <w:r w:rsidRPr="00D40F9F">
        <w:rPr>
          <w:rFonts w:eastAsiaTheme="minorEastAsia" w:hAnsiTheme="minorEastAsia"/>
        </w:rPr>
        <w:t>《</w:t>
      </w:r>
      <w:r w:rsidRPr="00D40F9F">
        <w:rPr>
          <w:rFonts w:eastAsiaTheme="minorEastAsia" w:hAnsiTheme="minorEastAsia"/>
          <w:szCs w:val="22"/>
        </w:rPr>
        <w:t>绝缘配合</w:t>
      </w:r>
      <w:r w:rsidRPr="00D40F9F">
        <w:rPr>
          <w:rFonts w:eastAsiaTheme="minorEastAsia"/>
          <w:szCs w:val="22"/>
        </w:rPr>
        <w:t xml:space="preserve"> </w:t>
      </w:r>
      <w:r w:rsidRPr="00D40F9F">
        <w:rPr>
          <w:rFonts w:eastAsiaTheme="minorEastAsia" w:hAnsiTheme="minorEastAsia"/>
          <w:szCs w:val="22"/>
        </w:rPr>
        <w:t>第</w:t>
      </w:r>
      <w:r w:rsidRPr="00D40F9F">
        <w:rPr>
          <w:rFonts w:eastAsiaTheme="minorEastAsia"/>
          <w:szCs w:val="22"/>
        </w:rPr>
        <w:t>1</w:t>
      </w:r>
      <w:r w:rsidRPr="00D40F9F">
        <w:rPr>
          <w:rFonts w:eastAsiaTheme="minorEastAsia" w:hAnsiTheme="minorEastAsia"/>
          <w:szCs w:val="22"/>
        </w:rPr>
        <w:t>部分：定义、原则和规则</w:t>
      </w:r>
      <w:r w:rsidRPr="00D40F9F">
        <w:rPr>
          <w:rFonts w:eastAsiaTheme="minorEastAsia" w:hAnsiTheme="minorEastAsia"/>
        </w:rPr>
        <w:t>》</w:t>
      </w:r>
      <w:r w:rsidRPr="00D40F9F">
        <w:rPr>
          <w:rFonts w:eastAsiaTheme="minorEastAsia"/>
        </w:rPr>
        <w:t>GB 311.1</w:t>
      </w:r>
    </w:p>
    <w:p w:rsidR="00D21864" w:rsidRPr="00D40F9F" w:rsidRDefault="00D21864" w:rsidP="00D21864">
      <w:pPr>
        <w:rPr>
          <w:rFonts w:eastAsiaTheme="minorEastAsia"/>
        </w:rPr>
      </w:pPr>
      <w:r w:rsidRPr="00D40F9F">
        <w:rPr>
          <w:rFonts w:eastAsiaTheme="minorEastAsia" w:hAnsiTheme="minorEastAsia"/>
          <w:szCs w:val="22"/>
        </w:rPr>
        <w:t>《声环境质量标准》</w:t>
      </w:r>
      <w:r w:rsidRPr="00D40F9F">
        <w:rPr>
          <w:rFonts w:eastAsiaTheme="minorEastAsia"/>
          <w:szCs w:val="22"/>
        </w:rPr>
        <w:t>GB 3096</w:t>
      </w:r>
    </w:p>
    <w:p w:rsidR="00D21864" w:rsidRPr="00D40F9F" w:rsidRDefault="00D21864" w:rsidP="00D21864">
      <w:pPr>
        <w:rPr>
          <w:rFonts w:eastAsiaTheme="minorEastAsia"/>
        </w:rPr>
      </w:pPr>
      <w:r w:rsidRPr="00D40F9F">
        <w:rPr>
          <w:rFonts w:eastAsiaTheme="minorEastAsia" w:hAnsiTheme="minorEastAsia"/>
        </w:rPr>
        <w:t>《交流无间隙金属氧化物避雷器》</w:t>
      </w:r>
      <w:r w:rsidRPr="00D40F9F">
        <w:rPr>
          <w:rFonts w:eastAsiaTheme="minorEastAsia"/>
        </w:rPr>
        <w:t>GB 11032</w:t>
      </w:r>
    </w:p>
    <w:p w:rsidR="00D21864" w:rsidRPr="00D40F9F" w:rsidRDefault="00D21864" w:rsidP="00D21864">
      <w:pPr>
        <w:rPr>
          <w:rFonts w:eastAsiaTheme="minorEastAsia"/>
          <w:szCs w:val="22"/>
        </w:rPr>
      </w:pPr>
      <w:r w:rsidRPr="00D40F9F">
        <w:rPr>
          <w:rFonts w:eastAsiaTheme="minorEastAsia" w:hAnsiTheme="minorEastAsia"/>
          <w:szCs w:val="22"/>
        </w:rPr>
        <w:t>《工业企业厂界环境噪声排放标准》</w:t>
      </w:r>
      <w:r w:rsidRPr="00D40F9F">
        <w:rPr>
          <w:rFonts w:eastAsiaTheme="minorEastAsia"/>
          <w:szCs w:val="22"/>
        </w:rPr>
        <w:t>GB 12348</w:t>
      </w:r>
    </w:p>
    <w:p w:rsidR="00D21864" w:rsidRPr="00D40F9F" w:rsidRDefault="00D21864" w:rsidP="00D21864">
      <w:pPr>
        <w:rPr>
          <w:rFonts w:eastAsiaTheme="minorEastAsia"/>
        </w:rPr>
      </w:pPr>
      <w:r w:rsidRPr="00D40F9F">
        <w:rPr>
          <w:rFonts w:eastAsiaTheme="minorEastAsia" w:hAnsiTheme="minorEastAsia"/>
        </w:rPr>
        <w:t>《高压直流输电术语》</w:t>
      </w:r>
      <w:r w:rsidRPr="00D40F9F">
        <w:rPr>
          <w:rFonts w:eastAsiaTheme="minorEastAsia"/>
        </w:rPr>
        <w:t>GB/T 13498</w:t>
      </w:r>
    </w:p>
    <w:p w:rsidR="00D21864" w:rsidRPr="00D40F9F" w:rsidRDefault="00D21864" w:rsidP="00D21864">
      <w:pPr>
        <w:rPr>
          <w:rFonts w:eastAsiaTheme="minorEastAsia"/>
          <w:szCs w:val="22"/>
        </w:rPr>
      </w:pPr>
      <w:r w:rsidRPr="00D40F9F">
        <w:rPr>
          <w:rFonts w:eastAsiaTheme="minorEastAsia" w:hAnsiTheme="minorEastAsia"/>
          <w:szCs w:val="22"/>
        </w:rPr>
        <w:t>《高压架空线路和发电厂、变电所环境污区分级及外绝缘选择标准》</w:t>
      </w:r>
      <w:r w:rsidRPr="00D40F9F">
        <w:rPr>
          <w:rFonts w:eastAsiaTheme="minorEastAsia"/>
          <w:szCs w:val="22"/>
        </w:rPr>
        <w:t>GB/T 16434</w:t>
      </w:r>
    </w:p>
    <w:p w:rsidR="00D21864" w:rsidRPr="00D40F9F" w:rsidRDefault="00D21864" w:rsidP="00D21864">
      <w:pPr>
        <w:rPr>
          <w:rFonts w:eastAsiaTheme="minorEastAsia"/>
        </w:rPr>
      </w:pPr>
      <w:r w:rsidRPr="00D40F9F">
        <w:rPr>
          <w:rFonts w:eastAsiaTheme="minorEastAsia" w:hAnsiTheme="minorEastAsia"/>
          <w:szCs w:val="22"/>
        </w:rPr>
        <w:t>《高压直流换流站可听噪声》</w:t>
      </w:r>
      <w:r w:rsidRPr="00D40F9F">
        <w:rPr>
          <w:rFonts w:eastAsiaTheme="minorEastAsia"/>
          <w:szCs w:val="22"/>
        </w:rPr>
        <w:t>GB/T 22075</w:t>
      </w:r>
    </w:p>
    <w:p w:rsidR="00D21864" w:rsidRPr="00D40F9F" w:rsidRDefault="00D21864" w:rsidP="00D21864">
      <w:pPr>
        <w:rPr>
          <w:rFonts w:eastAsiaTheme="minorEastAsia"/>
        </w:rPr>
      </w:pPr>
      <w:r w:rsidRPr="00D40F9F">
        <w:rPr>
          <w:rFonts w:eastAsiaTheme="minorEastAsia" w:hAnsiTheme="minorEastAsia"/>
        </w:rPr>
        <w:t>《高压直流换流站无间隙金属氧化物避雷器导则》</w:t>
      </w:r>
      <w:r w:rsidRPr="00D40F9F">
        <w:rPr>
          <w:rFonts w:eastAsiaTheme="minorEastAsia"/>
        </w:rPr>
        <w:t>GB/T 22389</w:t>
      </w:r>
    </w:p>
    <w:p w:rsidR="00D21864" w:rsidRPr="00D40F9F" w:rsidRDefault="00D21864" w:rsidP="00D21864">
      <w:pPr>
        <w:rPr>
          <w:rFonts w:eastAsiaTheme="minorEastAsia"/>
        </w:rPr>
      </w:pPr>
      <w:r w:rsidRPr="00D40F9F">
        <w:rPr>
          <w:rFonts w:eastAsiaTheme="minorEastAsia" w:hAnsiTheme="minorEastAsia"/>
          <w:szCs w:val="22"/>
        </w:rPr>
        <w:t>《污秽条件下使用的高压绝缘子的选择和尺寸确定》</w:t>
      </w:r>
      <w:r w:rsidRPr="00D40F9F">
        <w:rPr>
          <w:rFonts w:eastAsiaTheme="minorEastAsia"/>
          <w:szCs w:val="22"/>
        </w:rPr>
        <w:t>GB/T 26218</w:t>
      </w:r>
    </w:p>
    <w:p w:rsidR="00D21864" w:rsidRPr="00D40F9F" w:rsidRDefault="00D21864" w:rsidP="00D21864">
      <w:pPr>
        <w:rPr>
          <w:rFonts w:eastAsiaTheme="minorEastAsia"/>
          <w:szCs w:val="22"/>
        </w:rPr>
      </w:pPr>
      <w:r w:rsidRPr="00D40F9F">
        <w:rPr>
          <w:rFonts w:eastAsiaTheme="minorEastAsia" w:hAnsiTheme="minorEastAsia"/>
          <w:szCs w:val="22"/>
        </w:rPr>
        <w:t>《电力工程直流电源系统设计技术规程》</w:t>
      </w:r>
      <w:r w:rsidRPr="00D40F9F">
        <w:rPr>
          <w:rFonts w:eastAsiaTheme="minorEastAsia"/>
          <w:szCs w:val="22"/>
        </w:rPr>
        <w:t>DL/T 5044</w:t>
      </w:r>
    </w:p>
    <w:p w:rsidR="00D21864" w:rsidRPr="00D40F9F" w:rsidRDefault="00D21864" w:rsidP="00D21864">
      <w:pPr>
        <w:rPr>
          <w:rFonts w:eastAsiaTheme="minorEastAsia"/>
          <w:szCs w:val="22"/>
        </w:rPr>
      </w:pPr>
      <w:r w:rsidRPr="00D40F9F">
        <w:rPr>
          <w:rFonts w:eastAsiaTheme="minorEastAsia" w:hAnsiTheme="minorEastAsia"/>
          <w:szCs w:val="22"/>
        </w:rPr>
        <w:t>《变电站总布置设计技术规程》</w:t>
      </w:r>
      <w:r w:rsidRPr="00D40F9F">
        <w:rPr>
          <w:rFonts w:eastAsiaTheme="minorEastAsia"/>
          <w:szCs w:val="22"/>
        </w:rPr>
        <w:t>DL/T 5056</w:t>
      </w:r>
    </w:p>
    <w:p w:rsidR="00D21864" w:rsidRPr="00D40F9F" w:rsidRDefault="00D21864" w:rsidP="00D21864">
      <w:pPr>
        <w:rPr>
          <w:rFonts w:eastAsiaTheme="minorEastAsia"/>
          <w:szCs w:val="22"/>
        </w:rPr>
      </w:pPr>
      <w:r w:rsidRPr="00D40F9F">
        <w:rPr>
          <w:rFonts w:eastAsiaTheme="minorEastAsia" w:hAnsiTheme="minorEastAsia"/>
          <w:szCs w:val="22"/>
        </w:rPr>
        <w:t>《变电所计算机监控系统设计技术规程》</w:t>
      </w:r>
      <w:r w:rsidRPr="00D40F9F">
        <w:rPr>
          <w:rFonts w:eastAsiaTheme="minorEastAsia"/>
          <w:szCs w:val="22"/>
        </w:rPr>
        <w:t>DL/T 5149</w:t>
      </w:r>
    </w:p>
    <w:p w:rsidR="00D21864" w:rsidRPr="00D40F9F" w:rsidRDefault="00D21864" w:rsidP="00D21864">
      <w:pPr>
        <w:rPr>
          <w:rFonts w:eastAsiaTheme="minorEastAsia"/>
          <w:szCs w:val="22"/>
        </w:rPr>
      </w:pPr>
      <w:r w:rsidRPr="00D40F9F">
        <w:rPr>
          <w:rFonts w:eastAsiaTheme="minorEastAsia" w:hAnsiTheme="minorEastAsia"/>
          <w:szCs w:val="22"/>
        </w:rPr>
        <w:t>《</w:t>
      </w:r>
      <w:r w:rsidRPr="00D40F9F">
        <w:rPr>
          <w:rFonts w:eastAsiaTheme="minorEastAsia"/>
          <w:szCs w:val="22"/>
        </w:rPr>
        <w:t>220kV</w:t>
      </w:r>
      <w:r w:rsidRPr="00D40F9F">
        <w:rPr>
          <w:rFonts w:eastAsiaTheme="minorEastAsia" w:hAnsiTheme="minorEastAsia"/>
          <w:szCs w:val="22"/>
        </w:rPr>
        <w:t>～</w:t>
      </w:r>
      <w:r w:rsidRPr="00D40F9F">
        <w:rPr>
          <w:rFonts w:eastAsiaTheme="minorEastAsia"/>
          <w:szCs w:val="22"/>
        </w:rPr>
        <w:t>750kV</w:t>
      </w:r>
      <w:r w:rsidRPr="00D40F9F">
        <w:rPr>
          <w:rFonts w:eastAsiaTheme="minorEastAsia" w:hAnsiTheme="minorEastAsia"/>
          <w:szCs w:val="22"/>
        </w:rPr>
        <w:t>变电站设计技术规程》</w:t>
      </w:r>
      <w:r w:rsidRPr="00D40F9F">
        <w:rPr>
          <w:rFonts w:eastAsiaTheme="minorEastAsia"/>
          <w:szCs w:val="22"/>
        </w:rPr>
        <w:t>DL/T 5218</w:t>
      </w:r>
    </w:p>
    <w:p w:rsidR="00D21864" w:rsidRPr="00D40F9F" w:rsidRDefault="00D21864" w:rsidP="00D21864">
      <w:pPr>
        <w:rPr>
          <w:rFonts w:eastAsiaTheme="minorEastAsia"/>
        </w:rPr>
      </w:pPr>
      <w:r w:rsidRPr="00D40F9F">
        <w:rPr>
          <w:rFonts w:eastAsiaTheme="minorEastAsia" w:hAnsiTheme="minorEastAsia"/>
        </w:rPr>
        <w:t>《导体和电器选择设计技术规定》</w:t>
      </w:r>
      <w:r w:rsidRPr="00D40F9F">
        <w:rPr>
          <w:rFonts w:eastAsiaTheme="minorEastAsia"/>
        </w:rPr>
        <w:t>DL/T 5222</w:t>
      </w:r>
    </w:p>
    <w:p w:rsidR="00D21864" w:rsidRPr="00D40F9F" w:rsidRDefault="00D21864" w:rsidP="00D21864">
      <w:pPr>
        <w:rPr>
          <w:rFonts w:eastAsiaTheme="minorEastAsia"/>
          <w:szCs w:val="22"/>
        </w:rPr>
      </w:pPr>
      <w:r w:rsidRPr="00D40F9F">
        <w:rPr>
          <w:rFonts w:eastAsiaTheme="minorEastAsia" w:hAnsiTheme="minorEastAsia"/>
          <w:szCs w:val="22"/>
        </w:rPr>
        <w:t>《</w:t>
      </w:r>
      <w:r w:rsidRPr="00D40F9F">
        <w:rPr>
          <w:rFonts w:eastAsiaTheme="minorEastAsia"/>
          <w:szCs w:val="22"/>
        </w:rPr>
        <w:t>220kV</w:t>
      </w:r>
      <w:r w:rsidRPr="00D40F9F">
        <w:rPr>
          <w:rFonts w:eastAsiaTheme="minorEastAsia" w:hAnsiTheme="minorEastAsia"/>
          <w:szCs w:val="22"/>
        </w:rPr>
        <w:t>～</w:t>
      </w:r>
      <w:r w:rsidRPr="00D40F9F">
        <w:rPr>
          <w:rFonts w:eastAsiaTheme="minorEastAsia"/>
          <w:szCs w:val="22"/>
        </w:rPr>
        <w:t>500kV</w:t>
      </w:r>
      <w:r w:rsidRPr="00D40F9F">
        <w:rPr>
          <w:rFonts w:eastAsiaTheme="minorEastAsia" w:hAnsiTheme="minorEastAsia"/>
          <w:szCs w:val="22"/>
        </w:rPr>
        <w:t>变电所通信设计技术规定》</w:t>
      </w:r>
      <w:r w:rsidRPr="00D40F9F">
        <w:rPr>
          <w:rFonts w:eastAsiaTheme="minorEastAsia"/>
          <w:szCs w:val="22"/>
        </w:rPr>
        <w:t>DL/T</w:t>
      </w:r>
      <w:r w:rsidRPr="00D40F9F">
        <w:rPr>
          <w:rFonts w:eastAsiaTheme="minorEastAsia" w:hAnsiTheme="minorEastAsia"/>
          <w:szCs w:val="22"/>
        </w:rPr>
        <w:t xml:space="preserve">　</w:t>
      </w:r>
      <w:r w:rsidRPr="00D40F9F">
        <w:rPr>
          <w:rFonts w:eastAsiaTheme="minorEastAsia"/>
          <w:szCs w:val="22"/>
        </w:rPr>
        <w:t>5225</w:t>
      </w:r>
    </w:p>
    <w:p w:rsidR="00D21864" w:rsidRPr="00D40F9F" w:rsidRDefault="00D21864" w:rsidP="00D21864">
      <w:pPr>
        <w:rPr>
          <w:rFonts w:eastAsiaTheme="minorEastAsia"/>
          <w:szCs w:val="22"/>
        </w:rPr>
      </w:pPr>
      <w:r w:rsidRPr="00D40F9F">
        <w:rPr>
          <w:rFonts w:eastAsiaTheme="minorEastAsia" w:hAnsiTheme="minorEastAsia"/>
          <w:szCs w:val="22"/>
        </w:rPr>
        <w:t>《高压配电装置设计技术规程》</w:t>
      </w:r>
      <w:r w:rsidRPr="00D40F9F">
        <w:rPr>
          <w:rFonts w:eastAsiaTheme="minorEastAsia"/>
          <w:szCs w:val="22"/>
        </w:rPr>
        <w:t>DL/T 5352</w:t>
      </w:r>
    </w:p>
    <w:p w:rsidR="00D21864" w:rsidRPr="00D40F9F" w:rsidRDefault="00D21864" w:rsidP="00D21864">
      <w:pPr>
        <w:rPr>
          <w:rFonts w:eastAsiaTheme="minorEastAsia"/>
          <w:szCs w:val="22"/>
        </w:rPr>
      </w:pPr>
      <w:r w:rsidRPr="00D40F9F">
        <w:rPr>
          <w:rFonts w:eastAsiaTheme="minorEastAsia" w:hAnsiTheme="minorEastAsia"/>
        </w:rPr>
        <w:t>《换流站站用电设计技术规定》</w:t>
      </w:r>
      <w:r w:rsidRPr="00D40F9F">
        <w:rPr>
          <w:rFonts w:eastAsiaTheme="minorEastAsia"/>
        </w:rPr>
        <w:t>DL/T 5460</w:t>
      </w:r>
    </w:p>
    <w:p w:rsidR="008D6034" w:rsidRDefault="008D6034" w:rsidP="00E2564E">
      <w:pPr>
        <w:rPr>
          <w:b/>
        </w:rPr>
        <w:sectPr w:rsidR="008D6034" w:rsidSect="001F6C22">
          <w:footerReference w:type="default" r:id="rId13"/>
          <w:pgSz w:w="11906" w:h="16838"/>
          <w:pgMar w:top="1440" w:right="1800" w:bottom="1440" w:left="1800" w:header="851" w:footer="992" w:gutter="0"/>
          <w:pgNumType w:start="1"/>
          <w:cols w:space="425"/>
          <w:docGrid w:type="lines" w:linePitch="312"/>
        </w:sectPr>
      </w:pPr>
    </w:p>
    <w:p w:rsidR="00E2564E" w:rsidRDefault="00E2564E" w:rsidP="00E2564E">
      <w:pPr>
        <w:rPr>
          <w:b/>
        </w:rPr>
      </w:pPr>
    </w:p>
    <w:p w:rsidR="00E2564E" w:rsidRDefault="00E2564E" w:rsidP="00E2564E">
      <w:pPr>
        <w:rPr>
          <w:b/>
        </w:rPr>
      </w:pPr>
    </w:p>
    <w:p w:rsidR="00E2564E" w:rsidRDefault="00E2564E" w:rsidP="00E2564E">
      <w:pPr>
        <w:rPr>
          <w:b/>
        </w:rPr>
      </w:pPr>
    </w:p>
    <w:p w:rsidR="00E2564E" w:rsidRDefault="00E2564E" w:rsidP="00E2564E">
      <w:pPr>
        <w:rPr>
          <w:b/>
        </w:rPr>
      </w:pPr>
    </w:p>
    <w:p w:rsidR="00E2564E" w:rsidRDefault="00E2564E" w:rsidP="00E2564E">
      <w:pPr>
        <w:rPr>
          <w:b/>
        </w:rPr>
      </w:pPr>
    </w:p>
    <w:p w:rsidR="00E2564E" w:rsidRDefault="00E2564E" w:rsidP="00E2564E">
      <w:pPr>
        <w:rPr>
          <w:b/>
        </w:rPr>
      </w:pPr>
    </w:p>
    <w:p w:rsidR="00E2564E" w:rsidRPr="006649A8" w:rsidRDefault="00E2564E" w:rsidP="00E2564E">
      <w:pPr>
        <w:autoSpaceDE w:val="0"/>
        <w:autoSpaceDN w:val="0"/>
        <w:adjustRightInd w:val="0"/>
        <w:spacing w:line="360" w:lineRule="auto"/>
        <w:jc w:val="center"/>
        <w:rPr>
          <w:rFonts w:ascii="黑体" w:eastAsia="黑体" w:hAnsi="黑体" w:cs="MS Mincho"/>
          <w:kern w:val="0"/>
          <w:sz w:val="32"/>
          <w:szCs w:val="32"/>
        </w:rPr>
      </w:pPr>
      <w:r w:rsidRPr="006649A8">
        <w:rPr>
          <w:rFonts w:ascii="黑体" w:eastAsia="黑体" w:hAnsi="黑体" w:cs="HiddenHorzOCR" w:hint="eastAsia"/>
          <w:kern w:val="0"/>
          <w:sz w:val="32"/>
          <w:szCs w:val="32"/>
        </w:rPr>
        <w:t>中</w:t>
      </w:r>
      <w:r w:rsidRPr="006649A8">
        <w:rPr>
          <w:rFonts w:ascii="黑体" w:eastAsia="黑体" w:hAnsi="黑体" w:cs="宋体" w:hint="eastAsia"/>
          <w:kern w:val="0"/>
          <w:sz w:val="32"/>
          <w:szCs w:val="32"/>
        </w:rPr>
        <w:t>华</w:t>
      </w:r>
      <w:r w:rsidRPr="006649A8">
        <w:rPr>
          <w:rFonts w:ascii="黑体" w:eastAsia="黑体" w:hAnsi="黑体" w:cs="MS Mincho" w:hint="eastAsia"/>
          <w:kern w:val="0"/>
          <w:sz w:val="32"/>
          <w:szCs w:val="32"/>
        </w:rPr>
        <w:t>人民共和国国家</w:t>
      </w:r>
      <w:r w:rsidRPr="006649A8">
        <w:rPr>
          <w:rFonts w:ascii="黑体" w:eastAsia="黑体" w:hAnsi="黑体" w:cs="宋体" w:hint="eastAsia"/>
          <w:kern w:val="0"/>
          <w:sz w:val="32"/>
          <w:szCs w:val="32"/>
        </w:rPr>
        <w:t>标</w:t>
      </w:r>
      <w:r w:rsidRPr="006649A8">
        <w:rPr>
          <w:rFonts w:ascii="黑体" w:eastAsia="黑体" w:hAnsi="黑体" w:cs="MS Mincho" w:hint="eastAsia"/>
          <w:kern w:val="0"/>
          <w:sz w:val="32"/>
          <w:szCs w:val="32"/>
        </w:rPr>
        <w:t>准</w:t>
      </w:r>
    </w:p>
    <w:p w:rsidR="00E2564E" w:rsidRPr="006649A8" w:rsidRDefault="00E2564E" w:rsidP="00E2564E">
      <w:pPr>
        <w:autoSpaceDE w:val="0"/>
        <w:autoSpaceDN w:val="0"/>
        <w:adjustRightInd w:val="0"/>
        <w:spacing w:line="360" w:lineRule="auto"/>
        <w:jc w:val="center"/>
        <w:rPr>
          <w:rFonts w:ascii="黑体" w:eastAsia="黑体" w:hAnsi="黑体" w:cs="HiddenHorzOCR"/>
          <w:kern w:val="0"/>
          <w:sz w:val="32"/>
          <w:szCs w:val="32"/>
        </w:rPr>
      </w:pPr>
    </w:p>
    <w:p w:rsidR="00E2564E" w:rsidRPr="006649A8" w:rsidRDefault="00E2564E" w:rsidP="00E2564E">
      <w:pPr>
        <w:autoSpaceDE w:val="0"/>
        <w:autoSpaceDN w:val="0"/>
        <w:adjustRightInd w:val="0"/>
        <w:spacing w:line="360" w:lineRule="auto"/>
        <w:jc w:val="center"/>
        <w:rPr>
          <w:rFonts w:ascii="黑体" w:eastAsia="黑体" w:hAnsi="黑体" w:cs="MS Mincho"/>
          <w:kern w:val="0"/>
          <w:sz w:val="36"/>
          <w:szCs w:val="36"/>
        </w:rPr>
      </w:pPr>
      <w:r w:rsidRPr="006649A8">
        <w:rPr>
          <w:rFonts w:ascii="黑体" w:eastAsia="黑体" w:hAnsi="黑体" w:cs="宋体" w:hint="eastAsia"/>
          <w:kern w:val="0"/>
          <w:sz w:val="36"/>
          <w:szCs w:val="36"/>
        </w:rPr>
        <w:t>柔性直流输电换流站设计标准</w:t>
      </w:r>
    </w:p>
    <w:p w:rsidR="00E2564E" w:rsidRPr="006649A8" w:rsidRDefault="00E2564E" w:rsidP="00E2564E">
      <w:pPr>
        <w:autoSpaceDE w:val="0"/>
        <w:autoSpaceDN w:val="0"/>
        <w:adjustRightInd w:val="0"/>
        <w:spacing w:line="360" w:lineRule="auto"/>
        <w:jc w:val="center"/>
        <w:rPr>
          <w:rFonts w:ascii="黑体" w:eastAsia="黑体" w:hAnsi="黑体" w:cs="HiddenHorzOCR"/>
          <w:kern w:val="0"/>
          <w:sz w:val="36"/>
          <w:szCs w:val="36"/>
        </w:rPr>
      </w:pPr>
    </w:p>
    <w:p w:rsidR="00E2564E" w:rsidRPr="006649A8" w:rsidRDefault="00E2564E" w:rsidP="00E2564E">
      <w:pPr>
        <w:autoSpaceDE w:val="0"/>
        <w:autoSpaceDN w:val="0"/>
        <w:adjustRightInd w:val="0"/>
        <w:spacing w:line="360" w:lineRule="auto"/>
        <w:jc w:val="center"/>
        <w:rPr>
          <w:rFonts w:ascii="黑体" w:eastAsia="黑体" w:hAnsi="黑体"/>
          <w:kern w:val="0"/>
          <w:sz w:val="32"/>
          <w:szCs w:val="32"/>
        </w:rPr>
      </w:pPr>
      <w:r w:rsidRPr="006649A8">
        <w:rPr>
          <w:rFonts w:ascii="黑体" w:eastAsia="黑体" w:hAnsi="黑体"/>
          <w:kern w:val="0"/>
          <w:sz w:val="32"/>
          <w:szCs w:val="32"/>
        </w:rPr>
        <w:t xml:space="preserve">GB/T </w:t>
      </w:r>
      <w:r w:rsidRPr="006649A8">
        <w:rPr>
          <w:rFonts w:ascii="黑体" w:eastAsia="黑体" w:hAnsi="黑体" w:hint="eastAsia"/>
          <w:kern w:val="0"/>
          <w:sz w:val="32"/>
          <w:szCs w:val="32"/>
        </w:rPr>
        <w:t>*****</w:t>
      </w:r>
      <w:r w:rsidRPr="006649A8">
        <w:rPr>
          <w:rFonts w:ascii="黑体" w:eastAsia="黑体" w:hAnsi="黑体"/>
          <w:kern w:val="0"/>
          <w:sz w:val="32"/>
          <w:szCs w:val="32"/>
        </w:rPr>
        <w:t xml:space="preserve"> - </w:t>
      </w:r>
      <w:r w:rsidRPr="006649A8">
        <w:rPr>
          <w:rFonts w:ascii="黑体" w:eastAsia="黑体" w:hAnsi="黑体" w:hint="eastAsia"/>
          <w:kern w:val="0"/>
          <w:sz w:val="32"/>
          <w:szCs w:val="32"/>
        </w:rPr>
        <w:t>20**</w:t>
      </w:r>
    </w:p>
    <w:p w:rsidR="00E2564E" w:rsidRPr="006649A8" w:rsidRDefault="00E2564E" w:rsidP="00E2564E">
      <w:pPr>
        <w:autoSpaceDE w:val="0"/>
        <w:autoSpaceDN w:val="0"/>
        <w:adjustRightInd w:val="0"/>
        <w:spacing w:line="360" w:lineRule="auto"/>
        <w:jc w:val="center"/>
        <w:rPr>
          <w:rFonts w:ascii="黑体" w:eastAsia="黑体" w:hAnsi="黑体"/>
          <w:kern w:val="0"/>
          <w:sz w:val="32"/>
          <w:szCs w:val="32"/>
        </w:rPr>
      </w:pPr>
    </w:p>
    <w:p w:rsidR="00E2564E" w:rsidRPr="006649A8" w:rsidRDefault="00E2564E" w:rsidP="00E2564E">
      <w:pPr>
        <w:autoSpaceDE w:val="0"/>
        <w:autoSpaceDN w:val="0"/>
        <w:adjustRightInd w:val="0"/>
        <w:spacing w:line="360" w:lineRule="auto"/>
        <w:jc w:val="center"/>
        <w:rPr>
          <w:rFonts w:ascii="黑体" w:eastAsia="黑体" w:hAnsi="黑体"/>
          <w:kern w:val="0"/>
          <w:sz w:val="32"/>
          <w:szCs w:val="32"/>
        </w:rPr>
      </w:pPr>
    </w:p>
    <w:p w:rsidR="00E2564E" w:rsidRPr="006649A8" w:rsidRDefault="00E2564E" w:rsidP="00E2564E">
      <w:pPr>
        <w:spacing w:line="360" w:lineRule="auto"/>
        <w:jc w:val="center"/>
        <w:rPr>
          <w:rFonts w:ascii="黑体" w:eastAsia="黑体" w:hAnsi="黑体"/>
          <w:sz w:val="32"/>
          <w:szCs w:val="32"/>
        </w:rPr>
      </w:pPr>
      <w:r w:rsidRPr="006649A8">
        <w:rPr>
          <w:rFonts w:ascii="黑体" w:eastAsia="黑体" w:hAnsi="黑体" w:cs="HiddenHorzOCR" w:hint="eastAsia"/>
          <w:kern w:val="0"/>
          <w:sz w:val="32"/>
          <w:szCs w:val="32"/>
        </w:rPr>
        <w:t>条文</w:t>
      </w:r>
      <w:r w:rsidRPr="006649A8">
        <w:rPr>
          <w:rFonts w:ascii="黑体" w:eastAsia="黑体" w:hAnsi="黑体" w:cs="宋体" w:hint="eastAsia"/>
          <w:kern w:val="0"/>
          <w:sz w:val="32"/>
          <w:szCs w:val="32"/>
        </w:rPr>
        <w:t>说</w:t>
      </w:r>
      <w:r w:rsidRPr="006649A8">
        <w:rPr>
          <w:rFonts w:ascii="黑体" w:eastAsia="黑体" w:hAnsi="黑体" w:cs="HiddenHorzOCR" w:hint="eastAsia"/>
          <w:kern w:val="0"/>
          <w:sz w:val="32"/>
          <w:szCs w:val="32"/>
        </w:rPr>
        <w:t>明</w:t>
      </w: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Pr="006649A8" w:rsidRDefault="00E2564E" w:rsidP="00E2564E">
      <w:pPr>
        <w:pStyle w:val="a0"/>
        <w:numPr>
          <w:ilvl w:val="0"/>
          <w:numId w:val="0"/>
        </w:numPr>
        <w:spacing w:before="312" w:after="312"/>
        <w:jc w:val="center"/>
        <w:rPr>
          <w:sz w:val="28"/>
          <w:szCs w:val="28"/>
        </w:rPr>
      </w:pPr>
      <w:bookmarkStart w:id="409" w:name="_Toc504704348"/>
      <w:bookmarkStart w:id="410" w:name="_Toc508287547"/>
      <w:r w:rsidRPr="006649A8">
        <w:rPr>
          <w:rFonts w:hint="eastAsia"/>
          <w:sz w:val="28"/>
          <w:szCs w:val="28"/>
        </w:rPr>
        <w:t>制</w:t>
      </w:r>
      <w:r>
        <w:rPr>
          <w:rFonts w:hint="eastAsia"/>
          <w:sz w:val="28"/>
          <w:szCs w:val="28"/>
        </w:rPr>
        <w:t xml:space="preserve"> </w:t>
      </w:r>
      <w:r w:rsidRPr="006649A8">
        <w:rPr>
          <w:rFonts w:hint="eastAsia"/>
          <w:sz w:val="28"/>
          <w:szCs w:val="28"/>
        </w:rPr>
        <w:t>订</w:t>
      </w:r>
      <w:r>
        <w:rPr>
          <w:rFonts w:hint="eastAsia"/>
          <w:sz w:val="28"/>
          <w:szCs w:val="28"/>
        </w:rPr>
        <w:t xml:space="preserve"> 说 明</w:t>
      </w:r>
      <w:bookmarkEnd w:id="409"/>
      <w:bookmarkEnd w:id="410"/>
    </w:p>
    <w:p w:rsidR="00E2564E" w:rsidRPr="006649A8" w:rsidRDefault="00E2564E" w:rsidP="00E2564E">
      <w:pPr>
        <w:autoSpaceDE w:val="0"/>
        <w:autoSpaceDN w:val="0"/>
        <w:adjustRightInd w:val="0"/>
        <w:spacing w:line="360" w:lineRule="auto"/>
        <w:ind w:firstLineChars="200" w:firstLine="420"/>
        <w:jc w:val="left"/>
        <w:rPr>
          <w:rFonts w:asciiTheme="minorEastAsia" w:eastAsiaTheme="minorEastAsia" w:hAnsiTheme="minorEastAsia" w:cs="HiddenHorzOCR"/>
          <w:kern w:val="0"/>
          <w:szCs w:val="21"/>
        </w:rPr>
      </w:pPr>
      <w:r>
        <w:rPr>
          <w:rFonts w:asciiTheme="minorEastAsia" w:eastAsiaTheme="minorEastAsia" w:hAnsiTheme="minorEastAsia" w:cs="HiddenHorzOCR" w:hint="eastAsia"/>
          <w:kern w:val="0"/>
          <w:szCs w:val="21"/>
        </w:rPr>
        <w:t>《</w:t>
      </w:r>
      <w:r w:rsidRPr="006649A8">
        <w:rPr>
          <w:rFonts w:asciiTheme="minorEastAsia" w:eastAsiaTheme="minorEastAsia" w:hAnsiTheme="minorEastAsia" w:cs="HiddenHorzOCR" w:hint="eastAsia"/>
          <w:kern w:val="0"/>
          <w:szCs w:val="21"/>
        </w:rPr>
        <w:t>柔性直流输电换流站设计标准</w:t>
      </w:r>
      <w:r>
        <w:rPr>
          <w:rFonts w:asciiTheme="minorEastAsia" w:eastAsiaTheme="minorEastAsia" w:hAnsiTheme="minorEastAsia" w:cs="HiddenHorzOCR" w:hint="eastAsia"/>
          <w:kern w:val="0"/>
          <w:szCs w:val="21"/>
        </w:rPr>
        <w:t>》</w:t>
      </w:r>
      <w:r w:rsidRPr="006649A8">
        <w:rPr>
          <w:rFonts w:asciiTheme="minorEastAsia" w:eastAsiaTheme="minorEastAsia" w:hAnsiTheme="minorEastAsia" w:cs="HiddenHorzOCR"/>
          <w:kern w:val="0"/>
          <w:szCs w:val="21"/>
        </w:rPr>
        <w:t xml:space="preserve">GB/T </w:t>
      </w:r>
      <w:r>
        <w:rPr>
          <w:rFonts w:asciiTheme="minorEastAsia" w:eastAsiaTheme="minorEastAsia" w:hAnsiTheme="minorEastAsia" w:cs="HiddenHorzOCR" w:hint="eastAsia"/>
          <w:kern w:val="0"/>
          <w:szCs w:val="21"/>
        </w:rPr>
        <w:t>*****</w:t>
      </w:r>
      <w:r w:rsidRPr="006649A8">
        <w:rPr>
          <w:rFonts w:asciiTheme="minorEastAsia" w:eastAsiaTheme="minorEastAsia" w:hAnsiTheme="minorEastAsia" w:cs="HiddenHorzOCR"/>
          <w:kern w:val="0"/>
          <w:szCs w:val="21"/>
        </w:rPr>
        <w:t>-20</w:t>
      </w:r>
      <w:r>
        <w:rPr>
          <w:rFonts w:asciiTheme="minorEastAsia" w:eastAsiaTheme="minorEastAsia" w:hAnsiTheme="minorEastAsia" w:cs="HiddenHorzOCR" w:hint="eastAsia"/>
          <w:kern w:val="0"/>
          <w:szCs w:val="21"/>
        </w:rPr>
        <w:t>**，</w:t>
      </w:r>
      <w:r w:rsidRPr="006649A8">
        <w:rPr>
          <w:rFonts w:asciiTheme="minorEastAsia" w:eastAsiaTheme="minorEastAsia" w:hAnsiTheme="minorEastAsia" w:cs="宋体" w:hint="eastAsia"/>
          <w:kern w:val="0"/>
          <w:szCs w:val="21"/>
        </w:rPr>
        <w:t>经</w:t>
      </w:r>
      <w:r w:rsidRPr="006649A8">
        <w:rPr>
          <w:rFonts w:asciiTheme="minorEastAsia" w:eastAsiaTheme="minorEastAsia" w:hAnsiTheme="minorEastAsia" w:cs="MS Mincho" w:hint="eastAsia"/>
          <w:kern w:val="0"/>
          <w:szCs w:val="21"/>
        </w:rPr>
        <w:t>住房</w:t>
      </w:r>
      <w:r w:rsidRPr="006649A8">
        <w:rPr>
          <w:rFonts w:asciiTheme="minorEastAsia" w:eastAsiaTheme="minorEastAsia" w:hAnsiTheme="minorEastAsia" w:cs="HiddenHorzOCR" w:hint="eastAsia"/>
          <w:kern w:val="0"/>
          <w:szCs w:val="21"/>
        </w:rPr>
        <w:t>和城</w:t>
      </w:r>
      <w:r w:rsidRPr="006649A8">
        <w:rPr>
          <w:rFonts w:asciiTheme="minorEastAsia" w:eastAsiaTheme="minorEastAsia" w:hAnsiTheme="minorEastAsia" w:cs="宋体" w:hint="eastAsia"/>
          <w:kern w:val="0"/>
          <w:szCs w:val="21"/>
        </w:rPr>
        <w:t>乡</w:t>
      </w:r>
      <w:r w:rsidRPr="006649A8">
        <w:rPr>
          <w:rFonts w:asciiTheme="minorEastAsia" w:eastAsiaTheme="minorEastAsia" w:hAnsiTheme="minorEastAsia" w:cs="MS Mincho" w:hint="eastAsia"/>
          <w:kern w:val="0"/>
          <w:szCs w:val="21"/>
        </w:rPr>
        <w:t>建</w:t>
      </w:r>
      <w:r w:rsidRPr="006649A8">
        <w:rPr>
          <w:rFonts w:asciiTheme="minorEastAsia" w:eastAsiaTheme="minorEastAsia" w:hAnsiTheme="minorEastAsia" w:cs="宋体" w:hint="eastAsia"/>
          <w:kern w:val="0"/>
          <w:szCs w:val="21"/>
        </w:rPr>
        <w:t>设</w:t>
      </w:r>
      <w:r w:rsidRPr="006649A8">
        <w:rPr>
          <w:rFonts w:asciiTheme="minorEastAsia" w:eastAsiaTheme="minorEastAsia" w:hAnsiTheme="minorEastAsia" w:cs="MS Mincho" w:hint="eastAsia"/>
          <w:kern w:val="0"/>
          <w:szCs w:val="21"/>
        </w:rPr>
        <w:t>部</w:t>
      </w:r>
      <w:r w:rsidRPr="006649A8">
        <w:rPr>
          <w:rFonts w:asciiTheme="minorEastAsia" w:eastAsiaTheme="minorEastAsia" w:hAnsiTheme="minorEastAsia" w:cs="HiddenHorzOCR"/>
          <w:kern w:val="0"/>
          <w:szCs w:val="21"/>
        </w:rPr>
        <w:t>20</w:t>
      </w:r>
      <w:r>
        <w:rPr>
          <w:rFonts w:asciiTheme="minorEastAsia" w:eastAsiaTheme="minorEastAsia" w:hAnsiTheme="minorEastAsia" w:cs="HiddenHorzOCR" w:hint="eastAsia"/>
          <w:kern w:val="0"/>
          <w:szCs w:val="21"/>
        </w:rPr>
        <w:t>**</w:t>
      </w:r>
      <w:r w:rsidRPr="006649A8">
        <w:rPr>
          <w:rFonts w:asciiTheme="minorEastAsia" w:eastAsiaTheme="minorEastAsia" w:hAnsiTheme="minorEastAsia" w:cs="HiddenHorzOCR" w:hint="eastAsia"/>
          <w:kern w:val="0"/>
          <w:szCs w:val="21"/>
        </w:rPr>
        <w:t>年</w:t>
      </w:r>
      <w:r>
        <w:rPr>
          <w:rFonts w:asciiTheme="minorEastAsia" w:eastAsiaTheme="minorEastAsia" w:hAnsiTheme="minorEastAsia" w:cs="HiddenHorzOCR" w:hint="eastAsia"/>
          <w:kern w:val="0"/>
          <w:szCs w:val="21"/>
        </w:rPr>
        <w:t>**</w:t>
      </w:r>
      <w:r w:rsidRPr="006649A8">
        <w:rPr>
          <w:rFonts w:asciiTheme="minorEastAsia" w:eastAsiaTheme="minorEastAsia" w:hAnsiTheme="minorEastAsia" w:cs="HiddenHorzOCR" w:hint="eastAsia"/>
          <w:kern w:val="0"/>
          <w:szCs w:val="21"/>
        </w:rPr>
        <w:t>月</w:t>
      </w:r>
      <w:r>
        <w:rPr>
          <w:rFonts w:asciiTheme="minorEastAsia" w:eastAsiaTheme="minorEastAsia" w:hAnsiTheme="minorEastAsia" w:cs="HiddenHorzOCR" w:hint="eastAsia"/>
          <w:kern w:val="0"/>
          <w:szCs w:val="21"/>
        </w:rPr>
        <w:t>**</w:t>
      </w:r>
      <w:r w:rsidRPr="006649A8">
        <w:rPr>
          <w:rFonts w:asciiTheme="minorEastAsia" w:eastAsiaTheme="minorEastAsia" w:hAnsiTheme="minorEastAsia" w:cs="HiddenHorzOCR" w:hint="eastAsia"/>
          <w:kern w:val="0"/>
          <w:szCs w:val="21"/>
        </w:rPr>
        <w:t>日以第</w:t>
      </w:r>
      <w:r>
        <w:rPr>
          <w:rFonts w:asciiTheme="minorEastAsia" w:eastAsiaTheme="minorEastAsia" w:hAnsiTheme="minorEastAsia" w:cs="HiddenHorzOCR" w:hint="eastAsia"/>
          <w:kern w:val="0"/>
          <w:szCs w:val="21"/>
        </w:rPr>
        <w:t>****</w:t>
      </w:r>
      <w:r w:rsidRPr="006649A8">
        <w:rPr>
          <w:rFonts w:asciiTheme="minorEastAsia" w:eastAsiaTheme="minorEastAsia" w:hAnsiTheme="minorEastAsia" w:cs="HiddenHorzOCR" w:hint="eastAsia"/>
          <w:kern w:val="0"/>
          <w:szCs w:val="21"/>
        </w:rPr>
        <w:t>号公告批准</w:t>
      </w:r>
      <w:r w:rsidRPr="006649A8">
        <w:rPr>
          <w:rFonts w:asciiTheme="minorEastAsia" w:eastAsiaTheme="minorEastAsia" w:hAnsiTheme="minorEastAsia" w:cs="宋体" w:hint="eastAsia"/>
          <w:kern w:val="0"/>
          <w:szCs w:val="21"/>
        </w:rPr>
        <w:t>发</w:t>
      </w:r>
      <w:r w:rsidRPr="006649A8">
        <w:rPr>
          <w:rFonts w:asciiTheme="minorEastAsia" w:eastAsiaTheme="minorEastAsia" w:hAnsiTheme="minorEastAsia" w:cs="MS Mincho" w:hint="eastAsia"/>
          <w:kern w:val="0"/>
          <w:szCs w:val="21"/>
        </w:rPr>
        <w:t>布。</w:t>
      </w:r>
    </w:p>
    <w:p w:rsidR="00E2564E" w:rsidRPr="006649A8" w:rsidRDefault="00E2564E" w:rsidP="00E2564E">
      <w:pPr>
        <w:autoSpaceDE w:val="0"/>
        <w:autoSpaceDN w:val="0"/>
        <w:adjustRightInd w:val="0"/>
        <w:spacing w:line="360" w:lineRule="auto"/>
        <w:ind w:firstLineChars="200" w:firstLine="420"/>
        <w:jc w:val="left"/>
        <w:rPr>
          <w:rFonts w:asciiTheme="minorEastAsia" w:eastAsiaTheme="minorEastAsia" w:hAnsiTheme="minorEastAsia" w:cs="HiddenHorzOCR"/>
          <w:kern w:val="0"/>
          <w:szCs w:val="21"/>
        </w:rPr>
      </w:pPr>
      <w:r w:rsidRPr="006649A8">
        <w:rPr>
          <w:rFonts w:asciiTheme="minorEastAsia" w:eastAsiaTheme="minorEastAsia" w:hAnsiTheme="minorEastAsia" w:cs="HiddenHorzOCR" w:hint="eastAsia"/>
          <w:kern w:val="0"/>
          <w:szCs w:val="21"/>
        </w:rPr>
        <w:t>本</w:t>
      </w:r>
      <w:r>
        <w:rPr>
          <w:rFonts w:asciiTheme="minorEastAsia" w:eastAsiaTheme="minorEastAsia" w:hAnsiTheme="minorEastAsia" w:cs="宋体" w:hint="eastAsia"/>
          <w:kern w:val="0"/>
          <w:szCs w:val="21"/>
        </w:rPr>
        <w:t>标准</w:t>
      </w:r>
      <w:r w:rsidRPr="006649A8">
        <w:rPr>
          <w:rFonts w:asciiTheme="minorEastAsia" w:eastAsiaTheme="minorEastAsia" w:hAnsiTheme="minorEastAsia" w:cs="宋体" w:hint="eastAsia"/>
          <w:kern w:val="0"/>
          <w:szCs w:val="21"/>
        </w:rPr>
        <w:t>编</w:t>
      </w:r>
      <w:r>
        <w:rPr>
          <w:rFonts w:asciiTheme="minorEastAsia" w:eastAsiaTheme="minorEastAsia" w:hAnsiTheme="minorEastAsia" w:cs="HiddenHorzOCR" w:hint="eastAsia"/>
          <w:kern w:val="0"/>
          <w:szCs w:val="21"/>
        </w:rPr>
        <w:t>制</w:t>
      </w:r>
      <w:r w:rsidRPr="006649A8">
        <w:rPr>
          <w:rFonts w:asciiTheme="minorEastAsia" w:eastAsiaTheme="minorEastAsia" w:hAnsiTheme="minorEastAsia" w:cs="HiddenHorzOCR" w:hint="eastAsia"/>
          <w:kern w:val="0"/>
          <w:szCs w:val="21"/>
        </w:rPr>
        <w:t>遵循的主要原</w:t>
      </w:r>
      <w:r w:rsidRPr="006649A8">
        <w:rPr>
          <w:rFonts w:asciiTheme="minorEastAsia" w:eastAsiaTheme="minorEastAsia" w:hAnsiTheme="minorEastAsia" w:cs="宋体" w:hint="eastAsia"/>
          <w:kern w:val="0"/>
          <w:szCs w:val="21"/>
        </w:rPr>
        <w:t>则</w:t>
      </w:r>
      <w:r w:rsidRPr="006649A8">
        <w:rPr>
          <w:rFonts w:asciiTheme="minorEastAsia" w:eastAsiaTheme="minorEastAsia" w:hAnsiTheme="minorEastAsia" w:cs="MS Mincho" w:hint="eastAsia"/>
          <w:kern w:val="0"/>
          <w:szCs w:val="21"/>
        </w:rPr>
        <w:t>是</w:t>
      </w:r>
      <w:r w:rsidRPr="006649A8">
        <w:rPr>
          <w:rFonts w:asciiTheme="minorEastAsia" w:eastAsiaTheme="minorEastAsia" w:hAnsiTheme="minorEastAsia" w:cs="宋体" w:hint="eastAsia"/>
          <w:kern w:val="0"/>
          <w:szCs w:val="21"/>
        </w:rPr>
        <w:t>贯彻</w:t>
      </w:r>
      <w:r w:rsidRPr="006649A8">
        <w:rPr>
          <w:rFonts w:asciiTheme="minorEastAsia" w:eastAsiaTheme="minorEastAsia" w:hAnsiTheme="minorEastAsia" w:cs="MS Mincho" w:hint="eastAsia"/>
          <w:kern w:val="0"/>
          <w:szCs w:val="21"/>
        </w:rPr>
        <w:t>国家法律、法</w:t>
      </w:r>
      <w:r w:rsidRPr="006649A8">
        <w:rPr>
          <w:rFonts w:asciiTheme="minorEastAsia" w:eastAsiaTheme="minorEastAsia" w:hAnsiTheme="minorEastAsia" w:cs="宋体" w:hint="eastAsia"/>
          <w:kern w:val="0"/>
          <w:szCs w:val="21"/>
        </w:rPr>
        <w:t>规</w:t>
      </w:r>
      <w:r w:rsidRPr="006649A8">
        <w:rPr>
          <w:rFonts w:asciiTheme="minorEastAsia" w:eastAsiaTheme="minorEastAsia" w:hAnsiTheme="minorEastAsia" w:cs="MS Mincho" w:hint="eastAsia"/>
          <w:kern w:val="0"/>
          <w:szCs w:val="21"/>
        </w:rPr>
        <w:t>和</w:t>
      </w:r>
      <w:r w:rsidRPr="006649A8">
        <w:rPr>
          <w:rFonts w:asciiTheme="minorEastAsia" w:eastAsiaTheme="minorEastAsia" w:hAnsiTheme="minorEastAsia" w:cs="宋体" w:hint="eastAsia"/>
          <w:kern w:val="0"/>
          <w:szCs w:val="21"/>
        </w:rPr>
        <w:t>电</w:t>
      </w:r>
      <w:r w:rsidRPr="006649A8">
        <w:rPr>
          <w:rFonts w:asciiTheme="minorEastAsia" w:eastAsiaTheme="minorEastAsia" w:hAnsiTheme="minorEastAsia" w:cs="MS Mincho" w:hint="eastAsia"/>
          <w:kern w:val="0"/>
          <w:szCs w:val="21"/>
        </w:rPr>
        <w:t>力建</w:t>
      </w:r>
      <w:r w:rsidRPr="006649A8">
        <w:rPr>
          <w:rFonts w:asciiTheme="minorEastAsia" w:eastAsiaTheme="minorEastAsia" w:hAnsiTheme="minorEastAsia" w:cs="宋体" w:hint="eastAsia"/>
          <w:kern w:val="0"/>
          <w:szCs w:val="21"/>
        </w:rPr>
        <w:t>设</w:t>
      </w:r>
      <w:r w:rsidRPr="006649A8">
        <w:rPr>
          <w:rFonts w:asciiTheme="minorEastAsia" w:eastAsiaTheme="minorEastAsia" w:hAnsiTheme="minorEastAsia" w:cs="MS Mincho" w:hint="eastAsia"/>
          <w:kern w:val="0"/>
          <w:szCs w:val="21"/>
        </w:rPr>
        <w:t>政策</w:t>
      </w:r>
      <w:r>
        <w:rPr>
          <w:rFonts w:asciiTheme="minorEastAsia" w:eastAsiaTheme="minorEastAsia" w:hAnsiTheme="minorEastAsia" w:cs="HiddenHorzOCR" w:hint="eastAsia"/>
          <w:kern w:val="0"/>
          <w:szCs w:val="21"/>
        </w:rPr>
        <w:t>；</w:t>
      </w:r>
      <w:r w:rsidRPr="006649A8">
        <w:rPr>
          <w:rFonts w:asciiTheme="minorEastAsia" w:eastAsiaTheme="minorEastAsia" w:hAnsiTheme="minorEastAsia" w:cs="宋体" w:hint="eastAsia"/>
          <w:kern w:val="0"/>
          <w:szCs w:val="21"/>
        </w:rPr>
        <w:t>坚</w:t>
      </w:r>
      <w:r w:rsidRPr="006649A8">
        <w:rPr>
          <w:rFonts w:asciiTheme="minorEastAsia" w:eastAsiaTheme="minorEastAsia" w:hAnsiTheme="minorEastAsia" w:cs="MS Mincho" w:hint="eastAsia"/>
          <w:kern w:val="0"/>
          <w:szCs w:val="21"/>
        </w:rPr>
        <w:t>持科学</w:t>
      </w:r>
      <w:r w:rsidRPr="006649A8">
        <w:rPr>
          <w:rFonts w:asciiTheme="minorEastAsia" w:eastAsiaTheme="minorEastAsia" w:hAnsiTheme="minorEastAsia" w:cs="宋体" w:hint="eastAsia"/>
          <w:kern w:val="0"/>
          <w:szCs w:val="21"/>
        </w:rPr>
        <w:t>发</w:t>
      </w:r>
      <w:r w:rsidRPr="006649A8">
        <w:rPr>
          <w:rFonts w:asciiTheme="minorEastAsia" w:eastAsiaTheme="minorEastAsia" w:hAnsiTheme="minorEastAsia" w:cs="MS Mincho" w:hint="eastAsia"/>
          <w:kern w:val="0"/>
          <w:szCs w:val="21"/>
        </w:rPr>
        <w:t>展，落</w:t>
      </w:r>
      <w:r w:rsidRPr="006649A8">
        <w:rPr>
          <w:rFonts w:asciiTheme="minorEastAsia" w:eastAsiaTheme="minorEastAsia" w:hAnsiTheme="minorEastAsia" w:cs="宋体" w:hint="eastAsia"/>
          <w:kern w:val="0"/>
          <w:szCs w:val="21"/>
        </w:rPr>
        <w:t>实</w:t>
      </w:r>
      <w:r>
        <w:rPr>
          <w:rFonts w:asciiTheme="minorEastAsia" w:eastAsiaTheme="minorEastAsia" w:hAnsiTheme="minorEastAsia" w:cs="HiddenHorzOCR" w:hint="eastAsia"/>
          <w:kern w:val="0"/>
          <w:szCs w:val="21"/>
        </w:rPr>
        <w:t>“</w:t>
      </w:r>
      <w:r w:rsidRPr="006649A8">
        <w:rPr>
          <w:rFonts w:asciiTheme="minorEastAsia" w:eastAsiaTheme="minorEastAsia" w:hAnsiTheme="minorEastAsia" w:cs="HiddenHorzOCR" w:hint="eastAsia"/>
          <w:kern w:val="0"/>
          <w:szCs w:val="21"/>
        </w:rPr>
        <w:t>安全可靠、先</w:t>
      </w:r>
      <w:r w:rsidRPr="006649A8">
        <w:rPr>
          <w:rFonts w:asciiTheme="minorEastAsia" w:eastAsiaTheme="minorEastAsia" w:hAnsiTheme="minorEastAsia" w:cs="宋体" w:hint="eastAsia"/>
          <w:kern w:val="0"/>
          <w:szCs w:val="21"/>
        </w:rPr>
        <w:t>进</w:t>
      </w:r>
      <w:r w:rsidRPr="006649A8">
        <w:rPr>
          <w:rFonts w:asciiTheme="minorEastAsia" w:eastAsiaTheme="minorEastAsia" w:hAnsiTheme="minorEastAsia" w:cs="MS Mincho" w:hint="eastAsia"/>
          <w:kern w:val="0"/>
          <w:szCs w:val="21"/>
        </w:rPr>
        <w:t>适用、</w:t>
      </w:r>
      <w:r w:rsidRPr="006649A8">
        <w:rPr>
          <w:rFonts w:asciiTheme="minorEastAsia" w:eastAsiaTheme="minorEastAsia" w:hAnsiTheme="minorEastAsia" w:cs="宋体" w:hint="eastAsia"/>
          <w:kern w:val="0"/>
          <w:szCs w:val="21"/>
        </w:rPr>
        <w:t>经济</w:t>
      </w:r>
      <w:r w:rsidRPr="006649A8">
        <w:rPr>
          <w:rFonts w:asciiTheme="minorEastAsia" w:eastAsiaTheme="minorEastAsia" w:hAnsiTheme="minorEastAsia" w:cs="MS Mincho" w:hint="eastAsia"/>
          <w:kern w:val="0"/>
          <w:szCs w:val="21"/>
        </w:rPr>
        <w:t>合理、</w:t>
      </w:r>
      <w:r w:rsidRPr="006649A8">
        <w:rPr>
          <w:rFonts w:asciiTheme="minorEastAsia" w:eastAsiaTheme="minorEastAsia" w:hAnsiTheme="minorEastAsia" w:cs="宋体" w:hint="eastAsia"/>
          <w:kern w:val="0"/>
          <w:szCs w:val="21"/>
        </w:rPr>
        <w:t>环</w:t>
      </w:r>
      <w:r w:rsidRPr="006649A8">
        <w:rPr>
          <w:rFonts w:asciiTheme="minorEastAsia" w:eastAsiaTheme="minorEastAsia" w:hAnsiTheme="minorEastAsia" w:cs="MS Mincho" w:hint="eastAsia"/>
          <w:kern w:val="0"/>
          <w:szCs w:val="21"/>
        </w:rPr>
        <w:t>境</w:t>
      </w:r>
      <w:r w:rsidRPr="006649A8">
        <w:rPr>
          <w:rFonts w:asciiTheme="minorEastAsia" w:eastAsiaTheme="minorEastAsia" w:hAnsiTheme="minorEastAsia" w:cs="HiddenHorzOCR" w:hint="eastAsia"/>
          <w:kern w:val="0"/>
          <w:szCs w:val="21"/>
        </w:rPr>
        <w:t>友好</w:t>
      </w:r>
      <w:r>
        <w:rPr>
          <w:rFonts w:asciiTheme="minorEastAsia" w:eastAsiaTheme="minorEastAsia" w:hAnsiTheme="minorEastAsia" w:cs="HiddenHorzOCR" w:hint="eastAsia"/>
          <w:kern w:val="0"/>
          <w:szCs w:val="21"/>
        </w:rPr>
        <w:t>”</w:t>
      </w:r>
      <w:r w:rsidRPr="006649A8">
        <w:rPr>
          <w:rFonts w:asciiTheme="minorEastAsia" w:eastAsiaTheme="minorEastAsia" w:hAnsiTheme="minorEastAsia" w:cs="HiddenHorzOCR" w:hint="eastAsia"/>
          <w:kern w:val="0"/>
          <w:szCs w:val="21"/>
        </w:rPr>
        <w:t>的原</w:t>
      </w:r>
      <w:r w:rsidRPr="006649A8">
        <w:rPr>
          <w:rFonts w:asciiTheme="minorEastAsia" w:eastAsiaTheme="minorEastAsia" w:hAnsiTheme="minorEastAsia" w:cs="宋体" w:hint="eastAsia"/>
          <w:kern w:val="0"/>
          <w:szCs w:val="21"/>
        </w:rPr>
        <w:t>则</w:t>
      </w:r>
      <w:r>
        <w:rPr>
          <w:rFonts w:asciiTheme="minorEastAsia" w:eastAsiaTheme="minorEastAsia" w:hAnsiTheme="minorEastAsia" w:cs="HiddenHorzOCR" w:hint="eastAsia"/>
          <w:kern w:val="0"/>
          <w:szCs w:val="21"/>
        </w:rPr>
        <w:t>；</w:t>
      </w:r>
      <w:r w:rsidRPr="006649A8">
        <w:rPr>
          <w:rFonts w:asciiTheme="minorEastAsia" w:eastAsiaTheme="minorEastAsia" w:hAnsiTheme="minorEastAsia" w:cs="HiddenHorzOCR" w:hint="eastAsia"/>
          <w:kern w:val="0"/>
          <w:szCs w:val="21"/>
        </w:rPr>
        <w:t>广泛深入</w:t>
      </w:r>
      <w:r w:rsidRPr="006649A8">
        <w:rPr>
          <w:rFonts w:asciiTheme="minorEastAsia" w:eastAsiaTheme="minorEastAsia" w:hAnsiTheme="minorEastAsia" w:cs="宋体" w:hint="eastAsia"/>
          <w:kern w:val="0"/>
          <w:szCs w:val="21"/>
        </w:rPr>
        <w:t>调</w:t>
      </w:r>
      <w:r w:rsidRPr="006649A8">
        <w:rPr>
          <w:rFonts w:asciiTheme="minorEastAsia" w:eastAsiaTheme="minorEastAsia" w:hAnsiTheme="minorEastAsia" w:cs="HiddenHorzOCR" w:hint="eastAsia"/>
          <w:kern w:val="0"/>
          <w:szCs w:val="21"/>
        </w:rPr>
        <w:t>研，吸取</w:t>
      </w:r>
      <w:r w:rsidRPr="006649A8">
        <w:rPr>
          <w:rFonts w:asciiTheme="minorEastAsia" w:eastAsiaTheme="minorEastAsia" w:hAnsiTheme="minorEastAsia" w:cs="宋体" w:hint="eastAsia"/>
          <w:kern w:val="0"/>
          <w:szCs w:val="21"/>
        </w:rPr>
        <w:t>电</w:t>
      </w:r>
      <w:r w:rsidRPr="006649A8">
        <w:rPr>
          <w:rFonts w:asciiTheme="minorEastAsia" w:eastAsiaTheme="minorEastAsia" w:hAnsiTheme="minorEastAsia" w:cs="MS Mincho" w:hint="eastAsia"/>
          <w:kern w:val="0"/>
          <w:szCs w:val="21"/>
        </w:rPr>
        <w:t>力建</w:t>
      </w:r>
      <w:r w:rsidRPr="006649A8">
        <w:rPr>
          <w:rFonts w:asciiTheme="minorEastAsia" w:eastAsiaTheme="minorEastAsia" w:hAnsiTheme="minorEastAsia" w:cs="宋体" w:hint="eastAsia"/>
          <w:kern w:val="0"/>
          <w:szCs w:val="21"/>
        </w:rPr>
        <w:t>设</w:t>
      </w:r>
      <w:r w:rsidRPr="006649A8">
        <w:rPr>
          <w:rFonts w:asciiTheme="minorEastAsia" w:eastAsiaTheme="minorEastAsia" w:hAnsiTheme="minorEastAsia" w:cs="MS Mincho" w:hint="eastAsia"/>
          <w:kern w:val="0"/>
          <w:szCs w:val="21"/>
        </w:rPr>
        <w:t>工程</w:t>
      </w:r>
      <w:r w:rsidRPr="006649A8">
        <w:rPr>
          <w:rFonts w:asciiTheme="minorEastAsia" w:eastAsiaTheme="minorEastAsia" w:hAnsiTheme="minorEastAsia" w:cs="宋体" w:hint="eastAsia"/>
          <w:kern w:val="0"/>
          <w:szCs w:val="21"/>
        </w:rPr>
        <w:t>实</w:t>
      </w:r>
      <w:r w:rsidRPr="006649A8">
        <w:rPr>
          <w:rFonts w:asciiTheme="minorEastAsia" w:eastAsiaTheme="minorEastAsia" w:hAnsiTheme="minorEastAsia" w:cs="MS Mincho" w:hint="eastAsia"/>
          <w:kern w:val="0"/>
          <w:szCs w:val="21"/>
        </w:rPr>
        <w:t>践</w:t>
      </w:r>
      <w:r w:rsidRPr="006649A8">
        <w:rPr>
          <w:rFonts w:asciiTheme="minorEastAsia" w:eastAsiaTheme="minorEastAsia" w:hAnsiTheme="minorEastAsia" w:cs="宋体" w:hint="eastAsia"/>
          <w:kern w:val="0"/>
          <w:szCs w:val="21"/>
        </w:rPr>
        <w:t>经验</w:t>
      </w:r>
      <w:r w:rsidRPr="006649A8">
        <w:rPr>
          <w:rFonts w:asciiTheme="minorEastAsia" w:eastAsiaTheme="minorEastAsia" w:hAnsiTheme="minorEastAsia" w:cs="MS Mincho" w:hint="eastAsia"/>
          <w:kern w:val="0"/>
          <w:szCs w:val="21"/>
        </w:rPr>
        <w:t>，以</w:t>
      </w:r>
      <w:r>
        <w:rPr>
          <w:rFonts w:asciiTheme="minorEastAsia" w:eastAsiaTheme="minorEastAsia" w:hAnsiTheme="minorEastAsia" w:cs="HiddenHorzOCR" w:hint="eastAsia"/>
          <w:kern w:val="0"/>
          <w:szCs w:val="21"/>
        </w:rPr>
        <w:t>国内已建成投运的</w:t>
      </w:r>
      <w:r w:rsidRPr="006649A8">
        <w:rPr>
          <w:rFonts w:asciiTheme="minorEastAsia" w:eastAsiaTheme="minorEastAsia" w:hAnsiTheme="minorEastAsia" w:cs="HiddenHorzOCR" w:hint="eastAsia"/>
          <w:kern w:val="0"/>
          <w:szCs w:val="21"/>
        </w:rPr>
        <w:t>柔性直流输电换流</w:t>
      </w:r>
      <w:proofErr w:type="gramStart"/>
      <w:r w:rsidRPr="006649A8">
        <w:rPr>
          <w:rFonts w:asciiTheme="minorEastAsia" w:eastAsiaTheme="minorEastAsia" w:hAnsiTheme="minorEastAsia" w:cs="HiddenHorzOCR" w:hint="eastAsia"/>
          <w:kern w:val="0"/>
          <w:szCs w:val="21"/>
        </w:rPr>
        <w:t>站</w:t>
      </w:r>
      <w:r w:rsidRPr="006649A8">
        <w:rPr>
          <w:rFonts w:asciiTheme="minorEastAsia" w:eastAsiaTheme="minorEastAsia" w:hAnsiTheme="minorEastAsia" w:cs="MS Mincho" w:hint="eastAsia"/>
          <w:kern w:val="0"/>
          <w:szCs w:val="21"/>
        </w:rPr>
        <w:t>关</w:t>
      </w:r>
      <w:r w:rsidRPr="006649A8">
        <w:rPr>
          <w:rFonts w:asciiTheme="minorEastAsia" w:eastAsiaTheme="minorEastAsia" w:hAnsiTheme="minorEastAsia" w:cs="宋体" w:hint="eastAsia"/>
          <w:kern w:val="0"/>
          <w:szCs w:val="21"/>
        </w:rPr>
        <w:t>键</w:t>
      </w:r>
      <w:proofErr w:type="gramEnd"/>
      <w:r w:rsidRPr="006649A8">
        <w:rPr>
          <w:rFonts w:asciiTheme="minorEastAsia" w:eastAsiaTheme="minorEastAsia" w:hAnsiTheme="minorEastAsia" w:cs="HiddenHorzOCR" w:hint="eastAsia"/>
          <w:kern w:val="0"/>
          <w:szCs w:val="21"/>
        </w:rPr>
        <w:t>技</w:t>
      </w:r>
      <w:r w:rsidRPr="006649A8">
        <w:rPr>
          <w:rFonts w:asciiTheme="minorEastAsia" w:eastAsiaTheme="minorEastAsia" w:hAnsiTheme="minorEastAsia" w:cs="宋体" w:hint="eastAsia"/>
          <w:kern w:val="0"/>
          <w:szCs w:val="21"/>
        </w:rPr>
        <w:t>术</w:t>
      </w:r>
      <w:r w:rsidRPr="006649A8">
        <w:rPr>
          <w:rFonts w:asciiTheme="minorEastAsia" w:eastAsiaTheme="minorEastAsia" w:hAnsiTheme="minorEastAsia" w:cs="MS Mincho" w:hint="eastAsia"/>
          <w:kern w:val="0"/>
          <w:szCs w:val="21"/>
        </w:rPr>
        <w:t>研究、</w:t>
      </w:r>
      <w:r w:rsidRPr="006649A8">
        <w:rPr>
          <w:rFonts w:asciiTheme="minorEastAsia" w:eastAsiaTheme="minorEastAsia" w:hAnsiTheme="minorEastAsia" w:cs="宋体" w:hint="eastAsia"/>
          <w:kern w:val="0"/>
          <w:szCs w:val="21"/>
        </w:rPr>
        <w:t>设计</w:t>
      </w:r>
      <w:r w:rsidRPr="006649A8">
        <w:rPr>
          <w:rFonts w:asciiTheme="minorEastAsia" w:eastAsiaTheme="minorEastAsia" w:hAnsiTheme="minorEastAsia" w:cs="MS Mincho" w:hint="eastAsia"/>
          <w:kern w:val="0"/>
          <w:szCs w:val="21"/>
        </w:rPr>
        <w:t>研究成果</w:t>
      </w:r>
      <w:r w:rsidRPr="006649A8">
        <w:rPr>
          <w:rFonts w:asciiTheme="minorEastAsia" w:eastAsiaTheme="minorEastAsia" w:hAnsiTheme="minorEastAsia" w:cs="宋体" w:hint="eastAsia"/>
          <w:kern w:val="0"/>
          <w:szCs w:val="21"/>
        </w:rPr>
        <w:t>为</w:t>
      </w:r>
      <w:r w:rsidRPr="006649A8">
        <w:rPr>
          <w:rFonts w:asciiTheme="minorEastAsia" w:eastAsiaTheme="minorEastAsia" w:hAnsiTheme="minorEastAsia" w:cs="MS Mincho" w:hint="eastAsia"/>
          <w:kern w:val="0"/>
          <w:szCs w:val="21"/>
        </w:rPr>
        <w:t>基</w:t>
      </w:r>
      <w:r w:rsidRPr="006649A8">
        <w:rPr>
          <w:rFonts w:asciiTheme="minorEastAsia" w:eastAsiaTheme="minorEastAsia" w:hAnsiTheme="minorEastAsia" w:cs="宋体" w:hint="eastAsia"/>
          <w:kern w:val="0"/>
          <w:szCs w:val="21"/>
        </w:rPr>
        <w:t>础</w:t>
      </w:r>
      <w:r>
        <w:rPr>
          <w:rFonts w:asciiTheme="minorEastAsia" w:eastAsiaTheme="minorEastAsia" w:hAnsiTheme="minorEastAsia" w:cs="HiddenHorzOCR" w:hint="eastAsia"/>
          <w:kern w:val="0"/>
          <w:szCs w:val="21"/>
        </w:rPr>
        <w:t>；</w:t>
      </w:r>
      <w:r w:rsidRPr="006649A8">
        <w:rPr>
          <w:rFonts w:asciiTheme="minorEastAsia" w:eastAsiaTheme="minorEastAsia" w:hAnsiTheme="minorEastAsia" w:cs="HiddenHorzOCR" w:hint="eastAsia"/>
          <w:kern w:val="0"/>
          <w:szCs w:val="21"/>
        </w:rPr>
        <w:t>广泛征求相关</w:t>
      </w:r>
      <w:r w:rsidRPr="006649A8">
        <w:rPr>
          <w:rFonts w:asciiTheme="minorEastAsia" w:eastAsiaTheme="minorEastAsia" w:hAnsiTheme="minorEastAsia" w:cs="宋体" w:hint="eastAsia"/>
          <w:kern w:val="0"/>
          <w:szCs w:val="21"/>
        </w:rPr>
        <w:t>单</w:t>
      </w:r>
      <w:r w:rsidRPr="006649A8">
        <w:rPr>
          <w:rFonts w:asciiTheme="minorEastAsia" w:eastAsiaTheme="minorEastAsia" w:hAnsiTheme="minorEastAsia" w:cs="MS Mincho" w:hint="eastAsia"/>
          <w:kern w:val="0"/>
          <w:szCs w:val="21"/>
        </w:rPr>
        <w:t>位意</w:t>
      </w:r>
      <w:r w:rsidRPr="006649A8">
        <w:rPr>
          <w:rFonts w:asciiTheme="minorEastAsia" w:eastAsiaTheme="minorEastAsia" w:hAnsiTheme="minorEastAsia" w:cs="宋体" w:hint="eastAsia"/>
          <w:kern w:val="0"/>
          <w:szCs w:val="21"/>
        </w:rPr>
        <w:t>见</w:t>
      </w:r>
      <w:r w:rsidRPr="006649A8">
        <w:rPr>
          <w:rFonts w:asciiTheme="minorEastAsia" w:eastAsiaTheme="minorEastAsia" w:hAnsiTheme="minorEastAsia" w:cs="MS Mincho" w:hint="eastAsia"/>
          <w:kern w:val="0"/>
          <w:szCs w:val="21"/>
        </w:rPr>
        <w:t>。</w:t>
      </w:r>
    </w:p>
    <w:p w:rsidR="00E2564E" w:rsidRPr="006649A8" w:rsidRDefault="00E2564E" w:rsidP="00E2564E">
      <w:pPr>
        <w:autoSpaceDE w:val="0"/>
        <w:autoSpaceDN w:val="0"/>
        <w:adjustRightInd w:val="0"/>
        <w:spacing w:line="360" w:lineRule="auto"/>
        <w:ind w:firstLineChars="200" w:firstLine="420"/>
        <w:jc w:val="left"/>
        <w:rPr>
          <w:rFonts w:asciiTheme="minorEastAsia" w:eastAsiaTheme="minorEastAsia" w:hAnsiTheme="minorEastAsia"/>
          <w:b/>
          <w:szCs w:val="21"/>
        </w:rPr>
      </w:pPr>
      <w:r w:rsidRPr="006649A8">
        <w:rPr>
          <w:rFonts w:asciiTheme="minorEastAsia" w:eastAsiaTheme="minorEastAsia" w:hAnsiTheme="minorEastAsia" w:cs="宋体" w:hint="eastAsia"/>
          <w:kern w:val="0"/>
          <w:szCs w:val="21"/>
        </w:rPr>
        <w:t>为</w:t>
      </w:r>
      <w:r w:rsidRPr="006649A8">
        <w:rPr>
          <w:rFonts w:asciiTheme="minorEastAsia" w:eastAsiaTheme="minorEastAsia" w:hAnsiTheme="minorEastAsia" w:cs="MS Mincho" w:hint="eastAsia"/>
          <w:kern w:val="0"/>
          <w:szCs w:val="21"/>
        </w:rPr>
        <w:t>便于广大</w:t>
      </w:r>
      <w:r w:rsidRPr="006649A8">
        <w:rPr>
          <w:rFonts w:asciiTheme="minorEastAsia" w:eastAsiaTheme="minorEastAsia" w:hAnsiTheme="minorEastAsia" w:cs="宋体" w:hint="eastAsia"/>
          <w:kern w:val="0"/>
          <w:szCs w:val="21"/>
        </w:rPr>
        <w:t>设计</w:t>
      </w:r>
      <w:r w:rsidRPr="006649A8">
        <w:rPr>
          <w:rFonts w:asciiTheme="minorEastAsia" w:eastAsiaTheme="minorEastAsia" w:hAnsiTheme="minorEastAsia" w:cs="MS Mincho" w:hint="eastAsia"/>
          <w:kern w:val="0"/>
          <w:szCs w:val="21"/>
        </w:rPr>
        <w:t>、施工、科研、学校等</w:t>
      </w:r>
      <w:r w:rsidRPr="006649A8">
        <w:rPr>
          <w:rFonts w:asciiTheme="minorEastAsia" w:eastAsiaTheme="minorEastAsia" w:hAnsiTheme="minorEastAsia" w:cs="宋体" w:hint="eastAsia"/>
          <w:kern w:val="0"/>
          <w:szCs w:val="21"/>
        </w:rPr>
        <w:t>单</w:t>
      </w:r>
      <w:r w:rsidRPr="006649A8">
        <w:rPr>
          <w:rFonts w:asciiTheme="minorEastAsia" w:eastAsiaTheme="minorEastAsia" w:hAnsiTheme="minorEastAsia" w:cs="MS Mincho" w:hint="eastAsia"/>
          <w:kern w:val="0"/>
          <w:szCs w:val="21"/>
        </w:rPr>
        <w:t>位有关人</w:t>
      </w:r>
      <w:r w:rsidRPr="006649A8">
        <w:rPr>
          <w:rFonts w:asciiTheme="minorEastAsia" w:eastAsiaTheme="minorEastAsia" w:hAnsiTheme="minorEastAsia" w:cs="宋体" w:hint="eastAsia"/>
          <w:kern w:val="0"/>
          <w:szCs w:val="21"/>
        </w:rPr>
        <w:t>员</w:t>
      </w:r>
      <w:r w:rsidRPr="006649A8">
        <w:rPr>
          <w:rFonts w:asciiTheme="minorEastAsia" w:eastAsiaTheme="minorEastAsia" w:hAnsiTheme="minorEastAsia" w:cs="MS Mincho" w:hint="eastAsia"/>
          <w:kern w:val="0"/>
          <w:szCs w:val="21"/>
        </w:rPr>
        <w:t>在使用本</w:t>
      </w:r>
      <w:r>
        <w:rPr>
          <w:rFonts w:asciiTheme="minorEastAsia" w:eastAsiaTheme="minorEastAsia" w:hAnsiTheme="minorEastAsia" w:cs="宋体" w:hint="eastAsia"/>
          <w:kern w:val="0"/>
          <w:szCs w:val="21"/>
        </w:rPr>
        <w:t>标准</w:t>
      </w:r>
      <w:r w:rsidRPr="006649A8">
        <w:rPr>
          <w:rFonts w:asciiTheme="minorEastAsia" w:eastAsiaTheme="minorEastAsia" w:hAnsiTheme="minorEastAsia" w:cs="宋体" w:hint="eastAsia"/>
          <w:kern w:val="0"/>
          <w:szCs w:val="21"/>
        </w:rPr>
        <w:t>时</w:t>
      </w:r>
      <w:r w:rsidRPr="006649A8">
        <w:rPr>
          <w:rFonts w:asciiTheme="minorEastAsia" w:eastAsiaTheme="minorEastAsia" w:hAnsiTheme="minorEastAsia" w:cs="MS Mincho" w:hint="eastAsia"/>
          <w:kern w:val="0"/>
          <w:szCs w:val="21"/>
        </w:rPr>
        <w:t>能正确理解和</w:t>
      </w:r>
      <w:r w:rsidRPr="006649A8">
        <w:rPr>
          <w:rFonts w:asciiTheme="minorEastAsia" w:eastAsiaTheme="minorEastAsia" w:hAnsiTheme="minorEastAsia" w:cs="宋体" w:hint="eastAsia"/>
          <w:kern w:val="0"/>
          <w:szCs w:val="21"/>
        </w:rPr>
        <w:t>执</w:t>
      </w:r>
      <w:r w:rsidRPr="006649A8">
        <w:rPr>
          <w:rFonts w:asciiTheme="minorEastAsia" w:eastAsiaTheme="minorEastAsia" w:hAnsiTheme="minorEastAsia" w:cs="MS Mincho" w:hint="eastAsia"/>
          <w:kern w:val="0"/>
          <w:szCs w:val="21"/>
        </w:rPr>
        <w:t>行条文</w:t>
      </w:r>
      <w:r w:rsidRPr="006649A8">
        <w:rPr>
          <w:rFonts w:asciiTheme="minorEastAsia" w:eastAsiaTheme="minorEastAsia" w:hAnsiTheme="minorEastAsia" w:cs="宋体" w:hint="eastAsia"/>
          <w:kern w:val="0"/>
          <w:szCs w:val="21"/>
        </w:rPr>
        <w:t>规</w:t>
      </w:r>
      <w:r w:rsidRPr="006649A8">
        <w:rPr>
          <w:rFonts w:asciiTheme="minorEastAsia" w:eastAsiaTheme="minorEastAsia" w:hAnsiTheme="minorEastAsia" w:cs="MS Mincho" w:hint="eastAsia"/>
          <w:kern w:val="0"/>
          <w:szCs w:val="21"/>
        </w:rPr>
        <w:t>定，</w:t>
      </w:r>
      <w:r w:rsidRPr="006649A8">
        <w:rPr>
          <w:rFonts w:asciiTheme="minorEastAsia" w:eastAsiaTheme="minorEastAsia" w:hAnsiTheme="minorEastAsia" w:cs="宋体" w:hint="eastAsia"/>
          <w:kern w:val="0"/>
          <w:szCs w:val="21"/>
        </w:rPr>
        <w:t>编</w:t>
      </w:r>
      <w:r w:rsidRPr="006649A8">
        <w:rPr>
          <w:rFonts w:asciiTheme="minorEastAsia" w:eastAsiaTheme="minorEastAsia" w:hAnsiTheme="minorEastAsia" w:cs="MS Mincho" w:hint="eastAsia"/>
          <w:kern w:val="0"/>
          <w:szCs w:val="21"/>
        </w:rPr>
        <w:t>制</w:t>
      </w:r>
      <w:r w:rsidRPr="006649A8">
        <w:rPr>
          <w:rFonts w:asciiTheme="minorEastAsia" w:eastAsiaTheme="minorEastAsia" w:hAnsiTheme="minorEastAsia" w:cs="宋体" w:hint="eastAsia"/>
          <w:kern w:val="0"/>
          <w:szCs w:val="21"/>
        </w:rPr>
        <w:t>组</w:t>
      </w:r>
      <w:r w:rsidRPr="006649A8">
        <w:rPr>
          <w:rFonts w:asciiTheme="minorEastAsia" w:eastAsiaTheme="minorEastAsia" w:hAnsiTheme="minorEastAsia" w:cs="MS Mincho" w:hint="eastAsia"/>
          <w:kern w:val="0"/>
          <w:szCs w:val="21"/>
        </w:rPr>
        <w:t>按章、</w:t>
      </w:r>
      <w:r w:rsidRPr="006649A8">
        <w:rPr>
          <w:rFonts w:asciiTheme="minorEastAsia" w:eastAsiaTheme="minorEastAsia" w:hAnsiTheme="minorEastAsia" w:cs="宋体" w:hint="eastAsia"/>
          <w:kern w:val="0"/>
          <w:szCs w:val="21"/>
        </w:rPr>
        <w:t>节</w:t>
      </w:r>
      <w:r w:rsidRPr="006649A8">
        <w:rPr>
          <w:rFonts w:asciiTheme="minorEastAsia" w:eastAsiaTheme="minorEastAsia" w:hAnsiTheme="minorEastAsia" w:cs="MS Mincho" w:hint="eastAsia"/>
          <w:kern w:val="0"/>
          <w:szCs w:val="21"/>
        </w:rPr>
        <w:t>、条</w:t>
      </w:r>
      <w:r w:rsidRPr="006649A8">
        <w:rPr>
          <w:rFonts w:asciiTheme="minorEastAsia" w:eastAsiaTheme="minorEastAsia" w:hAnsiTheme="minorEastAsia" w:cs="宋体" w:hint="eastAsia"/>
          <w:kern w:val="0"/>
          <w:szCs w:val="21"/>
        </w:rPr>
        <w:t>顺</w:t>
      </w:r>
      <w:r w:rsidRPr="006649A8">
        <w:rPr>
          <w:rFonts w:asciiTheme="minorEastAsia" w:eastAsiaTheme="minorEastAsia" w:hAnsiTheme="minorEastAsia" w:cs="MS Mincho" w:hint="eastAsia"/>
          <w:kern w:val="0"/>
          <w:szCs w:val="21"/>
        </w:rPr>
        <w:t>序</w:t>
      </w:r>
      <w:r w:rsidRPr="006649A8">
        <w:rPr>
          <w:rFonts w:asciiTheme="minorEastAsia" w:eastAsiaTheme="minorEastAsia" w:hAnsiTheme="minorEastAsia" w:cs="宋体" w:hint="eastAsia"/>
          <w:kern w:val="0"/>
          <w:szCs w:val="21"/>
        </w:rPr>
        <w:t>编</w:t>
      </w:r>
      <w:r w:rsidRPr="006649A8">
        <w:rPr>
          <w:rFonts w:asciiTheme="minorEastAsia" w:eastAsiaTheme="minorEastAsia" w:hAnsiTheme="minorEastAsia" w:cs="MS Mincho" w:hint="eastAsia"/>
          <w:kern w:val="0"/>
          <w:szCs w:val="21"/>
        </w:rPr>
        <w:t>制</w:t>
      </w:r>
      <w:r w:rsidRPr="006649A8">
        <w:rPr>
          <w:rFonts w:asciiTheme="minorEastAsia" w:eastAsiaTheme="minorEastAsia" w:hAnsiTheme="minorEastAsia" w:cs="HiddenHorzOCR" w:hint="eastAsia"/>
          <w:kern w:val="0"/>
          <w:szCs w:val="21"/>
        </w:rPr>
        <w:t>了本</w:t>
      </w:r>
      <w:r>
        <w:rPr>
          <w:rFonts w:asciiTheme="minorEastAsia" w:eastAsiaTheme="minorEastAsia" w:hAnsiTheme="minorEastAsia" w:cs="宋体" w:hint="eastAsia"/>
          <w:kern w:val="0"/>
          <w:szCs w:val="21"/>
        </w:rPr>
        <w:t>标准</w:t>
      </w:r>
      <w:r w:rsidRPr="006649A8">
        <w:rPr>
          <w:rFonts w:asciiTheme="minorEastAsia" w:eastAsiaTheme="minorEastAsia" w:hAnsiTheme="minorEastAsia" w:cs="MS Mincho" w:hint="eastAsia"/>
          <w:kern w:val="0"/>
          <w:szCs w:val="21"/>
        </w:rPr>
        <w:t>的条文</w:t>
      </w:r>
      <w:r w:rsidRPr="006649A8">
        <w:rPr>
          <w:rFonts w:asciiTheme="minorEastAsia" w:eastAsiaTheme="minorEastAsia" w:hAnsiTheme="minorEastAsia" w:cs="宋体" w:hint="eastAsia"/>
          <w:kern w:val="0"/>
          <w:szCs w:val="21"/>
        </w:rPr>
        <w:t>说</w:t>
      </w:r>
      <w:r w:rsidRPr="006649A8">
        <w:rPr>
          <w:rFonts w:asciiTheme="minorEastAsia" w:eastAsiaTheme="minorEastAsia" w:hAnsiTheme="minorEastAsia" w:cs="MS Mincho" w:hint="eastAsia"/>
          <w:kern w:val="0"/>
          <w:szCs w:val="21"/>
        </w:rPr>
        <w:t>明，</w:t>
      </w:r>
      <w:r w:rsidRPr="006649A8">
        <w:rPr>
          <w:rFonts w:asciiTheme="minorEastAsia" w:eastAsiaTheme="minorEastAsia" w:hAnsiTheme="minorEastAsia" w:cs="宋体" w:hint="eastAsia"/>
          <w:kern w:val="0"/>
          <w:szCs w:val="21"/>
        </w:rPr>
        <w:t>对</w:t>
      </w:r>
      <w:r w:rsidRPr="006649A8">
        <w:rPr>
          <w:rFonts w:asciiTheme="minorEastAsia" w:eastAsiaTheme="minorEastAsia" w:hAnsiTheme="minorEastAsia" w:cs="MS Mincho" w:hint="eastAsia"/>
          <w:kern w:val="0"/>
          <w:szCs w:val="21"/>
        </w:rPr>
        <w:t>条文</w:t>
      </w:r>
      <w:r w:rsidRPr="006649A8">
        <w:rPr>
          <w:rFonts w:asciiTheme="minorEastAsia" w:eastAsiaTheme="minorEastAsia" w:hAnsiTheme="minorEastAsia" w:cs="宋体" w:hint="eastAsia"/>
          <w:kern w:val="0"/>
          <w:szCs w:val="21"/>
        </w:rPr>
        <w:t>规</w:t>
      </w:r>
      <w:r w:rsidRPr="006649A8">
        <w:rPr>
          <w:rFonts w:asciiTheme="minorEastAsia" w:eastAsiaTheme="minorEastAsia" w:hAnsiTheme="minorEastAsia" w:cs="MS Mincho" w:hint="eastAsia"/>
          <w:kern w:val="0"/>
          <w:szCs w:val="21"/>
        </w:rPr>
        <w:t>定的目的、依据以及</w:t>
      </w:r>
      <w:r w:rsidRPr="006649A8">
        <w:rPr>
          <w:rFonts w:asciiTheme="minorEastAsia" w:eastAsiaTheme="minorEastAsia" w:hAnsiTheme="minorEastAsia" w:cs="宋体" w:hint="eastAsia"/>
          <w:kern w:val="0"/>
          <w:szCs w:val="21"/>
        </w:rPr>
        <w:t>执</w:t>
      </w:r>
      <w:r w:rsidRPr="006649A8">
        <w:rPr>
          <w:rFonts w:asciiTheme="minorEastAsia" w:eastAsiaTheme="minorEastAsia" w:hAnsiTheme="minorEastAsia" w:cs="MS Mincho" w:hint="eastAsia"/>
          <w:kern w:val="0"/>
          <w:szCs w:val="21"/>
        </w:rPr>
        <w:t>行中</w:t>
      </w:r>
      <w:r>
        <w:rPr>
          <w:rFonts w:asciiTheme="minorEastAsia" w:eastAsiaTheme="minorEastAsia" w:hAnsiTheme="minorEastAsia" w:cs="宋体" w:hint="eastAsia"/>
          <w:kern w:val="0"/>
          <w:szCs w:val="21"/>
        </w:rPr>
        <w:t>需</w:t>
      </w:r>
      <w:r w:rsidRPr="006649A8">
        <w:rPr>
          <w:rFonts w:asciiTheme="minorEastAsia" w:eastAsiaTheme="minorEastAsia" w:hAnsiTheme="minorEastAsia" w:cs="MS Mincho" w:hint="eastAsia"/>
          <w:kern w:val="0"/>
          <w:szCs w:val="21"/>
        </w:rPr>
        <w:t>注意</w:t>
      </w:r>
      <w:r w:rsidRPr="006649A8">
        <w:rPr>
          <w:rFonts w:asciiTheme="minorEastAsia" w:eastAsiaTheme="minorEastAsia" w:hAnsiTheme="minorEastAsia" w:cs="HiddenHorzOCR" w:hint="eastAsia"/>
          <w:kern w:val="0"/>
          <w:szCs w:val="21"/>
        </w:rPr>
        <w:t>的有关事</w:t>
      </w:r>
      <w:r w:rsidRPr="006649A8">
        <w:rPr>
          <w:rFonts w:asciiTheme="minorEastAsia" w:eastAsiaTheme="minorEastAsia" w:hAnsiTheme="minorEastAsia" w:cs="宋体" w:hint="eastAsia"/>
          <w:kern w:val="0"/>
          <w:szCs w:val="21"/>
        </w:rPr>
        <w:t>项进</w:t>
      </w:r>
      <w:r w:rsidRPr="006649A8">
        <w:rPr>
          <w:rFonts w:asciiTheme="minorEastAsia" w:eastAsiaTheme="minorEastAsia" w:hAnsiTheme="minorEastAsia" w:cs="MS Mincho" w:hint="eastAsia"/>
          <w:kern w:val="0"/>
          <w:szCs w:val="21"/>
        </w:rPr>
        <w:t>行了</w:t>
      </w:r>
      <w:r w:rsidRPr="006649A8">
        <w:rPr>
          <w:rFonts w:asciiTheme="minorEastAsia" w:eastAsiaTheme="minorEastAsia" w:hAnsiTheme="minorEastAsia" w:cs="宋体" w:hint="eastAsia"/>
          <w:kern w:val="0"/>
          <w:szCs w:val="21"/>
        </w:rPr>
        <w:t>说</w:t>
      </w:r>
      <w:r w:rsidRPr="006649A8">
        <w:rPr>
          <w:rFonts w:asciiTheme="minorEastAsia" w:eastAsiaTheme="minorEastAsia" w:hAnsiTheme="minorEastAsia" w:cs="MS Mincho" w:hint="eastAsia"/>
          <w:kern w:val="0"/>
          <w:szCs w:val="21"/>
        </w:rPr>
        <w:t>明。但是，本条文</w:t>
      </w:r>
      <w:r w:rsidRPr="006649A8">
        <w:rPr>
          <w:rFonts w:asciiTheme="minorEastAsia" w:eastAsiaTheme="minorEastAsia" w:hAnsiTheme="minorEastAsia" w:cs="宋体" w:hint="eastAsia"/>
          <w:kern w:val="0"/>
          <w:szCs w:val="21"/>
        </w:rPr>
        <w:t>说</w:t>
      </w:r>
      <w:r w:rsidRPr="006649A8">
        <w:rPr>
          <w:rFonts w:asciiTheme="minorEastAsia" w:eastAsiaTheme="minorEastAsia" w:hAnsiTheme="minorEastAsia" w:cs="MS Mincho" w:hint="eastAsia"/>
          <w:kern w:val="0"/>
          <w:szCs w:val="21"/>
        </w:rPr>
        <w:t>明不具</w:t>
      </w:r>
      <w:r w:rsidRPr="006649A8">
        <w:rPr>
          <w:rFonts w:asciiTheme="minorEastAsia" w:eastAsiaTheme="minorEastAsia" w:hAnsiTheme="minorEastAsia" w:cs="宋体" w:hint="eastAsia"/>
          <w:kern w:val="0"/>
          <w:szCs w:val="21"/>
        </w:rPr>
        <w:t>备</w:t>
      </w:r>
      <w:r w:rsidRPr="006649A8">
        <w:rPr>
          <w:rFonts w:asciiTheme="minorEastAsia" w:eastAsiaTheme="minorEastAsia" w:hAnsiTheme="minorEastAsia" w:cs="MS Mincho" w:hint="eastAsia"/>
          <w:kern w:val="0"/>
          <w:szCs w:val="21"/>
        </w:rPr>
        <w:t>与</w:t>
      </w:r>
      <w:r>
        <w:rPr>
          <w:rFonts w:asciiTheme="minorEastAsia" w:eastAsiaTheme="minorEastAsia" w:hAnsiTheme="minorEastAsia" w:cs="宋体" w:hint="eastAsia"/>
          <w:kern w:val="0"/>
          <w:szCs w:val="21"/>
        </w:rPr>
        <w:t>标准</w:t>
      </w:r>
      <w:r w:rsidRPr="006649A8">
        <w:rPr>
          <w:rFonts w:asciiTheme="minorEastAsia" w:eastAsiaTheme="minorEastAsia" w:hAnsiTheme="minorEastAsia" w:cs="MS Mincho" w:hint="eastAsia"/>
          <w:kern w:val="0"/>
          <w:szCs w:val="21"/>
        </w:rPr>
        <w:t>正文同</w:t>
      </w:r>
      <w:r w:rsidRPr="006649A8">
        <w:rPr>
          <w:rFonts w:asciiTheme="minorEastAsia" w:eastAsiaTheme="minorEastAsia" w:hAnsiTheme="minorEastAsia" w:cs="HiddenHorzOCR" w:hint="eastAsia"/>
          <w:kern w:val="0"/>
          <w:szCs w:val="21"/>
        </w:rPr>
        <w:t>等的法律效力，</w:t>
      </w:r>
      <w:r w:rsidRPr="006649A8">
        <w:rPr>
          <w:rFonts w:asciiTheme="minorEastAsia" w:eastAsiaTheme="minorEastAsia" w:hAnsiTheme="minorEastAsia" w:cs="宋体" w:hint="eastAsia"/>
          <w:kern w:val="0"/>
          <w:szCs w:val="21"/>
        </w:rPr>
        <w:t>仅</w:t>
      </w:r>
      <w:r w:rsidRPr="006649A8">
        <w:rPr>
          <w:rFonts w:asciiTheme="minorEastAsia" w:eastAsiaTheme="minorEastAsia" w:hAnsiTheme="minorEastAsia" w:cs="MS Mincho" w:hint="eastAsia"/>
          <w:kern w:val="0"/>
          <w:szCs w:val="21"/>
        </w:rPr>
        <w:t>供使用者作</w:t>
      </w:r>
      <w:r w:rsidRPr="006649A8">
        <w:rPr>
          <w:rFonts w:asciiTheme="minorEastAsia" w:eastAsiaTheme="minorEastAsia" w:hAnsiTheme="minorEastAsia" w:cs="宋体" w:hint="eastAsia"/>
          <w:kern w:val="0"/>
          <w:szCs w:val="21"/>
        </w:rPr>
        <w:t>为</w:t>
      </w:r>
      <w:r w:rsidRPr="006649A8">
        <w:rPr>
          <w:rFonts w:asciiTheme="minorEastAsia" w:eastAsiaTheme="minorEastAsia" w:hAnsiTheme="minorEastAsia" w:cs="MS Mincho" w:hint="eastAsia"/>
          <w:kern w:val="0"/>
          <w:szCs w:val="21"/>
        </w:rPr>
        <w:t>理解和把握</w:t>
      </w:r>
      <w:r>
        <w:rPr>
          <w:rFonts w:asciiTheme="minorEastAsia" w:eastAsiaTheme="minorEastAsia" w:hAnsiTheme="minorEastAsia" w:cs="宋体" w:hint="eastAsia"/>
          <w:kern w:val="0"/>
          <w:szCs w:val="21"/>
        </w:rPr>
        <w:t>标准</w:t>
      </w:r>
      <w:r w:rsidRPr="006649A8">
        <w:rPr>
          <w:rFonts w:asciiTheme="minorEastAsia" w:eastAsiaTheme="minorEastAsia" w:hAnsiTheme="minorEastAsia" w:cs="宋体" w:hint="eastAsia"/>
          <w:kern w:val="0"/>
          <w:szCs w:val="21"/>
        </w:rPr>
        <w:t>规</w:t>
      </w:r>
      <w:r w:rsidRPr="006649A8">
        <w:rPr>
          <w:rFonts w:asciiTheme="minorEastAsia" w:eastAsiaTheme="minorEastAsia" w:hAnsiTheme="minorEastAsia" w:cs="MS Mincho" w:hint="eastAsia"/>
          <w:kern w:val="0"/>
          <w:szCs w:val="21"/>
        </w:rPr>
        <w:t>定的参考</w:t>
      </w:r>
      <w:r w:rsidRPr="006649A8">
        <w:rPr>
          <w:rFonts w:asciiTheme="minorEastAsia" w:eastAsiaTheme="minorEastAsia" w:hAnsiTheme="minorEastAsia" w:cs="HiddenHorzOCR" w:hint="eastAsia"/>
          <w:kern w:val="0"/>
          <w:szCs w:val="21"/>
        </w:rPr>
        <w:t>。</w:t>
      </w: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p>
    <w:p w:rsidR="00E2564E" w:rsidRDefault="00E2564E" w:rsidP="00E2564E">
      <w:pPr>
        <w:jc w:val="center"/>
        <w:rPr>
          <w:b/>
          <w:sz w:val="28"/>
          <w:szCs w:val="28"/>
        </w:rPr>
      </w:pPr>
      <w:r>
        <w:rPr>
          <w:rFonts w:hint="eastAsia"/>
          <w:b/>
          <w:sz w:val="28"/>
          <w:szCs w:val="28"/>
        </w:rPr>
        <w:lastRenderedPageBreak/>
        <w:t>目</w:t>
      </w:r>
      <w:r>
        <w:rPr>
          <w:rFonts w:hint="eastAsia"/>
          <w:b/>
          <w:sz w:val="28"/>
          <w:szCs w:val="28"/>
        </w:rPr>
        <w:t xml:space="preserve"> </w:t>
      </w:r>
      <w:r>
        <w:rPr>
          <w:rFonts w:hint="eastAsia"/>
          <w:b/>
          <w:sz w:val="28"/>
          <w:szCs w:val="28"/>
        </w:rPr>
        <w:t>次</w:t>
      </w:r>
    </w:p>
    <w:p w:rsidR="007B6738" w:rsidRDefault="007B6738" w:rsidP="007B6738">
      <w:pPr>
        <w:pStyle w:val="20"/>
        <w:tabs>
          <w:tab w:val="right" w:leader="dot" w:pos="8296"/>
        </w:tabs>
        <w:spacing w:line="360" w:lineRule="auto"/>
        <w:jc w:val="left"/>
        <w:rPr>
          <w:noProof/>
        </w:rPr>
      </w:pPr>
      <w:r w:rsidRPr="007B6738">
        <w:rPr>
          <w:rFonts w:hint="eastAsia"/>
          <w:noProof/>
        </w:rPr>
        <w:t>4交流系统基本条件及直流输电系统的性能要求</w:t>
      </w:r>
      <w:r>
        <w:rPr>
          <w:noProof/>
          <w:webHidden/>
        </w:rPr>
        <w:tab/>
      </w:r>
      <w:r>
        <w:rPr>
          <w:rFonts w:hint="eastAsia"/>
          <w:noProof/>
          <w:webHidden/>
        </w:rPr>
        <w:t>4</w:t>
      </w:r>
    </w:p>
    <w:p w:rsidR="007B6738" w:rsidRPr="007B6738" w:rsidRDefault="007B6738" w:rsidP="007B6738">
      <w:pPr>
        <w:pStyle w:val="31"/>
        <w:spacing w:line="360" w:lineRule="auto"/>
        <w:rPr>
          <w:noProof/>
        </w:rPr>
      </w:pPr>
      <w:r w:rsidRPr="007B6738">
        <w:rPr>
          <w:rFonts w:hint="eastAsia"/>
          <w:noProof/>
        </w:rPr>
        <w:t>4</w:t>
      </w:r>
      <w:r w:rsidRPr="007B6738">
        <w:rPr>
          <w:noProof/>
        </w:rPr>
        <w:t>.</w:t>
      </w:r>
      <w:r w:rsidRPr="007B6738">
        <w:rPr>
          <w:rFonts w:hint="eastAsia"/>
          <w:noProof/>
        </w:rPr>
        <w:t>2</w:t>
      </w:r>
      <w:r>
        <w:rPr>
          <w:rFonts w:hint="eastAsia"/>
        </w:rPr>
        <w:t>柔性直流输电系统的性能要求</w:t>
      </w:r>
      <w:r w:rsidRPr="007B6738">
        <w:rPr>
          <w:rFonts w:hint="eastAsia"/>
          <w:noProof/>
        </w:rPr>
        <w:t>.....</w:t>
      </w:r>
      <w:r>
        <w:rPr>
          <w:rFonts w:hint="eastAsia"/>
          <w:noProof/>
          <w:webHidden/>
        </w:rPr>
        <w:t>................。........................4</w:t>
      </w:r>
    </w:p>
    <w:p w:rsidR="00E2564E" w:rsidRDefault="00B86D9F" w:rsidP="00E2564E">
      <w:pPr>
        <w:pStyle w:val="20"/>
        <w:tabs>
          <w:tab w:val="right" w:leader="dot" w:pos="8296"/>
        </w:tabs>
        <w:spacing w:line="360" w:lineRule="auto"/>
        <w:jc w:val="left"/>
        <w:rPr>
          <w:noProof/>
        </w:rPr>
      </w:pPr>
      <w:r w:rsidRPr="00B86D9F">
        <w:rPr>
          <w:b/>
          <w:sz w:val="28"/>
          <w:szCs w:val="28"/>
        </w:rPr>
        <w:fldChar w:fldCharType="begin"/>
      </w:r>
      <w:r w:rsidR="00E2564E">
        <w:rPr>
          <w:b/>
          <w:sz w:val="28"/>
          <w:szCs w:val="28"/>
        </w:rPr>
        <w:instrText xml:space="preserve"> </w:instrText>
      </w:r>
      <w:r w:rsidR="00E2564E">
        <w:rPr>
          <w:rFonts w:hint="eastAsia"/>
          <w:b/>
          <w:sz w:val="28"/>
          <w:szCs w:val="28"/>
        </w:rPr>
        <w:instrText>TOC \o "1-3" \h \z \u</w:instrText>
      </w:r>
      <w:r w:rsidR="00E2564E">
        <w:rPr>
          <w:b/>
          <w:sz w:val="28"/>
          <w:szCs w:val="28"/>
        </w:rPr>
        <w:instrText xml:space="preserve"> </w:instrText>
      </w:r>
      <w:r w:rsidRPr="00B86D9F">
        <w:rPr>
          <w:b/>
          <w:sz w:val="28"/>
          <w:szCs w:val="28"/>
        </w:rPr>
        <w:fldChar w:fldCharType="separate"/>
      </w:r>
      <w:hyperlink w:anchor="_Toc504704349" w:history="1">
        <w:r w:rsidR="00E2564E" w:rsidRPr="00516001">
          <w:rPr>
            <w:rStyle w:val="ab"/>
            <w:noProof/>
          </w:rPr>
          <w:t xml:space="preserve">5 </w:t>
        </w:r>
        <w:r w:rsidR="00E2564E" w:rsidRPr="00516001">
          <w:rPr>
            <w:rStyle w:val="ab"/>
            <w:rFonts w:hint="eastAsia"/>
            <w:noProof/>
          </w:rPr>
          <w:t>电气一次</w:t>
        </w:r>
        <w:r w:rsidR="00E2564E">
          <w:rPr>
            <w:noProof/>
            <w:webHidden/>
          </w:rPr>
          <w:tab/>
        </w:r>
        <w:r w:rsidR="007B6738">
          <w:rPr>
            <w:rFonts w:hint="eastAsia"/>
            <w:noProof/>
            <w:webHidden/>
          </w:rPr>
          <w:t>5</w:t>
        </w:r>
      </w:hyperlink>
    </w:p>
    <w:p w:rsidR="00E2564E" w:rsidRDefault="00B86D9F" w:rsidP="00E2564E">
      <w:pPr>
        <w:pStyle w:val="31"/>
        <w:spacing w:line="360" w:lineRule="auto"/>
        <w:rPr>
          <w:noProof/>
        </w:rPr>
      </w:pPr>
      <w:hyperlink w:anchor="_Toc504704350" w:history="1">
        <w:r w:rsidR="00E2564E" w:rsidRPr="00516001">
          <w:rPr>
            <w:rStyle w:val="ab"/>
            <w:noProof/>
          </w:rPr>
          <w:t xml:space="preserve">5.1 </w:t>
        </w:r>
        <w:r w:rsidR="00E2564E" w:rsidRPr="00516001">
          <w:rPr>
            <w:rStyle w:val="ab"/>
            <w:rFonts w:hint="eastAsia"/>
            <w:noProof/>
          </w:rPr>
          <w:t>电气主接线</w:t>
        </w:r>
        <w:r w:rsidR="00C34C9F">
          <w:rPr>
            <w:rStyle w:val="ab"/>
            <w:rFonts w:hint="eastAsia"/>
            <w:noProof/>
          </w:rPr>
          <w:t>.....</w:t>
        </w:r>
        <w:r w:rsidR="00C34C9F">
          <w:rPr>
            <w:rFonts w:hint="eastAsia"/>
            <w:noProof/>
            <w:webHidden/>
          </w:rPr>
          <w:t>.........................................................</w:t>
        </w:r>
        <w:r w:rsidR="007B6738">
          <w:rPr>
            <w:rFonts w:hint="eastAsia"/>
            <w:noProof/>
            <w:webHidden/>
          </w:rPr>
          <w:t>5</w:t>
        </w:r>
      </w:hyperlink>
    </w:p>
    <w:p w:rsidR="00E2564E" w:rsidRDefault="00B86D9F" w:rsidP="00E2564E">
      <w:pPr>
        <w:pStyle w:val="31"/>
        <w:spacing w:line="360" w:lineRule="auto"/>
        <w:rPr>
          <w:noProof/>
        </w:rPr>
      </w:pPr>
      <w:hyperlink w:anchor="_Toc504704351" w:history="1">
        <w:r w:rsidR="00E2564E" w:rsidRPr="00516001">
          <w:rPr>
            <w:rStyle w:val="ab"/>
            <w:noProof/>
          </w:rPr>
          <w:t xml:space="preserve">5.5 </w:t>
        </w:r>
        <w:r w:rsidR="00E2564E" w:rsidRPr="00516001">
          <w:rPr>
            <w:rStyle w:val="ab"/>
            <w:rFonts w:hint="eastAsia"/>
            <w:noProof/>
          </w:rPr>
          <w:t>电气设备布置</w:t>
        </w:r>
        <w:r w:rsidR="00C34C9F" w:rsidRPr="00C34C9F">
          <w:rPr>
            <w:rFonts w:hint="eastAsia"/>
            <w:noProof/>
          </w:rPr>
          <w:t>.....</w:t>
        </w:r>
        <w:r w:rsidR="00C34C9F" w:rsidRPr="00C34C9F">
          <w:rPr>
            <w:rFonts w:hint="eastAsia"/>
            <w:noProof/>
            <w:webHidden/>
          </w:rPr>
          <w:t>................</w:t>
        </w:r>
        <w:r w:rsidR="00C34C9F">
          <w:rPr>
            <w:rFonts w:hint="eastAsia"/>
            <w:noProof/>
            <w:webHidden/>
          </w:rPr>
          <w:t>...</w:t>
        </w:r>
        <w:r w:rsidR="00C34C9F" w:rsidRPr="00C34C9F">
          <w:rPr>
            <w:rFonts w:hint="eastAsia"/>
            <w:noProof/>
            <w:webHidden/>
          </w:rPr>
          <w:t>....................................</w:t>
        </w:r>
        <w:r w:rsidR="007B6738">
          <w:rPr>
            <w:rFonts w:hint="eastAsia"/>
            <w:noProof/>
            <w:webHidden/>
          </w:rPr>
          <w:t>5</w:t>
        </w:r>
      </w:hyperlink>
    </w:p>
    <w:p w:rsidR="00E2564E" w:rsidRDefault="00B86D9F" w:rsidP="00E2564E">
      <w:pPr>
        <w:pStyle w:val="20"/>
        <w:tabs>
          <w:tab w:val="right" w:leader="dot" w:pos="8296"/>
        </w:tabs>
        <w:spacing w:line="360" w:lineRule="auto"/>
        <w:jc w:val="left"/>
        <w:rPr>
          <w:noProof/>
        </w:rPr>
      </w:pPr>
      <w:hyperlink w:anchor="_Toc504704352" w:history="1">
        <w:r w:rsidR="00E2564E" w:rsidRPr="00516001">
          <w:rPr>
            <w:rStyle w:val="ab"/>
            <w:noProof/>
          </w:rPr>
          <w:t xml:space="preserve">6 </w:t>
        </w:r>
        <w:r w:rsidR="00E2564E" w:rsidRPr="00516001">
          <w:rPr>
            <w:rStyle w:val="ab"/>
            <w:rFonts w:hint="eastAsia"/>
            <w:noProof/>
          </w:rPr>
          <w:t>换流站控制和保护</w:t>
        </w:r>
        <w:r w:rsidR="00E2564E">
          <w:rPr>
            <w:noProof/>
            <w:webHidden/>
          </w:rPr>
          <w:tab/>
        </w:r>
        <w:r w:rsidR="007B6738">
          <w:rPr>
            <w:rFonts w:hint="eastAsia"/>
            <w:noProof/>
            <w:webHidden/>
          </w:rPr>
          <w:t>7</w:t>
        </w:r>
      </w:hyperlink>
    </w:p>
    <w:p w:rsidR="00E2564E" w:rsidRDefault="00B86D9F" w:rsidP="00E2564E">
      <w:pPr>
        <w:pStyle w:val="31"/>
        <w:spacing w:line="360" w:lineRule="auto"/>
        <w:rPr>
          <w:noProof/>
        </w:rPr>
      </w:pPr>
      <w:hyperlink w:anchor="_Toc504704353" w:history="1">
        <w:r w:rsidR="00E2564E" w:rsidRPr="00516001">
          <w:rPr>
            <w:rStyle w:val="ab"/>
            <w:noProof/>
          </w:rPr>
          <w:t>6.2</w:t>
        </w:r>
        <w:r w:rsidR="00E2564E" w:rsidRPr="00516001">
          <w:rPr>
            <w:rStyle w:val="ab"/>
            <w:rFonts w:hint="eastAsia"/>
            <w:noProof/>
          </w:rPr>
          <w:t>计算机监控系统</w:t>
        </w:r>
        <w:r w:rsidR="00C34C9F" w:rsidRPr="00C34C9F">
          <w:rPr>
            <w:rFonts w:hint="eastAsia"/>
            <w:noProof/>
          </w:rPr>
          <w:t>.....</w:t>
        </w:r>
        <w:r w:rsidR="00C34C9F">
          <w:rPr>
            <w:rFonts w:hint="eastAsia"/>
            <w:noProof/>
            <w:webHidden/>
          </w:rPr>
          <w:t>............</w:t>
        </w:r>
        <w:r w:rsidR="00C34C9F" w:rsidRPr="00C34C9F">
          <w:rPr>
            <w:rFonts w:hint="eastAsia"/>
            <w:noProof/>
            <w:webHidden/>
          </w:rPr>
          <w:t>.........................................</w:t>
        </w:r>
        <w:r w:rsidR="007B6738">
          <w:rPr>
            <w:rFonts w:hint="eastAsia"/>
            <w:noProof/>
            <w:webHidden/>
          </w:rPr>
          <w:t>7</w:t>
        </w:r>
      </w:hyperlink>
    </w:p>
    <w:p w:rsidR="00E2564E" w:rsidRDefault="00B86D9F" w:rsidP="00E2564E">
      <w:pPr>
        <w:pStyle w:val="31"/>
        <w:spacing w:line="360" w:lineRule="auto"/>
        <w:rPr>
          <w:noProof/>
        </w:rPr>
      </w:pPr>
      <w:hyperlink w:anchor="_Toc504704354" w:history="1">
        <w:r w:rsidR="00E2564E" w:rsidRPr="00516001">
          <w:rPr>
            <w:rStyle w:val="ab"/>
            <w:noProof/>
          </w:rPr>
          <w:t xml:space="preserve">6.3 </w:t>
        </w:r>
        <w:r w:rsidR="00E2564E" w:rsidRPr="00516001">
          <w:rPr>
            <w:rStyle w:val="ab"/>
            <w:rFonts w:hint="eastAsia"/>
            <w:noProof/>
          </w:rPr>
          <w:t>直流控制系统</w:t>
        </w:r>
        <w:r w:rsidR="00C34C9F" w:rsidRPr="00C34C9F">
          <w:rPr>
            <w:rFonts w:hint="eastAsia"/>
            <w:noProof/>
          </w:rPr>
          <w:t>.....</w:t>
        </w:r>
        <w:r w:rsidR="00C34C9F" w:rsidRPr="00C34C9F">
          <w:rPr>
            <w:rFonts w:hint="eastAsia"/>
            <w:noProof/>
            <w:webHidden/>
          </w:rPr>
          <w:t>.................</w:t>
        </w:r>
        <w:r w:rsidR="00C34C9F">
          <w:rPr>
            <w:rFonts w:hint="eastAsia"/>
            <w:noProof/>
            <w:webHidden/>
          </w:rPr>
          <w:t>..</w:t>
        </w:r>
        <w:r w:rsidR="00C34C9F" w:rsidRPr="00C34C9F">
          <w:rPr>
            <w:rFonts w:hint="eastAsia"/>
            <w:noProof/>
            <w:webHidden/>
          </w:rPr>
          <w:t>....................................</w:t>
        </w:r>
        <w:r w:rsidR="007B6738">
          <w:rPr>
            <w:rFonts w:hint="eastAsia"/>
            <w:noProof/>
            <w:webHidden/>
          </w:rPr>
          <w:t>7</w:t>
        </w:r>
      </w:hyperlink>
    </w:p>
    <w:p w:rsidR="00E2564E" w:rsidRDefault="00B86D9F" w:rsidP="00E2564E">
      <w:pPr>
        <w:pStyle w:val="31"/>
        <w:spacing w:line="360" w:lineRule="auto"/>
        <w:rPr>
          <w:noProof/>
        </w:rPr>
      </w:pPr>
      <w:hyperlink w:anchor="_Toc504704355" w:history="1">
        <w:r w:rsidR="00E2564E" w:rsidRPr="00516001">
          <w:rPr>
            <w:rStyle w:val="ab"/>
            <w:noProof/>
          </w:rPr>
          <w:t xml:space="preserve">6.4 </w:t>
        </w:r>
        <w:r w:rsidR="00E2564E" w:rsidRPr="00516001">
          <w:rPr>
            <w:rStyle w:val="ab"/>
            <w:rFonts w:hint="eastAsia"/>
            <w:noProof/>
          </w:rPr>
          <w:t>直流保护系统</w:t>
        </w:r>
        <w:r w:rsidR="00C34C9F" w:rsidRPr="00C34C9F">
          <w:rPr>
            <w:rFonts w:hint="eastAsia"/>
            <w:noProof/>
          </w:rPr>
          <w:t>.....</w:t>
        </w:r>
        <w:r w:rsidR="00C34C9F" w:rsidRPr="00C34C9F">
          <w:rPr>
            <w:rFonts w:hint="eastAsia"/>
            <w:noProof/>
            <w:webHidden/>
          </w:rPr>
          <w:t>.....................................................</w:t>
        </w:r>
        <w:r w:rsidR="00C34C9F">
          <w:rPr>
            <w:rFonts w:hint="eastAsia"/>
            <w:noProof/>
            <w:webHidden/>
          </w:rPr>
          <w:t>..</w:t>
        </w:r>
        <w:r w:rsidR="007B6738">
          <w:rPr>
            <w:rFonts w:hint="eastAsia"/>
            <w:noProof/>
            <w:webHidden/>
          </w:rPr>
          <w:t>7</w:t>
        </w:r>
      </w:hyperlink>
    </w:p>
    <w:p w:rsidR="00E2564E" w:rsidRDefault="00B86D9F" w:rsidP="00E2564E">
      <w:pPr>
        <w:pStyle w:val="31"/>
        <w:spacing w:line="360" w:lineRule="auto"/>
        <w:rPr>
          <w:noProof/>
        </w:rPr>
      </w:pPr>
      <w:hyperlink w:anchor="_Toc504704356" w:history="1">
        <w:r w:rsidR="00E2564E" w:rsidRPr="00516001">
          <w:rPr>
            <w:rStyle w:val="ab"/>
            <w:noProof/>
          </w:rPr>
          <w:t>6.7</w:t>
        </w:r>
        <w:r w:rsidR="00E2564E" w:rsidRPr="00516001">
          <w:rPr>
            <w:rStyle w:val="ab"/>
            <w:rFonts w:hint="eastAsia"/>
            <w:noProof/>
          </w:rPr>
          <w:t>保护故障录波信息管理子站</w:t>
        </w:r>
        <w:r w:rsidR="00C34C9F" w:rsidRPr="00C34C9F">
          <w:rPr>
            <w:rFonts w:hint="eastAsia"/>
            <w:noProof/>
          </w:rPr>
          <w:t>.....</w:t>
        </w:r>
        <w:r w:rsidR="00C34C9F" w:rsidRPr="00C34C9F">
          <w:rPr>
            <w:rFonts w:hint="eastAsia"/>
            <w:noProof/>
            <w:webHidden/>
          </w:rPr>
          <w:t>............</w:t>
        </w:r>
        <w:r w:rsidR="00C34C9F">
          <w:rPr>
            <w:rFonts w:hint="eastAsia"/>
            <w:noProof/>
            <w:webHidden/>
          </w:rPr>
          <w:t>.............</w:t>
        </w:r>
        <w:r w:rsidR="00C34C9F" w:rsidRPr="00C34C9F">
          <w:rPr>
            <w:rFonts w:hint="eastAsia"/>
            <w:noProof/>
            <w:webHidden/>
          </w:rPr>
          <w:t>..................</w:t>
        </w:r>
        <w:r w:rsidR="007B6738">
          <w:rPr>
            <w:rFonts w:hint="eastAsia"/>
            <w:noProof/>
            <w:webHidden/>
          </w:rPr>
          <w:t>8</w:t>
        </w:r>
      </w:hyperlink>
    </w:p>
    <w:p w:rsidR="00E2564E" w:rsidRDefault="00B86D9F" w:rsidP="00E2564E">
      <w:pPr>
        <w:pStyle w:val="31"/>
        <w:spacing w:line="360" w:lineRule="auto"/>
        <w:rPr>
          <w:noProof/>
        </w:rPr>
      </w:pPr>
      <w:hyperlink w:anchor="_Toc504704357" w:history="1">
        <w:r w:rsidR="00E2564E" w:rsidRPr="00516001">
          <w:rPr>
            <w:rStyle w:val="ab"/>
            <w:noProof/>
          </w:rPr>
          <w:t xml:space="preserve">6.8 </w:t>
        </w:r>
        <w:r w:rsidR="00E2564E" w:rsidRPr="00516001">
          <w:rPr>
            <w:rStyle w:val="ab"/>
            <w:rFonts w:hint="eastAsia"/>
            <w:noProof/>
          </w:rPr>
          <w:t>直流线路故障测距系统</w:t>
        </w:r>
        <w:r w:rsidR="00C34C9F" w:rsidRPr="00C34C9F">
          <w:rPr>
            <w:rFonts w:hint="eastAsia"/>
            <w:noProof/>
          </w:rPr>
          <w:t>.....</w:t>
        </w:r>
        <w:r w:rsidR="00C34C9F" w:rsidRPr="00C34C9F">
          <w:rPr>
            <w:rFonts w:hint="eastAsia"/>
            <w:noProof/>
            <w:webHidden/>
          </w:rPr>
          <w:t>.....................</w:t>
        </w:r>
        <w:r w:rsidR="00C34C9F">
          <w:rPr>
            <w:rFonts w:hint="eastAsia"/>
            <w:noProof/>
            <w:webHidden/>
          </w:rPr>
          <w:t>..........................</w:t>
        </w:r>
        <w:r w:rsidR="007B6738">
          <w:rPr>
            <w:rFonts w:hint="eastAsia"/>
            <w:noProof/>
            <w:webHidden/>
          </w:rPr>
          <w:t>8</w:t>
        </w:r>
      </w:hyperlink>
    </w:p>
    <w:p w:rsidR="00E2564E" w:rsidRDefault="00B86D9F" w:rsidP="00E2564E">
      <w:pPr>
        <w:pStyle w:val="31"/>
        <w:spacing w:line="360" w:lineRule="auto"/>
        <w:rPr>
          <w:noProof/>
        </w:rPr>
      </w:pPr>
      <w:hyperlink w:anchor="_Toc504704358" w:history="1">
        <w:r w:rsidR="00E2564E" w:rsidRPr="00516001">
          <w:rPr>
            <w:rStyle w:val="ab"/>
            <w:noProof/>
          </w:rPr>
          <w:t xml:space="preserve">6.10 </w:t>
        </w:r>
        <w:r w:rsidR="00E2564E" w:rsidRPr="00516001">
          <w:rPr>
            <w:rStyle w:val="ab"/>
            <w:rFonts w:hint="eastAsia"/>
            <w:noProof/>
          </w:rPr>
          <w:t>阀冷却控制保护系统</w:t>
        </w:r>
        <w:r w:rsidR="00C34C9F" w:rsidRPr="00C34C9F">
          <w:rPr>
            <w:rFonts w:hint="eastAsia"/>
            <w:noProof/>
          </w:rPr>
          <w:t>.....</w:t>
        </w:r>
        <w:r w:rsidR="00C34C9F" w:rsidRPr="00C34C9F">
          <w:rPr>
            <w:rFonts w:hint="eastAsia"/>
            <w:noProof/>
            <w:webHidden/>
          </w:rPr>
          <w:t>.....................</w:t>
        </w:r>
        <w:r w:rsidR="00C34C9F">
          <w:rPr>
            <w:rFonts w:hint="eastAsia"/>
            <w:noProof/>
            <w:webHidden/>
          </w:rPr>
          <w:t>...........................</w:t>
        </w:r>
        <w:r w:rsidR="007B6738">
          <w:rPr>
            <w:rFonts w:hint="eastAsia"/>
            <w:noProof/>
            <w:webHidden/>
          </w:rPr>
          <w:t>8</w:t>
        </w:r>
      </w:hyperlink>
    </w:p>
    <w:p w:rsidR="00E2564E" w:rsidRDefault="00B86D9F" w:rsidP="00E2564E">
      <w:pPr>
        <w:pStyle w:val="31"/>
        <w:spacing w:line="360" w:lineRule="auto"/>
        <w:rPr>
          <w:noProof/>
        </w:rPr>
      </w:pPr>
      <w:hyperlink w:anchor="_Toc504704359" w:history="1">
        <w:r w:rsidR="00E2564E" w:rsidRPr="00516001">
          <w:rPr>
            <w:rStyle w:val="ab"/>
            <w:noProof/>
          </w:rPr>
          <w:t xml:space="preserve">6.11 </w:t>
        </w:r>
        <w:r w:rsidR="00E2564E" w:rsidRPr="00516001">
          <w:rPr>
            <w:rStyle w:val="ab"/>
            <w:rFonts w:hint="eastAsia"/>
            <w:noProof/>
          </w:rPr>
          <w:t>站用直流电源系统及交流不停电电源系统</w:t>
        </w:r>
        <w:r w:rsidR="00C34C9F" w:rsidRPr="00C34C9F">
          <w:rPr>
            <w:rFonts w:hint="eastAsia"/>
            <w:noProof/>
          </w:rPr>
          <w:t>.....</w:t>
        </w:r>
        <w:r w:rsidR="00C34C9F" w:rsidRPr="00C34C9F">
          <w:rPr>
            <w:rFonts w:hint="eastAsia"/>
            <w:noProof/>
            <w:webHidden/>
          </w:rPr>
          <w:t>.....................</w:t>
        </w:r>
        <w:r w:rsidR="00C34C9F">
          <w:rPr>
            <w:rFonts w:hint="eastAsia"/>
            <w:noProof/>
            <w:webHidden/>
          </w:rPr>
          <w:t>.........</w:t>
        </w:r>
        <w:r w:rsidR="007B6738">
          <w:rPr>
            <w:rFonts w:hint="eastAsia"/>
            <w:noProof/>
            <w:webHidden/>
          </w:rPr>
          <w:t>8</w:t>
        </w:r>
      </w:hyperlink>
    </w:p>
    <w:p w:rsidR="00E2564E" w:rsidRDefault="00B86D9F" w:rsidP="00E2564E">
      <w:pPr>
        <w:pStyle w:val="31"/>
        <w:spacing w:line="360" w:lineRule="auto"/>
        <w:rPr>
          <w:noProof/>
        </w:rPr>
      </w:pPr>
      <w:hyperlink w:anchor="_Toc504704360" w:history="1">
        <w:r w:rsidR="00E2564E" w:rsidRPr="00516001">
          <w:rPr>
            <w:rStyle w:val="ab"/>
            <w:noProof/>
          </w:rPr>
          <w:t xml:space="preserve">6.12 </w:t>
        </w:r>
        <w:r w:rsidR="00E2564E" w:rsidRPr="00516001">
          <w:rPr>
            <w:rStyle w:val="ab"/>
            <w:rFonts w:hint="eastAsia"/>
            <w:noProof/>
          </w:rPr>
          <w:t>图像监视及安全警卫系统</w:t>
        </w:r>
        <w:r w:rsidR="00C34C9F" w:rsidRPr="00C34C9F">
          <w:rPr>
            <w:rFonts w:hint="eastAsia"/>
            <w:noProof/>
          </w:rPr>
          <w:t>.....</w:t>
        </w:r>
        <w:r w:rsidR="00C34C9F" w:rsidRPr="00C34C9F">
          <w:rPr>
            <w:rFonts w:hint="eastAsia"/>
            <w:noProof/>
            <w:webHidden/>
          </w:rPr>
          <w:t>.....................</w:t>
        </w:r>
        <w:r w:rsidR="00C34C9F">
          <w:rPr>
            <w:rFonts w:hint="eastAsia"/>
            <w:noProof/>
            <w:webHidden/>
          </w:rPr>
          <w:t>.......................</w:t>
        </w:r>
        <w:r w:rsidR="007B6738">
          <w:rPr>
            <w:rFonts w:hint="eastAsia"/>
            <w:noProof/>
            <w:webHidden/>
          </w:rPr>
          <w:t>9</w:t>
        </w:r>
      </w:hyperlink>
    </w:p>
    <w:p w:rsidR="00E2564E" w:rsidRDefault="00B86D9F" w:rsidP="00E2564E">
      <w:pPr>
        <w:pStyle w:val="31"/>
        <w:spacing w:line="360" w:lineRule="auto"/>
        <w:rPr>
          <w:noProof/>
        </w:rPr>
      </w:pPr>
      <w:hyperlink w:anchor="_Toc504704361" w:history="1">
        <w:r w:rsidR="00E2564E" w:rsidRPr="00516001">
          <w:rPr>
            <w:rStyle w:val="ab"/>
            <w:noProof/>
          </w:rPr>
          <w:t xml:space="preserve">6.13 </w:t>
        </w:r>
        <w:r w:rsidR="00E2564E" w:rsidRPr="00516001">
          <w:rPr>
            <w:rStyle w:val="ab"/>
            <w:rFonts w:hint="eastAsia"/>
            <w:noProof/>
          </w:rPr>
          <w:t>全站时间同步系统</w:t>
        </w:r>
        <w:r w:rsidR="00C34C9F" w:rsidRPr="00C34C9F">
          <w:rPr>
            <w:rFonts w:hint="eastAsia"/>
            <w:noProof/>
          </w:rPr>
          <w:t>.....</w:t>
        </w:r>
        <w:r w:rsidR="00C34C9F" w:rsidRPr="00C34C9F">
          <w:rPr>
            <w:rFonts w:hint="eastAsia"/>
            <w:noProof/>
            <w:webHidden/>
          </w:rPr>
          <w:t>.....................</w:t>
        </w:r>
        <w:r w:rsidR="00C34C9F">
          <w:rPr>
            <w:rFonts w:hint="eastAsia"/>
            <w:noProof/>
            <w:webHidden/>
          </w:rPr>
          <w:t>.............................</w:t>
        </w:r>
        <w:r w:rsidR="007B6738">
          <w:rPr>
            <w:rFonts w:hint="eastAsia"/>
            <w:noProof/>
            <w:webHidden/>
          </w:rPr>
          <w:t>9</w:t>
        </w:r>
      </w:hyperlink>
    </w:p>
    <w:p w:rsidR="00E2564E" w:rsidRDefault="00B86D9F" w:rsidP="00E2564E">
      <w:pPr>
        <w:pStyle w:val="31"/>
        <w:spacing w:line="360" w:lineRule="auto"/>
        <w:rPr>
          <w:noProof/>
        </w:rPr>
      </w:pPr>
      <w:hyperlink w:anchor="_Toc504704362" w:history="1">
        <w:r w:rsidR="00E2564E" w:rsidRPr="00516001">
          <w:rPr>
            <w:rStyle w:val="ab"/>
            <w:noProof/>
          </w:rPr>
          <w:t xml:space="preserve">6.14 </w:t>
        </w:r>
        <w:r w:rsidR="00E2564E" w:rsidRPr="00516001">
          <w:rPr>
            <w:rStyle w:val="ab"/>
            <w:rFonts w:hint="eastAsia"/>
            <w:noProof/>
          </w:rPr>
          <w:t>二次设备布置</w:t>
        </w:r>
        <w:r w:rsidR="00C34C9F" w:rsidRPr="00C34C9F">
          <w:rPr>
            <w:rFonts w:hint="eastAsia"/>
            <w:noProof/>
          </w:rPr>
          <w:t>.....</w:t>
        </w:r>
        <w:r w:rsidR="00C34C9F" w:rsidRPr="00C34C9F">
          <w:rPr>
            <w:rFonts w:hint="eastAsia"/>
            <w:noProof/>
            <w:webHidden/>
          </w:rPr>
          <w:t>.....................................................</w:t>
        </w:r>
        <w:r w:rsidR="00C34C9F">
          <w:rPr>
            <w:rFonts w:hint="eastAsia"/>
            <w:noProof/>
            <w:webHidden/>
          </w:rPr>
          <w:t>.</w:t>
        </w:r>
        <w:r w:rsidR="007B6738">
          <w:rPr>
            <w:rFonts w:hint="eastAsia"/>
            <w:noProof/>
            <w:webHidden/>
          </w:rPr>
          <w:t>9</w:t>
        </w:r>
      </w:hyperlink>
    </w:p>
    <w:p w:rsidR="00E2564E" w:rsidRDefault="00B86D9F" w:rsidP="00E2564E">
      <w:pPr>
        <w:pStyle w:val="20"/>
        <w:tabs>
          <w:tab w:val="right" w:leader="dot" w:pos="8296"/>
        </w:tabs>
        <w:spacing w:line="360" w:lineRule="auto"/>
        <w:jc w:val="left"/>
        <w:rPr>
          <w:noProof/>
        </w:rPr>
      </w:pPr>
      <w:hyperlink w:anchor="_Toc504704363" w:history="1">
        <w:r w:rsidR="00E2564E" w:rsidRPr="00516001">
          <w:rPr>
            <w:rStyle w:val="ab"/>
            <w:noProof/>
          </w:rPr>
          <w:t xml:space="preserve">7 </w:t>
        </w:r>
        <w:r w:rsidR="00E2564E" w:rsidRPr="00516001">
          <w:rPr>
            <w:rStyle w:val="ab"/>
            <w:rFonts w:hint="eastAsia"/>
            <w:noProof/>
          </w:rPr>
          <w:t>换流站通信</w:t>
        </w:r>
        <w:r w:rsidR="00E2564E">
          <w:rPr>
            <w:noProof/>
            <w:webHidden/>
          </w:rPr>
          <w:tab/>
        </w:r>
        <w:r w:rsidR="007B6738">
          <w:rPr>
            <w:rFonts w:hint="eastAsia"/>
            <w:noProof/>
            <w:webHidden/>
          </w:rPr>
          <w:t>10</w:t>
        </w:r>
      </w:hyperlink>
    </w:p>
    <w:p w:rsidR="00E2564E" w:rsidRDefault="00B86D9F" w:rsidP="00E2564E">
      <w:pPr>
        <w:pStyle w:val="31"/>
        <w:spacing w:line="360" w:lineRule="auto"/>
        <w:rPr>
          <w:noProof/>
        </w:rPr>
      </w:pPr>
      <w:hyperlink w:anchor="_Toc504704364" w:history="1">
        <w:r w:rsidR="00E2564E" w:rsidRPr="00516001">
          <w:rPr>
            <w:rStyle w:val="ab"/>
            <w:noProof/>
          </w:rPr>
          <w:t xml:space="preserve">7.4 </w:t>
        </w:r>
        <w:r w:rsidR="00E2564E" w:rsidRPr="00516001">
          <w:rPr>
            <w:rStyle w:val="ab"/>
            <w:rFonts w:hint="eastAsia"/>
            <w:noProof/>
          </w:rPr>
          <w:t>通信电源、机房和接口要求</w:t>
        </w:r>
        <w:r w:rsidR="00C34C9F" w:rsidRPr="00C34C9F">
          <w:rPr>
            <w:rFonts w:hint="eastAsia"/>
            <w:noProof/>
          </w:rPr>
          <w:t>.....</w:t>
        </w:r>
        <w:r w:rsidR="00C34C9F" w:rsidRPr="00C34C9F">
          <w:rPr>
            <w:rFonts w:hint="eastAsia"/>
            <w:noProof/>
            <w:webHidden/>
          </w:rPr>
          <w:t>.....................</w:t>
        </w:r>
        <w:r w:rsidR="00C34C9F">
          <w:rPr>
            <w:rFonts w:hint="eastAsia"/>
            <w:noProof/>
            <w:webHidden/>
          </w:rPr>
          <w:t>......................</w:t>
        </w:r>
        <w:r w:rsidR="007B6738">
          <w:rPr>
            <w:rFonts w:hint="eastAsia"/>
            <w:noProof/>
            <w:webHidden/>
          </w:rPr>
          <w:t>10</w:t>
        </w:r>
      </w:hyperlink>
    </w:p>
    <w:p w:rsidR="00E2564E" w:rsidRDefault="00B86D9F" w:rsidP="00E2564E">
      <w:pPr>
        <w:pStyle w:val="20"/>
        <w:tabs>
          <w:tab w:val="right" w:leader="dot" w:pos="8296"/>
        </w:tabs>
        <w:spacing w:line="360" w:lineRule="auto"/>
        <w:jc w:val="left"/>
        <w:rPr>
          <w:noProof/>
        </w:rPr>
      </w:pPr>
      <w:hyperlink w:anchor="_Toc504704365" w:history="1">
        <w:r w:rsidR="00E2564E" w:rsidRPr="00516001">
          <w:rPr>
            <w:rStyle w:val="ab"/>
            <w:noProof/>
          </w:rPr>
          <w:t xml:space="preserve">8 </w:t>
        </w:r>
        <w:r w:rsidR="00E2564E" w:rsidRPr="00516001">
          <w:rPr>
            <w:rStyle w:val="ab"/>
            <w:rFonts w:hint="eastAsia"/>
            <w:noProof/>
          </w:rPr>
          <w:t>换流站土建</w:t>
        </w:r>
        <w:r w:rsidR="00E2564E">
          <w:rPr>
            <w:noProof/>
            <w:webHidden/>
          </w:rPr>
          <w:tab/>
        </w:r>
        <w:r w:rsidR="008D6034">
          <w:rPr>
            <w:rFonts w:hint="eastAsia"/>
            <w:noProof/>
            <w:webHidden/>
          </w:rPr>
          <w:t>1</w:t>
        </w:r>
        <w:r w:rsidR="007B6738">
          <w:rPr>
            <w:rFonts w:hint="eastAsia"/>
            <w:noProof/>
            <w:webHidden/>
          </w:rPr>
          <w:t>1</w:t>
        </w:r>
      </w:hyperlink>
    </w:p>
    <w:p w:rsidR="00E2564E" w:rsidRDefault="00B86D9F" w:rsidP="00E2564E">
      <w:pPr>
        <w:pStyle w:val="31"/>
        <w:spacing w:line="360" w:lineRule="auto"/>
        <w:rPr>
          <w:noProof/>
        </w:rPr>
      </w:pPr>
      <w:hyperlink w:anchor="_Toc504704366" w:history="1">
        <w:r w:rsidR="00E2564E" w:rsidRPr="00516001">
          <w:rPr>
            <w:rStyle w:val="ab"/>
            <w:noProof/>
          </w:rPr>
          <w:t xml:space="preserve">8.3 </w:t>
        </w:r>
        <w:r w:rsidR="00E2564E" w:rsidRPr="00516001">
          <w:rPr>
            <w:rStyle w:val="ab"/>
            <w:rFonts w:hint="eastAsia"/>
            <w:noProof/>
          </w:rPr>
          <w:t>建筑</w:t>
        </w:r>
        <w:r w:rsidR="00C34C9F" w:rsidRPr="00C34C9F">
          <w:rPr>
            <w:rFonts w:hint="eastAsia"/>
            <w:noProof/>
          </w:rPr>
          <w:t>.....</w:t>
        </w:r>
        <w:r w:rsidR="00C34C9F" w:rsidRPr="00C34C9F">
          <w:rPr>
            <w:rFonts w:hint="eastAsia"/>
            <w:noProof/>
            <w:webHidden/>
          </w:rPr>
          <w:t>.....................................................</w:t>
        </w:r>
        <w:r w:rsidR="008D6034">
          <w:rPr>
            <w:rFonts w:hint="eastAsia"/>
            <w:noProof/>
            <w:webHidden/>
          </w:rPr>
          <w:t>.........1</w:t>
        </w:r>
        <w:r w:rsidR="007B6738">
          <w:rPr>
            <w:rFonts w:hint="eastAsia"/>
            <w:noProof/>
            <w:webHidden/>
          </w:rPr>
          <w:t>1</w:t>
        </w:r>
      </w:hyperlink>
    </w:p>
    <w:p w:rsidR="00E2564E" w:rsidRDefault="00B86D9F" w:rsidP="00E2564E">
      <w:pPr>
        <w:pStyle w:val="20"/>
        <w:tabs>
          <w:tab w:val="right" w:leader="dot" w:pos="8296"/>
        </w:tabs>
        <w:spacing w:line="360" w:lineRule="auto"/>
        <w:jc w:val="left"/>
        <w:rPr>
          <w:noProof/>
        </w:rPr>
      </w:pPr>
      <w:hyperlink w:anchor="_Toc504704367" w:history="1">
        <w:r w:rsidR="00E2564E" w:rsidRPr="00516001">
          <w:rPr>
            <w:rStyle w:val="ab"/>
            <w:noProof/>
          </w:rPr>
          <w:t>9</w:t>
        </w:r>
        <w:r w:rsidR="00E2564E" w:rsidRPr="00516001">
          <w:rPr>
            <w:rStyle w:val="ab"/>
            <w:rFonts w:hint="eastAsia"/>
            <w:noProof/>
          </w:rPr>
          <w:t>换流站辅助设施</w:t>
        </w:r>
        <w:r w:rsidR="00E2564E">
          <w:rPr>
            <w:noProof/>
            <w:webHidden/>
          </w:rPr>
          <w:tab/>
        </w:r>
        <w:r w:rsidR="008D6034">
          <w:rPr>
            <w:rFonts w:hint="eastAsia"/>
            <w:noProof/>
            <w:webHidden/>
          </w:rPr>
          <w:t>1</w:t>
        </w:r>
        <w:r w:rsidR="007B6738">
          <w:rPr>
            <w:rFonts w:hint="eastAsia"/>
            <w:noProof/>
            <w:webHidden/>
          </w:rPr>
          <w:t>2</w:t>
        </w:r>
      </w:hyperlink>
    </w:p>
    <w:p w:rsidR="00E2564E" w:rsidRDefault="00B86D9F" w:rsidP="00E2564E">
      <w:pPr>
        <w:pStyle w:val="31"/>
        <w:spacing w:line="360" w:lineRule="auto"/>
        <w:rPr>
          <w:noProof/>
        </w:rPr>
      </w:pPr>
      <w:hyperlink w:anchor="_Toc504704368" w:history="1">
        <w:r w:rsidR="00E2564E" w:rsidRPr="00516001">
          <w:rPr>
            <w:rStyle w:val="ab"/>
            <w:noProof/>
          </w:rPr>
          <w:t xml:space="preserve">9.3 </w:t>
        </w:r>
        <w:r w:rsidR="00E2564E" w:rsidRPr="00516001">
          <w:rPr>
            <w:rStyle w:val="ab"/>
            <w:rFonts w:hint="eastAsia"/>
            <w:noProof/>
          </w:rPr>
          <w:t>供水系统</w:t>
        </w:r>
        <w:r w:rsidR="00C34C9F" w:rsidRPr="00C34C9F">
          <w:rPr>
            <w:rFonts w:hint="eastAsia"/>
            <w:noProof/>
          </w:rPr>
          <w:t>.....</w:t>
        </w:r>
        <w:r w:rsidR="00C34C9F" w:rsidRPr="00C34C9F">
          <w:rPr>
            <w:rFonts w:hint="eastAsia"/>
            <w:noProof/>
            <w:webHidden/>
          </w:rPr>
          <w:t>.....................................................</w:t>
        </w:r>
        <w:r w:rsidR="008D6034">
          <w:rPr>
            <w:rFonts w:hint="eastAsia"/>
            <w:noProof/>
            <w:webHidden/>
          </w:rPr>
          <w:t>.</w:t>
        </w:r>
        <w:r w:rsidR="00C34C9F">
          <w:rPr>
            <w:rFonts w:hint="eastAsia"/>
            <w:noProof/>
            <w:webHidden/>
          </w:rPr>
          <w:t>....</w:t>
        </w:r>
        <w:r w:rsidR="008D6034">
          <w:rPr>
            <w:rFonts w:hint="eastAsia"/>
            <w:noProof/>
            <w:webHidden/>
          </w:rPr>
          <w:t>1</w:t>
        </w:r>
        <w:r w:rsidR="007B6738">
          <w:rPr>
            <w:rFonts w:hint="eastAsia"/>
            <w:noProof/>
            <w:webHidden/>
          </w:rPr>
          <w:t>2</w:t>
        </w:r>
      </w:hyperlink>
    </w:p>
    <w:p w:rsidR="00E2564E" w:rsidRDefault="00B86D9F" w:rsidP="00E2564E">
      <w:pPr>
        <w:pStyle w:val="20"/>
        <w:tabs>
          <w:tab w:val="right" w:leader="dot" w:pos="8296"/>
        </w:tabs>
        <w:spacing w:line="360" w:lineRule="auto"/>
        <w:jc w:val="left"/>
        <w:rPr>
          <w:noProof/>
        </w:rPr>
      </w:pPr>
      <w:hyperlink w:anchor="_Toc504704369" w:history="1">
        <w:r w:rsidR="00E2564E" w:rsidRPr="00516001">
          <w:rPr>
            <w:rStyle w:val="ab"/>
            <w:noProof/>
          </w:rPr>
          <w:t xml:space="preserve">10 </w:t>
        </w:r>
        <w:r w:rsidR="00E2564E" w:rsidRPr="00516001">
          <w:rPr>
            <w:rStyle w:val="ab"/>
            <w:rFonts w:hint="eastAsia"/>
            <w:noProof/>
          </w:rPr>
          <w:t>换流站噪声控制和节能</w:t>
        </w:r>
        <w:r w:rsidR="00E2564E">
          <w:rPr>
            <w:noProof/>
            <w:webHidden/>
          </w:rPr>
          <w:tab/>
        </w:r>
        <w:r w:rsidR="00206C18">
          <w:rPr>
            <w:rFonts w:hint="eastAsia"/>
            <w:noProof/>
            <w:webHidden/>
          </w:rPr>
          <w:t>1</w:t>
        </w:r>
        <w:r w:rsidR="007B6738">
          <w:rPr>
            <w:rFonts w:hint="eastAsia"/>
            <w:noProof/>
            <w:webHidden/>
          </w:rPr>
          <w:t>3</w:t>
        </w:r>
      </w:hyperlink>
    </w:p>
    <w:p w:rsidR="00E2564E" w:rsidRDefault="00B86D9F" w:rsidP="00E2564E">
      <w:pPr>
        <w:pStyle w:val="31"/>
        <w:spacing w:line="360" w:lineRule="auto"/>
        <w:rPr>
          <w:noProof/>
        </w:rPr>
      </w:pPr>
      <w:hyperlink w:anchor="_Toc504704370" w:history="1">
        <w:r w:rsidR="00E2564E" w:rsidRPr="00516001">
          <w:rPr>
            <w:rStyle w:val="ab"/>
            <w:noProof/>
          </w:rPr>
          <w:t>10.1</w:t>
        </w:r>
        <w:r w:rsidR="00E2564E" w:rsidRPr="00516001">
          <w:rPr>
            <w:rStyle w:val="ab"/>
            <w:rFonts w:hint="eastAsia"/>
            <w:noProof/>
          </w:rPr>
          <w:t>换流站噪声控制</w:t>
        </w:r>
        <w:r w:rsidR="00C34C9F" w:rsidRPr="00C34C9F">
          <w:rPr>
            <w:rFonts w:hint="eastAsia"/>
            <w:noProof/>
          </w:rPr>
          <w:t>.....</w:t>
        </w:r>
        <w:r w:rsidR="00C34C9F" w:rsidRPr="00C34C9F">
          <w:rPr>
            <w:rFonts w:hint="eastAsia"/>
            <w:noProof/>
            <w:webHidden/>
          </w:rPr>
          <w:t>.....................</w:t>
        </w:r>
        <w:r w:rsidR="00C34C9F">
          <w:rPr>
            <w:rFonts w:hint="eastAsia"/>
            <w:noProof/>
            <w:webHidden/>
          </w:rPr>
          <w:t>..</w:t>
        </w:r>
        <w:r w:rsidR="00206C18">
          <w:rPr>
            <w:rFonts w:hint="eastAsia"/>
            <w:noProof/>
            <w:webHidden/>
          </w:rPr>
          <w:t>...................</w:t>
        </w:r>
        <w:r w:rsidR="00C34C9F">
          <w:rPr>
            <w:rFonts w:hint="eastAsia"/>
            <w:noProof/>
            <w:webHidden/>
          </w:rPr>
          <w:t>.........</w:t>
        </w:r>
        <w:r w:rsidR="00206C18">
          <w:rPr>
            <w:rFonts w:hint="eastAsia"/>
            <w:noProof/>
            <w:webHidden/>
          </w:rPr>
          <w:t>1</w:t>
        </w:r>
        <w:r w:rsidR="007B6738">
          <w:rPr>
            <w:rFonts w:hint="eastAsia"/>
            <w:noProof/>
            <w:webHidden/>
          </w:rPr>
          <w:t>3</w:t>
        </w:r>
      </w:hyperlink>
    </w:p>
    <w:p w:rsidR="00E2564E" w:rsidRDefault="00B86D9F" w:rsidP="00E2564E">
      <w:pPr>
        <w:spacing w:line="360" w:lineRule="auto"/>
        <w:jc w:val="left"/>
        <w:rPr>
          <w:b/>
          <w:sz w:val="28"/>
          <w:szCs w:val="28"/>
        </w:rPr>
      </w:pPr>
      <w:r>
        <w:rPr>
          <w:b/>
          <w:sz w:val="28"/>
          <w:szCs w:val="28"/>
        </w:rPr>
        <w:fldChar w:fldCharType="end"/>
      </w:r>
    </w:p>
    <w:p w:rsidR="00E2564E" w:rsidRDefault="00E2564E" w:rsidP="00E2564E">
      <w:pPr>
        <w:jc w:val="center"/>
        <w:rPr>
          <w:b/>
          <w:sz w:val="28"/>
          <w:szCs w:val="28"/>
        </w:rPr>
      </w:pPr>
    </w:p>
    <w:p w:rsidR="00E2564E" w:rsidRPr="00271445" w:rsidRDefault="00E2564E" w:rsidP="00E2564E">
      <w:bookmarkStart w:id="411" w:name="_Toc504704349"/>
    </w:p>
    <w:p w:rsidR="007B6738" w:rsidRPr="00D40F9F" w:rsidRDefault="007B6738" w:rsidP="007B6738">
      <w:pPr>
        <w:pStyle w:val="a0"/>
        <w:numPr>
          <w:ilvl w:val="0"/>
          <w:numId w:val="0"/>
        </w:numPr>
        <w:spacing w:before="312" w:after="312"/>
        <w:jc w:val="center"/>
        <w:rPr>
          <w:sz w:val="28"/>
          <w:szCs w:val="28"/>
        </w:rPr>
      </w:pPr>
      <w:bookmarkStart w:id="412" w:name="_Toc508287548"/>
      <w:r>
        <w:rPr>
          <w:rFonts w:hint="eastAsia"/>
          <w:sz w:val="28"/>
          <w:szCs w:val="28"/>
        </w:rPr>
        <w:lastRenderedPageBreak/>
        <w:t xml:space="preserve">4 </w:t>
      </w:r>
      <w:r w:rsidRPr="00D40F9F">
        <w:rPr>
          <w:rFonts w:hint="eastAsia"/>
          <w:sz w:val="28"/>
          <w:szCs w:val="28"/>
        </w:rPr>
        <w:t>交流系统基本条件及直流输电系统的性能要求</w:t>
      </w:r>
      <w:bookmarkEnd w:id="412"/>
    </w:p>
    <w:p w:rsidR="007B6738" w:rsidRDefault="007B6738" w:rsidP="007B6738">
      <w:pPr>
        <w:pStyle w:val="a1"/>
        <w:numPr>
          <w:ilvl w:val="0"/>
          <w:numId w:val="0"/>
        </w:numPr>
        <w:spacing w:before="156" w:after="156"/>
        <w:jc w:val="center"/>
      </w:pPr>
      <w:bookmarkStart w:id="413" w:name="_Toc508287549"/>
      <w:r>
        <w:rPr>
          <w:rFonts w:hint="eastAsia"/>
        </w:rPr>
        <w:t>4.2 柔性直流输电系统的性能要求</w:t>
      </w:r>
      <w:bookmarkEnd w:id="413"/>
    </w:p>
    <w:p w:rsidR="007B6738" w:rsidRDefault="007B6738" w:rsidP="007B6738">
      <w:pPr>
        <w:pStyle w:val="a2"/>
        <w:numPr>
          <w:ilvl w:val="0"/>
          <w:numId w:val="0"/>
        </w:numPr>
        <w:spacing w:before="156" w:after="156"/>
        <w:rPr>
          <w:rFonts w:ascii="Times New Roman" w:eastAsia="宋体"/>
          <w:szCs w:val="20"/>
        </w:rPr>
      </w:pPr>
      <w:r w:rsidRPr="007B6738">
        <w:rPr>
          <w:rFonts w:hAnsi="黑体" w:hint="eastAsia"/>
          <w:szCs w:val="20"/>
        </w:rPr>
        <w:t>4.2.4</w:t>
      </w:r>
      <w:r w:rsidRPr="007B6738">
        <w:rPr>
          <w:rFonts w:asciiTheme="minorEastAsia" w:eastAsiaTheme="minorEastAsia" w:hAnsiTheme="minorEastAsia" w:hint="eastAsia"/>
          <w:szCs w:val="20"/>
        </w:rPr>
        <w:t xml:space="preserve"> 损耗及可听噪音</w:t>
      </w:r>
    </w:p>
    <w:p w:rsidR="002451A1" w:rsidRPr="00F0469A" w:rsidRDefault="007B6738" w:rsidP="000E5528">
      <w:pPr>
        <w:ind w:firstLineChars="200" w:firstLine="420"/>
        <w:rPr>
          <w:szCs w:val="20"/>
        </w:rPr>
      </w:pPr>
      <w:r w:rsidRPr="007B6738">
        <w:rPr>
          <w:szCs w:val="20"/>
        </w:rPr>
        <w:t>1</w:t>
      </w:r>
      <w:r w:rsidR="002451A1" w:rsidRPr="00F0469A">
        <w:rPr>
          <w:rFonts w:hint="eastAsia"/>
          <w:szCs w:val="20"/>
        </w:rPr>
        <w:t>换流阀的损耗计算</w:t>
      </w:r>
      <w:r w:rsidR="000E5528">
        <w:rPr>
          <w:rFonts w:hint="eastAsia"/>
          <w:szCs w:val="20"/>
        </w:rPr>
        <w:t>建议</w:t>
      </w:r>
      <w:r w:rsidR="002451A1" w:rsidRPr="00F0469A">
        <w:rPr>
          <w:rFonts w:hint="eastAsia"/>
          <w:szCs w:val="20"/>
        </w:rPr>
        <w:t>参考标准</w:t>
      </w:r>
      <w:r w:rsidR="002451A1">
        <w:rPr>
          <w:rFonts w:hint="eastAsia"/>
          <w:szCs w:val="20"/>
        </w:rPr>
        <w:t>《</w:t>
      </w:r>
      <w:r w:rsidR="002451A1" w:rsidRPr="007550B6">
        <w:rPr>
          <w:rFonts w:hint="eastAsia"/>
          <w:szCs w:val="20"/>
        </w:rPr>
        <w:t>Power losses in voltage sourced converter (VSC) valves for high-voltage direct current (HVDC) systems</w:t>
      </w:r>
      <w:r w:rsidR="002451A1">
        <w:rPr>
          <w:rFonts w:hint="eastAsia"/>
          <w:szCs w:val="20"/>
        </w:rPr>
        <w:t>》</w:t>
      </w:r>
      <w:r w:rsidR="002451A1">
        <w:rPr>
          <w:rFonts w:hint="eastAsia"/>
          <w:szCs w:val="20"/>
        </w:rPr>
        <w:t xml:space="preserve"> </w:t>
      </w:r>
      <w:r w:rsidR="002451A1" w:rsidRPr="00F0469A">
        <w:rPr>
          <w:rFonts w:hint="eastAsia"/>
          <w:szCs w:val="20"/>
        </w:rPr>
        <w:t>IEC 62751</w:t>
      </w:r>
      <w:r w:rsidR="002451A1" w:rsidRPr="00F0469A">
        <w:rPr>
          <w:rFonts w:hint="eastAsia"/>
          <w:szCs w:val="20"/>
        </w:rPr>
        <w:t>。换流站其余设备的损耗</w:t>
      </w:r>
      <w:r w:rsidR="000E5528">
        <w:rPr>
          <w:rFonts w:hint="eastAsia"/>
          <w:szCs w:val="20"/>
        </w:rPr>
        <w:t>计算建议参考</w:t>
      </w:r>
      <w:r w:rsidR="002451A1">
        <w:rPr>
          <w:rFonts w:hint="eastAsia"/>
          <w:szCs w:val="20"/>
        </w:rPr>
        <w:t>标准《</w:t>
      </w:r>
      <w:r w:rsidR="002451A1" w:rsidRPr="007550B6">
        <w:rPr>
          <w:szCs w:val="20"/>
        </w:rPr>
        <w:t>Determination of power losses in high-voltage direct current (HVD</w:t>
      </w:r>
      <w:r w:rsidR="002451A1">
        <w:rPr>
          <w:szCs w:val="20"/>
        </w:rPr>
        <w:t>C) converter stations with line</w:t>
      </w:r>
      <w:r w:rsidR="002451A1">
        <w:rPr>
          <w:rFonts w:hint="eastAsia"/>
          <w:szCs w:val="20"/>
        </w:rPr>
        <w:t xml:space="preserve"> </w:t>
      </w:r>
      <w:r w:rsidR="002451A1" w:rsidRPr="007550B6">
        <w:rPr>
          <w:szCs w:val="20"/>
        </w:rPr>
        <w:t>commutated converters</w:t>
      </w:r>
      <w:r w:rsidR="002451A1">
        <w:rPr>
          <w:rFonts w:hint="eastAsia"/>
          <w:szCs w:val="20"/>
        </w:rPr>
        <w:t>》</w:t>
      </w:r>
      <w:r w:rsidR="002451A1" w:rsidRPr="00F0469A">
        <w:rPr>
          <w:rFonts w:hint="eastAsia"/>
          <w:szCs w:val="20"/>
        </w:rPr>
        <w:t>IEC 61803</w:t>
      </w:r>
      <w:r w:rsidR="002451A1" w:rsidRPr="00F0469A">
        <w:rPr>
          <w:rFonts w:hint="eastAsia"/>
          <w:szCs w:val="20"/>
        </w:rPr>
        <w:t>。</w:t>
      </w:r>
    </w:p>
    <w:p w:rsidR="007B6738" w:rsidRPr="002451A1" w:rsidRDefault="007B6738" w:rsidP="007B6738">
      <w:pPr>
        <w:pStyle w:val="ad"/>
      </w:pPr>
    </w:p>
    <w:p w:rsidR="007B6738" w:rsidRPr="007B6738" w:rsidRDefault="007B6738" w:rsidP="00E2564E">
      <w:pPr>
        <w:pStyle w:val="a0"/>
        <w:numPr>
          <w:ilvl w:val="0"/>
          <w:numId w:val="0"/>
        </w:numPr>
        <w:spacing w:before="312" w:after="312"/>
        <w:jc w:val="center"/>
        <w:rPr>
          <w:sz w:val="28"/>
          <w:szCs w:val="28"/>
        </w:rPr>
      </w:pPr>
    </w:p>
    <w:p w:rsidR="007B6738" w:rsidRDefault="007B6738" w:rsidP="00E2564E">
      <w:pPr>
        <w:pStyle w:val="a0"/>
        <w:numPr>
          <w:ilvl w:val="0"/>
          <w:numId w:val="0"/>
        </w:numPr>
        <w:spacing w:before="312" w:after="312"/>
        <w:jc w:val="center"/>
        <w:rPr>
          <w:sz w:val="28"/>
          <w:szCs w:val="28"/>
        </w:rPr>
      </w:pPr>
    </w:p>
    <w:p w:rsidR="007B6738" w:rsidRDefault="007B6738" w:rsidP="00E2564E">
      <w:pPr>
        <w:pStyle w:val="a0"/>
        <w:numPr>
          <w:ilvl w:val="0"/>
          <w:numId w:val="0"/>
        </w:numPr>
        <w:spacing w:before="312" w:after="312"/>
        <w:jc w:val="center"/>
        <w:rPr>
          <w:sz w:val="28"/>
          <w:szCs w:val="28"/>
        </w:rPr>
      </w:pPr>
    </w:p>
    <w:p w:rsidR="007B6738" w:rsidRDefault="007B6738" w:rsidP="00E2564E">
      <w:pPr>
        <w:pStyle w:val="a0"/>
        <w:numPr>
          <w:ilvl w:val="0"/>
          <w:numId w:val="0"/>
        </w:numPr>
        <w:spacing w:before="312" w:after="312"/>
        <w:jc w:val="center"/>
        <w:rPr>
          <w:sz w:val="28"/>
          <w:szCs w:val="28"/>
        </w:rPr>
      </w:pPr>
    </w:p>
    <w:p w:rsidR="007B6738" w:rsidRDefault="007B6738" w:rsidP="00E2564E">
      <w:pPr>
        <w:pStyle w:val="a0"/>
        <w:numPr>
          <w:ilvl w:val="0"/>
          <w:numId w:val="0"/>
        </w:numPr>
        <w:spacing w:before="312" w:after="312"/>
        <w:jc w:val="center"/>
        <w:rPr>
          <w:sz w:val="28"/>
          <w:szCs w:val="28"/>
        </w:rPr>
      </w:pPr>
    </w:p>
    <w:p w:rsidR="007B6738" w:rsidRDefault="007B6738" w:rsidP="00E2564E">
      <w:pPr>
        <w:pStyle w:val="a0"/>
        <w:numPr>
          <w:ilvl w:val="0"/>
          <w:numId w:val="0"/>
        </w:numPr>
        <w:spacing w:before="312" w:after="312"/>
        <w:jc w:val="center"/>
        <w:rPr>
          <w:sz w:val="28"/>
          <w:szCs w:val="28"/>
        </w:rPr>
      </w:pPr>
    </w:p>
    <w:p w:rsidR="007B6738" w:rsidRDefault="007B6738" w:rsidP="00E2564E">
      <w:pPr>
        <w:pStyle w:val="a0"/>
        <w:numPr>
          <w:ilvl w:val="0"/>
          <w:numId w:val="0"/>
        </w:numPr>
        <w:spacing w:before="312" w:after="312"/>
        <w:jc w:val="center"/>
        <w:rPr>
          <w:sz w:val="28"/>
          <w:szCs w:val="28"/>
        </w:rPr>
      </w:pPr>
    </w:p>
    <w:p w:rsidR="007B6738" w:rsidRDefault="007B6738" w:rsidP="00E2564E">
      <w:pPr>
        <w:pStyle w:val="a0"/>
        <w:numPr>
          <w:ilvl w:val="0"/>
          <w:numId w:val="0"/>
        </w:numPr>
        <w:spacing w:before="312" w:after="312"/>
        <w:jc w:val="center"/>
        <w:rPr>
          <w:sz w:val="28"/>
          <w:szCs w:val="28"/>
        </w:rPr>
      </w:pPr>
    </w:p>
    <w:p w:rsidR="007B6738" w:rsidRDefault="007B6738" w:rsidP="00E2564E">
      <w:pPr>
        <w:pStyle w:val="a0"/>
        <w:numPr>
          <w:ilvl w:val="0"/>
          <w:numId w:val="0"/>
        </w:numPr>
        <w:spacing w:before="312" w:after="312"/>
        <w:jc w:val="center"/>
        <w:rPr>
          <w:sz w:val="28"/>
          <w:szCs w:val="28"/>
        </w:rPr>
      </w:pPr>
    </w:p>
    <w:p w:rsidR="007B6738" w:rsidRDefault="007B6738" w:rsidP="00E2564E">
      <w:pPr>
        <w:pStyle w:val="a0"/>
        <w:numPr>
          <w:ilvl w:val="0"/>
          <w:numId w:val="0"/>
        </w:numPr>
        <w:spacing w:before="312" w:after="312"/>
        <w:jc w:val="center"/>
        <w:rPr>
          <w:sz w:val="28"/>
          <w:szCs w:val="28"/>
        </w:rPr>
      </w:pPr>
    </w:p>
    <w:p w:rsidR="00E2564E" w:rsidRPr="0066379B" w:rsidRDefault="00E2564E" w:rsidP="00E2564E">
      <w:pPr>
        <w:pStyle w:val="a0"/>
        <w:numPr>
          <w:ilvl w:val="0"/>
          <w:numId w:val="0"/>
        </w:numPr>
        <w:spacing w:before="312" w:after="312"/>
        <w:jc w:val="center"/>
        <w:rPr>
          <w:sz w:val="28"/>
          <w:szCs w:val="28"/>
        </w:rPr>
      </w:pPr>
      <w:bookmarkStart w:id="414" w:name="_Toc508287550"/>
      <w:r w:rsidRPr="0066379B">
        <w:rPr>
          <w:rFonts w:hint="eastAsia"/>
          <w:sz w:val="28"/>
          <w:szCs w:val="28"/>
        </w:rPr>
        <w:lastRenderedPageBreak/>
        <w:t>5 电气一次</w:t>
      </w:r>
      <w:bookmarkEnd w:id="411"/>
      <w:bookmarkEnd w:id="414"/>
    </w:p>
    <w:p w:rsidR="00E2564E" w:rsidRPr="0066379B" w:rsidRDefault="00E2564E" w:rsidP="00E2564E">
      <w:pPr>
        <w:pStyle w:val="a1"/>
        <w:numPr>
          <w:ilvl w:val="0"/>
          <w:numId w:val="0"/>
        </w:numPr>
        <w:spacing w:before="156" w:after="156"/>
        <w:jc w:val="center"/>
      </w:pPr>
      <w:bookmarkStart w:id="415" w:name="_Toc504704350"/>
      <w:bookmarkStart w:id="416" w:name="_Toc508287551"/>
      <w:r w:rsidRPr="0066379B">
        <w:rPr>
          <w:rFonts w:hint="eastAsia"/>
        </w:rPr>
        <w:t>5.1 电气主接线</w:t>
      </w:r>
      <w:bookmarkEnd w:id="415"/>
      <w:bookmarkEnd w:id="416"/>
    </w:p>
    <w:p w:rsidR="00E2564E" w:rsidRPr="0066379B" w:rsidRDefault="00E2564E" w:rsidP="00E2564E">
      <w:pPr>
        <w:pStyle w:val="a2"/>
        <w:numPr>
          <w:ilvl w:val="0"/>
          <w:numId w:val="0"/>
        </w:numPr>
        <w:spacing w:beforeLines="0" w:afterLines="0"/>
        <w:rPr>
          <w:rFonts w:asciiTheme="minorEastAsia" w:eastAsiaTheme="minorEastAsia" w:hAnsiTheme="minorEastAsia"/>
          <w:szCs w:val="20"/>
        </w:rPr>
      </w:pPr>
      <w:r w:rsidRPr="0066379B">
        <w:rPr>
          <w:rFonts w:hAnsi="黑体" w:hint="eastAsia"/>
          <w:szCs w:val="20"/>
        </w:rPr>
        <w:t>5.1.</w:t>
      </w:r>
      <w:r w:rsidRPr="0066379B">
        <w:rPr>
          <w:rFonts w:hAnsi="黑体"/>
          <w:szCs w:val="20"/>
        </w:rPr>
        <w:t>6</w:t>
      </w:r>
      <w:r>
        <w:rPr>
          <w:rFonts w:hAnsi="黑体" w:hint="eastAsia"/>
          <w:szCs w:val="20"/>
        </w:rPr>
        <w:t xml:space="preserve"> </w:t>
      </w:r>
      <w:r w:rsidRPr="0066379B">
        <w:rPr>
          <w:rFonts w:asciiTheme="minorEastAsia" w:eastAsiaTheme="minorEastAsia" w:hAnsiTheme="minorEastAsia" w:hint="eastAsia"/>
          <w:szCs w:val="20"/>
        </w:rPr>
        <w:t>考虑到柔性直流换流站的重要性及站用变压器轮换检修的要求，高压站用电源宜按三回电源设置。</w:t>
      </w:r>
    </w:p>
    <w:p w:rsidR="00E2564E" w:rsidRPr="0066379B" w:rsidRDefault="00E2564E" w:rsidP="00E2564E">
      <w:pPr>
        <w:ind w:firstLineChars="200" w:firstLine="420"/>
        <w:rPr>
          <w:szCs w:val="20"/>
        </w:rPr>
      </w:pPr>
      <w:r w:rsidRPr="0066379B">
        <w:rPr>
          <w:rFonts w:hint="eastAsia"/>
          <w:szCs w:val="20"/>
        </w:rPr>
        <w:t>如果柔性直流换流站与交流变电站合建，从站内联络变压器第三绕组引接电源的可靠性高且投资省，应优先考虑。当站内设有两台及以上联络变压器时，宜从两台联络变压器第三绕组引接两回，另外一回宜从站外引接；当站内设有一台联络变压器时，宜从联络变压器第三绕组引接一回，另外两回可从站外引接，或从站外引接一回、在站内装设一台专用降压变压器，两个方案须经技术经济比较后确定。</w:t>
      </w:r>
    </w:p>
    <w:p w:rsidR="00E2564E" w:rsidRPr="0066379B" w:rsidRDefault="00E2564E" w:rsidP="00E2564E">
      <w:pPr>
        <w:ind w:firstLineChars="200" w:firstLine="420"/>
        <w:rPr>
          <w:szCs w:val="20"/>
        </w:rPr>
      </w:pPr>
      <w:r w:rsidRPr="0066379B">
        <w:rPr>
          <w:rFonts w:hint="eastAsia"/>
          <w:szCs w:val="20"/>
        </w:rPr>
        <w:t>如果柔性直流换流站与交流变电站分建，宜在站内装设一台或者两台专用降压变压器，另外两回或者一回从站外引接，两个方案须经技术经济比较后确定。</w:t>
      </w:r>
    </w:p>
    <w:p w:rsidR="00E2564E" w:rsidRPr="0066379B" w:rsidRDefault="00E2564E" w:rsidP="00E2564E">
      <w:pPr>
        <w:ind w:firstLineChars="200" w:firstLine="420"/>
        <w:rPr>
          <w:szCs w:val="20"/>
        </w:rPr>
      </w:pPr>
      <w:r w:rsidRPr="0066379B">
        <w:rPr>
          <w:rFonts w:hint="eastAsia"/>
          <w:szCs w:val="20"/>
        </w:rPr>
        <w:t>对于向</w:t>
      </w:r>
      <w:r w:rsidRPr="0066379B">
        <w:rPr>
          <w:szCs w:val="20"/>
        </w:rPr>
        <w:t>孤岛</w:t>
      </w:r>
      <w:r w:rsidRPr="0066379B">
        <w:rPr>
          <w:rFonts w:hint="eastAsia"/>
          <w:szCs w:val="20"/>
        </w:rPr>
        <w:t>或</w:t>
      </w:r>
      <w:proofErr w:type="gramStart"/>
      <w:r w:rsidRPr="0066379B">
        <w:rPr>
          <w:rFonts w:hint="eastAsia"/>
          <w:szCs w:val="20"/>
        </w:rPr>
        <w:t>弱交流</w:t>
      </w:r>
      <w:proofErr w:type="gramEnd"/>
      <w:r w:rsidRPr="0066379B">
        <w:rPr>
          <w:rFonts w:hint="eastAsia"/>
          <w:szCs w:val="20"/>
        </w:rPr>
        <w:t>电网</w:t>
      </w:r>
      <w:r w:rsidRPr="0066379B">
        <w:rPr>
          <w:szCs w:val="20"/>
        </w:rPr>
        <w:t>区域供电的</w:t>
      </w:r>
      <w:r w:rsidRPr="0066379B">
        <w:rPr>
          <w:rFonts w:hint="eastAsia"/>
          <w:szCs w:val="20"/>
        </w:rPr>
        <w:t>柔性直流</w:t>
      </w:r>
      <w:r w:rsidRPr="0066379B">
        <w:rPr>
          <w:szCs w:val="20"/>
        </w:rPr>
        <w:t>换流站</w:t>
      </w:r>
      <w:r w:rsidRPr="0066379B">
        <w:rPr>
          <w:rFonts w:hint="eastAsia"/>
          <w:szCs w:val="20"/>
        </w:rPr>
        <w:t>，当</w:t>
      </w:r>
      <w:r w:rsidRPr="0066379B">
        <w:rPr>
          <w:szCs w:val="20"/>
        </w:rPr>
        <w:t>技术经济</w:t>
      </w:r>
      <w:r w:rsidRPr="0066379B">
        <w:rPr>
          <w:rFonts w:hint="eastAsia"/>
          <w:szCs w:val="20"/>
        </w:rPr>
        <w:t>合理</w:t>
      </w:r>
      <w:r w:rsidRPr="0066379B">
        <w:rPr>
          <w:szCs w:val="20"/>
        </w:rPr>
        <w:t>时可从换流（</w:t>
      </w:r>
      <w:r w:rsidRPr="0066379B">
        <w:rPr>
          <w:rFonts w:hint="eastAsia"/>
          <w:szCs w:val="20"/>
        </w:rPr>
        <w:t>联接</w:t>
      </w:r>
      <w:r w:rsidRPr="0066379B">
        <w:rPr>
          <w:szCs w:val="20"/>
        </w:rPr>
        <w:t>）</w:t>
      </w:r>
      <w:r w:rsidRPr="0066379B">
        <w:rPr>
          <w:rFonts w:hint="eastAsia"/>
          <w:szCs w:val="20"/>
        </w:rPr>
        <w:t>变压器</w:t>
      </w:r>
      <w:r w:rsidRPr="0066379B">
        <w:rPr>
          <w:szCs w:val="20"/>
        </w:rPr>
        <w:t>第三绕组引接。</w:t>
      </w:r>
    </w:p>
    <w:p w:rsidR="00E2564E" w:rsidRPr="0066379B" w:rsidRDefault="00E2564E" w:rsidP="00E2564E">
      <w:pPr>
        <w:ind w:firstLineChars="200" w:firstLine="420"/>
        <w:rPr>
          <w:szCs w:val="20"/>
        </w:rPr>
      </w:pPr>
      <w:r w:rsidRPr="0066379B">
        <w:rPr>
          <w:rFonts w:hint="eastAsia"/>
          <w:szCs w:val="20"/>
        </w:rPr>
        <w:t>任何</w:t>
      </w:r>
      <w:r w:rsidRPr="0066379B">
        <w:rPr>
          <w:szCs w:val="20"/>
        </w:rPr>
        <w:t>一回站用电源容量都应能满足全站最大计算负荷要求。</w:t>
      </w:r>
    </w:p>
    <w:p w:rsidR="00E2564E" w:rsidRPr="0066379B" w:rsidRDefault="00E2564E" w:rsidP="00E2564E">
      <w:pPr>
        <w:pStyle w:val="a1"/>
        <w:numPr>
          <w:ilvl w:val="0"/>
          <w:numId w:val="0"/>
        </w:numPr>
        <w:spacing w:before="156" w:after="156"/>
        <w:jc w:val="center"/>
      </w:pPr>
      <w:bookmarkStart w:id="417" w:name="_Toc504704351"/>
      <w:bookmarkStart w:id="418" w:name="_Toc508287552"/>
      <w:r w:rsidRPr="0066379B">
        <w:rPr>
          <w:rFonts w:hint="eastAsia"/>
        </w:rPr>
        <w:t>5.</w:t>
      </w:r>
      <w:r>
        <w:rPr>
          <w:rFonts w:hint="eastAsia"/>
        </w:rPr>
        <w:t xml:space="preserve">5 </w:t>
      </w:r>
      <w:r w:rsidRPr="00033D61">
        <w:rPr>
          <w:rFonts w:hint="eastAsia"/>
        </w:rPr>
        <w:t>电气</w:t>
      </w:r>
      <w:r w:rsidRPr="00033D61">
        <w:t>设备布置</w:t>
      </w:r>
      <w:bookmarkEnd w:id="417"/>
      <w:bookmarkEnd w:id="418"/>
    </w:p>
    <w:p w:rsidR="00E2564E" w:rsidRPr="00033D61" w:rsidRDefault="00E2564E" w:rsidP="00E2564E">
      <w:pPr>
        <w:pStyle w:val="a2"/>
        <w:numPr>
          <w:ilvl w:val="0"/>
          <w:numId w:val="0"/>
        </w:numPr>
        <w:spacing w:beforeLines="0" w:afterLines="0"/>
        <w:rPr>
          <w:rFonts w:hAnsi="黑体"/>
          <w:szCs w:val="20"/>
        </w:rPr>
      </w:pPr>
      <w:r w:rsidRPr="00033D61">
        <w:rPr>
          <w:rFonts w:hAnsi="黑体" w:hint="eastAsia"/>
          <w:szCs w:val="20"/>
        </w:rPr>
        <w:t>5.5.</w:t>
      </w:r>
      <w:r w:rsidRPr="00033D61">
        <w:rPr>
          <w:rFonts w:hAnsi="黑体"/>
          <w:szCs w:val="20"/>
        </w:rPr>
        <w:t>2</w:t>
      </w:r>
      <w:r w:rsidRPr="00033D61">
        <w:rPr>
          <w:rFonts w:hAnsi="黑体" w:hint="eastAsia"/>
          <w:szCs w:val="20"/>
        </w:rPr>
        <w:t xml:space="preserve"> </w:t>
      </w:r>
      <w:r w:rsidRPr="00033D61">
        <w:rPr>
          <w:rFonts w:ascii="Calibri" w:eastAsia="宋体" w:hAnsi="Calibri" w:hint="eastAsia"/>
          <w:kern w:val="2"/>
          <w:szCs w:val="20"/>
        </w:rPr>
        <w:t>启动</w:t>
      </w:r>
      <w:r w:rsidRPr="00033D61">
        <w:rPr>
          <w:rFonts w:ascii="Calibri" w:eastAsia="宋体" w:hAnsi="Calibri"/>
          <w:kern w:val="2"/>
          <w:szCs w:val="20"/>
        </w:rPr>
        <w:t>回路设备一般包括启动电阻、旁路开关、隔离开关、接地开关和</w:t>
      </w:r>
      <w:r w:rsidRPr="00033D61">
        <w:rPr>
          <w:rFonts w:ascii="Calibri" w:eastAsia="宋体" w:hAnsi="Calibri" w:hint="eastAsia"/>
          <w:kern w:val="2"/>
          <w:szCs w:val="20"/>
        </w:rPr>
        <w:t>电流</w:t>
      </w:r>
      <w:r w:rsidRPr="00033D61">
        <w:rPr>
          <w:rFonts w:ascii="Calibri" w:eastAsia="宋体" w:hAnsi="Calibri"/>
          <w:kern w:val="2"/>
          <w:szCs w:val="20"/>
        </w:rPr>
        <w:t>、电压测量装置等</w:t>
      </w:r>
      <w:r w:rsidRPr="00033D61">
        <w:rPr>
          <w:rFonts w:ascii="Calibri" w:eastAsia="宋体" w:hAnsi="Calibri" w:hint="eastAsia"/>
          <w:kern w:val="2"/>
          <w:szCs w:val="20"/>
        </w:rPr>
        <w:t>。由于</w:t>
      </w:r>
      <w:r w:rsidRPr="00033D61">
        <w:rPr>
          <w:rFonts w:ascii="Calibri" w:eastAsia="宋体" w:hAnsi="Calibri"/>
          <w:kern w:val="2"/>
          <w:szCs w:val="20"/>
        </w:rPr>
        <w:t>启动回路</w:t>
      </w:r>
      <w:r w:rsidRPr="00033D61">
        <w:rPr>
          <w:rFonts w:ascii="Calibri" w:eastAsia="宋体" w:hAnsi="Calibri" w:hint="eastAsia"/>
          <w:kern w:val="2"/>
          <w:szCs w:val="20"/>
        </w:rPr>
        <w:t>布置</w:t>
      </w:r>
      <w:r w:rsidRPr="00033D61">
        <w:rPr>
          <w:rFonts w:ascii="Calibri" w:eastAsia="宋体" w:hAnsi="Calibri"/>
          <w:kern w:val="2"/>
          <w:szCs w:val="20"/>
        </w:rPr>
        <w:t>的间隔宽度</w:t>
      </w:r>
      <w:r w:rsidRPr="00033D61">
        <w:rPr>
          <w:rFonts w:ascii="Calibri" w:eastAsia="宋体" w:hAnsi="Calibri" w:hint="eastAsia"/>
          <w:kern w:val="2"/>
          <w:szCs w:val="20"/>
        </w:rPr>
        <w:t>主要</w:t>
      </w:r>
      <w:r w:rsidRPr="00033D61">
        <w:rPr>
          <w:rFonts w:ascii="Calibri" w:eastAsia="宋体" w:hAnsi="Calibri"/>
          <w:kern w:val="2"/>
          <w:szCs w:val="20"/>
        </w:rPr>
        <w:t>受与之连接的</w:t>
      </w:r>
      <w:proofErr w:type="gramStart"/>
      <w:r w:rsidRPr="00033D61">
        <w:rPr>
          <w:rFonts w:ascii="Calibri" w:eastAsia="宋体" w:hAnsi="Calibri"/>
          <w:kern w:val="2"/>
          <w:szCs w:val="20"/>
        </w:rPr>
        <w:t>桥臂电抗器</w:t>
      </w:r>
      <w:r w:rsidRPr="00033D61">
        <w:rPr>
          <w:rFonts w:ascii="Calibri" w:eastAsia="宋体" w:hAnsi="Calibri" w:hint="eastAsia"/>
          <w:kern w:val="2"/>
          <w:szCs w:val="20"/>
        </w:rPr>
        <w:t>及</w:t>
      </w:r>
      <w:r w:rsidRPr="00033D61">
        <w:rPr>
          <w:rFonts w:ascii="Calibri" w:eastAsia="宋体" w:hAnsi="Calibri"/>
          <w:kern w:val="2"/>
          <w:szCs w:val="20"/>
        </w:rPr>
        <w:t>柔直换</w:t>
      </w:r>
      <w:proofErr w:type="gramEnd"/>
      <w:r w:rsidRPr="00033D61">
        <w:rPr>
          <w:rFonts w:ascii="Calibri" w:eastAsia="宋体" w:hAnsi="Calibri"/>
          <w:kern w:val="2"/>
          <w:szCs w:val="20"/>
        </w:rPr>
        <w:t>流阀的间隔宽度决定，</w:t>
      </w:r>
      <w:r w:rsidRPr="00033D61">
        <w:rPr>
          <w:rFonts w:ascii="Calibri" w:eastAsia="宋体" w:hAnsi="Calibri" w:hint="eastAsia"/>
          <w:kern w:val="2"/>
          <w:szCs w:val="20"/>
        </w:rPr>
        <w:t>因此</w:t>
      </w:r>
      <w:r w:rsidRPr="00033D61">
        <w:rPr>
          <w:rFonts w:ascii="Calibri" w:eastAsia="宋体" w:hAnsi="Calibri"/>
          <w:kern w:val="2"/>
          <w:szCs w:val="20"/>
        </w:rPr>
        <w:t>，启动</w:t>
      </w:r>
      <w:r w:rsidRPr="00033D61">
        <w:rPr>
          <w:rFonts w:ascii="Calibri" w:eastAsia="宋体" w:hAnsi="Calibri" w:hint="eastAsia"/>
          <w:kern w:val="2"/>
          <w:szCs w:val="20"/>
        </w:rPr>
        <w:t>回路</w:t>
      </w:r>
      <w:r w:rsidRPr="00033D61">
        <w:rPr>
          <w:rFonts w:ascii="Calibri" w:eastAsia="宋体" w:hAnsi="Calibri"/>
          <w:kern w:val="2"/>
          <w:szCs w:val="20"/>
        </w:rPr>
        <w:t>开关设备</w:t>
      </w:r>
      <w:r w:rsidRPr="00033D61">
        <w:rPr>
          <w:rFonts w:ascii="Calibri" w:eastAsia="宋体" w:hAnsi="Calibri" w:hint="eastAsia"/>
          <w:kern w:val="2"/>
          <w:szCs w:val="20"/>
        </w:rPr>
        <w:t>一般</w:t>
      </w:r>
      <w:r w:rsidRPr="00033D61">
        <w:rPr>
          <w:rFonts w:ascii="Calibri" w:eastAsia="宋体" w:hAnsi="Calibri"/>
          <w:kern w:val="2"/>
          <w:szCs w:val="20"/>
        </w:rPr>
        <w:t>采用敞开式设备。结合</w:t>
      </w:r>
      <w:r w:rsidRPr="00033D61">
        <w:rPr>
          <w:rFonts w:ascii="Calibri" w:eastAsia="宋体" w:hAnsi="Calibri" w:hint="eastAsia"/>
          <w:kern w:val="2"/>
          <w:szCs w:val="20"/>
        </w:rPr>
        <w:t>厦门</w:t>
      </w:r>
      <w:r w:rsidRPr="00033D61">
        <w:rPr>
          <w:rFonts w:ascii="Calibri" w:eastAsia="宋体" w:hAnsi="Calibri"/>
          <w:kern w:val="2"/>
          <w:szCs w:val="20"/>
        </w:rPr>
        <w:t>、鲁西和</w:t>
      </w:r>
      <w:proofErr w:type="gramStart"/>
      <w:r w:rsidRPr="00033D61">
        <w:rPr>
          <w:rFonts w:ascii="Calibri" w:eastAsia="宋体" w:hAnsi="Calibri"/>
          <w:kern w:val="2"/>
          <w:szCs w:val="20"/>
        </w:rPr>
        <w:t>渝鄂</w:t>
      </w:r>
      <w:proofErr w:type="gramEnd"/>
      <w:r w:rsidRPr="00033D61">
        <w:rPr>
          <w:rFonts w:ascii="Calibri" w:eastAsia="宋体" w:hAnsi="Calibri"/>
          <w:kern w:val="2"/>
          <w:szCs w:val="20"/>
        </w:rPr>
        <w:t>等工程的设计和运行经验，启动回路区域设备一般采用户外布置方式。</w:t>
      </w:r>
    </w:p>
    <w:p w:rsidR="00E2564E" w:rsidRDefault="00E2564E" w:rsidP="00E2564E">
      <w:pPr>
        <w:rPr>
          <w:rFonts w:ascii="黑体" w:eastAsia="黑体" w:hAnsi="黑体"/>
          <w:kern w:val="0"/>
          <w:szCs w:val="20"/>
        </w:rPr>
      </w:pPr>
      <w:r w:rsidRPr="00033D61">
        <w:rPr>
          <w:rFonts w:ascii="黑体" w:eastAsia="黑体" w:hAnsi="黑体" w:hint="eastAsia"/>
          <w:kern w:val="0"/>
          <w:szCs w:val="20"/>
        </w:rPr>
        <w:t xml:space="preserve">5.5.3 </w:t>
      </w:r>
      <w:r>
        <w:rPr>
          <w:rFonts w:hint="eastAsia"/>
          <w:szCs w:val="20"/>
        </w:rPr>
        <w:t>直流</w:t>
      </w:r>
      <w:proofErr w:type="gramStart"/>
      <w:r>
        <w:rPr>
          <w:rFonts w:hint="eastAsia"/>
          <w:szCs w:val="20"/>
        </w:rPr>
        <w:t>开关场</w:t>
      </w:r>
      <w:proofErr w:type="gramEnd"/>
      <w:r>
        <w:rPr>
          <w:rFonts w:hint="eastAsia"/>
          <w:szCs w:val="20"/>
        </w:rPr>
        <w:t>布置</w:t>
      </w:r>
    </w:p>
    <w:p w:rsidR="00E2564E" w:rsidRPr="00033D61" w:rsidRDefault="00E2564E" w:rsidP="00E2564E">
      <w:pPr>
        <w:ind w:firstLineChars="200" w:firstLine="420"/>
        <w:rPr>
          <w:szCs w:val="20"/>
        </w:rPr>
      </w:pPr>
      <w:r w:rsidRPr="00033D61">
        <w:rPr>
          <w:rFonts w:ascii="黑体" w:eastAsia="黑体" w:hAnsi="黑体"/>
          <w:szCs w:val="20"/>
        </w:rPr>
        <w:t>1</w:t>
      </w:r>
      <w:r w:rsidRPr="00033D61">
        <w:rPr>
          <w:szCs w:val="20"/>
        </w:rPr>
        <w:t xml:space="preserve"> </w:t>
      </w:r>
      <w:r w:rsidRPr="00033D61">
        <w:rPr>
          <w:rFonts w:hint="eastAsia"/>
          <w:szCs w:val="20"/>
        </w:rPr>
        <w:t>由于</w:t>
      </w:r>
      <w:r w:rsidRPr="00033D61">
        <w:rPr>
          <w:szCs w:val="20"/>
        </w:rPr>
        <w:t>直流电压下的绝缘子</w:t>
      </w:r>
      <w:proofErr w:type="gramStart"/>
      <w:r w:rsidRPr="00033D61">
        <w:rPr>
          <w:szCs w:val="20"/>
        </w:rPr>
        <w:t>积</w:t>
      </w:r>
      <w:r w:rsidRPr="00033D61">
        <w:rPr>
          <w:rFonts w:hint="eastAsia"/>
          <w:szCs w:val="20"/>
        </w:rPr>
        <w:t>污要</w:t>
      </w:r>
      <w:r w:rsidRPr="00033D61">
        <w:rPr>
          <w:szCs w:val="20"/>
        </w:rPr>
        <w:t>明显</w:t>
      </w:r>
      <w:proofErr w:type="gramEnd"/>
      <w:r w:rsidRPr="00033D61">
        <w:rPr>
          <w:szCs w:val="20"/>
        </w:rPr>
        <w:t>高于交流电压下的积</w:t>
      </w:r>
      <w:r w:rsidRPr="00033D61">
        <w:rPr>
          <w:rFonts w:hint="eastAsia"/>
          <w:szCs w:val="20"/>
        </w:rPr>
        <w:t>污</w:t>
      </w:r>
      <w:r w:rsidRPr="00033D61">
        <w:rPr>
          <w:szCs w:val="20"/>
        </w:rPr>
        <w:t>，防污型直流电气设备制造难度大且价格高，在大气严重污秽地区当采用户外直流</w:t>
      </w:r>
      <w:proofErr w:type="gramStart"/>
      <w:r w:rsidRPr="00033D61">
        <w:rPr>
          <w:szCs w:val="20"/>
        </w:rPr>
        <w:t>开关场</w:t>
      </w:r>
      <w:proofErr w:type="gramEnd"/>
      <w:r w:rsidRPr="00033D61">
        <w:rPr>
          <w:szCs w:val="20"/>
        </w:rPr>
        <w:t>设备难以选择时</w:t>
      </w:r>
      <w:r>
        <w:rPr>
          <w:rFonts w:hint="eastAsia"/>
          <w:szCs w:val="20"/>
        </w:rPr>
        <w:t>，</w:t>
      </w:r>
      <w:r w:rsidRPr="00033D61">
        <w:rPr>
          <w:szCs w:val="20"/>
        </w:rPr>
        <w:t>可考虑采用户内直流开关场。户内</w:t>
      </w:r>
      <w:proofErr w:type="gramStart"/>
      <w:r w:rsidRPr="00033D61">
        <w:rPr>
          <w:rFonts w:hint="eastAsia"/>
          <w:szCs w:val="20"/>
        </w:rPr>
        <w:t>开关场</w:t>
      </w:r>
      <w:proofErr w:type="gramEnd"/>
      <w:r w:rsidRPr="00033D61">
        <w:rPr>
          <w:szCs w:val="20"/>
        </w:rPr>
        <w:t>对温湿</w:t>
      </w:r>
      <w:proofErr w:type="gramStart"/>
      <w:r w:rsidRPr="00033D61">
        <w:rPr>
          <w:szCs w:val="20"/>
        </w:rPr>
        <w:t>度条件</w:t>
      </w:r>
      <w:proofErr w:type="gramEnd"/>
      <w:r w:rsidRPr="00033D61">
        <w:rPr>
          <w:szCs w:val="20"/>
        </w:rPr>
        <w:t>要求较高，一般需采用微正压防止灰尘进入，以保持开关场</w:t>
      </w:r>
      <w:r w:rsidRPr="00033D61">
        <w:rPr>
          <w:rFonts w:hint="eastAsia"/>
          <w:szCs w:val="20"/>
        </w:rPr>
        <w:t>内</w:t>
      </w:r>
      <w:r w:rsidRPr="00033D61">
        <w:rPr>
          <w:szCs w:val="20"/>
        </w:rPr>
        <w:t>空气洁净。</w:t>
      </w:r>
    </w:p>
    <w:p w:rsidR="00E2564E" w:rsidRPr="00033D61" w:rsidRDefault="00E2564E" w:rsidP="00E2564E">
      <w:pPr>
        <w:ind w:firstLineChars="200" w:firstLine="420"/>
        <w:rPr>
          <w:szCs w:val="20"/>
        </w:rPr>
      </w:pPr>
      <w:r>
        <w:rPr>
          <w:rFonts w:ascii="黑体" w:eastAsia="黑体" w:hAnsi="黑体" w:hint="eastAsia"/>
          <w:szCs w:val="20"/>
        </w:rPr>
        <w:t>3</w:t>
      </w:r>
      <w:r w:rsidRPr="00033D61">
        <w:rPr>
          <w:rFonts w:hint="eastAsia"/>
          <w:szCs w:val="20"/>
        </w:rPr>
        <w:t xml:space="preserve"> </w:t>
      </w:r>
      <w:r w:rsidRPr="00033D61">
        <w:rPr>
          <w:rFonts w:hint="eastAsia"/>
          <w:szCs w:val="20"/>
        </w:rPr>
        <w:t>直流</w:t>
      </w:r>
      <w:proofErr w:type="gramStart"/>
      <w:r w:rsidRPr="00033D61">
        <w:rPr>
          <w:szCs w:val="20"/>
        </w:rPr>
        <w:t>开关场</w:t>
      </w:r>
      <w:proofErr w:type="gramEnd"/>
      <w:r w:rsidRPr="00033D61">
        <w:rPr>
          <w:szCs w:val="20"/>
        </w:rPr>
        <w:t>的布置宜采用两</w:t>
      </w:r>
      <w:r w:rsidRPr="00033D61">
        <w:rPr>
          <w:rFonts w:hint="eastAsia"/>
          <w:szCs w:val="20"/>
        </w:rPr>
        <w:t>极</w:t>
      </w:r>
      <w:r w:rsidRPr="00033D61">
        <w:rPr>
          <w:szCs w:val="20"/>
        </w:rPr>
        <w:t>对称式布置，布置上应尽量保持两</w:t>
      </w:r>
      <w:r w:rsidRPr="00033D61">
        <w:rPr>
          <w:rFonts w:hint="eastAsia"/>
          <w:szCs w:val="20"/>
        </w:rPr>
        <w:t>极的</w:t>
      </w:r>
      <w:r w:rsidRPr="00033D61">
        <w:rPr>
          <w:szCs w:val="20"/>
        </w:rPr>
        <w:t>相对独立性。一般</w:t>
      </w:r>
      <w:r w:rsidRPr="00033D61">
        <w:rPr>
          <w:rFonts w:hint="eastAsia"/>
          <w:szCs w:val="20"/>
        </w:rPr>
        <w:t>两</w:t>
      </w:r>
      <w:r w:rsidRPr="00033D61">
        <w:rPr>
          <w:szCs w:val="20"/>
        </w:rPr>
        <w:t>极的高压直流母线和直流线路分别布置在直流</w:t>
      </w:r>
      <w:proofErr w:type="gramStart"/>
      <w:r w:rsidRPr="00033D61">
        <w:rPr>
          <w:szCs w:val="20"/>
        </w:rPr>
        <w:t>开关场</w:t>
      </w:r>
      <w:proofErr w:type="gramEnd"/>
      <w:r w:rsidRPr="00033D61">
        <w:rPr>
          <w:szCs w:val="20"/>
        </w:rPr>
        <w:t>两侧。</w:t>
      </w:r>
    </w:p>
    <w:p w:rsidR="00E2564E" w:rsidRPr="00033D61" w:rsidRDefault="00E2564E" w:rsidP="00E2564E">
      <w:pPr>
        <w:rPr>
          <w:rFonts w:ascii="黑体" w:eastAsia="黑体" w:hAnsi="黑体"/>
          <w:kern w:val="0"/>
          <w:szCs w:val="20"/>
        </w:rPr>
      </w:pPr>
      <w:r w:rsidRPr="00033D61">
        <w:rPr>
          <w:rFonts w:ascii="黑体" w:eastAsia="黑体" w:hAnsi="黑体" w:hint="eastAsia"/>
          <w:kern w:val="0"/>
          <w:szCs w:val="20"/>
        </w:rPr>
        <w:t xml:space="preserve">5.5.4 </w:t>
      </w:r>
      <w:proofErr w:type="gramStart"/>
      <w:r w:rsidRPr="00033D61">
        <w:rPr>
          <w:rFonts w:asciiTheme="minorEastAsia" w:eastAsiaTheme="minorEastAsia" w:hAnsiTheme="minorEastAsia" w:hint="eastAsia"/>
          <w:kern w:val="0"/>
          <w:szCs w:val="20"/>
        </w:rPr>
        <w:t>阀厅及阀</w:t>
      </w:r>
      <w:proofErr w:type="gramEnd"/>
      <w:r w:rsidRPr="00033D61">
        <w:rPr>
          <w:rFonts w:asciiTheme="minorEastAsia" w:eastAsiaTheme="minorEastAsia" w:hAnsiTheme="minorEastAsia" w:hint="eastAsia"/>
          <w:kern w:val="0"/>
          <w:szCs w:val="20"/>
        </w:rPr>
        <w:t>厅内设备布置</w:t>
      </w:r>
    </w:p>
    <w:p w:rsidR="00E2564E" w:rsidRPr="00033D61" w:rsidRDefault="00E2564E" w:rsidP="00E2564E">
      <w:pPr>
        <w:ind w:firstLineChars="200" w:firstLine="420"/>
        <w:rPr>
          <w:rFonts w:asciiTheme="minorEastAsia" w:eastAsiaTheme="minorEastAsia" w:hAnsiTheme="minorEastAsia"/>
          <w:szCs w:val="20"/>
        </w:rPr>
      </w:pPr>
      <w:r w:rsidRPr="00033D61">
        <w:rPr>
          <w:rFonts w:ascii="黑体" w:eastAsia="黑体" w:hAnsi="黑体"/>
          <w:szCs w:val="20"/>
        </w:rPr>
        <w:t xml:space="preserve">1 </w:t>
      </w:r>
      <w:proofErr w:type="gramStart"/>
      <w:r w:rsidRPr="00033D61">
        <w:rPr>
          <w:rFonts w:asciiTheme="minorEastAsia" w:eastAsiaTheme="minorEastAsia" w:hAnsiTheme="minorEastAsia" w:hint="eastAsia"/>
          <w:szCs w:val="20"/>
        </w:rPr>
        <w:t>柔直</w:t>
      </w:r>
      <w:r w:rsidRPr="00033D61">
        <w:rPr>
          <w:rFonts w:asciiTheme="minorEastAsia" w:eastAsiaTheme="minorEastAsia" w:hAnsiTheme="minorEastAsia"/>
          <w:szCs w:val="20"/>
        </w:rPr>
        <w:t>换流阀对</w:t>
      </w:r>
      <w:proofErr w:type="gramEnd"/>
      <w:r w:rsidRPr="00033D61">
        <w:rPr>
          <w:rFonts w:asciiTheme="minorEastAsia" w:eastAsiaTheme="minorEastAsia" w:hAnsiTheme="minorEastAsia"/>
          <w:szCs w:val="20"/>
        </w:rPr>
        <w:t>运行环境的要求较高。为</w:t>
      </w:r>
      <w:r w:rsidRPr="00033D61">
        <w:rPr>
          <w:rFonts w:asciiTheme="minorEastAsia" w:eastAsiaTheme="minorEastAsia" w:hAnsiTheme="minorEastAsia" w:hint="eastAsia"/>
          <w:szCs w:val="20"/>
        </w:rPr>
        <w:t>避免户外</w:t>
      </w:r>
      <w:r w:rsidRPr="00033D61">
        <w:rPr>
          <w:rFonts w:asciiTheme="minorEastAsia" w:eastAsiaTheme="minorEastAsia" w:hAnsiTheme="minorEastAsia"/>
          <w:szCs w:val="20"/>
        </w:rPr>
        <w:t>大气环境影响到换流阀的正常运行和寿命，换</w:t>
      </w:r>
      <w:proofErr w:type="gramStart"/>
      <w:r w:rsidRPr="00033D61">
        <w:rPr>
          <w:rFonts w:asciiTheme="minorEastAsia" w:eastAsiaTheme="minorEastAsia" w:hAnsiTheme="minorEastAsia"/>
          <w:szCs w:val="20"/>
        </w:rPr>
        <w:t>流阀应采用</w:t>
      </w:r>
      <w:proofErr w:type="gramEnd"/>
      <w:r w:rsidRPr="00033D61">
        <w:rPr>
          <w:rFonts w:asciiTheme="minorEastAsia" w:eastAsiaTheme="minorEastAsia" w:hAnsiTheme="minorEastAsia"/>
          <w:szCs w:val="20"/>
        </w:rPr>
        <w:t>户内布置。布置</w:t>
      </w:r>
      <w:r w:rsidRPr="00033D61">
        <w:rPr>
          <w:rFonts w:asciiTheme="minorEastAsia" w:eastAsiaTheme="minorEastAsia" w:hAnsiTheme="minorEastAsia" w:hint="eastAsia"/>
          <w:szCs w:val="20"/>
        </w:rPr>
        <w:t>换流阀</w:t>
      </w:r>
      <w:r w:rsidRPr="00033D61">
        <w:rPr>
          <w:rFonts w:asciiTheme="minorEastAsia" w:eastAsiaTheme="minorEastAsia" w:hAnsiTheme="minorEastAsia"/>
          <w:szCs w:val="20"/>
        </w:rPr>
        <w:t>的</w:t>
      </w:r>
      <w:proofErr w:type="gramStart"/>
      <w:r w:rsidRPr="00033D61">
        <w:rPr>
          <w:rFonts w:asciiTheme="minorEastAsia" w:eastAsiaTheme="minorEastAsia" w:hAnsiTheme="minorEastAsia"/>
          <w:szCs w:val="20"/>
        </w:rPr>
        <w:t>阀厅应</w:t>
      </w:r>
      <w:proofErr w:type="gramEnd"/>
      <w:r w:rsidRPr="00033D61">
        <w:rPr>
          <w:rFonts w:asciiTheme="minorEastAsia" w:eastAsiaTheme="minorEastAsia" w:hAnsiTheme="minorEastAsia"/>
          <w:szCs w:val="20"/>
        </w:rPr>
        <w:t>密封防尘，</w:t>
      </w:r>
      <w:r>
        <w:rPr>
          <w:rFonts w:asciiTheme="minorEastAsia" w:eastAsiaTheme="minorEastAsia" w:hAnsiTheme="minorEastAsia" w:hint="eastAsia"/>
          <w:szCs w:val="20"/>
        </w:rPr>
        <w:t>采取</w:t>
      </w:r>
      <w:r w:rsidRPr="00033D61">
        <w:rPr>
          <w:rFonts w:asciiTheme="minorEastAsia" w:eastAsiaTheme="minorEastAsia" w:hAnsiTheme="minorEastAsia"/>
          <w:szCs w:val="20"/>
        </w:rPr>
        <w:t>必要的金属屏蔽措施，保持一定的</w:t>
      </w:r>
      <w:r w:rsidRPr="00033D61">
        <w:rPr>
          <w:rFonts w:asciiTheme="minorEastAsia" w:eastAsiaTheme="minorEastAsia" w:hAnsiTheme="minorEastAsia" w:hint="eastAsia"/>
          <w:szCs w:val="20"/>
        </w:rPr>
        <w:t>温度</w:t>
      </w:r>
      <w:r w:rsidRPr="00033D61">
        <w:rPr>
          <w:rFonts w:asciiTheme="minorEastAsia" w:eastAsiaTheme="minorEastAsia" w:hAnsiTheme="minorEastAsia"/>
          <w:szCs w:val="20"/>
        </w:rPr>
        <w:t>和湿度，并设置微正压防止灰尘进入。</w:t>
      </w:r>
    </w:p>
    <w:p w:rsidR="00E2564E" w:rsidRPr="00033D61" w:rsidRDefault="00E2564E" w:rsidP="00E2564E">
      <w:pPr>
        <w:ind w:firstLineChars="200" w:firstLine="420"/>
        <w:rPr>
          <w:rFonts w:asciiTheme="minorEastAsia" w:eastAsiaTheme="minorEastAsia" w:hAnsiTheme="minorEastAsia"/>
          <w:szCs w:val="20"/>
        </w:rPr>
      </w:pPr>
      <w:r>
        <w:rPr>
          <w:rFonts w:asciiTheme="minorEastAsia" w:eastAsiaTheme="minorEastAsia" w:hAnsiTheme="minorEastAsia" w:hint="eastAsia"/>
          <w:szCs w:val="20"/>
        </w:rPr>
        <w:t>与</w:t>
      </w:r>
      <w:r w:rsidRPr="00033D61">
        <w:rPr>
          <w:rFonts w:asciiTheme="minorEastAsia" w:eastAsiaTheme="minorEastAsia" w:hAnsiTheme="minorEastAsia"/>
          <w:szCs w:val="20"/>
        </w:rPr>
        <w:t>晶闸管换流阀</w:t>
      </w:r>
      <w:r>
        <w:rPr>
          <w:rFonts w:asciiTheme="minorEastAsia" w:eastAsiaTheme="minorEastAsia" w:hAnsiTheme="minorEastAsia" w:hint="eastAsia"/>
          <w:szCs w:val="20"/>
        </w:rPr>
        <w:t>相比较</w:t>
      </w:r>
      <w:r w:rsidRPr="00033D61">
        <w:rPr>
          <w:rFonts w:asciiTheme="minorEastAsia" w:eastAsiaTheme="minorEastAsia" w:hAnsiTheme="minorEastAsia"/>
          <w:szCs w:val="20"/>
        </w:rPr>
        <w:t>，</w:t>
      </w:r>
      <w:proofErr w:type="gramStart"/>
      <w:r w:rsidRPr="00033D61">
        <w:rPr>
          <w:rFonts w:asciiTheme="minorEastAsia" w:eastAsiaTheme="minorEastAsia" w:hAnsiTheme="minorEastAsia"/>
          <w:szCs w:val="20"/>
        </w:rPr>
        <w:t>柔直</w:t>
      </w:r>
      <w:r w:rsidRPr="00033D61">
        <w:rPr>
          <w:rFonts w:asciiTheme="minorEastAsia" w:eastAsiaTheme="minorEastAsia" w:hAnsiTheme="minorEastAsia" w:hint="eastAsia"/>
          <w:szCs w:val="20"/>
        </w:rPr>
        <w:t>阀</w:t>
      </w:r>
      <w:proofErr w:type="gramEnd"/>
      <w:r w:rsidRPr="00033D61">
        <w:rPr>
          <w:rFonts w:asciiTheme="minorEastAsia" w:eastAsiaTheme="minorEastAsia" w:hAnsiTheme="minorEastAsia" w:hint="eastAsia"/>
          <w:szCs w:val="20"/>
        </w:rPr>
        <w:t>厅内</w:t>
      </w:r>
      <w:r w:rsidRPr="00033D61">
        <w:rPr>
          <w:rFonts w:asciiTheme="minorEastAsia" w:eastAsiaTheme="minorEastAsia" w:hAnsiTheme="minorEastAsia"/>
          <w:szCs w:val="20"/>
        </w:rPr>
        <w:t>换流</w:t>
      </w:r>
      <w:proofErr w:type="gramStart"/>
      <w:r w:rsidRPr="00033D61">
        <w:rPr>
          <w:rFonts w:asciiTheme="minorEastAsia" w:eastAsiaTheme="minorEastAsia" w:hAnsiTheme="minorEastAsia"/>
          <w:szCs w:val="20"/>
        </w:rPr>
        <w:t>阀</w:t>
      </w:r>
      <w:r w:rsidRPr="00033D61">
        <w:rPr>
          <w:rFonts w:asciiTheme="minorEastAsia" w:eastAsiaTheme="minorEastAsia" w:hAnsiTheme="minorEastAsia" w:hint="eastAsia"/>
          <w:szCs w:val="20"/>
        </w:rPr>
        <w:t>数量</w:t>
      </w:r>
      <w:proofErr w:type="gramEnd"/>
      <w:r w:rsidRPr="00033D61">
        <w:rPr>
          <w:rFonts w:asciiTheme="minorEastAsia" w:eastAsiaTheme="minorEastAsia" w:hAnsiTheme="minorEastAsia"/>
          <w:szCs w:val="20"/>
        </w:rPr>
        <w:t>更多</w:t>
      </w:r>
      <w:r w:rsidRPr="00033D61">
        <w:rPr>
          <w:rFonts w:asciiTheme="minorEastAsia" w:eastAsiaTheme="minorEastAsia" w:hAnsiTheme="minorEastAsia" w:hint="eastAsia"/>
          <w:szCs w:val="20"/>
        </w:rPr>
        <w:t>、</w:t>
      </w:r>
      <w:proofErr w:type="gramStart"/>
      <w:r w:rsidRPr="00033D61">
        <w:rPr>
          <w:rFonts w:asciiTheme="minorEastAsia" w:eastAsiaTheme="minorEastAsia" w:hAnsiTheme="minorEastAsia" w:hint="eastAsia"/>
          <w:szCs w:val="20"/>
        </w:rPr>
        <w:t>单个</w:t>
      </w:r>
      <w:r w:rsidRPr="00033D61">
        <w:rPr>
          <w:rFonts w:asciiTheme="minorEastAsia" w:eastAsiaTheme="minorEastAsia" w:hAnsiTheme="minorEastAsia"/>
          <w:szCs w:val="20"/>
        </w:rPr>
        <w:t>阀塔重量</w:t>
      </w:r>
      <w:proofErr w:type="gramEnd"/>
      <w:r w:rsidRPr="00033D61">
        <w:rPr>
          <w:rFonts w:asciiTheme="minorEastAsia" w:eastAsiaTheme="minorEastAsia" w:hAnsiTheme="minorEastAsia"/>
          <w:szCs w:val="20"/>
        </w:rPr>
        <w:t>更重，因此，为</w:t>
      </w:r>
      <w:proofErr w:type="gramStart"/>
      <w:r w:rsidRPr="00033D61">
        <w:rPr>
          <w:rFonts w:asciiTheme="minorEastAsia" w:eastAsiaTheme="minorEastAsia" w:hAnsiTheme="minorEastAsia"/>
          <w:szCs w:val="20"/>
        </w:rPr>
        <w:t>节省阀厅钢结构</w:t>
      </w:r>
      <w:proofErr w:type="gramEnd"/>
      <w:r w:rsidRPr="00033D61">
        <w:rPr>
          <w:rFonts w:asciiTheme="minorEastAsia" w:eastAsiaTheme="minorEastAsia" w:hAnsiTheme="minorEastAsia"/>
          <w:szCs w:val="20"/>
        </w:rPr>
        <w:t>的投资</w:t>
      </w:r>
      <w:r w:rsidRPr="00033D61">
        <w:rPr>
          <w:rFonts w:asciiTheme="minorEastAsia" w:eastAsiaTheme="minorEastAsia" w:hAnsiTheme="minorEastAsia" w:hint="eastAsia"/>
          <w:szCs w:val="20"/>
        </w:rPr>
        <w:t>，</w:t>
      </w:r>
      <w:r w:rsidRPr="00033D61">
        <w:rPr>
          <w:rFonts w:asciiTheme="minorEastAsia" w:eastAsiaTheme="minorEastAsia" w:hAnsiTheme="minorEastAsia"/>
          <w:szCs w:val="20"/>
        </w:rPr>
        <w:t>目前，国内</w:t>
      </w:r>
      <w:proofErr w:type="gramStart"/>
      <w:r w:rsidRPr="00033D61">
        <w:rPr>
          <w:rFonts w:asciiTheme="minorEastAsia" w:eastAsiaTheme="minorEastAsia" w:hAnsiTheme="minorEastAsia"/>
          <w:szCs w:val="20"/>
        </w:rPr>
        <w:t>柔直换流阀一般</w:t>
      </w:r>
      <w:proofErr w:type="gramEnd"/>
      <w:r w:rsidRPr="00033D61">
        <w:rPr>
          <w:rFonts w:asciiTheme="minorEastAsia" w:eastAsiaTheme="minorEastAsia" w:hAnsiTheme="minorEastAsia"/>
          <w:szCs w:val="20"/>
        </w:rPr>
        <w:t>都采用支撑式布置。</w:t>
      </w:r>
      <w:r w:rsidRPr="00033D61">
        <w:rPr>
          <w:rFonts w:asciiTheme="minorEastAsia" w:eastAsiaTheme="minorEastAsia" w:hAnsiTheme="minorEastAsia" w:hint="eastAsia"/>
          <w:szCs w:val="20"/>
        </w:rPr>
        <w:t>但</w:t>
      </w:r>
      <w:r w:rsidRPr="00033D61">
        <w:rPr>
          <w:rFonts w:asciiTheme="minorEastAsia" w:eastAsiaTheme="minorEastAsia" w:hAnsiTheme="minorEastAsia"/>
          <w:szCs w:val="20"/>
        </w:rPr>
        <w:t>如果站址地震烈度较高，</w:t>
      </w:r>
      <w:proofErr w:type="gramStart"/>
      <w:r w:rsidRPr="00033D61">
        <w:rPr>
          <w:rFonts w:asciiTheme="minorEastAsia" w:eastAsiaTheme="minorEastAsia" w:hAnsiTheme="minorEastAsia" w:hint="eastAsia"/>
          <w:szCs w:val="20"/>
        </w:rPr>
        <w:t>阀塔</w:t>
      </w:r>
      <w:r w:rsidRPr="00033D61">
        <w:rPr>
          <w:rFonts w:asciiTheme="minorEastAsia" w:eastAsiaTheme="minorEastAsia" w:hAnsiTheme="minorEastAsia"/>
          <w:szCs w:val="20"/>
        </w:rPr>
        <w:t>也</w:t>
      </w:r>
      <w:proofErr w:type="gramEnd"/>
      <w:r w:rsidRPr="00033D61">
        <w:rPr>
          <w:rFonts w:asciiTheme="minorEastAsia" w:eastAsiaTheme="minorEastAsia" w:hAnsiTheme="minorEastAsia"/>
          <w:szCs w:val="20"/>
        </w:rPr>
        <w:t>可采用悬吊式布置。多数</w:t>
      </w:r>
      <w:r w:rsidRPr="00033D61">
        <w:rPr>
          <w:rFonts w:asciiTheme="minorEastAsia" w:eastAsiaTheme="minorEastAsia" w:hAnsiTheme="minorEastAsia" w:hint="eastAsia"/>
          <w:szCs w:val="20"/>
        </w:rPr>
        <w:t>制造厂</w:t>
      </w:r>
      <w:r>
        <w:rPr>
          <w:rFonts w:asciiTheme="minorEastAsia" w:eastAsiaTheme="minorEastAsia" w:hAnsiTheme="minorEastAsia" w:hint="eastAsia"/>
          <w:szCs w:val="20"/>
        </w:rPr>
        <w:t>商</w:t>
      </w:r>
      <w:r w:rsidRPr="00033D61">
        <w:rPr>
          <w:rFonts w:asciiTheme="minorEastAsia" w:eastAsiaTheme="minorEastAsia" w:hAnsiTheme="minorEastAsia"/>
          <w:szCs w:val="20"/>
        </w:rPr>
        <w:t>都能提供悬吊式方案</w:t>
      </w:r>
      <w:proofErr w:type="gramStart"/>
      <w:r>
        <w:rPr>
          <w:rFonts w:asciiTheme="minorEastAsia" w:eastAsiaTheme="minorEastAsia" w:hAnsiTheme="minorEastAsia" w:hint="eastAsia"/>
          <w:szCs w:val="20"/>
        </w:rPr>
        <w:t>柔直换</w:t>
      </w:r>
      <w:proofErr w:type="gramEnd"/>
      <w:r>
        <w:rPr>
          <w:rFonts w:asciiTheme="minorEastAsia" w:eastAsiaTheme="minorEastAsia" w:hAnsiTheme="minorEastAsia" w:hint="eastAsia"/>
          <w:szCs w:val="20"/>
        </w:rPr>
        <w:t>流阀</w:t>
      </w:r>
      <w:r w:rsidRPr="00033D61">
        <w:rPr>
          <w:rFonts w:asciiTheme="minorEastAsia" w:eastAsiaTheme="minorEastAsia" w:hAnsiTheme="minorEastAsia"/>
          <w:szCs w:val="20"/>
        </w:rPr>
        <w:t>。</w:t>
      </w:r>
    </w:p>
    <w:p w:rsidR="00E2564E" w:rsidRPr="00033D61" w:rsidRDefault="00E2564E" w:rsidP="00E2564E">
      <w:pPr>
        <w:ind w:firstLineChars="200" w:firstLine="420"/>
        <w:rPr>
          <w:rFonts w:ascii="黑体" w:eastAsia="黑体" w:hAnsi="黑体"/>
          <w:szCs w:val="20"/>
        </w:rPr>
      </w:pPr>
      <w:r w:rsidRPr="00033D61">
        <w:rPr>
          <w:rFonts w:ascii="黑体" w:eastAsia="黑体" w:hAnsi="黑体" w:hint="eastAsia"/>
          <w:szCs w:val="20"/>
        </w:rPr>
        <w:t xml:space="preserve">2 </w:t>
      </w:r>
      <w:proofErr w:type="gramStart"/>
      <w:r w:rsidRPr="00033D61">
        <w:rPr>
          <w:rFonts w:asciiTheme="minorEastAsia" w:eastAsiaTheme="minorEastAsia" w:hAnsiTheme="minorEastAsia" w:hint="eastAsia"/>
          <w:szCs w:val="20"/>
        </w:rPr>
        <w:t>当</w:t>
      </w:r>
      <w:r w:rsidRPr="00033D61">
        <w:rPr>
          <w:rFonts w:asciiTheme="minorEastAsia" w:eastAsiaTheme="minorEastAsia" w:hAnsiTheme="minorEastAsia"/>
          <w:szCs w:val="20"/>
        </w:rPr>
        <w:t>换流</w:t>
      </w:r>
      <w:proofErr w:type="gramEnd"/>
      <w:r w:rsidRPr="00033D61">
        <w:rPr>
          <w:rFonts w:asciiTheme="minorEastAsia" w:eastAsiaTheme="minorEastAsia" w:hAnsiTheme="minorEastAsia"/>
          <w:szCs w:val="20"/>
        </w:rPr>
        <w:t>站装设多套换流器单元时，</w:t>
      </w:r>
      <w:r w:rsidRPr="00033D61">
        <w:rPr>
          <w:rFonts w:asciiTheme="minorEastAsia" w:eastAsiaTheme="minorEastAsia" w:hAnsiTheme="minorEastAsia" w:hint="eastAsia"/>
          <w:szCs w:val="20"/>
        </w:rPr>
        <w:t>考虑</w:t>
      </w:r>
      <w:r w:rsidRPr="00033D61">
        <w:rPr>
          <w:rFonts w:asciiTheme="minorEastAsia" w:eastAsiaTheme="minorEastAsia" w:hAnsiTheme="minorEastAsia"/>
          <w:szCs w:val="20"/>
        </w:rPr>
        <w:t>到换</w:t>
      </w:r>
      <w:proofErr w:type="gramStart"/>
      <w:r w:rsidRPr="00033D61">
        <w:rPr>
          <w:rFonts w:asciiTheme="minorEastAsia" w:eastAsiaTheme="minorEastAsia" w:hAnsiTheme="minorEastAsia"/>
          <w:szCs w:val="20"/>
        </w:rPr>
        <w:t>流阀对运行</w:t>
      </w:r>
      <w:proofErr w:type="gramEnd"/>
      <w:r w:rsidRPr="00033D61">
        <w:rPr>
          <w:rFonts w:asciiTheme="minorEastAsia" w:eastAsiaTheme="minorEastAsia" w:hAnsiTheme="minorEastAsia"/>
          <w:szCs w:val="20"/>
        </w:rPr>
        <w:t>环境要求较高</w:t>
      </w:r>
      <w:r w:rsidRPr="00033D61">
        <w:rPr>
          <w:rFonts w:asciiTheme="minorEastAsia" w:eastAsiaTheme="minorEastAsia" w:hAnsiTheme="minorEastAsia" w:hint="eastAsia"/>
          <w:szCs w:val="20"/>
        </w:rPr>
        <w:t>，为</w:t>
      </w:r>
      <w:r w:rsidRPr="00033D61">
        <w:rPr>
          <w:rFonts w:asciiTheme="minorEastAsia" w:eastAsiaTheme="minorEastAsia" w:hAnsiTheme="minorEastAsia"/>
          <w:szCs w:val="20"/>
        </w:rPr>
        <w:t>避免其中一个</w:t>
      </w:r>
      <w:r w:rsidRPr="00033D61">
        <w:rPr>
          <w:rFonts w:asciiTheme="minorEastAsia" w:eastAsiaTheme="minorEastAsia" w:hAnsiTheme="minorEastAsia" w:hint="eastAsia"/>
          <w:szCs w:val="20"/>
        </w:rPr>
        <w:t>换流器</w:t>
      </w:r>
      <w:r w:rsidRPr="00033D61">
        <w:rPr>
          <w:rFonts w:asciiTheme="minorEastAsia" w:eastAsiaTheme="minorEastAsia" w:hAnsiTheme="minorEastAsia"/>
          <w:szCs w:val="20"/>
        </w:rPr>
        <w:t>单元安装、检修</w:t>
      </w:r>
      <w:r w:rsidRPr="00033D61">
        <w:rPr>
          <w:rFonts w:asciiTheme="minorEastAsia" w:eastAsiaTheme="minorEastAsia" w:hAnsiTheme="minorEastAsia" w:hint="eastAsia"/>
          <w:szCs w:val="20"/>
        </w:rPr>
        <w:t>、</w:t>
      </w:r>
      <w:r w:rsidRPr="00033D61">
        <w:rPr>
          <w:rFonts w:asciiTheme="minorEastAsia" w:eastAsiaTheme="minorEastAsia" w:hAnsiTheme="minorEastAsia"/>
          <w:szCs w:val="20"/>
        </w:rPr>
        <w:t>维护对邻近单元的影响，</w:t>
      </w:r>
      <w:r w:rsidRPr="00033D61">
        <w:rPr>
          <w:rFonts w:asciiTheme="minorEastAsia" w:eastAsiaTheme="minorEastAsia" w:hAnsiTheme="minorEastAsia" w:hint="eastAsia"/>
          <w:szCs w:val="20"/>
        </w:rPr>
        <w:t>每个</w:t>
      </w:r>
      <w:r w:rsidRPr="00033D61">
        <w:rPr>
          <w:rFonts w:asciiTheme="minorEastAsia" w:eastAsiaTheme="minorEastAsia" w:hAnsiTheme="minorEastAsia"/>
          <w:szCs w:val="20"/>
        </w:rPr>
        <w:t>换流器单元应设置独立的阀厅。</w:t>
      </w:r>
    </w:p>
    <w:p w:rsidR="00E2564E" w:rsidRPr="00033D61" w:rsidRDefault="00E2564E" w:rsidP="00E2564E">
      <w:pPr>
        <w:ind w:firstLineChars="200" w:firstLine="420"/>
        <w:rPr>
          <w:rFonts w:asciiTheme="minorEastAsia" w:eastAsiaTheme="minorEastAsia" w:hAnsiTheme="minorEastAsia"/>
          <w:szCs w:val="20"/>
        </w:rPr>
      </w:pPr>
      <w:r w:rsidRPr="00033D61">
        <w:rPr>
          <w:rFonts w:ascii="黑体" w:eastAsia="黑体" w:hAnsi="黑体" w:hint="eastAsia"/>
          <w:szCs w:val="20"/>
        </w:rPr>
        <w:t xml:space="preserve">3 </w:t>
      </w:r>
      <w:r w:rsidRPr="00033D61">
        <w:rPr>
          <w:rFonts w:asciiTheme="minorEastAsia" w:eastAsiaTheme="minorEastAsia" w:hAnsiTheme="minorEastAsia" w:hint="eastAsia"/>
          <w:szCs w:val="20"/>
        </w:rPr>
        <w:t>阀厅</w:t>
      </w:r>
      <w:r w:rsidRPr="00033D61">
        <w:rPr>
          <w:rFonts w:asciiTheme="minorEastAsia" w:eastAsiaTheme="minorEastAsia" w:hAnsiTheme="minorEastAsia"/>
          <w:szCs w:val="20"/>
        </w:rPr>
        <w:t>内除换流阀外，一般还有避雷器、接地开关</w:t>
      </w:r>
      <w:r w:rsidRPr="00033D61">
        <w:rPr>
          <w:rFonts w:asciiTheme="minorEastAsia" w:eastAsiaTheme="minorEastAsia" w:hAnsiTheme="minorEastAsia" w:hint="eastAsia"/>
          <w:szCs w:val="20"/>
        </w:rPr>
        <w:t>等电气</w:t>
      </w:r>
      <w:r w:rsidRPr="00033D61">
        <w:rPr>
          <w:rFonts w:asciiTheme="minorEastAsia" w:eastAsiaTheme="minorEastAsia" w:hAnsiTheme="minorEastAsia"/>
          <w:szCs w:val="20"/>
        </w:rPr>
        <w:t>设备</w:t>
      </w:r>
      <w:proofErr w:type="gramStart"/>
      <w:r>
        <w:rPr>
          <w:rFonts w:asciiTheme="minorEastAsia" w:eastAsiaTheme="minorEastAsia" w:hAnsiTheme="minorEastAsia" w:hint="eastAsia"/>
          <w:szCs w:val="20"/>
        </w:rPr>
        <w:t>以及</w:t>
      </w:r>
      <w:r w:rsidRPr="00033D61">
        <w:rPr>
          <w:rFonts w:asciiTheme="minorEastAsia" w:eastAsiaTheme="minorEastAsia" w:hAnsiTheme="minorEastAsia"/>
          <w:szCs w:val="20"/>
        </w:rPr>
        <w:t>阀冷管道</w:t>
      </w:r>
      <w:proofErr w:type="gramEnd"/>
      <w:r w:rsidRPr="00033D61">
        <w:rPr>
          <w:rFonts w:asciiTheme="minorEastAsia" w:eastAsiaTheme="minorEastAsia" w:hAnsiTheme="minorEastAsia"/>
          <w:szCs w:val="20"/>
        </w:rPr>
        <w:t>等，因此，需考虑预留设备搬运及检修通道。</w:t>
      </w:r>
      <w:proofErr w:type="gramStart"/>
      <w:r w:rsidRPr="00033D61">
        <w:rPr>
          <w:rFonts w:asciiTheme="minorEastAsia" w:eastAsiaTheme="minorEastAsia" w:hAnsiTheme="minorEastAsia"/>
          <w:szCs w:val="20"/>
        </w:rPr>
        <w:t>当</w:t>
      </w:r>
      <w:r w:rsidRPr="00033D61">
        <w:rPr>
          <w:rFonts w:asciiTheme="minorEastAsia" w:eastAsiaTheme="minorEastAsia" w:hAnsiTheme="minorEastAsia" w:hint="eastAsia"/>
          <w:szCs w:val="20"/>
        </w:rPr>
        <w:t>换流</w:t>
      </w:r>
      <w:r w:rsidRPr="00033D61">
        <w:rPr>
          <w:rFonts w:asciiTheme="minorEastAsia" w:eastAsiaTheme="minorEastAsia" w:hAnsiTheme="minorEastAsia"/>
          <w:szCs w:val="20"/>
        </w:rPr>
        <w:t>阀塔</w:t>
      </w:r>
      <w:proofErr w:type="gramEnd"/>
      <w:r w:rsidRPr="00033D61">
        <w:rPr>
          <w:rFonts w:asciiTheme="minorEastAsia" w:eastAsiaTheme="minorEastAsia" w:hAnsiTheme="minorEastAsia"/>
          <w:szCs w:val="20"/>
        </w:rPr>
        <w:t>采用支撑式时，</w:t>
      </w:r>
      <w:r w:rsidRPr="00033D61">
        <w:rPr>
          <w:rFonts w:asciiTheme="minorEastAsia" w:eastAsiaTheme="minorEastAsia" w:hAnsiTheme="minorEastAsia" w:hint="eastAsia"/>
          <w:szCs w:val="20"/>
        </w:rPr>
        <w:t>宜</w:t>
      </w:r>
      <w:r w:rsidRPr="00033D61">
        <w:rPr>
          <w:rFonts w:asciiTheme="minorEastAsia" w:eastAsiaTheme="minorEastAsia" w:hAnsiTheme="minorEastAsia"/>
          <w:szCs w:val="20"/>
        </w:rPr>
        <w:t>考虑在</w:t>
      </w:r>
      <w:proofErr w:type="gramStart"/>
      <w:r w:rsidRPr="00033D61">
        <w:rPr>
          <w:rFonts w:asciiTheme="minorEastAsia" w:eastAsiaTheme="minorEastAsia" w:hAnsiTheme="minorEastAsia"/>
          <w:szCs w:val="20"/>
        </w:rPr>
        <w:t>各桥臂间预留</w:t>
      </w:r>
      <w:proofErr w:type="gramEnd"/>
      <w:r w:rsidRPr="00033D61">
        <w:rPr>
          <w:rFonts w:asciiTheme="minorEastAsia" w:eastAsiaTheme="minorEastAsia" w:hAnsiTheme="minorEastAsia"/>
          <w:szCs w:val="20"/>
        </w:rPr>
        <w:t>检修通道，并满足电动升降车的</w:t>
      </w:r>
      <w:r w:rsidRPr="00033D61">
        <w:rPr>
          <w:rFonts w:asciiTheme="minorEastAsia" w:eastAsiaTheme="minorEastAsia" w:hAnsiTheme="minorEastAsia" w:hint="eastAsia"/>
          <w:szCs w:val="20"/>
        </w:rPr>
        <w:t>通行</w:t>
      </w:r>
      <w:r w:rsidRPr="00033D61">
        <w:rPr>
          <w:rFonts w:asciiTheme="minorEastAsia" w:eastAsiaTheme="minorEastAsia" w:hAnsiTheme="minorEastAsia"/>
          <w:szCs w:val="20"/>
        </w:rPr>
        <w:t>需求。</w:t>
      </w:r>
    </w:p>
    <w:p w:rsidR="00E2564E" w:rsidRPr="00033D61" w:rsidRDefault="00E2564E" w:rsidP="00E2564E">
      <w:pPr>
        <w:ind w:firstLineChars="200" w:firstLine="420"/>
        <w:rPr>
          <w:rFonts w:ascii="黑体" w:eastAsia="黑体" w:hAnsi="黑体"/>
          <w:szCs w:val="20"/>
        </w:rPr>
      </w:pPr>
      <w:r w:rsidRPr="00033D61">
        <w:rPr>
          <w:rFonts w:ascii="黑体" w:eastAsia="黑体" w:hAnsi="黑体" w:hint="eastAsia"/>
          <w:szCs w:val="20"/>
        </w:rPr>
        <w:t xml:space="preserve">4 </w:t>
      </w:r>
      <w:r w:rsidRPr="00033D61">
        <w:rPr>
          <w:rFonts w:asciiTheme="minorEastAsia" w:eastAsiaTheme="minorEastAsia" w:hAnsiTheme="minorEastAsia" w:hint="eastAsia"/>
          <w:szCs w:val="20"/>
        </w:rPr>
        <w:t>为</w:t>
      </w:r>
      <w:r w:rsidRPr="00033D61">
        <w:rPr>
          <w:rFonts w:asciiTheme="minorEastAsia" w:eastAsiaTheme="minorEastAsia" w:hAnsiTheme="minorEastAsia"/>
          <w:szCs w:val="20"/>
        </w:rPr>
        <w:t>保证直流断路器</w:t>
      </w:r>
      <w:r w:rsidRPr="00033D61">
        <w:rPr>
          <w:rFonts w:asciiTheme="minorEastAsia" w:eastAsiaTheme="minorEastAsia" w:hAnsiTheme="minorEastAsia" w:hint="eastAsia"/>
          <w:szCs w:val="20"/>
        </w:rPr>
        <w:t>中IGBT器件能</w:t>
      </w:r>
      <w:r w:rsidRPr="00033D61">
        <w:rPr>
          <w:rFonts w:asciiTheme="minorEastAsia" w:eastAsiaTheme="minorEastAsia" w:hAnsiTheme="minorEastAsia"/>
          <w:szCs w:val="20"/>
        </w:rPr>
        <w:t>有一个良好的运行环境，</w:t>
      </w:r>
      <w:r w:rsidRPr="00033D61">
        <w:rPr>
          <w:rFonts w:asciiTheme="minorEastAsia" w:eastAsiaTheme="minorEastAsia" w:hAnsiTheme="minorEastAsia" w:hint="eastAsia"/>
          <w:szCs w:val="20"/>
        </w:rPr>
        <w:t>换流站</w:t>
      </w:r>
      <w:r w:rsidRPr="00033D61">
        <w:rPr>
          <w:rFonts w:asciiTheme="minorEastAsia" w:eastAsiaTheme="minorEastAsia" w:hAnsiTheme="minorEastAsia"/>
          <w:szCs w:val="20"/>
        </w:rPr>
        <w:t>直流断路器推荐采</w:t>
      </w:r>
      <w:r w:rsidRPr="00033D61">
        <w:rPr>
          <w:rFonts w:asciiTheme="minorEastAsia" w:eastAsiaTheme="minorEastAsia" w:hAnsiTheme="minorEastAsia"/>
          <w:szCs w:val="20"/>
        </w:rPr>
        <w:lastRenderedPageBreak/>
        <w:t>用户内布置。为</w:t>
      </w:r>
      <w:r w:rsidRPr="00033D61">
        <w:rPr>
          <w:rFonts w:asciiTheme="minorEastAsia" w:eastAsiaTheme="minorEastAsia" w:hAnsiTheme="minorEastAsia" w:hint="eastAsia"/>
          <w:szCs w:val="20"/>
        </w:rPr>
        <w:t>避免</w:t>
      </w:r>
      <w:r w:rsidRPr="00033D61">
        <w:rPr>
          <w:rFonts w:asciiTheme="minorEastAsia" w:eastAsiaTheme="minorEastAsia" w:hAnsiTheme="minorEastAsia"/>
          <w:szCs w:val="20"/>
        </w:rPr>
        <w:t>直流断路器安装、检修、维护对邻近设备</w:t>
      </w:r>
      <w:r w:rsidRPr="00033D61">
        <w:rPr>
          <w:rFonts w:asciiTheme="minorEastAsia" w:eastAsiaTheme="minorEastAsia" w:hAnsiTheme="minorEastAsia" w:hint="eastAsia"/>
          <w:szCs w:val="20"/>
        </w:rPr>
        <w:t>的</w:t>
      </w:r>
      <w:r w:rsidRPr="00033D61">
        <w:rPr>
          <w:rFonts w:asciiTheme="minorEastAsia" w:eastAsiaTheme="minorEastAsia" w:hAnsiTheme="minorEastAsia"/>
          <w:szCs w:val="20"/>
        </w:rPr>
        <w:t>影响，直流断路器</w:t>
      </w:r>
      <w:r w:rsidRPr="00033D61">
        <w:rPr>
          <w:rFonts w:asciiTheme="minorEastAsia" w:eastAsiaTheme="minorEastAsia" w:hAnsiTheme="minorEastAsia" w:hint="eastAsia"/>
          <w:szCs w:val="20"/>
        </w:rPr>
        <w:t>及</w:t>
      </w:r>
      <w:r>
        <w:rPr>
          <w:rFonts w:asciiTheme="minorEastAsia" w:eastAsiaTheme="minorEastAsia" w:hAnsiTheme="minorEastAsia"/>
          <w:szCs w:val="20"/>
        </w:rPr>
        <w:t>换流</w:t>
      </w:r>
      <w:proofErr w:type="gramStart"/>
      <w:r>
        <w:rPr>
          <w:rFonts w:asciiTheme="minorEastAsia" w:eastAsiaTheme="minorEastAsia" w:hAnsiTheme="minorEastAsia"/>
          <w:szCs w:val="20"/>
        </w:rPr>
        <w:t>阀首先推荐按</w:t>
      </w:r>
      <w:proofErr w:type="gramEnd"/>
      <w:r>
        <w:rPr>
          <w:rFonts w:asciiTheme="minorEastAsia" w:eastAsiaTheme="minorEastAsia" w:hAnsiTheme="minorEastAsia"/>
          <w:szCs w:val="20"/>
        </w:rPr>
        <w:t>设备布置于独立的房间内；若布置于同一房间，</w:t>
      </w:r>
      <w:r w:rsidRPr="00033D61">
        <w:rPr>
          <w:rFonts w:asciiTheme="minorEastAsia" w:eastAsiaTheme="minorEastAsia" w:hAnsiTheme="minorEastAsia"/>
          <w:szCs w:val="20"/>
        </w:rPr>
        <w:t>需</w:t>
      </w:r>
      <w:r w:rsidRPr="00033D61">
        <w:rPr>
          <w:rFonts w:asciiTheme="minorEastAsia" w:eastAsiaTheme="minorEastAsia" w:hAnsiTheme="minorEastAsia" w:hint="eastAsia"/>
          <w:szCs w:val="20"/>
        </w:rPr>
        <w:t>考虑</w:t>
      </w:r>
      <w:r w:rsidRPr="00033D61">
        <w:rPr>
          <w:rFonts w:asciiTheme="minorEastAsia" w:eastAsiaTheme="minorEastAsia" w:hAnsiTheme="minorEastAsia"/>
          <w:szCs w:val="20"/>
        </w:rPr>
        <w:t>各设备</w:t>
      </w:r>
      <w:r w:rsidRPr="00033D61">
        <w:rPr>
          <w:rFonts w:asciiTheme="minorEastAsia" w:eastAsiaTheme="minorEastAsia" w:hAnsiTheme="minorEastAsia" w:hint="eastAsia"/>
          <w:szCs w:val="20"/>
        </w:rPr>
        <w:t>之</w:t>
      </w:r>
      <w:r w:rsidRPr="00033D61">
        <w:rPr>
          <w:rFonts w:asciiTheme="minorEastAsia" w:eastAsiaTheme="minorEastAsia" w:hAnsiTheme="minorEastAsia"/>
          <w:szCs w:val="20"/>
        </w:rPr>
        <w:t>间预留足够的检修</w:t>
      </w:r>
      <w:r>
        <w:rPr>
          <w:rFonts w:asciiTheme="minorEastAsia" w:eastAsiaTheme="minorEastAsia" w:hAnsiTheme="minorEastAsia" w:hint="eastAsia"/>
          <w:szCs w:val="20"/>
        </w:rPr>
        <w:t>空间</w:t>
      </w:r>
      <w:r w:rsidRPr="00033D61">
        <w:rPr>
          <w:rFonts w:asciiTheme="minorEastAsia" w:eastAsiaTheme="minorEastAsia" w:hAnsiTheme="minorEastAsia"/>
          <w:szCs w:val="20"/>
        </w:rPr>
        <w:t>或隔离措施。</w:t>
      </w:r>
    </w:p>
    <w:p w:rsidR="00E2564E" w:rsidRPr="008E2D3E" w:rsidRDefault="00E2564E" w:rsidP="00E2564E">
      <w:pPr>
        <w:rPr>
          <w:rFonts w:ascii="黑体" w:eastAsia="黑体" w:hAnsi="黑体"/>
          <w:kern w:val="0"/>
          <w:szCs w:val="20"/>
        </w:rPr>
      </w:pPr>
      <w:r w:rsidRPr="008E2D3E">
        <w:rPr>
          <w:rFonts w:ascii="黑体" w:eastAsia="黑体" w:hAnsi="黑体" w:hint="eastAsia"/>
          <w:kern w:val="0"/>
          <w:szCs w:val="20"/>
        </w:rPr>
        <w:t xml:space="preserve">5.5.5 </w:t>
      </w:r>
      <w:r w:rsidRPr="008E2D3E">
        <w:rPr>
          <w:rFonts w:asciiTheme="minorEastAsia" w:eastAsiaTheme="minorEastAsia" w:hAnsiTheme="minorEastAsia" w:hint="eastAsia"/>
          <w:kern w:val="0"/>
          <w:szCs w:val="20"/>
        </w:rPr>
        <w:t>换流（联接）变压器、</w:t>
      </w:r>
      <w:proofErr w:type="gramStart"/>
      <w:r w:rsidRPr="008E2D3E">
        <w:rPr>
          <w:rFonts w:asciiTheme="minorEastAsia" w:eastAsiaTheme="minorEastAsia" w:hAnsiTheme="minorEastAsia" w:hint="eastAsia"/>
          <w:kern w:val="0"/>
          <w:szCs w:val="20"/>
        </w:rPr>
        <w:t>桥臂电抗器</w:t>
      </w:r>
      <w:proofErr w:type="gramEnd"/>
      <w:r w:rsidRPr="008E2D3E">
        <w:rPr>
          <w:rFonts w:asciiTheme="minorEastAsia" w:eastAsiaTheme="minorEastAsia" w:hAnsiTheme="minorEastAsia" w:hint="eastAsia"/>
          <w:kern w:val="0"/>
          <w:szCs w:val="20"/>
        </w:rPr>
        <w:t>和直流电抗器布置</w:t>
      </w:r>
    </w:p>
    <w:p w:rsidR="00E2564E" w:rsidRPr="00786F1B" w:rsidRDefault="00E2564E" w:rsidP="00E2564E">
      <w:pPr>
        <w:ind w:firstLineChars="200" w:firstLine="420"/>
        <w:rPr>
          <w:rFonts w:asciiTheme="minorEastAsia" w:eastAsiaTheme="minorEastAsia" w:hAnsiTheme="minorEastAsia"/>
          <w:szCs w:val="20"/>
        </w:rPr>
      </w:pPr>
      <w:r w:rsidRPr="00DE6730">
        <w:rPr>
          <w:rFonts w:ascii="黑体" w:eastAsia="黑体" w:hAnsi="黑体"/>
          <w:szCs w:val="20"/>
        </w:rPr>
        <w:t>2</w:t>
      </w:r>
      <w:r w:rsidRPr="00786F1B">
        <w:rPr>
          <w:rFonts w:asciiTheme="minorEastAsia" w:eastAsiaTheme="minorEastAsia" w:hAnsiTheme="minorEastAsia"/>
          <w:szCs w:val="20"/>
        </w:rPr>
        <w:t xml:space="preserve"> </w:t>
      </w:r>
      <w:proofErr w:type="gramStart"/>
      <w:r w:rsidRPr="00786F1B">
        <w:rPr>
          <w:rFonts w:asciiTheme="minorEastAsia" w:eastAsiaTheme="minorEastAsia" w:hAnsiTheme="minorEastAsia" w:hint="eastAsia"/>
          <w:szCs w:val="20"/>
        </w:rPr>
        <w:t>桥臂</w:t>
      </w:r>
      <w:r w:rsidRPr="00786F1B">
        <w:rPr>
          <w:rFonts w:asciiTheme="minorEastAsia" w:eastAsiaTheme="minorEastAsia" w:hAnsiTheme="minorEastAsia"/>
          <w:szCs w:val="20"/>
        </w:rPr>
        <w:t>电抗器</w:t>
      </w:r>
      <w:proofErr w:type="gramEnd"/>
      <w:r w:rsidRPr="00786F1B">
        <w:rPr>
          <w:rFonts w:asciiTheme="minorEastAsia" w:eastAsiaTheme="minorEastAsia" w:hAnsiTheme="minorEastAsia" w:hint="eastAsia"/>
          <w:szCs w:val="20"/>
        </w:rPr>
        <w:t>当</w:t>
      </w:r>
      <w:r w:rsidRPr="00786F1B">
        <w:rPr>
          <w:rFonts w:asciiTheme="minorEastAsia" w:eastAsiaTheme="minorEastAsia" w:hAnsiTheme="minorEastAsia"/>
          <w:szCs w:val="20"/>
        </w:rPr>
        <w:t>采用油浸式电抗器</w:t>
      </w:r>
      <w:r w:rsidRPr="00786F1B">
        <w:rPr>
          <w:rFonts w:asciiTheme="minorEastAsia" w:eastAsiaTheme="minorEastAsia" w:hAnsiTheme="minorEastAsia" w:hint="eastAsia"/>
          <w:szCs w:val="20"/>
        </w:rPr>
        <w:t>时</w:t>
      </w:r>
      <w:r w:rsidRPr="00786F1B">
        <w:rPr>
          <w:rFonts w:asciiTheme="minorEastAsia" w:eastAsiaTheme="minorEastAsia" w:hAnsiTheme="minorEastAsia"/>
          <w:szCs w:val="20"/>
        </w:rPr>
        <w:t>，</w:t>
      </w:r>
      <w:r w:rsidRPr="00786F1B">
        <w:rPr>
          <w:rFonts w:asciiTheme="minorEastAsia" w:eastAsiaTheme="minorEastAsia" w:hAnsiTheme="minorEastAsia" w:hint="eastAsia"/>
          <w:szCs w:val="20"/>
        </w:rPr>
        <w:t>一般</w:t>
      </w:r>
      <w:r w:rsidRPr="00786F1B">
        <w:rPr>
          <w:rFonts w:asciiTheme="minorEastAsia" w:eastAsiaTheme="minorEastAsia" w:hAnsiTheme="minorEastAsia"/>
          <w:szCs w:val="20"/>
        </w:rPr>
        <w:t>采用户外布置</w:t>
      </w:r>
      <w:r w:rsidRPr="00786F1B">
        <w:rPr>
          <w:rFonts w:asciiTheme="minorEastAsia" w:eastAsiaTheme="minorEastAsia" w:hAnsiTheme="minorEastAsia" w:hint="eastAsia"/>
          <w:szCs w:val="20"/>
        </w:rPr>
        <w:t>。</w:t>
      </w:r>
      <w:r w:rsidRPr="00786F1B">
        <w:rPr>
          <w:rFonts w:asciiTheme="minorEastAsia" w:eastAsiaTheme="minorEastAsia" w:hAnsiTheme="minorEastAsia"/>
          <w:szCs w:val="20"/>
        </w:rPr>
        <w:t>当</w:t>
      </w:r>
      <w:r w:rsidRPr="00786F1B">
        <w:rPr>
          <w:rFonts w:asciiTheme="minorEastAsia" w:eastAsiaTheme="minorEastAsia" w:hAnsiTheme="minorEastAsia" w:hint="eastAsia"/>
          <w:szCs w:val="20"/>
        </w:rPr>
        <w:t>采用</w:t>
      </w:r>
      <w:r w:rsidRPr="00786F1B">
        <w:rPr>
          <w:rFonts w:asciiTheme="minorEastAsia" w:eastAsiaTheme="minorEastAsia" w:hAnsiTheme="minorEastAsia"/>
          <w:szCs w:val="20"/>
        </w:rPr>
        <w:t>干式电抗器</w:t>
      </w:r>
      <w:r w:rsidRPr="00786F1B">
        <w:rPr>
          <w:rFonts w:asciiTheme="minorEastAsia" w:eastAsiaTheme="minorEastAsia" w:hAnsiTheme="minorEastAsia" w:hint="eastAsia"/>
          <w:szCs w:val="20"/>
        </w:rPr>
        <w:t>且有</w:t>
      </w:r>
      <w:r w:rsidRPr="00786F1B">
        <w:rPr>
          <w:rFonts w:asciiTheme="minorEastAsia" w:eastAsiaTheme="minorEastAsia" w:hAnsiTheme="minorEastAsia"/>
          <w:szCs w:val="20"/>
        </w:rPr>
        <w:t>特殊要求需户内布置时，</w:t>
      </w:r>
      <w:proofErr w:type="gramStart"/>
      <w:r w:rsidRPr="00786F1B">
        <w:rPr>
          <w:rFonts w:asciiTheme="minorEastAsia" w:eastAsiaTheme="minorEastAsia" w:hAnsiTheme="minorEastAsia"/>
          <w:szCs w:val="20"/>
        </w:rPr>
        <w:t>推荐桥臂电抗器</w:t>
      </w:r>
      <w:proofErr w:type="gramEnd"/>
      <w:r w:rsidRPr="00786F1B">
        <w:rPr>
          <w:rFonts w:asciiTheme="minorEastAsia" w:eastAsiaTheme="minorEastAsia" w:hAnsiTheme="minorEastAsia" w:hint="eastAsia"/>
          <w:szCs w:val="20"/>
        </w:rPr>
        <w:t>布置于</w:t>
      </w:r>
      <w:r w:rsidRPr="00786F1B">
        <w:rPr>
          <w:rFonts w:asciiTheme="minorEastAsia" w:eastAsiaTheme="minorEastAsia" w:hAnsiTheme="minorEastAsia"/>
          <w:szCs w:val="20"/>
        </w:rPr>
        <w:t>单独</w:t>
      </w:r>
      <w:proofErr w:type="gramStart"/>
      <w:r w:rsidRPr="00786F1B">
        <w:rPr>
          <w:rFonts w:asciiTheme="minorEastAsia" w:eastAsiaTheme="minorEastAsia" w:hAnsiTheme="minorEastAsia"/>
          <w:szCs w:val="20"/>
        </w:rPr>
        <w:t>的桥臂电抗器</w:t>
      </w:r>
      <w:proofErr w:type="gramEnd"/>
      <w:r w:rsidRPr="00786F1B">
        <w:rPr>
          <w:rFonts w:asciiTheme="minorEastAsia" w:eastAsiaTheme="minorEastAsia" w:hAnsiTheme="minorEastAsia"/>
          <w:szCs w:val="20"/>
        </w:rPr>
        <w:t>室内</w:t>
      </w:r>
      <w:r w:rsidRPr="00786F1B">
        <w:rPr>
          <w:rFonts w:asciiTheme="minorEastAsia" w:eastAsiaTheme="minorEastAsia" w:hAnsiTheme="minorEastAsia" w:hint="eastAsia"/>
          <w:szCs w:val="20"/>
        </w:rPr>
        <w:t>。这是由于</w:t>
      </w:r>
      <w:r w:rsidRPr="00786F1B">
        <w:rPr>
          <w:rFonts w:asciiTheme="minorEastAsia" w:eastAsiaTheme="minorEastAsia" w:hAnsiTheme="minorEastAsia"/>
          <w:szCs w:val="20"/>
        </w:rPr>
        <w:t>电抗器运行损耗和发热较大，若将</w:t>
      </w:r>
      <w:proofErr w:type="gramStart"/>
      <w:r w:rsidRPr="00786F1B">
        <w:rPr>
          <w:rFonts w:asciiTheme="minorEastAsia" w:eastAsiaTheme="minorEastAsia" w:hAnsiTheme="minorEastAsia"/>
          <w:szCs w:val="20"/>
        </w:rPr>
        <w:t>电抗器与换流</w:t>
      </w:r>
      <w:proofErr w:type="gramEnd"/>
      <w:r w:rsidRPr="00786F1B">
        <w:rPr>
          <w:rFonts w:asciiTheme="minorEastAsia" w:eastAsiaTheme="minorEastAsia" w:hAnsiTheme="minorEastAsia"/>
          <w:szCs w:val="20"/>
        </w:rPr>
        <w:t>阀布置于同一房间，为满足阀厅内运行</w:t>
      </w:r>
      <w:r w:rsidRPr="00786F1B">
        <w:rPr>
          <w:rFonts w:asciiTheme="minorEastAsia" w:eastAsiaTheme="minorEastAsia" w:hAnsiTheme="minorEastAsia" w:hint="eastAsia"/>
          <w:szCs w:val="20"/>
        </w:rPr>
        <w:t>温湿度</w:t>
      </w:r>
      <w:r w:rsidRPr="00786F1B">
        <w:rPr>
          <w:rFonts w:asciiTheme="minorEastAsia" w:eastAsiaTheme="minorEastAsia" w:hAnsiTheme="minorEastAsia"/>
          <w:szCs w:val="20"/>
        </w:rPr>
        <w:t>的要求，</w:t>
      </w:r>
      <w:r w:rsidRPr="00786F1B">
        <w:rPr>
          <w:rFonts w:asciiTheme="minorEastAsia" w:eastAsiaTheme="minorEastAsia" w:hAnsiTheme="minorEastAsia" w:hint="eastAsia"/>
          <w:szCs w:val="20"/>
        </w:rPr>
        <w:t>其</w:t>
      </w:r>
      <w:r w:rsidRPr="00786F1B">
        <w:rPr>
          <w:rFonts w:asciiTheme="minorEastAsia" w:eastAsiaTheme="minorEastAsia" w:hAnsiTheme="minorEastAsia"/>
          <w:szCs w:val="20"/>
        </w:rPr>
        <w:t>空调系统的投资</w:t>
      </w:r>
      <w:r w:rsidRPr="00786F1B">
        <w:rPr>
          <w:rFonts w:asciiTheme="minorEastAsia" w:eastAsiaTheme="minorEastAsia" w:hAnsiTheme="minorEastAsia" w:hint="eastAsia"/>
          <w:szCs w:val="20"/>
        </w:rPr>
        <w:t>将</w:t>
      </w:r>
      <w:r w:rsidRPr="00786F1B">
        <w:rPr>
          <w:rFonts w:asciiTheme="minorEastAsia" w:eastAsiaTheme="minorEastAsia" w:hAnsiTheme="minorEastAsia"/>
          <w:szCs w:val="20"/>
        </w:rPr>
        <w:t>成倍增加。</w:t>
      </w:r>
    </w:p>
    <w:p w:rsidR="00E2564E" w:rsidRPr="00786F1B" w:rsidRDefault="00E2564E" w:rsidP="00E2564E">
      <w:pPr>
        <w:ind w:firstLineChars="200" w:firstLine="420"/>
        <w:rPr>
          <w:rFonts w:asciiTheme="minorEastAsia" w:eastAsiaTheme="minorEastAsia" w:hAnsiTheme="minorEastAsia"/>
          <w:szCs w:val="20"/>
        </w:rPr>
      </w:pPr>
      <w:r w:rsidRPr="00DE6730">
        <w:rPr>
          <w:rFonts w:ascii="黑体" w:eastAsia="黑体" w:hAnsi="黑体" w:hint="eastAsia"/>
          <w:szCs w:val="20"/>
        </w:rPr>
        <w:t>3</w:t>
      </w:r>
      <w:r w:rsidRPr="00786F1B">
        <w:rPr>
          <w:rFonts w:asciiTheme="minorEastAsia" w:eastAsiaTheme="minorEastAsia" w:hAnsiTheme="minorEastAsia" w:hint="eastAsia"/>
          <w:szCs w:val="20"/>
        </w:rPr>
        <w:t xml:space="preserve"> 换流</w:t>
      </w:r>
      <w:r w:rsidRPr="00786F1B">
        <w:rPr>
          <w:rFonts w:asciiTheme="minorEastAsia" w:eastAsiaTheme="minorEastAsia" w:hAnsiTheme="minorEastAsia"/>
          <w:szCs w:val="20"/>
        </w:rPr>
        <w:t>（</w:t>
      </w:r>
      <w:r w:rsidRPr="00786F1B">
        <w:rPr>
          <w:rFonts w:asciiTheme="minorEastAsia" w:eastAsiaTheme="minorEastAsia" w:hAnsiTheme="minorEastAsia" w:hint="eastAsia"/>
          <w:szCs w:val="20"/>
        </w:rPr>
        <w:t>联接</w:t>
      </w:r>
      <w:r w:rsidRPr="00786F1B">
        <w:rPr>
          <w:rFonts w:asciiTheme="minorEastAsia" w:eastAsiaTheme="minorEastAsia" w:hAnsiTheme="minorEastAsia"/>
          <w:szCs w:val="20"/>
        </w:rPr>
        <w:t>）</w:t>
      </w:r>
      <w:proofErr w:type="gramStart"/>
      <w:r w:rsidRPr="00786F1B">
        <w:rPr>
          <w:rFonts w:asciiTheme="minorEastAsia" w:eastAsiaTheme="minorEastAsia" w:hAnsiTheme="minorEastAsia" w:hint="eastAsia"/>
          <w:szCs w:val="20"/>
        </w:rPr>
        <w:t>变压器阀侧套管</w:t>
      </w:r>
      <w:proofErr w:type="gramEnd"/>
      <w:r w:rsidRPr="00786F1B">
        <w:rPr>
          <w:rFonts w:asciiTheme="minorEastAsia" w:eastAsiaTheme="minorEastAsia" w:hAnsiTheme="minorEastAsia"/>
          <w:szCs w:val="20"/>
        </w:rPr>
        <w:t>采用</w:t>
      </w:r>
      <w:proofErr w:type="gramStart"/>
      <w:r w:rsidRPr="00786F1B">
        <w:rPr>
          <w:rFonts w:asciiTheme="minorEastAsia" w:eastAsiaTheme="minorEastAsia" w:hAnsiTheme="minorEastAsia"/>
          <w:szCs w:val="20"/>
        </w:rPr>
        <w:t>插入阀厅布置</w:t>
      </w:r>
      <w:proofErr w:type="gramEnd"/>
      <w:r w:rsidRPr="00786F1B">
        <w:rPr>
          <w:rFonts w:asciiTheme="minorEastAsia" w:eastAsiaTheme="minorEastAsia" w:hAnsiTheme="minorEastAsia" w:hint="eastAsia"/>
          <w:szCs w:val="20"/>
        </w:rPr>
        <w:t>或</w:t>
      </w:r>
      <w:r w:rsidRPr="00786F1B">
        <w:rPr>
          <w:rFonts w:asciiTheme="minorEastAsia" w:eastAsiaTheme="minorEastAsia" w:hAnsiTheme="minorEastAsia"/>
          <w:szCs w:val="20"/>
        </w:rPr>
        <w:t>是</w:t>
      </w:r>
      <w:proofErr w:type="gramStart"/>
      <w:r w:rsidRPr="00786F1B">
        <w:rPr>
          <w:rFonts w:asciiTheme="minorEastAsia" w:eastAsiaTheme="minorEastAsia" w:hAnsiTheme="minorEastAsia"/>
          <w:szCs w:val="20"/>
        </w:rPr>
        <w:t>脱开阀厅布置</w:t>
      </w:r>
      <w:proofErr w:type="gramEnd"/>
      <w:r w:rsidRPr="00786F1B">
        <w:rPr>
          <w:rFonts w:asciiTheme="minorEastAsia" w:eastAsiaTheme="minorEastAsia" w:hAnsiTheme="minorEastAsia" w:hint="eastAsia"/>
          <w:szCs w:val="20"/>
        </w:rPr>
        <w:t>的</w:t>
      </w:r>
      <w:r w:rsidRPr="00786F1B">
        <w:rPr>
          <w:rFonts w:asciiTheme="minorEastAsia" w:eastAsiaTheme="minorEastAsia" w:hAnsiTheme="minorEastAsia"/>
          <w:szCs w:val="20"/>
        </w:rPr>
        <w:t>方式与</w:t>
      </w:r>
      <w:r w:rsidRPr="00786F1B">
        <w:rPr>
          <w:rFonts w:asciiTheme="minorEastAsia" w:eastAsiaTheme="minorEastAsia" w:hAnsiTheme="minorEastAsia" w:hint="eastAsia"/>
          <w:szCs w:val="20"/>
        </w:rPr>
        <w:t>启动</w:t>
      </w:r>
      <w:r w:rsidRPr="00786F1B">
        <w:rPr>
          <w:rFonts w:asciiTheme="minorEastAsia" w:eastAsiaTheme="minorEastAsia" w:hAnsiTheme="minorEastAsia"/>
          <w:szCs w:val="20"/>
        </w:rPr>
        <w:t>回路</w:t>
      </w:r>
      <w:proofErr w:type="gramStart"/>
      <w:r w:rsidRPr="00786F1B">
        <w:rPr>
          <w:rFonts w:asciiTheme="minorEastAsia" w:eastAsiaTheme="minorEastAsia" w:hAnsiTheme="minorEastAsia"/>
          <w:szCs w:val="20"/>
        </w:rPr>
        <w:t>和桥臂电抗器</w:t>
      </w:r>
      <w:proofErr w:type="gramEnd"/>
      <w:r w:rsidRPr="00786F1B">
        <w:rPr>
          <w:rFonts w:asciiTheme="minorEastAsia" w:eastAsiaTheme="minorEastAsia" w:hAnsiTheme="minorEastAsia"/>
          <w:szCs w:val="20"/>
        </w:rPr>
        <w:t>的布置方式有关。</w:t>
      </w:r>
      <w:r w:rsidRPr="00786F1B">
        <w:rPr>
          <w:rFonts w:asciiTheme="minorEastAsia" w:eastAsiaTheme="minorEastAsia" w:hAnsiTheme="minorEastAsia" w:hint="eastAsia"/>
          <w:szCs w:val="20"/>
        </w:rPr>
        <w:t>当</w:t>
      </w:r>
      <w:r w:rsidRPr="00786F1B">
        <w:rPr>
          <w:rFonts w:asciiTheme="minorEastAsia" w:eastAsiaTheme="minorEastAsia" w:hAnsiTheme="minorEastAsia"/>
          <w:szCs w:val="20"/>
        </w:rPr>
        <w:t>启动回路布置于换流（</w:t>
      </w:r>
      <w:r w:rsidRPr="00786F1B">
        <w:rPr>
          <w:rFonts w:asciiTheme="minorEastAsia" w:eastAsiaTheme="minorEastAsia" w:hAnsiTheme="minorEastAsia" w:hint="eastAsia"/>
          <w:szCs w:val="20"/>
        </w:rPr>
        <w:t>联接</w:t>
      </w:r>
      <w:r w:rsidRPr="00786F1B">
        <w:rPr>
          <w:rFonts w:asciiTheme="minorEastAsia" w:eastAsiaTheme="minorEastAsia" w:hAnsiTheme="minorEastAsia"/>
          <w:szCs w:val="20"/>
        </w:rPr>
        <w:t>）</w:t>
      </w:r>
      <w:r w:rsidRPr="00786F1B">
        <w:rPr>
          <w:rFonts w:asciiTheme="minorEastAsia" w:eastAsiaTheme="minorEastAsia" w:hAnsiTheme="minorEastAsia" w:hint="eastAsia"/>
          <w:szCs w:val="20"/>
        </w:rPr>
        <w:t>变压器</w:t>
      </w:r>
      <w:r w:rsidRPr="00786F1B">
        <w:rPr>
          <w:rFonts w:asciiTheme="minorEastAsia" w:eastAsiaTheme="minorEastAsia" w:hAnsiTheme="minorEastAsia"/>
          <w:szCs w:val="20"/>
        </w:rPr>
        <w:t>网侧</w:t>
      </w:r>
      <w:r w:rsidRPr="00786F1B">
        <w:rPr>
          <w:rFonts w:asciiTheme="minorEastAsia" w:eastAsiaTheme="minorEastAsia" w:hAnsiTheme="minorEastAsia" w:hint="eastAsia"/>
          <w:szCs w:val="20"/>
        </w:rPr>
        <w:t>、</w:t>
      </w:r>
      <w:proofErr w:type="gramStart"/>
      <w:r w:rsidRPr="00786F1B">
        <w:rPr>
          <w:rFonts w:asciiTheme="minorEastAsia" w:eastAsiaTheme="minorEastAsia" w:hAnsiTheme="minorEastAsia"/>
          <w:szCs w:val="20"/>
        </w:rPr>
        <w:t>桥臂电抗器</w:t>
      </w:r>
      <w:proofErr w:type="gramEnd"/>
      <w:r w:rsidRPr="00786F1B">
        <w:rPr>
          <w:rFonts w:asciiTheme="minorEastAsia" w:eastAsiaTheme="minorEastAsia" w:hAnsiTheme="minorEastAsia" w:hint="eastAsia"/>
          <w:szCs w:val="20"/>
        </w:rPr>
        <w:t>布置</w:t>
      </w:r>
      <w:r w:rsidRPr="00786F1B">
        <w:rPr>
          <w:rFonts w:asciiTheme="minorEastAsia" w:eastAsiaTheme="minorEastAsia" w:hAnsiTheme="minorEastAsia"/>
          <w:szCs w:val="20"/>
        </w:rPr>
        <w:t>于直流侧时，换流（</w:t>
      </w:r>
      <w:r w:rsidRPr="00786F1B">
        <w:rPr>
          <w:rFonts w:asciiTheme="minorEastAsia" w:eastAsiaTheme="minorEastAsia" w:hAnsiTheme="minorEastAsia" w:hint="eastAsia"/>
          <w:szCs w:val="20"/>
        </w:rPr>
        <w:t>联接</w:t>
      </w:r>
      <w:r w:rsidRPr="00786F1B">
        <w:rPr>
          <w:rFonts w:asciiTheme="minorEastAsia" w:eastAsiaTheme="minorEastAsia" w:hAnsiTheme="minorEastAsia"/>
          <w:szCs w:val="20"/>
        </w:rPr>
        <w:t>）</w:t>
      </w:r>
      <w:proofErr w:type="gramStart"/>
      <w:r w:rsidRPr="00786F1B">
        <w:rPr>
          <w:rFonts w:asciiTheme="minorEastAsia" w:eastAsiaTheme="minorEastAsia" w:hAnsiTheme="minorEastAsia" w:hint="eastAsia"/>
          <w:szCs w:val="20"/>
        </w:rPr>
        <w:t>变压器阀侧</w:t>
      </w:r>
      <w:r w:rsidRPr="00786F1B">
        <w:rPr>
          <w:rFonts w:asciiTheme="minorEastAsia" w:eastAsiaTheme="minorEastAsia" w:hAnsiTheme="minorEastAsia"/>
          <w:szCs w:val="20"/>
        </w:rPr>
        <w:t>套管</w:t>
      </w:r>
      <w:proofErr w:type="gramEnd"/>
      <w:r w:rsidRPr="00786F1B">
        <w:rPr>
          <w:rFonts w:asciiTheme="minorEastAsia" w:eastAsiaTheme="minorEastAsia" w:hAnsiTheme="minorEastAsia" w:hint="eastAsia"/>
          <w:szCs w:val="20"/>
        </w:rPr>
        <w:t>将</w:t>
      </w:r>
      <w:r w:rsidRPr="00786F1B">
        <w:rPr>
          <w:rFonts w:asciiTheme="minorEastAsia" w:eastAsiaTheme="minorEastAsia" w:hAnsiTheme="minorEastAsia"/>
          <w:szCs w:val="20"/>
        </w:rPr>
        <w:t>有条件</w:t>
      </w:r>
      <w:proofErr w:type="gramStart"/>
      <w:r w:rsidRPr="00786F1B">
        <w:rPr>
          <w:rFonts w:asciiTheme="minorEastAsia" w:eastAsiaTheme="minorEastAsia" w:hAnsiTheme="minorEastAsia" w:hint="eastAsia"/>
          <w:szCs w:val="20"/>
        </w:rPr>
        <w:t>插入</w:t>
      </w:r>
      <w:r w:rsidRPr="00786F1B">
        <w:rPr>
          <w:rFonts w:asciiTheme="minorEastAsia" w:eastAsiaTheme="minorEastAsia" w:hAnsiTheme="minorEastAsia"/>
          <w:szCs w:val="20"/>
        </w:rPr>
        <w:t>阀厅布置</w:t>
      </w:r>
      <w:proofErr w:type="gramEnd"/>
      <w:r w:rsidRPr="00786F1B">
        <w:rPr>
          <w:rFonts w:asciiTheme="minorEastAsia" w:eastAsiaTheme="minorEastAsia" w:hAnsiTheme="minorEastAsia"/>
          <w:szCs w:val="20"/>
        </w:rPr>
        <w:t>。</w:t>
      </w:r>
      <w:r w:rsidRPr="00786F1B">
        <w:rPr>
          <w:rFonts w:asciiTheme="minorEastAsia" w:eastAsiaTheme="minorEastAsia" w:hAnsiTheme="minorEastAsia" w:hint="eastAsia"/>
          <w:szCs w:val="20"/>
        </w:rPr>
        <w:t>套管</w:t>
      </w:r>
      <w:proofErr w:type="gramStart"/>
      <w:r w:rsidRPr="00786F1B">
        <w:rPr>
          <w:rFonts w:asciiTheme="minorEastAsia" w:eastAsiaTheme="minorEastAsia" w:hAnsiTheme="minorEastAsia" w:hint="eastAsia"/>
          <w:szCs w:val="20"/>
        </w:rPr>
        <w:t>插入</w:t>
      </w:r>
      <w:r w:rsidRPr="00786F1B">
        <w:rPr>
          <w:rFonts w:asciiTheme="minorEastAsia" w:eastAsiaTheme="minorEastAsia" w:hAnsiTheme="minorEastAsia"/>
          <w:szCs w:val="20"/>
        </w:rPr>
        <w:t>阀厅布置</w:t>
      </w:r>
      <w:proofErr w:type="gramEnd"/>
      <w:r w:rsidRPr="00786F1B">
        <w:rPr>
          <w:rFonts w:asciiTheme="minorEastAsia" w:eastAsiaTheme="minorEastAsia" w:hAnsiTheme="minorEastAsia"/>
          <w:szCs w:val="20"/>
        </w:rPr>
        <w:t>的</w:t>
      </w:r>
      <w:r w:rsidRPr="00786F1B">
        <w:rPr>
          <w:rFonts w:asciiTheme="minorEastAsia" w:eastAsiaTheme="minorEastAsia" w:hAnsiTheme="minorEastAsia" w:hint="eastAsia"/>
          <w:szCs w:val="20"/>
        </w:rPr>
        <w:t>优点</w:t>
      </w:r>
      <w:r w:rsidRPr="00786F1B">
        <w:rPr>
          <w:rFonts w:asciiTheme="minorEastAsia" w:eastAsiaTheme="minorEastAsia" w:hAnsiTheme="minorEastAsia"/>
          <w:szCs w:val="20"/>
        </w:rPr>
        <w:t>在于：可利用阀厅内良好的运行环境</w:t>
      </w:r>
      <w:r w:rsidRPr="00786F1B">
        <w:rPr>
          <w:rFonts w:asciiTheme="minorEastAsia" w:eastAsiaTheme="minorEastAsia" w:hAnsiTheme="minorEastAsia" w:hint="eastAsia"/>
          <w:szCs w:val="20"/>
        </w:rPr>
        <w:t>缩短</w:t>
      </w:r>
      <w:r w:rsidRPr="00786F1B">
        <w:rPr>
          <w:rFonts w:asciiTheme="minorEastAsia" w:eastAsiaTheme="minorEastAsia" w:hAnsiTheme="minorEastAsia"/>
          <w:szCs w:val="20"/>
        </w:rPr>
        <w:t>联接变压器套管的爬距</w:t>
      </w:r>
      <w:r w:rsidRPr="00786F1B">
        <w:rPr>
          <w:rFonts w:asciiTheme="minorEastAsia" w:eastAsiaTheme="minorEastAsia" w:hAnsiTheme="minorEastAsia" w:hint="eastAsia"/>
          <w:szCs w:val="20"/>
        </w:rPr>
        <w:t>，</w:t>
      </w:r>
      <w:r w:rsidRPr="00786F1B">
        <w:rPr>
          <w:rFonts w:asciiTheme="minorEastAsia" w:eastAsiaTheme="minorEastAsia" w:hAnsiTheme="minorEastAsia"/>
          <w:szCs w:val="20"/>
        </w:rPr>
        <w:t>防止套管户外布置时可能出现的不均匀湿闪，</w:t>
      </w:r>
      <w:r w:rsidRPr="00786F1B">
        <w:rPr>
          <w:rFonts w:asciiTheme="minorEastAsia" w:eastAsiaTheme="minorEastAsia" w:hAnsiTheme="minorEastAsia" w:hint="eastAsia"/>
          <w:szCs w:val="20"/>
        </w:rPr>
        <w:t>不必</w:t>
      </w:r>
      <w:r w:rsidRPr="00786F1B">
        <w:rPr>
          <w:rFonts w:asciiTheme="minorEastAsia" w:eastAsiaTheme="minorEastAsia" w:hAnsiTheme="minorEastAsia"/>
          <w:szCs w:val="20"/>
        </w:rPr>
        <w:t>设置额外的穿墙套管；缺点在于：</w:t>
      </w:r>
      <w:r w:rsidRPr="00786F1B">
        <w:rPr>
          <w:rFonts w:asciiTheme="minorEastAsia" w:eastAsiaTheme="minorEastAsia" w:hAnsiTheme="minorEastAsia" w:hint="eastAsia"/>
          <w:szCs w:val="20"/>
        </w:rPr>
        <w:t>将</w:t>
      </w:r>
      <w:r w:rsidRPr="00786F1B">
        <w:rPr>
          <w:rFonts w:asciiTheme="minorEastAsia" w:eastAsiaTheme="minorEastAsia" w:hAnsiTheme="minorEastAsia"/>
          <w:szCs w:val="20"/>
        </w:rPr>
        <w:t>增加</w:t>
      </w:r>
      <w:r w:rsidRPr="00786F1B">
        <w:rPr>
          <w:rFonts w:asciiTheme="minorEastAsia" w:eastAsiaTheme="minorEastAsia" w:hAnsiTheme="minorEastAsia" w:hint="eastAsia"/>
          <w:szCs w:val="20"/>
        </w:rPr>
        <w:t>换流</w:t>
      </w:r>
      <w:r w:rsidRPr="00786F1B">
        <w:rPr>
          <w:rFonts w:asciiTheme="minorEastAsia" w:eastAsiaTheme="minorEastAsia" w:hAnsiTheme="minorEastAsia"/>
          <w:szCs w:val="20"/>
        </w:rPr>
        <w:t>（</w:t>
      </w:r>
      <w:r w:rsidRPr="00786F1B">
        <w:rPr>
          <w:rFonts w:asciiTheme="minorEastAsia" w:eastAsiaTheme="minorEastAsia" w:hAnsiTheme="minorEastAsia" w:hint="eastAsia"/>
          <w:szCs w:val="20"/>
        </w:rPr>
        <w:t>联接</w:t>
      </w:r>
      <w:r w:rsidRPr="00786F1B">
        <w:rPr>
          <w:rFonts w:asciiTheme="minorEastAsia" w:eastAsiaTheme="minorEastAsia" w:hAnsiTheme="minorEastAsia"/>
          <w:szCs w:val="20"/>
        </w:rPr>
        <w:t>）</w:t>
      </w:r>
      <w:r w:rsidRPr="00786F1B">
        <w:rPr>
          <w:rFonts w:asciiTheme="minorEastAsia" w:eastAsiaTheme="minorEastAsia" w:hAnsiTheme="minorEastAsia" w:hint="eastAsia"/>
          <w:szCs w:val="20"/>
        </w:rPr>
        <w:t>变压器</w:t>
      </w:r>
      <w:r w:rsidRPr="00786F1B">
        <w:rPr>
          <w:rFonts w:asciiTheme="minorEastAsia" w:eastAsiaTheme="minorEastAsia" w:hAnsiTheme="minorEastAsia"/>
          <w:szCs w:val="20"/>
        </w:rPr>
        <w:t>的制造难度，</w:t>
      </w:r>
      <w:proofErr w:type="gramStart"/>
      <w:r w:rsidRPr="00786F1B">
        <w:rPr>
          <w:rFonts w:asciiTheme="minorEastAsia" w:eastAsiaTheme="minorEastAsia" w:hAnsiTheme="minorEastAsia"/>
          <w:szCs w:val="20"/>
        </w:rPr>
        <w:t>增大阀厅占地</w:t>
      </w:r>
      <w:proofErr w:type="gramEnd"/>
      <w:r w:rsidRPr="00786F1B">
        <w:rPr>
          <w:rFonts w:asciiTheme="minorEastAsia" w:eastAsiaTheme="minorEastAsia" w:hAnsiTheme="minorEastAsia"/>
          <w:szCs w:val="20"/>
        </w:rPr>
        <w:t>面积，</w:t>
      </w:r>
      <w:r w:rsidRPr="00786F1B">
        <w:rPr>
          <w:rFonts w:asciiTheme="minorEastAsia" w:eastAsiaTheme="minorEastAsia" w:hAnsiTheme="minorEastAsia" w:hint="eastAsia"/>
          <w:szCs w:val="20"/>
        </w:rPr>
        <w:t>变压器</w:t>
      </w:r>
      <w:r w:rsidRPr="00786F1B">
        <w:rPr>
          <w:rFonts w:asciiTheme="minorEastAsia" w:eastAsiaTheme="minorEastAsia" w:hAnsiTheme="minorEastAsia"/>
          <w:szCs w:val="20"/>
        </w:rPr>
        <w:t>运行维护条件稍差，备用相的更换难度增大。换流（</w:t>
      </w:r>
      <w:r w:rsidRPr="00786F1B">
        <w:rPr>
          <w:rFonts w:asciiTheme="minorEastAsia" w:eastAsiaTheme="minorEastAsia" w:hAnsiTheme="minorEastAsia" w:hint="eastAsia"/>
          <w:szCs w:val="20"/>
        </w:rPr>
        <w:t>联接</w:t>
      </w:r>
      <w:r w:rsidRPr="00786F1B">
        <w:rPr>
          <w:rFonts w:asciiTheme="minorEastAsia" w:eastAsiaTheme="minorEastAsia" w:hAnsiTheme="minorEastAsia"/>
          <w:szCs w:val="20"/>
        </w:rPr>
        <w:t>）</w:t>
      </w:r>
      <w:proofErr w:type="gramStart"/>
      <w:r w:rsidRPr="00786F1B">
        <w:rPr>
          <w:rFonts w:asciiTheme="minorEastAsia" w:eastAsiaTheme="minorEastAsia" w:hAnsiTheme="minorEastAsia" w:hint="eastAsia"/>
          <w:szCs w:val="20"/>
        </w:rPr>
        <w:t>变压器阀侧</w:t>
      </w:r>
      <w:r w:rsidRPr="00786F1B">
        <w:rPr>
          <w:rFonts w:asciiTheme="minorEastAsia" w:eastAsiaTheme="minorEastAsia" w:hAnsiTheme="minorEastAsia"/>
          <w:szCs w:val="20"/>
        </w:rPr>
        <w:t>套管</w:t>
      </w:r>
      <w:r w:rsidRPr="00786F1B">
        <w:rPr>
          <w:rFonts w:asciiTheme="minorEastAsia" w:eastAsiaTheme="minorEastAsia" w:hAnsiTheme="minorEastAsia" w:hint="eastAsia"/>
          <w:szCs w:val="20"/>
        </w:rPr>
        <w:t>脱开</w:t>
      </w:r>
      <w:r w:rsidRPr="00786F1B">
        <w:rPr>
          <w:rFonts w:asciiTheme="minorEastAsia" w:eastAsiaTheme="minorEastAsia" w:hAnsiTheme="minorEastAsia"/>
          <w:szCs w:val="20"/>
        </w:rPr>
        <w:t>阀厅布置</w:t>
      </w:r>
      <w:proofErr w:type="gramEnd"/>
      <w:r w:rsidRPr="00786F1B">
        <w:rPr>
          <w:rFonts w:asciiTheme="minorEastAsia" w:eastAsiaTheme="minorEastAsia" w:hAnsiTheme="minorEastAsia"/>
          <w:szCs w:val="20"/>
        </w:rPr>
        <w:t>的优缺点正好与之相反。两种</w:t>
      </w:r>
      <w:r w:rsidRPr="00786F1B">
        <w:rPr>
          <w:rFonts w:asciiTheme="minorEastAsia" w:eastAsiaTheme="minorEastAsia" w:hAnsiTheme="minorEastAsia" w:hint="eastAsia"/>
          <w:szCs w:val="20"/>
        </w:rPr>
        <w:t>布置</w:t>
      </w:r>
      <w:r w:rsidRPr="00786F1B">
        <w:rPr>
          <w:rFonts w:asciiTheme="minorEastAsia" w:eastAsiaTheme="minorEastAsia" w:hAnsiTheme="minorEastAsia"/>
          <w:szCs w:val="20"/>
        </w:rPr>
        <w:t>方式的选择应结合具体</w:t>
      </w:r>
      <w:r w:rsidRPr="00786F1B">
        <w:rPr>
          <w:rFonts w:asciiTheme="minorEastAsia" w:eastAsiaTheme="minorEastAsia" w:hAnsiTheme="minorEastAsia" w:hint="eastAsia"/>
          <w:szCs w:val="20"/>
        </w:rPr>
        <w:t>的</w:t>
      </w:r>
      <w:r w:rsidRPr="00786F1B">
        <w:rPr>
          <w:rFonts w:asciiTheme="minorEastAsia" w:eastAsiaTheme="minorEastAsia" w:hAnsiTheme="minorEastAsia"/>
          <w:szCs w:val="20"/>
        </w:rPr>
        <w:t>工程特点经技术</w:t>
      </w:r>
      <w:r w:rsidRPr="00786F1B">
        <w:rPr>
          <w:rFonts w:asciiTheme="minorEastAsia" w:eastAsiaTheme="minorEastAsia" w:hAnsiTheme="minorEastAsia" w:hint="eastAsia"/>
          <w:szCs w:val="20"/>
        </w:rPr>
        <w:t>经济</w:t>
      </w:r>
      <w:r w:rsidRPr="00786F1B">
        <w:rPr>
          <w:rFonts w:asciiTheme="minorEastAsia" w:eastAsiaTheme="minorEastAsia" w:hAnsiTheme="minorEastAsia"/>
          <w:szCs w:val="20"/>
        </w:rPr>
        <w:t>比较后确定</w:t>
      </w:r>
      <w:r w:rsidRPr="00786F1B">
        <w:rPr>
          <w:rFonts w:asciiTheme="minorEastAsia" w:eastAsiaTheme="minorEastAsia" w:hAnsiTheme="minorEastAsia" w:hint="eastAsia"/>
          <w:szCs w:val="20"/>
        </w:rPr>
        <w:t>。</w:t>
      </w:r>
    </w:p>
    <w:p w:rsidR="00E2564E" w:rsidRPr="00786F1B" w:rsidRDefault="00E2564E" w:rsidP="00E2564E">
      <w:pPr>
        <w:ind w:firstLineChars="200" w:firstLine="420"/>
        <w:rPr>
          <w:rFonts w:asciiTheme="minorEastAsia" w:eastAsiaTheme="minorEastAsia" w:hAnsiTheme="minorEastAsia"/>
          <w:szCs w:val="20"/>
        </w:rPr>
      </w:pPr>
      <w:r w:rsidRPr="00786F1B">
        <w:rPr>
          <w:rFonts w:asciiTheme="minorEastAsia" w:eastAsiaTheme="minorEastAsia" w:hAnsiTheme="minorEastAsia"/>
          <w:szCs w:val="20"/>
        </w:rPr>
        <w:t>换流（</w:t>
      </w:r>
      <w:r w:rsidRPr="00786F1B">
        <w:rPr>
          <w:rFonts w:asciiTheme="minorEastAsia" w:eastAsiaTheme="minorEastAsia" w:hAnsiTheme="minorEastAsia" w:hint="eastAsia"/>
          <w:szCs w:val="20"/>
        </w:rPr>
        <w:t>联接</w:t>
      </w:r>
      <w:r w:rsidRPr="00786F1B">
        <w:rPr>
          <w:rFonts w:asciiTheme="minorEastAsia" w:eastAsiaTheme="minorEastAsia" w:hAnsiTheme="minorEastAsia"/>
          <w:szCs w:val="20"/>
        </w:rPr>
        <w:t>）</w:t>
      </w:r>
      <w:proofErr w:type="gramStart"/>
      <w:r w:rsidRPr="00786F1B">
        <w:rPr>
          <w:rFonts w:asciiTheme="minorEastAsia" w:eastAsiaTheme="minorEastAsia" w:hAnsiTheme="minorEastAsia" w:hint="eastAsia"/>
          <w:szCs w:val="20"/>
        </w:rPr>
        <w:t>变压器阀侧</w:t>
      </w:r>
      <w:r w:rsidRPr="00786F1B">
        <w:rPr>
          <w:rFonts w:asciiTheme="minorEastAsia" w:eastAsiaTheme="minorEastAsia" w:hAnsiTheme="minorEastAsia"/>
          <w:szCs w:val="20"/>
        </w:rPr>
        <w:t>套管</w:t>
      </w:r>
      <w:proofErr w:type="gramEnd"/>
      <w:r w:rsidRPr="00786F1B">
        <w:rPr>
          <w:rFonts w:asciiTheme="minorEastAsia" w:eastAsiaTheme="minorEastAsia" w:hAnsiTheme="minorEastAsia" w:hint="eastAsia"/>
          <w:szCs w:val="20"/>
        </w:rPr>
        <w:t>采用</w:t>
      </w:r>
      <w:proofErr w:type="gramStart"/>
      <w:r w:rsidRPr="00786F1B">
        <w:rPr>
          <w:rFonts w:asciiTheme="minorEastAsia" w:eastAsiaTheme="minorEastAsia" w:hAnsiTheme="minorEastAsia"/>
          <w:szCs w:val="20"/>
        </w:rPr>
        <w:t>插入阀厅布置</w:t>
      </w:r>
      <w:proofErr w:type="gramEnd"/>
      <w:r w:rsidRPr="00786F1B">
        <w:rPr>
          <w:rFonts w:asciiTheme="minorEastAsia" w:eastAsiaTheme="minorEastAsia" w:hAnsiTheme="minorEastAsia"/>
          <w:szCs w:val="20"/>
        </w:rPr>
        <w:t>时，为避免带油设备进入阀厅内，</w:t>
      </w:r>
      <w:proofErr w:type="gramStart"/>
      <w:r w:rsidRPr="00786F1B">
        <w:rPr>
          <w:rFonts w:asciiTheme="minorEastAsia" w:eastAsiaTheme="minorEastAsia" w:hAnsiTheme="minorEastAsia"/>
          <w:szCs w:val="20"/>
        </w:rPr>
        <w:t>推荐阀侧套管</w:t>
      </w:r>
      <w:proofErr w:type="gramEnd"/>
      <w:r w:rsidRPr="00786F1B">
        <w:rPr>
          <w:rFonts w:asciiTheme="minorEastAsia" w:eastAsiaTheme="minorEastAsia" w:hAnsiTheme="minorEastAsia"/>
          <w:szCs w:val="20"/>
        </w:rPr>
        <w:t>采用充气式或干式套管。</w:t>
      </w:r>
    </w:p>
    <w:p w:rsidR="00E2564E" w:rsidRPr="00786F1B" w:rsidRDefault="00E2564E" w:rsidP="00E2564E">
      <w:pPr>
        <w:ind w:firstLineChars="200" w:firstLine="420"/>
        <w:rPr>
          <w:rFonts w:asciiTheme="minorEastAsia" w:eastAsiaTheme="minorEastAsia" w:hAnsiTheme="minorEastAsia"/>
          <w:szCs w:val="20"/>
        </w:rPr>
      </w:pPr>
      <w:r w:rsidRPr="00DE6730">
        <w:rPr>
          <w:rFonts w:ascii="黑体" w:eastAsia="黑体" w:hAnsi="黑体" w:hint="eastAsia"/>
          <w:szCs w:val="20"/>
        </w:rPr>
        <w:t>4</w:t>
      </w:r>
      <w:r w:rsidRPr="00786F1B">
        <w:rPr>
          <w:rFonts w:asciiTheme="minorEastAsia" w:eastAsiaTheme="minorEastAsia" w:hAnsiTheme="minorEastAsia" w:hint="eastAsia"/>
          <w:szCs w:val="20"/>
        </w:rPr>
        <w:t xml:space="preserve"> 直流</w:t>
      </w:r>
      <w:r w:rsidRPr="00786F1B">
        <w:rPr>
          <w:rFonts w:asciiTheme="minorEastAsia" w:eastAsiaTheme="minorEastAsia" w:hAnsiTheme="minorEastAsia"/>
          <w:szCs w:val="20"/>
        </w:rPr>
        <w:t>电抗器采用油浸式电抗器时，</w:t>
      </w:r>
      <w:r w:rsidRPr="00786F1B">
        <w:rPr>
          <w:rFonts w:asciiTheme="minorEastAsia" w:eastAsiaTheme="minorEastAsia" w:hAnsiTheme="minorEastAsia" w:hint="eastAsia"/>
          <w:szCs w:val="20"/>
        </w:rPr>
        <w:t>推荐</w:t>
      </w:r>
      <w:r w:rsidRPr="00786F1B">
        <w:rPr>
          <w:rFonts w:asciiTheme="minorEastAsia" w:eastAsiaTheme="minorEastAsia" w:hAnsiTheme="minorEastAsia"/>
          <w:szCs w:val="20"/>
        </w:rPr>
        <w:t>采用</w:t>
      </w:r>
      <w:proofErr w:type="gramStart"/>
      <w:r>
        <w:rPr>
          <w:rFonts w:asciiTheme="minorEastAsia" w:eastAsiaTheme="minorEastAsia" w:hAnsiTheme="minorEastAsia" w:hint="eastAsia"/>
          <w:szCs w:val="20"/>
        </w:rPr>
        <w:t>电抗器阀侧套管</w:t>
      </w:r>
      <w:r w:rsidRPr="00786F1B">
        <w:rPr>
          <w:rFonts w:asciiTheme="minorEastAsia" w:eastAsiaTheme="minorEastAsia" w:hAnsiTheme="minorEastAsia"/>
          <w:szCs w:val="20"/>
        </w:rPr>
        <w:t>插入阀厅布置</w:t>
      </w:r>
      <w:proofErr w:type="gramEnd"/>
      <w:r w:rsidRPr="00786F1B">
        <w:rPr>
          <w:rFonts w:asciiTheme="minorEastAsia" w:eastAsiaTheme="minorEastAsia" w:hAnsiTheme="minorEastAsia"/>
          <w:szCs w:val="20"/>
        </w:rPr>
        <w:t>方式，</w:t>
      </w:r>
      <w:r w:rsidRPr="00786F1B">
        <w:rPr>
          <w:rFonts w:asciiTheme="minorEastAsia" w:eastAsiaTheme="minorEastAsia" w:hAnsiTheme="minorEastAsia" w:hint="eastAsia"/>
          <w:szCs w:val="20"/>
        </w:rPr>
        <w:t>不再</w:t>
      </w:r>
      <w:r w:rsidRPr="00786F1B">
        <w:rPr>
          <w:rFonts w:asciiTheme="minorEastAsia" w:eastAsiaTheme="minorEastAsia" w:hAnsiTheme="minorEastAsia"/>
          <w:szCs w:val="20"/>
        </w:rPr>
        <w:t>设置额外的穿墙套管，</w:t>
      </w:r>
      <w:r w:rsidRPr="00786F1B">
        <w:rPr>
          <w:rFonts w:asciiTheme="minorEastAsia" w:eastAsiaTheme="minorEastAsia" w:hAnsiTheme="minorEastAsia" w:hint="eastAsia"/>
          <w:szCs w:val="20"/>
        </w:rPr>
        <w:t>可有效</w:t>
      </w:r>
      <w:r w:rsidRPr="00786F1B">
        <w:rPr>
          <w:rFonts w:asciiTheme="minorEastAsia" w:eastAsiaTheme="minorEastAsia" w:hAnsiTheme="minorEastAsia"/>
          <w:szCs w:val="20"/>
        </w:rPr>
        <w:t>节省</w:t>
      </w:r>
      <w:r w:rsidRPr="00786F1B">
        <w:rPr>
          <w:rFonts w:asciiTheme="minorEastAsia" w:eastAsiaTheme="minorEastAsia" w:hAnsiTheme="minorEastAsia" w:hint="eastAsia"/>
          <w:szCs w:val="20"/>
        </w:rPr>
        <w:t>换流站</w:t>
      </w:r>
      <w:r w:rsidRPr="00786F1B">
        <w:rPr>
          <w:rFonts w:asciiTheme="minorEastAsia" w:eastAsiaTheme="minorEastAsia" w:hAnsiTheme="minorEastAsia"/>
          <w:szCs w:val="20"/>
        </w:rPr>
        <w:t>工程占地和投资</w:t>
      </w:r>
      <w:r w:rsidRPr="00786F1B">
        <w:rPr>
          <w:rFonts w:asciiTheme="minorEastAsia" w:eastAsiaTheme="minorEastAsia" w:hAnsiTheme="minorEastAsia" w:hint="eastAsia"/>
          <w:szCs w:val="20"/>
        </w:rPr>
        <w:t>。干式</w:t>
      </w:r>
      <w:r w:rsidRPr="00786F1B">
        <w:rPr>
          <w:rFonts w:asciiTheme="minorEastAsia" w:eastAsiaTheme="minorEastAsia" w:hAnsiTheme="minorEastAsia"/>
          <w:szCs w:val="20"/>
        </w:rPr>
        <w:t>直流电抗器</w:t>
      </w:r>
      <w:r w:rsidRPr="00786F1B">
        <w:rPr>
          <w:rFonts w:asciiTheme="minorEastAsia" w:eastAsiaTheme="minorEastAsia" w:hAnsiTheme="minorEastAsia" w:hint="eastAsia"/>
          <w:szCs w:val="20"/>
        </w:rPr>
        <w:t>采用</w:t>
      </w:r>
      <w:r w:rsidRPr="00786F1B">
        <w:rPr>
          <w:rFonts w:asciiTheme="minorEastAsia" w:eastAsiaTheme="minorEastAsia" w:hAnsiTheme="minorEastAsia"/>
          <w:szCs w:val="20"/>
        </w:rPr>
        <w:t>支撑式高位布置，可</w:t>
      </w:r>
      <w:r w:rsidRPr="00786F1B">
        <w:rPr>
          <w:rFonts w:asciiTheme="minorEastAsia" w:eastAsiaTheme="minorEastAsia" w:hAnsiTheme="minorEastAsia" w:hint="eastAsia"/>
          <w:szCs w:val="20"/>
        </w:rPr>
        <w:t>减小</w:t>
      </w:r>
      <w:r w:rsidRPr="00786F1B">
        <w:rPr>
          <w:rFonts w:asciiTheme="minorEastAsia" w:eastAsiaTheme="minorEastAsia" w:hAnsiTheme="minorEastAsia"/>
          <w:szCs w:val="20"/>
        </w:rPr>
        <w:t>电抗器对周围电磁环境的影响。</w:t>
      </w:r>
    </w:p>
    <w:p w:rsidR="00E2564E" w:rsidRPr="00786F1B" w:rsidRDefault="00E2564E" w:rsidP="00E2564E">
      <w:pPr>
        <w:rPr>
          <w:rFonts w:asciiTheme="minorEastAsia" w:eastAsiaTheme="minorEastAsia" w:hAnsiTheme="minorEastAsia"/>
        </w:rPr>
      </w:pPr>
      <w:r w:rsidRPr="00786F1B">
        <w:rPr>
          <w:rFonts w:ascii="黑体" w:eastAsia="黑体" w:hAnsi="黑体" w:hint="eastAsia"/>
          <w:kern w:val="0"/>
          <w:szCs w:val="20"/>
        </w:rPr>
        <w:t>5.5.6</w:t>
      </w:r>
      <w:proofErr w:type="gramStart"/>
      <w:r w:rsidRPr="00786F1B">
        <w:rPr>
          <w:rFonts w:asciiTheme="minorEastAsia" w:eastAsiaTheme="minorEastAsia" w:hAnsiTheme="minorEastAsia" w:hint="eastAsia"/>
          <w:kern w:val="0"/>
          <w:szCs w:val="20"/>
        </w:rPr>
        <w:t>控制楼</w:t>
      </w:r>
      <w:proofErr w:type="gramEnd"/>
      <w:r w:rsidRPr="00786F1B">
        <w:rPr>
          <w:rFonts w:asciiTheme="minorEastAsia" w:eastAsiaTheme="minorEastAsia" w:hAnsiTheme="minorEastAsia" w:hint="eastAsia"/>
          <w:kern w:val="0"/>
          <w:szCs w:val="20"/>
        </w:rPr>
        <w:t>及继电器小室的布置</w:t>
      </w:r>
    </w:p>
    <w:p w:rsidR="00E2564E" w:rsidRDefault="00E2564E" w:rsidP="00E2564E">
      <w:pPr>
        <w:ind w:firstLineChars="200" w:firstLine="420"/>
        <w:rPr>
          <w:rFonts w:asciiTheme="minorEastAsia" w:eastAsiaTheme="minorEastAsia" w:hAnsiTheme="minorEastAsia"/>
          <w:szCs w:val="20"/>
        </w:rPr>
      </w:pPr>
      <w:r w:rsidRPr="00DE6730">
        <w:rPr>
          <w:rFonts w:ascii="黑体" w:eastAsia="黑体" w:hAnsi="黑体"/>
          <w:szCs w:val="20"/>
        </w:rPr>
        <w:t>2</w:t>
      </w:r>
      <w:r w:rsidRPr="008C4E60">
        <w:rPr>
          <w:rFonts w:asciiTheme="minorEastAsia" w:eastAsiaTheme="minorEastAsia" w:hAnsiTheme="minorEastAsia"/>
          <w:szCs w:val="20"/>
        </w:rPr>
        <w:t xml:space="preserve"> </w:t>
      </w:r>
      <w:proofErr w:type="gramStart"/>
      <w:r w:rsidRPr="008C4E60">
        <w:rPr>
          <w:rFonts w:asciiTheme="minorEastAsia" w:eastAsiaTheme="minorEastAsia" w:hAnsiTheme="minorEastAsia" w:hint="eastAsia"/>
          <w:szCs w:val="20"/>
        </w:rPr>
        <w:t>控制楼与</w:t>
      </w:r>
      <w:r w:rsidRPr="008C4E60">
        <w:rPr>
          <w:rFonts w:asciiTheme="minorEastAsia" w:eastAsiaTheme="minorEastAsia" w:hAnsiTheme="minorEastAsia"/>
          <w:szCs w:val="20"/>
        </w:rPr>
        <w:t>阀厅</w:t>
      </w:r>
      <w:proofErr w:type="gramEnd"/>
      <w:r w:rsidRPr="008C4E60">
        <w:rPr>
          <w:rFonts w:asciiTheme="minorEastAsia" w:eastAsiaTheme="minorEastAsia" w:hAnsiTheme="minorEastAsia"/>
          <w:szCs w:val="20"/>
        </w:rPr>
        <w:t>相邻布置可使得从</w:t>
      </w:r>
      <w:proofErr w:type="gramStart"/>
      <w:r w:rsidRPr="008C4E60">
        <w:rPr>
          <w:rFonts w:asciiTheme="minorEastAsia" w:eastAsiaTheme="minorEastAsia" w:hAnsiTheme="minorEastAsia"/>
          <w:szCs w:val="20"/>
        </w:rPr>
        <w:t>阀厅到控制楼</w:t>
      </w:r>
      <w:proofErr w:type="gramEnd"/>
      <w:r w:rsidRPr="008C4E60">
        <w:rPr>
          <w:rFonts w:asciiTheme="minorEastAsia" w:eastAsiaTheme="minorEastAsia" w:hAnsiTheme="minorEastAsia"/>
          <w:szCs w:val="20"/>
        </w:rPr>
        <w:t>的光</w:t>
      </w:r>
      <w:r w:rsidRPr="008C4E60">
        <w:rPr>
          <w:rFonts w:asciiTheme="minorEastAsia" w:eastAsiaTheme="minorEastAsia" w:hAnsiTheme="minorEastAsia" w:hint="eastAsia"/>
          <w:szCs w:val="20"/>
        </w:rPr>
        <w:t>/电</w:t>
      </w:r>
      <w:r w:rsidRPr="008C4E60">
        <w:rPr>
          <w:rFonts w:asciiTheme="minorEastAsia" w:eastAsiaTheme="minorEastAsia" w:hAnsiTheme="minorEastAsia"/>
          <w:szCs w:val="20"/>
        </w:rPr>
        <w:t>缆最短</w:t>
      </w:r>
      <w:r w:rsidRPr="008C4E60">
        <w:rPr>
          <w:rFonts w:asciiTheme="minorEastAsia" w:eastAsiaTheme="minorEastAsia" w:hAnsiTheme="minorEastAsia" w:hint="eastAsia"/>
          <w:szCs w:val="20"/>
        </w:rPr>
        <w:t>。</w:t>
      </w:r>
      <w:r w:rsidRPr="008C4E60">
        <w:rPr>
          <w:rFonts w:asciiTheme="minorEastAsia" w:eastAsiaTheme="minorEastAsia" w:hAnsiTheme="minorEastAsia"/>
          <w:szCs w:val="20"/>
        </w:rPr>
        <w:t>国内</w:t>
      </w:r>
      <w:r w:rsidRPr="008C4E60">
        <w:rPr>
          <w:rFonts w:asciiTheme="minorEastAsia" w:eastAsiaTheme="minorEastAsia" w:hAnsiTheme="minorEastAsia" w:hint="eastAsia"/>
          <w:szCs w:val="20"/>
        </w:rPr>
        <w:t>目前</w:t>
      </w:r>
      <w:r w:rsidRPr="008C4E60">
        <w:rPr>
          <w:rFonts w:asciiTheme="minorEastAsia" w:eastAsiaTheme="minorEastAsia" w:hAnsiTheme="minorEastAsia"/>
          <w:szCs w:val="20"/>
        </w:rPr>
        <w:t>投产的柔性直流输电工程中，换流</w:t>
      </w:r>
      <w:proofErr w:type="gramStart"/>
      <w:r w:rsidRPr="008C4E60">
        <w:rPr>
          <w:rFonts w:asciiTheme="minorEastAsia" w:eastAsiaTheme="minorEastAsia" w:hAnsiTheme="minorEastAsia"/>
          <w:szCs w:val="20"/>
        </w:rPr>
        <w:t>站控制楼</w:t>
      </w:r>
      <w:proofErr w:type="gramEnd"/>
      <w:r w:rsidRPr="008C4E60">
        <w:rPr>
          <w:rFonts w:asciiTheme="minorEastAsia" w:eastAsiaTheme="minorEastAsia" w:hAnsiTheme="minorEastAsia"/>
          <w:szCs w:val="20"/>
        </w:rPr>
        <w:t>均</w:t>
      </w:r>
      <w:proofErr w:type="gramStart"/>
      <w:r w:rsidRPr="008C4E60">
        <w:rPr>
          <w:rFonts w:asciiTheme="minorEastAsia" w:eastAsiaTheme="minorEastAsia" w:hAnsiTheme="minorEastAsia"/>
          <w:szCs w:val="20"/>
        </w:rPr>
        <w:t>紧靠阀厅布置</w:t>
      </w:r>
      <w:proofErr w:type="gramEnd"/>
      <w:r w:rsidRPr="008C4E60">
        <w:rPr>
          <w:rFonts w:asciiTheme="minorEastAsia" w:eastAsiaTheme="minorEastAsia" w:hAnsiTheme="minorEastAsia"/>
          <w:szCs w:val="20"/>
        </w:rPr>
        <w:t>，</w:t>
      </w:r>
      <w:r w:rsidRPr="008C4E60">
        <w:rPr>
          <w:rFonts w:asciiTheme="minorEastAsia" w:eastAsiaTheme="minorEastAsia" w:hAnsiTheme="minorEastAsia" w:hint="eastAsia"/>
          <w:szCs w:val="20"/>
        </w:rPr>
        <w:t>以节省</w:t>
      </w:r>
      <w:r w:rsidRPr="008C4E60">
        <w:rPr>
          <w:rFonts w:asciiTheme="minorEastAsia" w:eastAsiaTheme="minorEastAsia" w:hAnsiTheme="minorEastAsia"/>
          <w:szCs w:val="20"/>
        </w:rPr>
        <w:t>光</w:t>
      </w:r>
      <w:r w:rsidRPr="008C4E60">
        <w:rPr>
          <w:rFonts w:asciiTheme="minorEastAsia" w:eastAsiaTheme="minorEastAsia" w:hAnsiTheme="minorEastAsia" w:hint="eastAsia"/>
          <w:szCs w:val="20"/>
        </w:rPr>
        <w:t>/电</w:t>
      </w:r>
      <w:r w:rsidRPr="008C4E60">
        <w:rPr>
          <w:rFonts w:asciiTheme="minorEastAsia" w:eastAsiaTheme="minorEastAsia" w:hAnsiTheme="minorEastAsia"/>
          <w:szCs w:val="20"/>
        </w:rPr>
        <w:t>缆。</w:t>
      </w: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Default="00CC3F18" w:rsidP="00E2564E">
      <w:pPr>
        <w:ind w:firstLineChars="200" w:firstLine="420"/>
        <w:rPr>
          <w:rFonts w:asciiTheme="minorEastAsia" w:eastAsiaTheme="minorEastAsia" w:hAnsiTheme="minorEastAsia"/>
          <w:szCs w:val="20"/>
        </w:rPr>
      </w:pPr>
    </w:p>
    <w:p w:rsidR="00CC3F18" w:rsidRPr="008C4E60" w:rsidRDefault="00CC3F18" w:rsidP="00E2564E">
      <w:pPr>
        <w:ind w:firstLineChars="200" w:firstLine="420"/>
        <w:rPr>
          <w:rFonts w:asciiTheme="minorEastAsia" w:eastAsiaTheme="minorEastAsia" w:hAnsiTheme="minorEastAsia"/>
          <w:szCs w:val="20"/>
        </w:rPr>
      </w:pPr>
    </w:p>
    <w:p w:rsidR="00E2564E" w:rsidRPr="001B0B87" w:rsidRDefault="00E2564E" w:rsidP="00E2564E">
      <w:pPr>
        <w:pStyle w:val="a0"/>
        <w:numPr>
          <w:ilvl w:val="0"/>
          <w:numId w:val="0"/>
        </w:numPr>
        <w:spacing w:before="312" w:after="312"/>
        <w:jc w:val="center"/>
        <w:rPr>
          <w:sz w:val="28"/>
          <w:szCs w:val="28"/>
        </w:rPr>
      </w:pPr>
      <w:bookmarkStart w:id="419" w:name="_Toc504704352"/>
      <w:bookmarkStart w:id="420" w:name="_Toc508287553"/>
      <w:r w:rsidRPr="001B0B87">
        <w:rPr>
          <w:rFonts w:hint="eastAsia"/>
          <w:sz w:val="28"/>
          <w:szCs w:val="28"/>
        </w:rPr>
        <w:lastRenderedPageBreak/>
        <w:t>6 换流</w:t>
      </w:r>
      <w:proofErr w:type="gramStart"/>
      <w:r w:rsidRPr="001B0B87">
        <w:rPr>
          <w:rFonts w:hint="eastAsia"/>
          <w:sz w:val="28"/>
          <w:szCs w:val="28"/>
        </w:rPr>
        <w:t>站控制</w:t>
      </w:r>
      <w:proofErr w:type="gramEnd"/>
      <w:r w:rsidRPr="001B0B87">
        <w:rPr>
          <w:rFonts w:hint="eastAsia"/>
          <w:sz w:val="28"/>
          <w:szCs w:val="28"/>
        </w:rPr>
        <w:t>和保护</w:t>
      </w:r>
      <w:bookmarkEnd w:id="419"/>
      <w:bookmarkEnd w:id="420"/>
    </w:p>
    <w:p w:rsidR="00E2564E" w:rsidRPr="001B0B87" w:rsidRDefault="00E2564E" w:rsidP="00E2564E">
      <w:pPr>
        <w:pStyle w:val="a1"/>
        <w:numPr>
          <w:ilvl w:val="0"/>
          <w:numId w:val="0"/>
        </w:numPr>
        <w:spacing w:before="156" w:after="156"/>
        <w:jc w:val="center"/>
      </w:pPr>
      <w:bookmarkStart w:id="421" w:name="_Toc504704353"/>
      <w:bookmarkStart w:id="422" w:name="_Toc508287554"/>
      <w:r w:rsidRPr="001B0B87">
        <w:rPr>
          <w:rFonts w:hint="eastAsia"/>
        </w:rPr>
        <w:t>6.2计算机</w:t>
      </w:r>
      <w:r w:rsidRPr="001B0B87">
        <w:t>监控系统</w:t>
      </w:r>
      <w:bookmarkEnd w:id="421"/>
      <w:bookmarkEnd w:id="422"/>
    </w:p>
    <w:p w:rsidR="00E2564E" w:rsidRPr="0077120C" w:rsidRDefault="00E2564E" w:rsidP="00E2564E">
      <w:pPr>
        <w:rPr>
          <w:rFonts w:ascii="黑体" w:eastAsia="黑体" w:hAnsi="黑体"/>
          <w:kern w:val="0"/>
          <w:szCs w:val="20"/>
        </w:rPr>
      </w:pPr>
      <w:r w:rsidRPr="0077120C">
        <w:rPr>
          <w:rFonts w:ascii="黑体" w:eastAsia="黑体" w:hAnsi="黑体" w:hint="eastAsia"/>
          <w:kern w:val="0"/>
          <w:szCs w:val="20"/>
        </w:rPr>
        <w:t xml:space="preserve">6.2.2 </w:t>
      </w:r>
      <w:r w:rsidRPr="0077120C">
        <w:rPr>
          <w:rFonts w:asciiTheme="minorEastAsia" w:eastAsiaTheme="minorEastAsia" w:hAnsiTheme="minorEastAsia" w:hint="eastAsia"/>
          <w:kern w:val="0"/>
          <w:szCs w:val="20"/>
        </w:rPr>
        <w:t>本</w:t>
      </w:r>
      <w:r w:rsidRPr="0077120C">
        <w:rPr>
          <w:rFonts w:asciiTheme="minorEastAsia" w:eastAsiaTheme="minorEastAsia" w:hAnsiTheme="minorEastAsia"/>
          <w:kern w:val="0"/>
          <w:szCs w:val="20"/>
        </w:rPr>
        <w:t>条是对计算机监控系统</w:t>
      </w:r>
      <w:r w:rsidRPr="0077120C">
        <w:rPr>
          <w:rFonts w:asciiTheme="minorEastAsia" w:eastAsiaTheme="minorEastAsia" w:hAnsiTheme="minorEastAsia" w:hint="eastAsia"/>
          <w:kern w:val="0"/>
          <w:szCs w:val="20"/>
        </w:rPr>
        <w:t>结构</w:t>
      </w:r>
      <w:r w:rsidRPr="0077120C">
        <w:rPr>
          <w:rFonts w:asciiTheme="minorEastAsia" w:eastAsiaTheme="minorEastAsia" w:hAnsiTheme="minorEastAsia"/>
          <w:kern w:val="0"/>
          <w:szCs w:val="20"/>
        </w:rPr>
        <w:t>的基本要求，</w:t>
      </w:r>
      <w:proofErr w:type="gramStart"/>
      <w:r w:rsidRPr="0077120C">
        <w:rPr>
          <w:rFonts w:asciiTheme="minorEastAsia" w:eastAsiaTheme="minorEastAsia" w:hAnsiTheme="minorEastAsia"/>
          <w:kern w:val="0"/>
          <w:szCs w:val="20"/>
        </w:rPr>
        <w:t>站控层</w:t>
      </w:r>
      <w:proofErr w:type="gramEnd"/>
      <w:r w:rsidRPr="0077120C">
        <w:rPr>
          <w:rFonts w:asciiTheme="minorEastAsia" w:eastAsiaTheme="minorEastAsia" w:hAnsiTheme="minorEastAsia"/>
          <w:kern w:val="0"/>
          <w:szCs w:val="20"/>
        </w:rPr>
        <w:t>主要指运行人员</w:t>
      </w:r>
      <w:r w:rsidRPr="0077120C">
        <w:rPr>
          <w:rFonts w:asciiTheme="minorEastAsia" w:eastAsiaTheme="minorEastAsia" w:hAnsiTheme="minorEastAsia" w:hint="eastAsia"/>
          <w:kern w:val="0"/>
          <w:szCs w:val="20"/>
        </w:rPr>
        <w:t>工作站</w:t>
      </w:r>
      <w:r w:rsidRPr="0077120C">
        <w:rPr>
          <w:rFonts w:asciiTheme="minorEastAsia" w:eastAsiaTheme="minorEastAsia" w:hAnsiTheme="minorEastAsia"/>
          <w:kern w:val="0"/>
          <w:szCs w:val="20"/>
        </w:rPr>
        <w:t>、工程师工作站等设备，控制层主要指直流</w:t>
      </w:r>
      <w:proofErr w:type="gramStart"/>
      <w:r w:rsidRPr="0077120C">
        <w:rPr>
          <w:rFonts w:asciiTheme="minorEastAsia" w:eastAsiaTheme="minorEastAsia" w:hAnsiTheme="minorEastAsia"/>
          <w:kern w:val="0"/>
          <w:szCs w:val="20"/>
        </w:rPr>
        <w:t>极</w:t>
      </w:r>
      <w:proofErr w:type="gramEnd"/>
      <w:r w:rsidRPr="0077120C">
        <w:rPr>
          <w:rFonts w:asciiTheme="minorEastAsia" w:eastAsiaTheme="minorEastAsia" w:hAnsiTheme="minorEastAsia"/>
          <w:kern w:val="0"/>
          <w:szCs w:val="20"/>
        </w:rPr>
        <w:t>控、交流站控、</w:t>
      </w:r>
      <w:proofErr w:type="gramStart"/>
      <w:r w:rsidRPr="0077120C">
        <w:rPr>
          <w:rFonts w:asciiTheme="minorEastAsia" w:eastAsiaTheme="minorEastAsia" w:hAnsiTheme="minorEastAsia"/>
          <w:kern w:val="0"/>
          <w:szCs w:val="20"/>
        </w:rPr>
        <w:t>直流站控和</w:t>
      </w:r>
      <w:proofErr w:type="gramEnd"/>
      <w:r w:rsidRPr="0077120C">
        <w:rPr>
          <w:rFonts w:asciiTheme="minorEastAsia" w:eastAsiaTheme="minorEastAsia" w:hAnsiTheme="minorEastAsia"/>
          <w:kern w:val="0"/>
          <w:szCs w:val="20"/>
        </w:rPr>
        <w:t>站用电控制等设备，</w:t>
      </w:r>
      <w:r w:rsidRPr="0077120C">
        <w:rPr>
          <w:rFonts w:asciiTheme="minorEastAsia" w:eastAsiaTheme="minorEastAsia" w:hAnsiTheme="minorEastAsia" w:hint="eastAsia"/>
          <w:kern w:val="0"/>
          <w:szCs w:val="20"/>
        </w:rPr>
        <w:t>就地</w:t>
      </w:r>
      <w:r w:rsidRPr="0077120C">
        <w:rPr>
          <w:rFonts w:asciiTheme="minorEastAsia" w:eastAsiaTheme="minorEastAsia" w:hAnsiTheme="minorEastAsia"/>
          <w:kern w:val="0"/>
          <w:szCs w:val="20"/>
        </w:rPr>
        <w:t>层主要指就地继电器室内的交</w:t>
      </w:r>
      <w:r w:rsidRPr="0077120C">
        <w:rPr>
          <w:rFonts w:asciiTheme="minorEastAsia" w:eastAsiaTheme="minorEastAsia" w:hAnsiTheme="minorEastAsia" w:hint="eastAsia"/>
          <w:kern w:val="0"/>
          <w:szCs w:val="20"/>
        </w:rPr>
        <w:t>/直流</w:t>
      </w:r>
      <w:r w:rsidRPr="0077120C">
        <w:rPr>
          <w:rFonts w:asciiTheme="minorEastAsia" w:eastAsiaTheme="minorEastAsia" w:hAnsiTheme="minorEastAsia"/>
          <w:kern w:val="0"/>
          <w:szCs w:val="20"/>
        </w:rPr>
        <w:t>测控设备</w:t>
      </w:r>
      <w:r w:rsidRPr="0077120C">
        <w:rPr>
          <w:rFonts w:asciiTheme="minorEastAsia" w:eastAsiaTheme="minorEastAsia" w:hAnsiTheme="minorEastAsia" w:hint="eastAsia"/>
          <w:kern w:val="0"/>
          <w:szCs w:val="20"/>
        </w:rPr>
        <w:t>或</w:t>
      </w:r>
      <w:r w:rsidRPr="0077120C">
        <w:rPr>
          <w:rFonts w:asciiTheme="minorEastAsia" w:eastAsiaTheme="minorEastAsia" w:hAnsiTheme="minorEastAsia"/>
          <w:kern w:val="0"/>
          <w:szCs w:val="20"/>
        </w:rPr>
        <w:t>相应的</w:t>
      </w:r>
      <w:r w:rsidRPr="0077120C">
        <w:rPr>
          <w:rFonts w:asciiTheme="minorEastAsia" w:eastAsiaTheme="minorEastAsia" w:hAnsiTheme="minorEastAsia" w:hint="eastAsia"/>
          <w:kern w:val="0"/>
          <w:szCs w:val="20"/>
        </w:rPr>
        <w:t>I/O板</w:t>
      </w:r>
      <w:r w:rsidRPr="0077120C">
        <w:rPr>
          <w:rFonts w:asciiTheme="minorEastAsia" w:eastAsiaTheme="minorEastAsia" w:hAnsiTheme="minorEastAsia"/>
          <w:kern w:val="0"/>
          <w:szCs w:val="20"/>
        </w:rPr>
        <w:t>卡。</w:t>
      </w:r>
    </w:p>
    <w:p w:rsidR="00E2564E" w:rsidRDefault="00E2564E" w:rsidP="00E2564E">
      <w:r w:rsidRPr="0077120C">
        <w:rPr>
          <w:rFonts w:ascii="黑体" w:eastAsia="黑体" w:hAnsi="黑体" w:hint="eastAsia"/>
          <w:kern w:val="0"/>
          <w:szCs w:val="20"/>
        </w:rPr>
        <w:t>6.2</w:t>
      </w:r>
      <w:r w:rsidRPr="0077120C">
        <w:rPr>
          <w:rFonts w:ascii="黑体" w:eastAsia="黑体" w:hAnsi="黑体"/>
          <w:kern w:val="0"/>
          <w:szCs w:val="20"/>
        </w:rPr>
        <w:t>.</w:t>
      </w:r>
      <w:r w:rsidRPr="0077120C">
        <w:rPr>
          <w:rFonts w:ascii="黑体" w:eastAsia="黑体" w:hAnsi="黑体" w:hint="eastAsia"/>
          <w:kern w:val="0"/>
          <w:szCs w:val="20"/>
        </w:rPr>
        <w:t xml:space="preserve">4 </w:t>
      </w:r>
      <w:r w:rsidRPr="0077120C">
        <w:rPr>
          <w:rFonts w:asciiTheme="minorEastAsia" w:eastAsiaTheme="minorEastAsia" w:hAnsiTheme="minorEastAsia" w:hint="eastAsia"/>
          <w:kern w:val="0"/>
          <w:szCs w:val="20"/>
        </w:rPr>
        <w:t>全站交、</w:t>
      </w:r>
      <w:r w:rsidRPr="0077120C">
        <w:rPr>
          <w:rFonts w:asciiTheme="minorEastAsia" w:eastAsiaTheme="minorEastAsia" w:hAnsiTheme="minorEastAsia"/>
          <w:kern w:val="0"/>
          <w:szCs w:val="20"/>
        </w:rPr>
        <w:t>直流系统合建操作员工作站</w:t>
      </w:r>
      <w:r w:rsidRPr="0077120C">
        <w:rPr>
          <w:rFonts w:asciiTheme="minorEastAsia" w:eastAsiaTheme="minorEastAsia" w:hAnsiTheme="minorEastAsia" w:hint="eastAsia"/>
          <w:kern w:val="0"/>
          <w:szCs w:val="20"/>
        </w:rPr>
        <w:t>便于</w:t>
      </w:r>
      <w:r w:rsidRPr="0077120C">
        <w:rPr>
          <w:rFonts w:asciiTheme="minorEastAsia" w:eastAsiaTheme="minorEastAsia" w:hAnsiTheme="minorEastAsia"/>
          <w:kern w:val="0"/>
          <w:szCs w:val="20"/>
        </w:rPr>
        <w:t>运行。</w:t>
      </w:r>
      <w:r w:rsidRPr="0077120C">
        <w:rPr>
          <w:rFonts w:asciiTheme="minorEastAsia" w:eastAsiaTheme="minorEastAsia" w:hAnsiTheme="minorEastAsia" w:hint="eastAsia"/>
          <w:kern w:val="0"/>
          <w:szCs w:val="20"/>
        </w:rPr>
        <w:t>设置双重化的系统服务器和双重化的站LAN网是为了</w:t>
      </w:r>
      <w:r w:rsidRPr="0077120C">
        <w:rPr>
          <w:rFonts w:asciiTheme="minorEastAsia" w:eastAsiaTheme="minorEastAsia" w:hAnsiTheme="minorEastAsia"/>
          <w:kern w:val="0"/>
          <w:szCs w:val="20"/>
        </w:rPr>
        <w:t>提高系统的可靠性</w:t>
      </w:r>
      <w:r w:rsidRPr="0077120C">
        <w:rPr>
          <w:rFonts w:asciiTheme="minorEastAsia" w:eastAsiaTheme="minorEastAsia" w:hAnsiTheme="minorEastAsia" w:hint="eastAsia"/>
          <w:kern w:val="0"/>
          <w:szCs w:val="20"/>
        </w:rPr>
        <w:t>。</w:t>
      </w:r>
      <w:r>
        <w:t xml:space="preserve"> </w:t>
      </w:r>
    </w:p>
    <w:p w:rsidR="00E2564E" w:rsidRPr="0077120C" w:rsidRDefault="00E2564E" w:rsidP="00E2564E">
      <w:pPr>
        <w:pStyle w:val="a1"/>
        <w:numPr>
          <w:ilvl w:val="0"/>
          <w:numId w:val="0"/>
        </w:numPr>
        <w:spacing w:before="156" w:after="156"/>
        <w:jc w:val="center"/>
      </w:pPr>
      <w:bookmarkStart w:id="423" w:name="_Toc504704354"/>
      <w:bookmarkStart w:id="424" w:name="_Toc508287555"/>
      <w:r w:rsidRPr="0077120C">
        <w:rPr>
          <w:rFonts w:hint="eastAsia"/>
        </w:rPr>
        <w:t>6.3 直流</w:t>
      </w:r>
      <w:r w:rsidRPr="0077120C">
        <w:t>控制系统</w:t>
      </w:r>
      <w:bookmarkEnd w:id="423"/>
      <w:bookmarkEnd w:id="424"/>
    </w:p>
    <w:p w:rsidR="00E2564E" w:rsidRPr="006765E3" w:rsidRDefault="00E2564E" w:rsidP="00E2564E">
      <w:pPr>
        <w:rPr>
          <w:rFonts w:ascii="黑体" w:eastAsia="黑体" w:hAnsi="黑体"/>
          <w:kern w:val="0"/>
          <w:szCs w:val="20"/>
        </w:rPr>
      </w:pPr>
      <w:r w:rsidRPr="006765E3">
        <w:rPr>
          <w:rFonts w:ascii="黑体" w:eastAsia="黑体" w:hAnsi="黑体" w:hint="eastAsia"/>
          <w:kern w:val="0"/>
          <w:szCs w:val="20"/>
        </w:rPr>
        <w:t xml:space="preserve">6.3.1 </w:t>
      </w:r>
      <w:r w:rsidRPr="006765E3">
        <w:rPr>
          <w:rFonts w:asciiTheme="minorEastAsia" w:eastAsiaTheme="minorEastAsia" w:hAnsiTheme="minorEastAsia" w:hint="eastAsia"/>
          <w:kern w:val="0"/>
          <w:szCs w:val="20"/>
        </w:rPr>
        <w:t>直流</w:t>
      </w:r>
      <w:r w:rsidRPr="006765E3">
        <w:rPr>
          <w:rFonts w:asciiTheme="minorEastAsia" w:eastAsiaTheme="minorEastAsia" w:hAnsiTheme="minorEastAsia"/>
          <w:kern w:val="0"/>
          <w:szCs w:val="20"/>
        </w:rPr>
        <w:t>控制系统分层结构是按功能层次由高到低进行划分，</w:t>
      </w:r>
      <w:r w:rsidRPr="006765E3">
        <w:rPr>
          <w:rFonts w:asciiTheme="minorEastAsia" w:eastAsiaTheme="minorEastAsia" w:hAnsiTheme="minorEastAsia" w:hint="eastAsia"/>
          <w:kern w:val="0"/>
          <w:szCs w:val="20"/>
        </w:rPr>
        <w:t>分层</w:t>
      </w:r>
      <w:r w:rsidRPr="006765E3">
        <w:rPr>
          <w:rFonts w:asciiTheme="minorEastAsia" w:eastAsiaTheme="minorEastAsia" w:hAnsiTheme="minorEastAsia"/>
          <w:kern w:val="0"/>
          <w:szCs w:val="20"/>
        </w:rPr>
        <w:t>控制的设计</w:t>
      </w:r>
      <w:r w:rsidRPr="006765E3">
        <w:rPr>
          <w:rFonts w:asciiTheme="minorEastAsia" w:eastAsiaTheme="minorEastAsia" w:hAnsiTheme="minorEastAsia" w:hint="eastAsia"/>
          <w:kern w:val="0"/>
          <w:szCs w:val="20"/>
        </w:rPr>
        <w:t>将</w:t>
      </w:r>
      <w:r w:rsidRPr="006765E3">
        <w:rPr>
          <w:rFonts w:asciiTheme="minorEastAsia" w:eastAsiaTheme="minorEastAsia" w:hAnsiTheme="minorEastAsia"/>
          <w:kern w:val="0"/>
          <w:szCs w:val="20"/>
        </w:rPr>
        <w:t>控制功能分开设置，较高层次的控制设备异常或失效不宜对较低层次设备的运行产生不利影响</w:t>
      </w:r>
      <w:r w:rsidRPr="006765E3">
        <w:rPr>
          <w:rFonts w:asciiTheme="minorEastAsia" w:eastAsiaTheme="minorEastAsia" w:hAnsiTheme="minorEastAsia" w:hint="eastAsia"/>
          <w:kern w:val="0"/>
          <w:szCs w:val="20"/>
        </w:rPr>
        <w:t>，</w:t>
      </w:r>
      <w:r w:rsidRPr="006765E3">
        <w:rPr>
          <w:rFonts w:asciiTheme="minorEastAsia" w:eastAsiaTheme="minorEastAsia" w:hAnsiTheme="minorEastAsia"/>
          <w:kern w:val="0"/>
          <w:szCs w:val="20"/>
        </w:rPr>
        <w:t>较低层次控制设备</w:t>
      </w:r>
      <w:r w:rsidRPr="006765E3">
        <w:rPr>
          <w:rFonts w:asciiTheme="minorEastAsia" w:eastAsiaTheme="minorEastAsia" w:hAnsiTheme="minorEastAsia" w:hint="eastAsia"/>
          <w:kern w:val="0"/>
          <w:szCs w:val="20"/>
        </w:rPr>
        <w:t>异常</w:t>
      </w:r>
      <w:r w:rsidRPr="006765E3">
        <w:rPr>
          <w:rFonts w:asciiTheme="minorEastAsia" w:eastAsiaTheme="minorEastAsia" w:hAnsiTheme="minorEastAsia"/>
          <w:kern w:val="0"/>
          <w:szCs w:val="20"/>
        </w:rPr>
        <w:t>或失效也不宜影响</w:t>
      </w:r>
      <w:r w:rsidRPr="006765E3">
        <w:rPr>
          <w:rFonts w:asciiTheme="minorEastAsia" w:eastAsiaTheme="minorEastAsia" w:hAnsiTheme="minorEastAsia" w:hint="eastAsia"/>
          <w:kern w:val="0"/>
          <w:szCs w:val="20"/>
        </w:rPr>
        <w:t>健全</w:t>
      </w:r>
      <w:r w:rsidRPr="006765E3">
        <w:rPr>
          <w:rFonts w:asciiTheme="minorEastAsia" w:eastAsiaTheme="minorEastAsia" w:hAnsiTheme="minorEastAsia"/>
          <w:kern w:val="0"/>
          <w:szCs w:val="20"/>
        </w:rPr>
        <w:t>部分或整个直流系统</w:t>
      </w:r>
      <w:r w:rsidRPr="006765E3">
        <w:rPr>
          <w:rFonts w:asciiTheme="minorEastAsia" w:eastAsiaTheme="minorEastAsia" w:hAnsiTheme="minorEastAsia" w:hint="eastAsia"/>
          <w:kern w:val="0"/>
          <w:szCs w:val="20"/>
        </w:rPr>
        <w:t>的</w:t>
      </w:r>
      <w:r w:rsidRPr="006765E3">
        <w:rPr>
          <w:rFonts w:asciiTheme="minorEastAsia" w:eastAsiaTheme="minorEastAsia" w:hAnsiTheme="minorEastAsia"/>
          <w:kern w:val="0"/>
          <w:szCs w:val="20"/>
        </w:rPr>
        <w:t>正常运行。</w:t>
      </w:r>
      <w:proofErr w:type="gramStart"/>
      <w:r w:rsidRPr="006765E3">
        <w:rPr>
          <w:rFonts w:asciiTheme="minorEastAsia" w:eastAsiaTheme="minorEastAsia" w:hAnsiTheme="minorEastAsia"/>
          <w:kern w:val="0"/>
          <w:szCs w:val="20"/>
        </w:rPr>
        <w:t>柔直</w:t>
      </w:r>
      <w:r w:rsidRPr="006765E3">
        <w:rPr>
          <w:rFonts w:asciiTheme="minorEastAsia" w:eastAsiaTheme="minorEastAsia" w:hAnsiTheme="minorEastAsia" w:hint="eastAsia"/>
          <w:kern w:val="0"/>
          <w:szCs w:val="20"/>
        </w:rPr>
        <w:t>工程</w:t>
      </w:r>
      <w:proofErr w:type="gramEnd"/>
      <w:r w:rsidRPr="006765E3">
        <w:rPr>
          <w:rFonts w:asciiTheme="minorEastAsia" w:eastAsiaTheme="minorEastAsia" w:hAnsiTheme="minorEastAsia"/>
          <w:kern w:val="0"/>
          <w:szCs w:val="20"/>
        </w:rPr>
        <w:t>可根据实际工程</w:t>
      </w:r>
      <w:r w:rsidRPr="006765E3">
        <w:rPr>
          <w:rFonts w:asciiTheme="minorEastAsia" w:eastAsiaTheme="minorEastAsia" w:hAnsiTheme="minorEastAsia" w:hint="eastAsia"/>
          <w:kern w:val="0"/>
          <w:szCs w:val="20"/>
        </w:rPr>
        <w:t>规模</w:t>
      </w:r>
      <w:r w:rsidRPr="006765E3">
        <w:rPr>
          <w:rFonts w:asciiTheme="minorEastAsia" w:eastAsiaTheme="minorEastAsia" w:hAnsiTheme="minorEastAsia"/>
          <w:kern w:val="0"/>
          <w:szCs w:val="20"/>
        </w:rPr>
        <w:t>及硬件配置情况</w:t>
      </w:r>
      <w:r w:rsidRPr="006765E3">
        <w:rPr>
          <w:rFonts w:asciiTheme="minorEastAsia" w:eastAsiaTheme="minorEastAsia" w:hAnsiTheme="minorEastAsia" w:hint="eastAsia"/>
          <w:kern w:val="0"/>
          <w:szCs w:val="20"/>
        </w:rPr>
        <w:t>设立</w:t>
      </w:r>
      <w:r w:rsidRPr="006765E3">
        <w:rPr>
          <w:rFonts w:asciiTheme="minorEastAsia" w:eastAsiaTheme="minorEastAsia" w:hAnsiTheme="minorEastAsia"/>
          <w:kern w:val="0"/>
          <w:szCs w:val="20"/>
        </w:rPr>
        <w:t>各</w:t>
      </w:r>
      <w:r w:rsidRPr="006765E3">
        <w:rPr>
          <w:rFonts w:asciiTheme="minorEastAsia" w:eastAsiaTheme="minorEastAsia" w:hAnsiTheme="minorEastAsia" w:hint="eastAsia"/>
          <w:kern w:val="0"/>
          <w:szCs w:val="20"/>
        </w:rPr>
        <w:t>层</w:t>
      </w:r>
      <w:r w:rsidRPr="006765E3">
        <w:rPr>
          <w:rFonts w:asciiTheme="minorEastAsia" w:eastAsiaTheme="minorEastAsia" w:hAnsiTheme="minorEastAsia"/>
          <w:kern w:val="0"/>
          <w:szCs w:val="20"/>
        </w:rPr>
        <w:t>独立的控制设备，也可以合一配置硬件设备，将</w:t>
      </w:r>
      <w:r w:rsidRPr="006765E3">
        <w:rPr>
          <w:rFonts w:asciiTheme="minorEastAsia" w:eastAsiaTheme="minorEastAsia" w:hAnsiTheme="minorEastAsia" w:hint="eastAsia"/>
          <w:kern w:val="0"/>
          <w:szCs w:val="20"/>
        </w:rPr>
        <w:t>换流站</w:t>
      </w:r>
      <w:proofErr w:type="gramStart"/>
      <w:r w:rsidRPr="006765E3">
        <w:rPr>
          <w:rFonts w:asciiTheme="minorEastAsia" w:eastAsiaTheme="minorEastAsia" w:hAnsiTheme="minorEastAsia" w:hint="eastAsia"/>
          <w:kern w:val="0"/>
          <w:szCs w:val="20"/>
        </w:rPr>
        <w:t>级控制</w:t>
      </w:r>
      <w:proofErr w:type="gramEnd"/>
      <w:r w:rsidRPr="006765E3">
        <w:rPr>
          <w:rFonts w:asciiTheme="minorEastAsia" w:eastAsiaTheme="minorEastAsia" w:hAnsiTheme="minorEastAsia"/>
          <w:kern w:val="0"/>
          <w:szCs w:val="20"/>
        </w:rPr>
        <w:t>层和换流</w:t>
      </w:r>
      <w:proofErr w:type="gramStart"/>
      <w:r w:rsidRPr="006765E3">
        <w:rPr>
          <w:rFonts w:asciiTheme="minorEastAsia" w:eastAsiaTheme="minorEastAsia" w:hAnsiTheme="minorEastAsia"/>
          <w:kern w:val="0"/>
          <w:szCs w:val="20"/>
        </w:rPr>
        <w:t>器级控制层</w:t>
      </w:r>
      <w:r w:rsidRPr="006765E3">
        <w:rPr>
          <w:rFonts w:asciiTheme="minorEastAsia" w:eastAsiaTheme="minorEastAsia" w:hAnsiTheme="minorEastAsia" w:hint="eastAsia"/>
          <w:kern w:val="0"/>
          <w:szCs w:val="20"/>
        </w:rPr>
        <w:t>功能</w:t>
      </w:r>
      <w:proofErr w:type="gramEnd"/>
      <w:r w:rsidRPr="006765E3">
        <w:rPr>
          <w:rFonts w:asciiTheme="minorEastAsia" w:eastAsiaTheme="minorEastAsia" w:hAnsiTheme="minorEastAsia"/>
          <w:kern w:val="0"/>
          <w:szCs w:val="20"/>
        </w:rPr>
        <w:t>设置在一个装置中。</w:t>
      </w:r>
    </w:p>
    <w:p w:rsidR="00E2564E" w:rsidRDefault="00E2564E" w:rsidP="00E2564E">
      <w:pPr>
        <w:rPr>
          <w:rFonts w:asciiTheme="minorEastAsia" w:eastAsiaTheme="minorEastAsia" w:hAnsiTheme="minorEastAsia"/>
          <w:kern w:val="0"/>
          <w:szCs w:val="20"/>
        </w:rPr>
      </w:pPr>
      <w:r w:rsidRPr="006765E3">
        <w:rPr>
          <w:rFonts w:ascii="黑体" w:eastAsia="黑体" w:hAnsi="黑体" w:hint="eastAsia"/>
          <w:kern w:val="0"/>
          <w:szCs w:val="20"/>
        </w:rPr>
        <w:t>6.3.</w:t>
      </w:r>
      <w:r w:rsidRPr="006765E3">
        <w:rPr>
          <w:rFonts w:ascii="黑体" w:eastAsia="黑体" w:hAnsi="黑体"/>
          <w:kern w:val="0"/>
          <w:szCs w:val="20"/>
        </w:rPr>
        <w:t>2</w:t>
      </w:r>
      <w:r w:rsidRPr="006765E3">
        <w:rPr>
          <w:rFonts w:ascii="黑体" w:eastAsia="黑体" w:hAnsi="黑体" w:hint="eastAsia"/>
          <w:kern w:val="0"/>
          <w:szCs w:val="20"/>
        </w:rPr>
        <w:t xml:space="preserve"> </w:t>
      </w:r>
      <w:r w:rsidRPr="00D973D2">
        <w:rPr>
          <w:rFonts w:asciiTheme="minorEastAsia" w:eastAsiaTheme="minorEastAsia" w:hAnsiTheme="minorEastAsia" w:hint="eastAsia"/>
          <w:kern w:val="0"/>
          <w:szCs w:val="20"/>
        </w:rPr>
        <w:t>直流</w:t>
      </w:r>
      <w:r w:rsidRPr="00D973D2">
        <w:rPr>
          <w:rFonts w:asciiTheme="minorEastAsia" w:eastAsiaTheme="minorEastAsia" w:hAnsiTheme="minorEastAsia"/>
          <w:kern w:val="0"/>
          <w:szCs w:val="20"/>
        </w:rPr>
        <w:t>控制系统对于整个柔性直流输电系统的</w:t>
      </w:r>
      <w:r w:rsidRPr="00D973D2">
        <w:rPr>
          <w:rFonts w:asciiTheme="minorEastAsia" w:eastAsiaTheme="minorEastAsia" w:hAnsiTheme="minorEastAsia" w:hint="eastAsia"/>
          <w:kern w:val="0"/>
          <w:szCs w:val="20"/>
        </w:rPr>
        <w:t>可靠</w:t>
      </w:r>
      <w:r w:rsidRPr="00D973D2">
        <w:rPr>
          <w:rFonts w:asciiTheme="minorEastAsia" w:eastAsiaTheme="minorEastAsia" w:hAnsiTheme="minorEastAsia"/>
          <w:kern w:val="0"/>
          <w:szCs w:val="20"/>
        </w:rPr>
        <w:t>、安全运行起到</w:t>
      </w:r>
      <w:r w:rsidRPr="00D973D2">
        <w:rPr>
          <w:rFonts w:asciiTheme="minorEastAsia" w:eastAsiaTheme="minorEastAsia" w:hAnsiTheme="minorEastAsia" w:hint="eastAsia"/>
          <w:kern w:val="0"/>
          <w:szCs w:val="20"/>
        </w:rPr>
        <w:t>至关</w:t>
      </w:r>
      <w:r w:rsidRPr="00D973D2">
        <w:rPr>
          <w:rFonts w:asciiTheme="minorEastAsia" w:eastAsiaTheme="minorEastAsia" w:hAnsiTheme="minorEastAsia"/>
          <w:kern w:val="0"/>
          <w:szCs w:val="20"/>
        </w:rPr>
        <w:t>重要的作用，因此直流控制系统</w:t>
      </w:r>
      <w:r w:rsidRPr="00D973D2">
        <w:rPr>
          <w:rFonts w:asciiTheme="minorEastAsia" w:eastAsiaTheme="minorEastAsia" w:hAnsiTheme="minorEastAsia" w:hint="eastAsia"/>
          <w:kern w:val="0"/>
          <w:szCs w:val="20"/>
        </w:rPr>
        <w:t>要求冗余</w:t>
      </w:r>
      <w:r w:rsidRPr="00D973D2">
        <w:rPr>
          <w:rFonts w:asciiTheme="minorEastAsia" w:eastAsiaTheme="minorEastAsia" w:hAnsiTheme="minorEastAsia"/>
          <w:kern w:val="0"/>
          <w:szCs w:val="20"/>
        </w:rPr>
        <w:t>配置，</w:t>
      </w:r>
      <w:r w:rsidRPr="00D973D2">
        <w:rPr>
          <w:rFonts w:asciiTheme="minorEastAsia" w:eastAsiaTheme="minorEastAsia" w:hAnsiTheme="minorEastAsia" w:hint="eastAsia"/>
          <w:kern w:val="0"/>
          <w:szCs w:val="20"/>
        </w:rPr>
        <w:t>目前国内工程</w:t>
      </w:r>
      <w:r w:rsidRPr="00D973D2">
        <w:rPr>
          <w:rFonts w:asciiTheme="minorEastAsia" w:eastAsiaTheme="minorEastAsia" w:hAnsiTheme="minorEastAsia"/>
          <w:kern w:val="0"/>
          <w:szCs w:val="20"/>
        </w:rPr>
        <w:t>均为</w:t>
      </w:r>
      <w:r w:rsidRPr="00D973D2">
        <w:rPr>
          <w:rFonts w:asciiTheme="minorEastAsia" w:eastAsiaTheme="minorEastAsia" w:hAnsiTheme="minorEastAsia" w:hint="eastAsia"/>
          <w:kern w:val="0"/>
          <w:szCs w:val="20"/>
        </w:rPr>
        <w:t>双</w:t>
      </w:r>
      <w:r w:rsidRPr="00D973D2">
        <w:rPr>
          <w:rFonts w:asciiTheme="minorEastAsia" w:eastAsiaTheme="minorEastAsia" w:hAnsiTheme="minorEastAsia"/>
          <w:kern w:val="0"/>
          <w:szCs w:val="20"/>
        </w:rPr>
        <w:t>重化配置</w:t>
      </w:r>
      <w:r w:rsidRPr="00D973D2">
        <w:rPr>
          <w:rFonts w:asciiTheme="minorEastAsia" w:eastAsiaTheme="minorEastAsia" w:hAnsiTheme="minorEastAsia" w:hint="eastAsia"/>
          <w:kern w:val="0"/>
          <w:szCs w:val="20"/>
        </w:rPr>
        <w:t>。本条</w:t>
      </w:r>
      <w:r w:rsidRPr="00D973D2">
        <w:rPr>
          <w:rFonts w:asciiTheme="minorEastAsia" w:eastAsiaTheme="minorEastAsia" w:hAnsiTheme="minorEastAsia"/>
          <w:kern w:val="0"/>
          <w:szCs w:val="20"/>
        </w:rPr>
        <w:t>规定</w:t>
      </w:r>
      <w:r w:rsidRPr="00D973D2">
        <w:rPr>
          <w:rFonts w:asciiTheme="minorEastAsia" w:eastAsiaTheme="minorEastAsia" w:hAnsiTheme="minorEastAsia" w:hint="eastAsia"/>
          <w:kern w:val="0"/>
          <w:szCs w:val="20"/>
        </w:rPr>
        <w:t>的</w:t>
      </w:r>
      <w:r w:rsidRPr="00D973D2">
        <w:rPr>
          <w:rFonts w:asciiTheme="minorEastAsia" w:eastAsiaTheme="minorEastAsia" w:hAnsiTheme="minorEastAsia"/>
          <w:kern w:val="0"/>
          <w:szCs w:val="20"/>
        </w:rPr>
        <w:t>冗余范围</w:t>
      </w:r>
      <w:r>
        <w:rPr>
          <w:rFonts w:asciiTheme="minorEastAsia" w:eastAsiaTheme="minorEastAsia" w:hAnsiTheme="minorEastAsia" w:hint="eastAsia"/>
          <w:kern w:val="0"/>
          <w:szCs w:val="20"/>
        </w:rPr>
        <w:t>是</w:t>
      </w:r>
      <w:r w:rsidRPr="00D973D2">
        <w:rPr>
          <w:rFonts w:asciiTheme="minorEastAsia" w:eastAsiaTheme="minorEastAsia" w:hAnsiTheme="minorEastAsia"/>
          <w:kern w:val="0"/>
          <w:szCs w:val="20"/>
        </w:rPr>
        <w:t>为了</w:t>
      </w:r>
      <w:r w:rsidRPr="00D973D2">
        <w:rPr>
          <w:rFonts w:asciiTheme="minorEastAsia" w:eastAsiaTheme="minorEastAsia" w:hAnsiTheme="minorEastAsia" w:hint="eastAsia"/>
          <w:kern w:val="0"/>
          <w:szCs w:val="20"/>
        </w:rPr>
        <w:t>保证</w:t>
      </w:r>
      <w:r w:rsidRPr="00D973D2">
        <w:rPr>
          <w:rFonts w:asciiTheme="minorEastAsia" w:eastAsiaTheme="minorEastAsia" w:hAnsiTheme="minorEastAsia"/>
          <w:kern w:val="0"/>
          <w:szCs w:val="20"/>
        </w:rPr>
        <w:t>任何一个子系统</w:t>
      </w:r>
      <w:r w:rsidRPr="00D973D2">
        <w:rPr>
          <w:rFonts w:asciiTheme="minorEastAsia" w:eastAsiaTheme="minorEastAsia" w:hAnsiTheme="minorEastAsia" w:hint="eastAsia"/>
          <w:kern w:val="0"/>
          <w:szCs w:val="20"/>
        </w:rPr>
        <w:t>或单一元件</w:t>
      </w:r>
      <w:r w:rsidRPr="00D973D2">
        <w:rPr>
          <w:rFonts w:asciiTheme="minorEastAsia" w:eastAsiaTheme="minorEastAsia" w:hAnsiTheme="minorEastAsia"/>
          <w:kern w:val="0"/>
          <w:szCs w:val="20"/>
        </w:rPr>
        <w:t>故障不会同时</w:t>
      </w:r>
      <w:r w:rsidRPr="00D973D2">
        <w:rPr>
          <w:rFonts w:asciiTheme="minorEastAsia" w:eastAsiaTheme="minorEastAsia" w:hAnsiTheme="minorEastAsia" w:hint="eastAsia"/>
          <w:kern w:val="0"/>
          <w:szCs w:val="20"/>
        </w:rPr>
        <w:t>影响两套</w:t>
      </w:r>
      <w:r w:rsidRPr="00D973D2">
        <w:rPr>
          <w:rFonts w:asciiTheme="minorEastAsia" w:eastAsiaTheme="minorEastAsia" w:hAnsiTheme="minorEastAsia"/>
          <w:kern w:val="0"/>
          <w:szCs w:val="20"/>
        </w:rPr>
        <w:t>及以上的控制系统。</w:t>
      </w:r>
      <w:r w:rsidRPr="00D973D2">
        <w:rPr>
          <w:rFonts w:asciiTheme="minorEastAsia" w:eastAsiaTheme="minorEastAsia" w:hAnsiTheme="minorEastAsia" w:hint="eastAsia"/>
          <w:kern w:val="0"/>
          <w:szCs w:val="20"/>
        </w:rPr>
        <w:t>在</w:t>
      </w:r>
      <w:r w:rsidRPr="00D973D2">
        <w:rPr>
          <w:rFonts w:asciiTheme="minorEastAsia" w:eastAsiaTheme="minorEastAsia" w:hAnsiTheme="minorEastAsia"/>
          <w:kern w:val="0"/>
          <w:szCs w:val="20"/>
        </w:rPr>
        <w:t>双</w:t>
      </w:r>
      <w:r w:rsidRPr="00D973D2">
        <w:rPr>
          <w:rFonts w:asciiTheme="minorEastAsia" w:eastAsiaTheme="minorEastAsia" w:hAnsiTheme="minorEastAsia" w:hint="eastAsia"/>
          <w:kern w:val="0"/>
          <w:szCs w:val="20"/>
        </w:rPr>
        <w:t>重</w:t>
      </w:r>
      <w:r w:rsidRPr="00D973D2">
        <w:rPr>
          <w:rFonts w:asciiTheme="minorEastAsia" w:eastAsiaTheme="minorEastAsia" w:hAnsiTheme="minorEastAsia"/>
          <w:kern w:val="0"/>
          <w:szCs w:val="20"/>
        </w:rPr>
        <w:t>化的控制系统中，</w:t>
      </w:r>
      <w:r w:rsidRPr="00D973D2">
        <w:rPr>
          <w:rFonts w:asciiTheme="minorEastAsia" w:eastAsiaTheme="minorEastAsia" w:hAnsiTheme="minorEastAsia" w:hint="eastAsia"/>
          <w:kern w:val="0"/>
          <w:szCs w:val="20"/>
        </w:rPr>
        <w:t>从</w:t>
      </w:r>
      <w:r w:rsidRPr="00D973D2">
        <w:rPr>
          <w:rFonts w:asciiTheme="minorEastAsia" w:eastAsiaTheme="minorEastAsia" w:hAnsiTheme="minorEastAsia"/>
          <w:kern w:val="0"/>
          <w:szCs w:val="20"/>
        </w:rPr>
        <w:t>主用系统到备用系统之间的切换可以通过</w:t>
      </w:r>
      <w:proofErr w:type="gramStart"/>
      <w:r w:rsidRPr="00D973D2">
        <w:rPr>
          <w:rFonts w:asciiTheme="minorEastAsia" w:eastAsiaTheme="minorEastAsia" w:hAnsiTheme="minorEastAsia"/>
          <w:kern w:val="0"/>
          <w:szCs w:val="20"/>
        </w:rPr>
        <w:t>手动实现</w:t>
      </w:r>
      <w:proofErr w:type="gramEnd"/>
      <w:r w:rsidRPr="00D973D2">
        <w:rPr>
          <w:rFonts w:asciiTheme="minorEastAsia" w:eastAsiaTheme="minorEastAsia" w:hAnsiTheme="minorEastAsia"/>
          <w:kern w:val="0"/>
          <w:szCs w:val="20"/>
        </w:rPr>
        <w:t>也可以自动实现，</w:t>
      </w:r>
      <w:r w:rsidRPr="00D973D2">
        <w:rPr>
          <w:rFonts w:asciiTheme="minorEastAsia" w:eastAsiaTheme="minorEastAsia" w:hAnsiTheme="minorEastAsia" w:hint="eastAsia"/>
          <w:kern w:val="0"/>
          <w:szCs w:val="20"/>
        </w:rPr>
        <w:t>控制</w:t>
      </w:r>
      <w:r w:rsidRPr="00D973D2">
        <w:rPr>
          <w:rFonts w:asciiTheme="minorEastAsia" w:eastAsiaTheme="minorEastAsia" w:hAnsiTheme="minorEastAsia"/>
          <w:kern w:val="0"/>
          <w:szCs w:val="20"/>
        </w:rPr>
        <w:t>系统之间的切换不应对直流系统的正常运行产生影响。</w:t>
      </w:r>
    </w:p>
    <w:p w:rsidR="00446F74" w:rsidRPr="00446F74" w:rsidRDefault="00446F74" w:rsidP="00E2564E">
      <w:pPr>
        <w:rPr>
          <w:rFonts w:ascii="黑体" w:eastAsia="黑体" w:hAnsi="黑体"/>
          <w:kern w:val="0"/>
          <w:szCs w:val="20"/>
        </w:rPr>
      </w:pPr>
      <w:r w:rsidRPr="006765E3">
        <w:rPr>
          <w:rFonts w:ascii="黑体" w:eastAsia="黑体" w:hAnsi="黑体" w:hint="eastAsia"/>
          <w:kern w:val="0"/>
          <w:szCs w:val="20"/>
        </w:rPr>
        <w:t>6.3.</w:t>
      </w:r>
      <w:r>
        <w:rPr>
          <w:rFonts w:ascii="黑体" w:eastAsia="黑体" w:hAnsi="黑体" w:hint="eastAsia"/>
          <w:kern w:val="0"/>
          <w:szCs w:val="20"/>
        </w:rPr>
        <w:t>5</w:t>
      </w:r>
      <w:r>
        <w:rPr>
          <w:rFonts w:hint="eastAsia"/>
          <w:szCs w:val="20"/>
        </w:rPr>
        <w:t>直流</w:t>
      </w:r>
      <w:proofErr w:type="gramStart"/>
      <w:r>
        <w:rPr>
          <w:rFonts w:hint="eastAsia"/>
          <w:szCs w:val="20"/>
        </w:rPr>
        <w:t>站控用于</w:t>
      </w:r>
      <w:proofErr w:type="gramEnd"/>
      <w:r>
        <w:rPr>
          <w:rFonts w:hint="eastAsia"/>
          <w:szCs w:val="20"/>
        </w:rPr>
        <w:t>实现直流场、阀厅、换流（联接）变压器、直流电抗器等区域的设备监控，顺序控制和</w:t>
      </w:r>
      <w:proofErr w:type="gramStart"/>
      <w:r>
        <w:rPr>
          <w:rFonts w:hint="eastAsia"/>
          <w:szCs w:val="20"/>
        </w:rPr>
        <w:t>联锁</w:t>
      </w:r>
      <w:proofErr w:type="gramEnd"/>
      <w:r>
        <w:rPr>
          <w:rFonts w:hint="eastAsia"/>
          <w:szCs w:val="20"/>
        </w:rPr>
        <w:t>、</w:t>
      </w:r>
      <w:r w:rsidRPr="00A61ECF">
        <w:rPr>
          <w:rFonts w:hint="eastAsia"/>
          <w:szCs w:val="20"/>
        </w:rPr>
        <w:t>无功功率控制</w:t>
      </w:r>
      <w:r>
        <w:rPr>
          <w:rFonts w:hint="eastAsia"/>
          <w:szCs w:val="20"/>
        </w:rPr>
        <w:t>以及双</w:t>
      </w:r>
      <w:proofErr w:type="gramStart"/>
      <w:r>
        <w:rPr>
          <w:rFonts w:hint="eastAsia"/>
          <w:szCs w:val="20"/>
        </w:rPr>
        <w:t>极</w:t>
      </w:r>
      <w:proofErr w:type="gramEnd"/>
      <w:r>
        <w:rPr>
          <w:rFonts w:hint="eastAsia"/>
          <w:szCs w:val="20"/>
        </w:rPr>
        <w:t>功率协调等功能；交流</w:t>
      </w:r>
      <w:proofErr w:type="gramStart"/>
      <w:r>
        <w:rPr>
          <w:rFonts w:hint="eastAsia"/>
          <w:szCs w:val="20"/>
        </w:rPr>
        <w:t>站控用于实现交流场</w:t>
      </w:r>
      <w:proofErr w:type="gramEnd"/>
      <w:r>
        <w:rPr>
          <w:rFonts w:hint="eastAsia"/>
          <w:szCs w:val="20"/>
        </w:rPr>
        <w:t>各间隔的开关刀闸的控制、</w:t>
      </w:r>
      <w:proofErr w:type="gramStart"/>
      <w:r>
        <w:rPr>
          <w:rFonts w:hint="eastAsia"/>
          <w:szCs w:val="20"/>
        </w:rPr>
        <w:t>联锁</w:t>
      </w:r>
      <w:proofErr w:type="gramEnd"/>
      <w:r>
        <w:rPr>
          <w:rFonts w:hint="eastAsia"/>
          <w:szCs w:val="20"/>
        </w:rPr>
        <w:t>，以及模拟量和开关量的监视等功能；站用电控制系统用于换流站站用电设备的控制、</w:t>
      </w:r>
      <w:proofErr w:type="gramStart"/>
      <w:r>
        <w:rPr>
          <w:rFonts w:hint="eastAsia"/>
          <w:szCs w:val="20"/>
        </w:rPr>
        <w:t>联锁</w:t>
      </w:r>
      <w:proofErr w:type="gramEnd"/>
      <w:r>
        <w:rPr>
          <w:rFonts w:hint="eastAsia"/>
          <w:szCs w:val="20"/>
        </w:rPr>
        <w:t>及监视等功能。</w:t>
      </w:r>
    </w:p>
    <w:p w:rsidR="00E2564E" w:rsidRPr="008A3FEB" w:rsidRDefault="00E2564E" w:rsidP="00E2564E">
      <w:pPr>
        <w:rPr>
          <w:rFonts w:asciiTheme="minorEastAsia" w:eastAsiaTheme="minorEastAsia" w:hAnsiTheme="minorEastAsia"/>
          <w:kern w:val="0"/>
          <w:szCs w:val="20"/>
        </w:rPr>
      </w:pPr>
      <w:r w:rsidRPr="006765E3">
        <w:rPr>
          <w:rFonts w:ascii="黑体" w:eastAsia="黑体" w:hAnsi="黑体" w:hint="eastAsia"/>
          <w:kern w:val="0"/>
          <w:szCs w:val="20"/>
        </w:rPr>
        <w:t xml:space="preserve">6.3.7 </w:t>
      </w:r>
      <w:r w:rsidRPr="008A3FEB">
        <w:rPr>
          <w:rFonts w:asciiTheme="minorEastAsia" w:eastAsiaTheme="minorEastAsia" w:hAnsiTheme="minorEastAsia" w:hint="eastAsia"/>
          <w:kern w:val="0"/>
          <w:szCs w:val="20"/>
        </w:rPr>
        <w:t>本条</w:t>
      </w:r>
      <w:r w:rsidRPr="008A3FEB">
        <w:rPr>
          <w:rFonts w:asciiTheme="minorEastAsia" w:eastAsiaTheme="minorEastAsia" w:hAnsiTheme="minorEastAsia"/>
          <w:kern w:val="0"/>
          <w:szCs w:val="20"/>
        </w:rPr>
        <w:t>规定了</w:t>
      </w:r>
      <w:r w:rsidRPr="008A3FEB">
        <w:rPr>
          <w:rFonts w:asciiTheme="minorEastAsia" w:eastAsiaTheme="minorEastAsia" w:hAnsiTheme="minorEastAsia" w:hint="eastAsia"/>
          <w:kern w:val="0"/>
          <w:szCs w:val="20"/>
        </w:rPr>
        <w:t>换流</w:t>
      </w:r>
      <w:proofErr w:type="gramStart"/>
      <w:r w:rsidRPr="008A3FEB">
        <w:rPr>
          <w:rFonts w:asciiTheme="minorEastAsia" w:eastAsiaTheme="minorEastAsia" w:hAnsiTheme="minorEastAsia" w:hint="eastAsia"/>
          <w:kern w:val="0"/>
          <w:szCs w:val="20"/>
        </w:rPr>
        <w:t>器级控制</w:t>
      </w:r>
      <w:proofErr w:type="gramEnd"/>
      <w:r w:rsidRPr="008A3FEB">
        <w:rPr>
          <w:rFonts w:asciiTheme="minorEastAsia" w:eastAsiaTheme="minorEastAsia" w:hAnsiTheme="minorEastAsia" w:hint="eastAsia"/>
          <w:kern w:val="0"/>
          <w:szCs w:val="20"/>
        </w:rPr>
        <w:t>层的</w:t>
      </w:r>
      <w:r w:rsidRPr="008A3FEB">
        <w:rPr>
          <w:rFonts w:asciiTheme="minorEastAsia" w:eastAsiaTheme="minorEastAsia" w:hAnsiTheme="minorEastAsia"/>
          <w:kern w:val="0"/>
          <w:szCs w:val="20"/>
        </w:rPr>
        <w:t>基本</w:t>
      </w:r>
      <w:r w:rsidRPr="008A3FEB">
        <w:rPr>
          <w:rFonts w:asciiTheme="minorEastAsia" w:eastAsiaTheme="minorEastAsia" w:hAnsiTheme="minorEastAsia" w:hint="eastAsia"/>
          <w:kern w:val="0"/>
          <w:szCs w:val="20"/>
        </w:rPr>
        <w:t>控制</w:t>
      </w:r>
      <w:r w:rsidRPr="008A3FEB">
        <w:rPr>
          <w:rFonts w:asciiTheme="minorEastAsia" w:eastAsiaTheme="minorEastAsia" w:hAnsiTheme="minorEastAsia"/>
          <w:kern w:val="0"/>
          <w:szCs w:val="20"/>
        </w:rPr>
        <w:t>功能。</w:t>
      </w:r>
      <w:r w:rsidRPr="008A3FEB">
        <w:rPr>
          <w:rFonts w:asciiTheme="minorEastAsia" w:eastAsiaTheme="minorEastAsia" w:hAnsiTheme="minorEastAsia" w:hint="eastAsia"/>
          <w:kern w:val="0"/>
          <w:szCs w:val="20"/>
        </w:rPr>
        <w:t>柔性</w:t>
      </w:r>
      <w:r w:rsidRPr="008A3FEB">
        <w:rPr>
          <w:rFonts w:asciiTheme="minorEastAsia" w:eastAsiaTheme="minorEastAsia" w:hAnsiTheme="minorEastAsia"/>
          <w:kern w:val="0"/>
          <w:szCs w:val="20"/>
        </w:rPr>
        <w:t>直流输电采用可关断的</w:t>
      </w:r>
      <w:r w:rsidRPr="008A3FEB">
        <w:rPr>
          <w:rFonts w:asciiTheme="minorEastAsia" w:eastAsiaTheme="minorEastAsia" w:hAnsiTheme="minorEastAsia" w:hint="eastAsia"/>
          <w:kern w:val="0"/>
          <w:szCs w:val="20"/>
        </w:rPr>
        <w:t>IGBT元件，</w:t>
      </w:r>
      <w:r w:rsidRPr="008A3FEB">
        <w:rPr>
          <w:rFonts w:asciiTheme="minorEastAsia" w:eastAsiaTheme="minorEastAsia" w:hAnsiTheme="minorEastAsia"/>
          <w:kern w:val="0"/>
          <w:szCs w:val="20"/>
        </w:rPr>
        <w:t>其换流</w:t>
      </w:r>
      <w:proofErr w:type="gramStart"/>
      <w:r w:rsidRPr="008A3FEB">
        <w:rPr>
          <w:rFonts w:asciiTheme="minorEastAsia" w:eastAsiaTheme="minorEastAsia" w:hAnsiTheme="minorEastAsia"/>
          <w:kern w:val="0"/>
          <w:szCs w:val="20"/>
        </w:rPr>
        <w:t>器级控制</w:t>
      </w:r>
      <w:proofErr w:type="gramEnd"/>
      <w:r w:rsidRPr="008A3FEB">
        <w:rPr>
          <w:rFonts w:asciiTheme="minorEastAsia" w:eastAsiaTheme="minorEastAsia" w:hAnsiTheme="minorEastAsia" w:hint="eastAsia"/>
          <w:kern w:val="0"/>
          <w:szCs w:val="20"/>
        </w:rPr>
        <w:t>（</w:t>
      </w:r>
      <w:proofErr w:type="gramStart"/>
      <w:r w:rsidRPr="008A3FEB">
        <w:rPr>
          <w:rFonts w:asciiTheme="minorEastAsia" w:eastAsiaTheme="minorEastAsia" w:hAnsiTheme="minorEastAsia" w:hint="eastAsia"/>
          <w:kern w:val="0"/>
          <w:szCs w:val="20"/>
        </w:rPr>
        <w:t>极</w:t>
      </w:r>
      <w:proofErr w:type="gramEnd"/>
      <w:r w:rsidRPr="008A3FEB">
        <w:rPr>
          <w:rFonts w:asciiTheme="minorEastAsia" w:eastAsiaTheme="minorEastAsia" w:hAnsiTheme="minorEastAsia"/>
          <w:kern w:val="0"/>
          <w:szCs w:val="20"/>
        </w:rPr>
        <w:t>控</w:t>
      </w:r>
      <w:r w:rsidRPr="008A3FEB">
        <w:rPr>
          <w:rFonts w:asciiTheme="minorEastAsia" w:eastAsiaTheme="minorEastAsia" w:hAnsiTheme="minorEastAsia" w:hint="eastAsia"/>
          <w:kern w:val="0"/>
          <w:szCs w:val="20"/>
        </w:rPr>
        <w:t>）层</w:t>
      </w:r>
      <w:r w:rsidRPr="008A3FEB">
        <w:rPr>
          <w:rFonts w:asciiTheme="minorEastAsia" w:eastAsiaTheme="minorEastAsia" w:hAnsiTheme="minorEastAsia"/>
          <w:kern w:val="0"/>
          <w:szCs w:val="20"/>
        </w:rPr>
        <w:t>的功能比常规直流更加灵活，可以根据控制量的性质分</w:t>
      </w:r>
      <w:r w:rsidRPr="008A3FEB">
        <w:rPr>
          <w:rFonts w:asciiTheme="minorEastAsia" w:eastAsiaTheme="minorEastAsia" w:hAnsiTheme="minorEastAsia" w:hint="eastAsia"/>
          <w:kern w:val="0"/>
          <w:szCs w:val="20"/>
        </w:rPr>
        <w:t>为</w:t>
      </w:r>
      <w:r w:rsidRPr="008A3FEB">
        <w:rPr>
          <w:rFonts w:asciiTheme="minorEastAsia" w:eastAsiaTheme="minorEastAsia" w:hAnsiTheme="minorEastAsia"/>
          <w:kern w:val="0"/>
          <w:szCs w:val="20"/>
        </w:rPr>
        <w:t>有功功率</w:t>
      </w:r>
      <w:proofErr w:type="gramStart"/>
      <w:r w:rsidRPr="008A3FEB">
        <w:rPr>
          <w:rFonts w:asciiTheme="minorEastAsia" w:eastAsiaTheme="minorEastAsia" w:hAnsiTheme="minorEastAsia"/>
          <w:kern w:val="0"/>
          <w:szCs w:val="20"/>
        </w:rPr>
        <w:t>类控制</w:t>
      </w:r>
      <w:proofErr w:type="gramEnd"/>
      <w:r w:rsidRPr="008A3FEB">
        <w:rPr>
          <w:rFonts w:asciiTheme="minorEastAsia" w:eastAsiaTheme="minorEastAsia" w:hAnsiTheme="minorEastAsia"/>
          <w:kern w:val="0"/>
          <w:szCs w:val="20"/>
        </w:rPr>
        <w:t>和无功功率类控制</w:t>
      </w:r>
      <w:r w:rsidRPr="008A3FEB">
        <w:rPr>
          <w:rFonts w:asciiTheme="minorEastAsia" w:eastAsiaTheme="minorEastAsia" w:hAnsiTheme="minorEastAsia" w:hint="eastAsia"/>
          <w:kern w:val="0"/>
          <w:szCs w:val="20"/>
        </w:rPr>
        <w:t>。</w:t>
      </w:r>
      <w:r w:rsidRPr="008A3FEB">
        <w:rPr>
          <w:rFonts w:asciiTheme="minorEastAsia" w:eastAsiaTheme="minorEastAsia" w:hAnsiTheme="minorEastAsia"/>
          <w:kern w:val="0"/>
          <w:szCs w:val="20"/>
        </w:rPr>
        <w:t>有功</w:t>
      </w:r>
      <w:r w:rsidRPr="008A3FEB">
        <w:rPr>
          <w:rFonts w:asciiTheme="minorEastAsia" w:eastAsiaTheme="minorEastAsia" w:hAnsiTheme="minorEastAsia" w:hint="eastAsia"/>
          <w:kern w:val="0"/>
          <w:szCs w:val="20"/>
        </w:rPr>
        <w:t>功率</w:t>
      </w:r>
      <w:proofErr w:type="gramStart"/>
      <w:r w:rsidRPr="008A3FEB">
        <w:rPr>
          <w:rFonts w:asciiTheme="minorEastAsia" w:eastAsiaTheme="minorEastAsia" w:hAnsiTheme="minorEastAsia"/>
          <w:kern w:val="0"/>
          <w:szCs w:val="20"/>
        </w:rPr>
        <w:t>类控制</w:t>
      </w:r>
      <w:proofErr w:type="gramEnd"/>
      <w:r w:rsidRPr="008A3FEB">
        <w:rPr>
          <w:rFonts w:asciiTheme="minorEastAsia" w:eastAsiaTheme="minorEastAsia" w:hAnsiTheme="minorEastAsia"/>
          <w:kern w:val="0"/>
          <w:szCs w:val="20"/>
        </w:rPr>
        <w:t>可以直接控制注入</w:t>
      </w:r>
      <w:proofErr w:type="gramStart"/>
      <w:r w:rsidRPr="008A3FEB">
        <w:rPr>
          <w:rFonts w:asciiTheme="minorEastAsia" w:eastAsiaTheme="minorEastAsia" w:hAnsiTheme="minorEastAsia"/>
          <w:kern w:val="0"/>
          <w:szCs w:val="20"/>
        </w:rPr>
        <w:t>到交流</w:t>
      </w:r>
      <w:proofErr w:type="gramEnd"/>
      <w:r w:rsidRPr="008A3FEB">
        <w:rPr>
          <w:rFonts w:asciiTheme="minorEastAsia" w:eastAsiaTheme="minorEastAsia" w:hAnsiTheme="minorEastAsia"/>
          <w:kern w:val="0"/>
          <w:szCs w:val="20"/>
        </w:rPr>
        <w:t>系统的有功功率或者间接调节与有功功率相关的物理量，如直流电压</w:t>
      </w:r>
      <w:r w:rsidRPr="008A3FEB">
        <w:rPr>
          <w:rFonts w:asciiTheme="minorEastAsia" w:eastAsiaTheme="minorEastAsia" w:hAnsiTheme="minorEastAsia" w:hint="eastAsia"/>
          <w:kern w:val="0"/>
          <w:szCs w:val="20"/>
        </w:rPr>
        <w:t>、直流</w:t>
      </w:r>
      <w:r w:rsidRPr="008A3FEB">
        <w:rPr>
          <w:rFonts w:asciiTheme="minorEastAsia" w:eastAsiaTheme="minorEastAsia" w:hAnsiTheme="minorEastAsia"/>
          <w:kern w:val="0"/>
          <w:szCs w:val="20"/>
        </w:rPr>
        <w:t>电流和交流系统</w:t>
      </w:r>
      <w:r w:rsidRPr="008A3FEB">
        <w:rPr>
          <w:rFonts w:asciiTheme="minorEastAsia" w:eastAsiaTheme="minorEastAsia" w:hAnsiTheme="minorEastAsia" w:hint="eastAsia"/>
          <w:kern w:val="0"/>
          <w:szCs w:val="20"/>
        </w:rPr>
        <w:t>频率</w:t>
      </w:r>
      <w:r w:rsidRPr="008A3FEB">
        <w:rPr>
          <w:rFonts w:asciiTheme="minorEastAsia" w:eastAsiaTheme="minorEastAsia" w:hAnsiTheme="minorEastAsia"/>
          <w:kern w:val="0"/>
          <w:szCs w:val="20"/>
        </w:rPr>
        <w:t>。</w:t>
      </w:r>
      <w:r w:rsidRPr="008A3FEB">
        <w:rPr>
          <w:rFonts w:asciiTheme="minorEastAsia" w:eastAsiaTheme="minorEastAsia" w:hAnsiTheme="minorEastAsia" w:hint="eastAsia"/>
          <w:kern w:val="0"/>
          <w:szCs w:val="20"/>
        </w:rPr>
        <w:t>无功功率</w:t>
      </w:r>
      <w:proofErr w:type="gramStart"/>
      <w:r w:rsidRPr="008A3FEB">
        <w:rPr>
          <w:rFonts w:asciiTheme="minorEastAsia" w:eastAsiaTheme="minorEastAsia" w:hAnsiTheme="minorEastAsia"/>
          <w:kern w:val="0"/>
          <w:szCs w:val="20"/>
        </w:rPr>
        <w:t>类控制</w:t>
      </w:r>
      <w:proofErr w:type="gramEnd"/>
      <w:r w:rsidRPr="008A3FEB">
        <w:rPr>
          <w:rFonts w:asciiTheme="minorEastAsia" w:eastAsiaTheme="minorEastAsia" w:hAnsiTheme="minorEastAsia"/>
          <w:kern w:val="0"/>
          <w:szCs w:val="20"/>
        </w:rPr>
        <w:t>可以直接控制注入</w:t>
      </w:r>
      <w:proofErr w:type="gramStart"/>
      <w:r w:rsidRPr="008A3FEB">
        <w:rPr>
          <w:rFonts w:asciiTheme="minorEastAsia" w:eastAsiaTheme="minorEastAsia" w:hAnsiTheme="minorEastAsia"/>
          <w:kern w:val="0"/>
          <w:szCs w:val="20"/>
        </w:rPr>
        <w:t>到交流</w:t>
      </w:r>
      <w:proofErr w:type="gramEnd"/>
      <w:r w:rsidRPr="008A3FEB">
        <w:rPr>
          <w:rFonts w:asciiTheme="minorEastAsia" w:eastAsiaTheme="minorEastAsia" w:hAnsiTheme="minorEastAsia"/>
          <w:kern w:val="0"/>
          <w:szCs w:val="20"/>
        </w:rPr>
        <w:t>系统的</w:t>
      </w:r>
      <w:r w:rsidRPr="008A3FEB">
        <w:rPr>
          <w:rFonts w:asciiTheme="minorEastAsia" w:eastAsiaTheme="minorEastAsia" w:hAnsiTheme="minorEastAsia" w:hint="eastAsia"/>
          <w:kern w:val="0"/>
          <w:szCs w:val="20"/>
        </w:rPr>
        <w:t>无</w:t>
      </w:r>
      <w:r w:rsidRPr="008A3FEB">
        <w:rPr>
          <w:rFonts w:asciiTheme="minorEastAsia" w:eastAsiaTheme="minorEastAsia" w:hAnsiTheme="minorEastAsia"/>
          <w:kern w:val="0"/>
          <w:szCs w:val="20"/>
        </w:rPr>
        <w:t>功功率或者间接调节与</w:t>
      </w:r>
      <w:r w:rsidRPr="008A3FEB">
        <w:rPr>
          <w:rFonts w:asciiTheme="minorEastAsia" w:eastAsiaTheme="minorEastAsia" w:hAnsiTheme="minorEastAsia" w:hint="eastAsia"/>
          <w:kern w:val="0"/>
          <w:szCs w:val="20"/>
        </w:rPr>
        <w:t>无</w:t>
      </w:r>
      <w:r w:rsidRPr="008A3FEB">
        <w:rPr>
          <w:rFonts w:asciiTheme="minorEastAsia" w:eastAsiaTheme="minorEastAsia" w:hAnsiTheme="minorEastAsia"/>
          <w:kern w:val="0"/>
          <w:szCs w:val="20"/>
        </w:rPr>
        <w:t>功功率相关的物理量。</w:t>
      </w:r>
      <w:r w:rsidRPr="008A3FEB">
        <w:rPr>
          <w:rFonts w:asciiTheme="minorEastAsia" w:eastAsiaTheme="minorEastAsia" w:hAnsiTheme="minorEastAsia" w:hint="eastAsia"/>
          <w:kern w:val="0"/>
          <w:szCs w:val="20"/>
        </w:rPr>
        <w:t>柔性</w:t>
      </w:r>
      <w:r w:rsidRPr="008A3FEB">
        <w:rPr>
          <w:rFonts w:asciiTheme="minorEastAsia" w:eastAsiaTheme="minorEastAsia" w:hAnsiTheme="minorEastAsia"/>
          <w:kern w:val="0"/>
          <w:szCs w:val="20"/>
        </w:rPr>
        <w:t>直流换流站可独立地控制这两类物理量。</w:t>
      </w:r>
    </w:p>
    <w:p w:rsidR="00E2564E" w:rsidRPr="006765E3" w:rsidRDefault="00E2564E" w:rsidP="00E2564E">
      <w:pPr>
        <w:rPr>
          <w:rFonts w:ascii="黑体" w:eastAsia="黑体" w:hAnsi="黑体"/>
          <w:kern w:val="0"/>
          <w:szCs w:val="20"/>
        </w:rPr>
      </w:pPr>
      <w:r w:rsidRPr="006765E3">
        <w:rPr>
          <w:rFonts w:ascii="黑体" w:eastAsia="黑体" w:hAnsi="黑体" w:hint="eastAsia"/>
          <w:kern w:val="0"/>
          <w:szCs w:val="20"/>
        </w:rPr>
        <w:t>6.3.9</w:t>
      </w:r>
      <w:r w:rsidRPr="00B3297E">
        <w:rPr>
          <w:rFonts w:asciiTheme="minorEastAsia" w:eastAsiaTheme="minorEastAsia" w:hAnsiTheme="minorEastAsia" w:hint="eastAsia"/>
          <w:kern w:val="0"/>
          <w:szCs w:val="20"/>
        </w:rPr>
        <w:t>本条</w:t>
      </w:r>
      <w:r w:rsidRPr="00B3297E">
        <w:rPr>
          <w:rFonts w:asciiTheme="minorEastAsia" w:eastAsiaTheme="minorEastAsia" w:hAnsiTheme="minorEastAsia"/>
          <w:kern w:val="0"/>
          <w:szCs w:val="20"/>
        </w:rPr>
        <w:t>规定了</w:t>
      </w:r>
      <w:r w:rsidRPr="00B3297E">
        <w:rPr>
          <w:rFonts w:asciiTheme="minorEastAsia" w:eastAsiaTheme="minorEastAsia" w:hAnsiTheme="minorEastAsia" w:hint="eastAsia"/>
          <w:kern w:val="0"/>
          <w:szCs w:val="20"/>
        </w:rPr>
        <w:t>换流</w:t>
      </w:r>
      <w:proofErr w:type="gramStart"/>
      <w:r w:rsidRPr="00B3297E">
        <w:rPr>
          <w:rFonts w:asciiTheme="minorEastAsia" w:eastAsiaTheme="minorEastAsia" w:hAnsiTheme="minorEastAsia" w:hint="eastAsia"/>
          <w:kern w:val="0"/>
          <w:szCs w:val="20"/>
        </w:rPr>
        <w:t>阀级控制</w:t>
      </w:r>
      <w:proofErr w:type="gramEnd"/>
      <w:r w:rsidRPr="00B3297E">
        <w:rPr>
          <w:rFonts w:asciiTheme="minorEastAsia" w:eastAsiaTheme="minorEastAsia" w:hAnsiTheme="minorEastAsia" w:hint="eastAsia"/>
          <w:kern w:val="0"/>
          <w:szCs w:val="20"/>
        </w:rPr>
        <w:t>层的</w:t>
      </w:r>
      <w:r w:rsidRPr="00B3297E">
        <w:rPr>
          <w:rFonts w:asciiTheme="minorEastAsia" w:eastAsiaTheme="minorEastAsia" w:hAnsiTheme="minorEastAsia"/>
          <w:kern w:val="0"/>
          <w:szCs w:val="20"/>
        </w:rPr>
        <w:t>基本</w:t>
      </w:r>
      <w:r w:rsidRPr="00B3297E">
        <w:rPr>
          <w:rFonts w:asciiTheme="minorEastAsia" w:eastAsiaTheme="minorEastAsia" w:hAnsiTheme="minorEastAsia" w:hint="eastAsia"/>
          <w:kern w:val="0"/>
          <w:szCs w:val="20"/>
        </w:rPr>
        <w:t>控制</w:t>
      </w:r>
      <w:r w:rsidRPr="00B3297E">
        <w:rPr>
          <w:rFonts w:asciiTheme="minorEastAsia" w:eastAsiaTheme="minorEastAsia" w:hAnsiTheme="minorEastAsia"/>
          <w:kern w:val="0"/>
          <w:szCs w:val="20"/>
        </w:rPr>
        <w:t>功能。</w:t>
      </w:r>
    </w:p>
    <w:p w:rsidR="00E2564E" w:rsidRPr="00B3297E" w:rsidRDefault="00E2564E" w:rsidP="00E2564E">
      <w:pPr>
        <w:pStyle w:val="a1"/>
        <w:numPr>
          <w:ilvl w:val="0"/>
          <w:numId w:val="0"/>
        </w:numPr>
        <w:spacing w:before="156" w:after="156"/>
        <w:jc w:val="center"/>
      </w:pPr>
      <w:bookmarkStart w:id="425" w:name="_Toc504704355"/>
      <w:bookmarkStart w:id="426" w:name="_Toc508287556"/>
      <w:r w:rsidRPr="00B3297E">
        <w:rPr>
          <w:rFonts w:hint="eastAsia"/>
        </w:rPr>
        <w:t>6.4 直流</w:t>
      </w:r>
      <w:r w:rsidRPr="00B3297E">
        <w:t>保护系统</w:t>
      </w:r>
      <w:bookmarkEnd w:id="425"/>
      <w:bookmarkEnd w:id="426"/>
    </w:p>
    <w:p w:rsidR="00E2564E" w:rsidRPr="00AE3EEF" w:rsidRDefault="00E2564E" w:rsidP="00E2564E">
      <w:pPr>
        <w:rPr>
          <w:rFonts w:asciiTheme="minorEastAsia" w:eastAsiaTheme="minorEastAsia" w:hAnsiTheme="minorEastAsia"/>
          <w:kern w:val="0"/>
          <w:szCs w:val="20"/>
        </w:rPr>
      </w:pPr>
      <w:r w:rsidRPr="00AE3EEF">
        <w:rPr>
          <w:rFonts w:ascii="黑体" w:eastAsia="黑体" w:hAnsi="黑体" w:hint="eastAsia"/>
          <w:kern w:val="0"/>
          <w:szCs w:val="20"/>
        </w:rPr>
        <w:t xml:space="preserve">6.4.1 </w:t>
      </w:r>
      <w:r w:rsidRPr="00AE3EEF">
        <w:rPr>
          <w:rFonts w:asciiTheme="minorEastAsia" w:eastAsiaTheme="minorEastAsia" w:hAnsiTheme="minorEastAsia" w:hint="eastAsia"/>
          <w:kern w:val="0"/>
          <w:szCs w:val="20"/>
        </w:rPr>
        <w:t>目前</w:t>
      </w:r>
      <w:r w:rsidRPr="00AE3EEF">
        <w:rPr>
          <w:rFonts w:asciiTheme="minorEastAsia" w:eastAsiaTheme="minorEastAsia" w:hAnsiTheme="minorEastAsia"/>
          <w:kern w:val="0"/>
          <w:szCs w:val="20"/>
        </w:rPr>
        <w:t>柔性直流保护均是冗余配置的，采用双重</w:t>
      </w:r>
      <w:r w:rsidRPr="00AE3EEF">
        <w:rPr>
          <w:rFonts w:asciiTheme="minorEastAsia" w:eastAsiaTheme="minorEastAsia" w:hAnsiTheme="minorEastAsia" w:hint="eastAsia"/>
          <w:kern w:val="0"/>
          <w:szCs w:val="20"/>
        </w:rPr>
        <w:t>化</w:t>
      </w:r>
      <w:r w:rsidRPr="00AE3EEF">
        <w:rPr>
          <w:rFonts w:asciiTheme="minorEastAsia" w:eastAsiaTheme="minorEastAsia" w:hAnsiTheme="minorEastAsia"/>
          <w:kern w:val="0"/>
          <w:szCs w:val="20"/>
        </w:rPr>
        <w:t>或三重化。国内</w:t>
      </w:r>
      <w:r w:rsidRPr="00AE3EEF">
        <w:rPr>
          <w:rFonts w:asciiTheme="minorEastAsia" w:eastAsiaTheme="minorEastAsia" w:hAnsiTheme="minorEastAsia" w:hint="eastAsia"/>
          <w:kern w:val="0"/>
          <w:szCs w:val="20"/>
        </w:rPr>
        <w:t>舟山</w:t>
      </w:r>
      <w:r w:rsidRPr="00AE3EEF">
        <w:rPr>
          <w:rFonts w:asciiTheme="minorEastAsia" w:eastAsiaTheme="minorEastAsia" w:hAnsiTheme="minorEastAsia"/>
          <w:kern w:val="0"/>
          <w:szCs w:val="20"/>
        </w:rPr>
        <w:t>工程、鲁西背靠背工程保护系统采用双重化配置</w:t>
      </w:r>
      <w:r w:rsidRPr="00AE3EEF">
        <w:rPr>
          <w:rFonts w:asciiTheme="minorEastAsia" w:eastAsiaTheme="minorEastAsia" w:hAnsiTheme="minorEastAsia" w:hint="eastAsia"/>
          <w:kern w:val="0"/>
          <w:szCs w:val="20"/>
        </w:rPr>
        <w:t>原则</w:t>
      </w:r>
      <w:r w:rsidRPr="00AE3EEF">
        <w:rPr>
          <w:rFonts w:asciiTheme="minorEastAsia" w:eastAsiaTheme="minorEastAsia" w:hAnsiTheme="minorEastAsia"/>
          <w:kern w:val="0"/>
          <w:szCs w:val="20"/>
        </w:rPr>
        <w:t>，厦门工程、渝鄂背靠背工程采用三重化配置原则。</w:t>
      </w:r>
      <w:r w:rsidRPr="00AE3EEF">
        <w:rPr>
          <w:rFonts w:asciiTheme="minorEastAsia" w:eastAsiaTheme="minorEastAsia" w:hAnsiTheme="minorEastAsia" w:hint="eastAsia"/>
          <w:kern w:val="0"/>
          <w:szCs w:val="20"/>
        </w:rPr>
        <w:t>双重化</w:t>
      </w:r>
      <w:r w:rsidRPr="00AE3EEF">
        <w:rPr>
          <w:rFonts w:asciiTheme="minorEastAsia" w:eastAsiaTheme="minorEastAsia" w:hAnsiTheme="minorEastAsia"/>
          <w:kern w:val="0"/>
          <w:szCs w:val="20"/>
        </w:rPr>
        <w:t>设计时每套保护采用“</w:t>
      </w:r>
      <w:r w:rsidRPr="00AE3EEF">
        <w:rPr>
          <w:rFonts w:asciiTheme="minorEastAsia" w:eastAsiaTheme="minorEastAsia" w:hAnsiTheme="minorEastAsia" w:hint="eastAsia"/>
          <w:kern w:val="0"/>
          <w:szCs w:val="20"/>
        </w:rPr>
        <w:t>启动</w:t>
      </w:r>
      <w:r w:rsidRPr="00AE3EEF">
        <w:rPr>
          <w:rFonts w:asciiTheme="minorEastAsia" w:eastAsiaTheme="minorEastAsia" w:hAnsiTheme="minorEastAsia"/>
          <w:kern w:val="0"/>
          <w:szCs w:val="20"/>
        </w:rPr>
        <w:t>+动作”</w:t>
      </w:r>
      <w:r w:rsidRPr="00AE3EEF">
        <w:rPr>
          <w:rFonts w:asciiTheme="minorEastAsia" w:eastAsiaTheme="minorEastAsia" w:hAnsiTheme="minorEastAsia" w:hint="eastAsia"/>
          <w:kern w:val="0"/>
          <w:szCs w:val="20"/>
        </w:rPr>
        <w:t>逻辑</w:t>
      </w:r>
      <w:r w:rsidRPr="00AE3EEF">
        <w:rPr>
          <w:rFonts w:asciiTheme="minorEastAsia" w:eastAsiaTheme="minorEastAsia" w:hAnsiTheme="minorEastAsia"/>
          <w:kern w:val="0"/>
          <w:szCs w:val="20"/>
        </w:rPr>
        <w:t>，“</w:t>
      </w:r>
      <w:r w:rsidRPr="00AE3EEF">
        <w:rPr>
          <w:rFonts w:asciiTheme="minorEastAsia" w:eastAsiaTheme="minorEastAsia" w:hAnsiTheme="minorEastAsia" w:hint="eastAsia"/>
          <w:kern w:val="0"/>
          <w:szCs w:val="20"/>
        </w:rPr>
        <w:t>启动</w:t>
      </w:r>
      <w:r w:rsidRPr="00AE3EEF">
        <w:rPr>
          <w:rFonts w:asciiTheme="minorEastAsia" w:eastAsiaTheme="minorEastAsia" w:hAnsiTheme="minorEastAsia"/>
          <w:kern w:val="0"/>
          <w:szCs w:val="20"/>
        </w:rPr>
        <w:t>”</w:t>
      </w:r>
      <w:r w:rsidRPr="00AE3EEF">
        <w:rPr>
          <w:rFonts w:asciiTheme="minorEastAsia" w:eastAsiaTheme="minorEastAsia" w:hAnsiTheme="minorEastAsia" w:hint="eastAsia"/>
          <w:kern w:val="0"/>
          <w:szCs w:val="20"/>
        </w:rPr>
        <w:t>和</w:t>
      </w:r>
      <w:r w:rsidRPr="00AE3EEF">
        <w:rPr>
          <w:rFonts w:asciiTheme="minorEastAsia" w:eastAsiaTheme="minorEastAsia" w:hAnsiTheme="minorEastAsia"/>
          <w:kern w:val="0"/>
          <w:szCs w:val="20"/>
        </w:rPr>
        <w:t>“</w:t>
      </w:r>
      <w:r w:rsidRPr="00AE3EEF">
        <w:rPr>
          <w:rFonts w:asciiTheme="minorEastAsia" w:eastAsiaTheme="minorEastAsia" w:hAnsiTheme="minorEastAsia" w:hint="eastAsia"/>
          <w:kern w:val="0"/>
          <w:szCs w:val="20"/>
        </w:rPr>
        <w:t>动作</w:t>
      </w:r>
      <w:r w:rsidRPr="00AE3EEF">
        <w:rPr>
          <w:rFonts w:asciiTheme="minorEastAsia" w:eastAsiaTheme="minorEastAsia" w:hAnsiTheme="minorEastAsia"/>
          <w:kern w:val="0"/>
          <w:szCs w:val="20"/>
        </w:rPr>
        <w:t>”</w:t>
      </w:r>
      <w:r w:rsidRPr="00AE3EEF">
        <w:rPr>
          <w:rFonts w:asciiTheme="minorEastAsia" w:eastAsiaTheme="minorEastAsia" w:hAnsiTheme="minorEastAsia" w:hint="eastAsia"/>
          <w:kern w:val="0"/>
          <w:szCs w:val="20"/>
        </w:rPr>
        <w:t>采用</w:t>
      </w:r>
      <w:r w:rsidRPr="00AE3EEF">
        <w:rPr>
          <w:rFonts w:asciiTheme="minorEastAsia" w:eastAsiaTheme="minorEastAsia" w:hAnsiTheme="minorEastAsia"/>
          <w:kern w:val="0"/>
          <w:szCs w:val="20"/>
        </w:rPr>
        <w:t>完全相同的逻辑</w:t>
      </w:r>
      <w:r w:rsidRPr="00AE3EEF">
        <w:rPr>
          <w:rFonts w:asciiTheme="minorEastAsia" w:eastAsiaTheme="minorEastAsia" w:hAnsiTheme="minorEastAsia" w:hint="eastAsia"/>
          <w:kern w:val="0"/>
          <w:szCs w:val="20"/>
        </w:rPr>
        <w:t>。</w:t>
      </w:r>
      <w:r w:rsidRPr="00AE3EEF">
        <w:rPr>
          <w:rFonts w:asciiTheme="minorEastAsia" w:eastAsiaTheme="minorEastAsia" w:hAnsiTheme="minorEastAsia"/>
          <w:kern w:val="0"/>
          <w:szCs w:val="20"/>
        </w:rPr>
        <w:t>双重化</w:t>
      </w:r>
      <w:r w:rsidRPr="00AE3EEF">
        <w:rPr>
          <w:rFonts w:asciiTheme="minorEastAsia" w:eastAsiaTheme="minorEastAsia" w:hAnsiTheme="minorEastAsia" w:hint="eastAsia"/>
          <w:kern w:val="0"/>
          <w:szCs w:val="20"/>
        </w:rPr>
        <w:t>保护</w:t>
      </w:r>
      <w:r w:rsidRPr="00AE3EEF">
        <w:rPr>
          <w:rFonts w:asciiTheme="minorEastAsia" w:eastAsiaTheme="minorEastAsia" w:hAnsiTheme="minorEastAsia"/>
          <w:kern w:val="0"/>
          <w:szCs w:val="20"/>
        </w:rPr>
        <w:t>装置中的任一套保护跳闸即可出口。三重</w:t>
      </w:r>
      <w:r w:rsidRPr="00AE3EEF">
        <w:rPr>
          <w:rFonts w:asciiTheme="minorEastAsia" w:eastAsiaTheme="minorEastAsia" w:hAnsiTheme="minorEastAsia" w:hint="eastAsia"/>
          <w:kern w:val="0"/>
          <w:szCs w:val="20"/>
        </w:rPr>
        <w:t>化</w:t>
      </w:r>
      <w:r w:rsidRPr="00AE3EEF">
        <w:rPr>
          <w:rFonts w:asciiTheme="minorEastAsia" w:eastAsiaTheme="minorEastAsia" w:hAnsiTheme="minorEastAsia"/>
          <w:kern w:val="0"/>
          <w:szCs w:val="20"/>
        </w:rPr>
        <w:t>设计时</w:t>
      </w:r>
      <w:r w:rsidRPr="00AE3EEF">
        <w:rPr>
          <w:rFonts w:asciiTheme="minorEastAsia" w:eastAsiaTheme="minorEastAsia" w:hAnsiTheme="minorEastAsia" w:hint="eastAsia"/>
          <w:kern w:val="0"/>
          <w:szCs w:val="20"/>
        </w:rPr>
        <w:t>采用</w:t>
      </w:r>
      <w:r w:rsidRPr="00AE3EEF">
        <w:rPr>
          <w:rFonts w:asciiTheme="minorEastAsia" w:eastAsiaTheme="minorEastAsia" w:hAnsiTheme="minorEastAsia"/>
          <w:kern w:val="0"/>
          <w:szCs w:val="20"/>
        </w:rPr>
        <w:t>三套</w:t>
      </w:r>
      <w:r w:rsidRPr="00AE3EEF">
        <w:rPr>
          <w:rFonts w:asciiTheme="minorEastAsia" w:eastAsiaTheme="minorEastAsia" w:hAnsiTheme="minorEastAsia" w:hint="eastAsia"/>
          <w:kern w:val="0"/>
          <w:szCs w:val="20"/>
        </w:rPr>
        <w:t>独立</w:t>
      </w:r>
      <w:r w:rsidRPr="00AE3EEF">
        <w:rPr>
          <w:rFonts w:asciiTheme="minorEastAsia" w:eastAsiaTheme="minorEastAsia" w:hAnsiTheme="minorEastAsia"/>
          <w:kern w:val="0"/>
          <w:szCs w:val="20"/>
        </w:rPr>
        <w:t>保护+</w:t>
      </w:r>
      <w:r w:rsidRPr="00AE3EEF">
        <w:rPr>
          <w:rFonts w:asciiTheme="minorEastAsia" w:eastAsiaTheme="minorEastAsia" w:hAnsiTheme="minorEastAsia" w:hint="eastAsia"/>
          <w:kern w:val="0"/>
          <w:szCs w:val="20"/>
        </w:rPr>
        <w:t>两套独立</w:t>
      </w:r>
      <w:r w:rsidRPr="00AE3EEF">
        <w:rPr>
          <w:rFonts w:asciiTheme="minorEastAsia" w:eastAsiaTheme="minorEastAsia" w:hAnsiTheme="minorEastAsia"/>
          <w:kern w:val="0"/>
          <w:szCs w:val="20"/>
        </w:rPr>
        <w:t>的“</w:t>
      </w:r>
      <w:r w:rsidRPr="00AE3EEF">
        <w:rPr>
          <w:rFonts w:asciiTheme="minorEastAsia" w:eastAsiaTheme="minorEastAsia" w:hAnsiTheme="minorEastAsia" w:hint="eastAsia"/>
          <w:kern w:val="0"/>
          <w:szCs w:val="20"/>
        </w:rPr>
        <w:t>三取二</w:t>
      </w:r>
      <w:r w:rsidRPr="00AE3EEF">
        <w:rPr>
          <w:rFonts w:asciiTheme="minorEastAsia" w:eastAsiaTheme="minorEastAsia" w:hAnsiTheme="minorEastAsia"/>
          <w:kern w:val="0"/>
          <w:szCs w:val="20"/>
        </w:rPr>
        <w:t>”</w:t>
      </w:r>
      <w:r w:rsidRPr="00AE3EEF">
        <w:rPr>
          <w:rFonts w:asciiTheme="minorEastAsia" w:eastAsiaTheme="minorEastAsia" w:hAnsiTheme="minorEastAsia" w:hint="eastAsia"/>
          <w:kern w:val="0"/>
          <w:szCs w:val="20"/>
        </w:rPr>
        <w:t>逻辑</w:t>
      </w:r>
      <w:r w:rsidRPr="00AE3EEF">
        <w:rPr>
          <w:rFonts w:asciiTheme="minorEastAsia" w:eastAsiaTheme="minorEastAsia" w:hAnsiTheme="minorEastAsia"/>
          <w:kern w:val="0"/>
          <w:szCs w:val="20"/>
        </w:rPr>
        <w:t>出口装置</w:t>
      </w:r>
      <w:r w:rsidRPr="00AE3EEF">
        <w:rPr>
          <w:rFonts w:asciiTheme="minorEastAsia" w:eastAsiaTheme="minorEastAsia" w:hAnsiTheme="minorEastAsia" w:hint="eastAsia"/>
          <w:kern w:val="0"/>
          <w:szCs w:val="20"/>
        </w:rPr>
        <w:t>，一套</w:t>
      </w:r>
      <w:r w:rsidRPr="00AE3EEF">
        <w:rPr>
          <w:rFonts w:asciiTheme="minorEastAsia" w:eastAsiaTheme="minorEastAsia" w:hAnsiTheme="minorEastAsia"/>
          <w:kern w:val="0"/>
          <w:szCs w:val="20"/>
        </w:rPr>
        <w:t>保护退出时采用“</w:t>
      </w:r>
      <w:r w:rsidRPr="00AE3EEF">
        <w:rPr>
          <w:rFonts w:asciiTheme="minorEastAsia" w:eastAsiaTheme="minorEastAsia" w:hAnsiTheme="minorEastAsia" w:hint="eastAsia"/>
          <w:kern w:val="0"/>
          <w:szCs w:val="20"/>
        </w:rPr>
        <w:t>二取</w:t>
      </w:r>
      <w:r w:rsidRPr="00AE3EEF">
        <w:rPr>
          <w:rFonts w:asciiTheme="minorEastAsia" w:eastAsiaTheme="minorEastAsia" w:hAnsiTheme="minorEastAsia"/>
          <w:kern w:val="0"/>
          <w:szCs w:val="20"/>
        </w:rPr>
        <w:t>一”</w:t>
      </w:r>
      <w:r w:rsidRPr="00AE3EEF">
        <w:rPr>
          <w:rFonts w:asciiTheme="minorEastAsia" w:eastAsiaTheme="minorEastAsia" w:hAnsiTheme="minorEastAsia" w:hint="eastAsia"/>
          <w:kern w:val="0"/>
          <w:szCs w:val="20"/>
        </w:rPr>
        <w:t>逻辑</w:t>
      </w:r>
      <w:r w:rsidRPr="00AE3EEF">
        <w:rPr>
          <w:rFonts w:asciiTheme="minorEastAsia" w:eastAsiaTheme="minorEastAsia" w:hAnsiTheme="minorEastAsia"/>
          <w:kern w:val="0"/>
          <w:szCs w:val="20"/>
        </w:rPr>
        <w:t>出口，两套保护退出时采用“</w:t>
      </w:r>
      <w:r w:rsidRPr="00AE3EEF">
        <w:rPr>
          <w:rFonts w:asciiTheme="minorEastAsia" w:eastAsiaTheme="minorEastAsia" w:hAnsiTheme="minorEastAsia" w:hint="eastAsia"/>
          <w:kern w:val="0"/>
          <w:szCs w:val="20"/>
        </w:rPr>
        <w:t>一</w:t>
      </w:r>
      <w:r w:rsidRPr="00AE3EEF">
        <w:rPr>
          <w:rFonts w:asciiTheme="minorEastAsia" w:eastAsiaTheme="minorEastAsia" w:hAnsiTheme="minorEastAsia"/>
          <w:kern w:val="0"/>
          <w:szCs w:val="20"/>
        </w:rPr>
        <w:t>取一”</w:t>
      </w:r>
      <w:r w:rsidRPr="00AE3EEF">
        <w:rPr>
          <w:rFonts w:asciiTheme="minorEastAsia" w:eastAsiaTheme="minorEastAsia" w:hAnsiTheme="minorEastAsia" w:hint="eastAsia"/>
          <w:kern w:val="0"/>
          <w:szCs w:val="20"/>
        </w:rPr>
        <w:t>逻辑</w:t>
      </w:r>
      <w:r w:rsidRPr="00AE3EEF">
        <w:rPr>
          <w:rFonts w:asciiTheme="minorEastAsia" w:eastAsiaTheme="minorEastAsia" w:hAnsiTheme="minorEastAsia"/>
          <w:kern w:val="0"/>
          <w:szCs w:val="20"/>
        </w:rPr>
        <w:t>出口。</w:t>
      </w:r>
    </w:p>
    <w:p w:rsidR="00E2564E" w:rsidRPr="00AE3EEF" w:rsidRDefault="00E2564E" w:rsidP="00E2564E">
      <w:pPr>
        <w:rPr>
          <w:rFonts w:ascii="黑体" w:eastAsia="黑体" w:hAnsi="黑体"/>
          <w:kern w:val="0"/>
          <w:szCs w:val="20"/>
        </w:rPr>
      </w:pPr>
      <w:r w:rsidRPr="00AE3EEF">
        <w:rPr>
          <w:rFonts w:ascii="黑体" w:eastAsia="黑体" w:hAnsi="黑体" w:hint="eastAsia"/>
          <w:kern w:val="0"/>
          <w:szCs w:val="20"/>
        </w:rPr>
        <w:t>6.4.2</w:t>
      </w:r>
      <w:r w:rsidRPr="00AE3EEF">
        <w:rPr>
          <w:rFonts w:asciiTheme="minorEastAsia" w:eastAsiaTheme="minorEastAsia" w:hAnsiTheme="minorEastAsia" w:hint="eastAsia"/>
          <w:kern w:val="0"/>
          <w:szCs w:val="20"/>
        </w:rPr>
        <w:t>本</w:t>
      </w:r>
      <w:r w:rsidRPr="00AE3EEF">
        <w:rPr>
          <w:rFonts w:asciiTheme="minorEastAsia" w:eastAsiaTheme="minorEastAsia" w:hAnsiTheme="minorEastAsia"/>
          <w:kern w:val="0"/>
          <w:szCs w:val="20"/>
        </w:rPr>
        <w:t>条文规定了柔性直流站内的保护分区</w:t>
      </w:r>
      <w:r w:rsidRPr="00AE3EEF">
        <w:rPr>
          <w:rFonts w:asciiTheme="minorEastAsia" w:eastAsiaTheme="minorEastAsia" w:hAnsiTheme="minorEastAsia" w:hint="eastAsia"/>
          <w:kern w:val="0"/>
          <w:szCs w:val="20"/>
        </w:rPr>
        <w:t>的</w:t>
      </w:r>
      <w:r w:rsidRPr="00AE3EEF">
        <w:rPr>
          <w:rFonts w:asciiTheme="minorEastAsia" w:eastAsiaTheme="minorEastAsia" w:hAnsiTheme="minorEastAsia"/>
          <w:kern w:val="0"/>
          <w:szCs w:val="20"/>
        </w:rPr>
        <w:t>一般原则，对于特殊接线方式可以</w:t>
      </w:r>
      <w:r w:rsidRPr="00AE3EEF">
        <w:rPr>
          <w:rFonts w:asciiTheme="minorEastAsia" w:eastAsiaTheme="minorEastAsia" w:hAnsiTheme="minorEastAsia" w:hint="eastAsia"/>
          <w:kern w:val="0"/>
          <w:szCs w:val="20"/>
        </w:rPr>
        <w:t>合理</w:t>
      </w:r>
      <w:r w:rsidRPr="00AE3EEF">
        <w:rPr>
          <w:rFonts w:asciiTheme="minorEastAsia" w:eastAsiaTheme="minorEastAsia" w:hAnsiTheme="minorEastAsia"/>
          <w:kern w:val="0"/>
          <w:szCs w:val="20"/>
        </w:rPr>
        <w:t>增加或调整保护分区。</w:t>
      </w:r>
    </w:p>
    <w:p w:rsidR="00E2564E" w:rsidRPr="00AE3EEF" w:rsidRDefault="00E2564E" w:rsidP="00E2564E">
      <w:pPr>
        <w:ind w:firstLineChars="200" w:firstLine="420"/>
        <w:rPr>
          <w:rFonts w:asciiTheme="minorEastAsia" w:eastAsiaTheme="minorEastAsia" w:hAnsiTheme="minorEastAsia"/>
          <w:szCs w:val="20"/>
        </w:rPr>
      </w:pPr>
      <w:r w:rsidRPr="00AE3EEF">
        <w:rPr>
          <w:rFonts w:asciiTheme="minorEastAsia" w:eastAsiaTheme="minorEastAsia" w:hAnsiTheme="minorEastAsia" w:hint="eastAsia"/>
          <w:szCs w:val="20"/>
        </w:rPr>
        <w:lastRenderedPageBreak/>
        <w:t>换流</w:t>
      </w:r>
      <w:r w:rsidRPr="00AE3EEF">
        <w:rPr>
          <w:rFonts w:asciiTheme="minorEastAsia" w:eastAsiaTheme="minorEastAsia" w:hAnsiTheme="minorEastAsia"/>
          <w:szCs w:val="20"/>
        </w:rPr>
        <w:t>（</w:t>
      </w:r>
      <w:r w:rsidRPr="00AE3EEF">
        <w:rPr>
          <w:rFonts w:asciiTheme="minorEastAsia" w:eastAsiaTheme="minorEastAsia" w:hAnsiTheme="minorEastAsia" w:hint="eastAsia"/>
          <w:szCs w:val="20"/>
        </w:rPr>
        <w:t>联接</w:t>
      </w:r>
      <w:r w:rsidRPr="00AE3EEF">
        <w:rPr>
          <w:rFonts w:asciiTheme="minorEastAsia" w:eastAsiaTheme="minorEastAsia" w:hAnsiTheme="minorEastAsia"/>
          <w:szCs w:val="20"/>
        </w:rPr>
        <w:t>）</w:t>
      </w:r>
      <w:r w:rsidRPr="00AE3EEF">
        <w:rPr>
          <w:rFonts w:asciiTheme="minorEastAsia" w:eastAsiaTheme="minorEastAsia" w:hAnsiTheme="minorEastAsia" w:hint="eastAsia"/>
          <w:szCs w:val="20"/>
        </w:rPr>
        <w:t>变压器</w:t>
      </w:r>
      <w:r w:rsidRPr="00AE3EEF">
        <w:rPr>
          <w:rFonts w:asciiTheme="minorEastAsia" w:eastAsiaTheme="minorEastAsia" w:hAnsiTheme="minorEastAsia"/>
          <w:szCs w:val="20"/>
        </w:rPr>
        <w:t>保护区一般配置</w:t>
      </w:r>
      <w:r w:rsidRPr="00AE3EEF">
        <w:rPr>
          <w:rFonts w:asciiTheme="minorEastAsia" w:eastAsiaTheme="minorEastAsia" w:hAnsiTheme="minorEastAsia" w:hint="eastAsia"/>
          <w:szCs w:val="20"/>
        </w:rPr>
        <w:t>引线差动保护、大差差动保护、小差差动保护、绕组差动保护</w:t>
      </w:r>
      <w:proofErr w:type="gramStart"/>
      <w:r w:rsidRPr="00AE3EEF">
        <w:rPr>
          <w:rFonts w:asciiTheme="minorEastAsia" w:eastAsiaTheme="minorEastAsia" w:hAnsiTheme="minorEastAsia" w:hint="eastAsia"/>
          <w:szCs w:val="20"/>
        </w:rPr>
        <w:t>和零差保护</w:t>
      </w:r>
      <w:proofErr w:type="gramEnd"/>
      <w:r w:rsidRPr="00AE3EEF">
        <w:rPr>
          <w:rFonts w:asciiTheme="minorEastAsia" w:eastAsiaTheme="minorEastAsia" w:hAnsiTheme="minorEastAsia" w:hint="eastAsia"/>
          <w:szCs w:val="20"/>
        </w:rPr>
        <w:t>、相间阻抗保护、接地阻抗保护、非电量保护等。</w:t>
      </w:r>
    </w:p>
    <w:p w:rsidR="00E2564E" w:rsidRPr="00AE3EEF" w:rsidRDefault="00E2564E" w:rsidP="00E2564E">
      <w:pPr>
        <w:ind w:firstLineChars="200" w:firstLine="420"/>
        <w:rPr>
          <w:rFonts w:asciiTheme="minorEastAsia" w:eastAsiaTheme="minorEastAsia" w:hAnsiTheme="minorEastAsia"/>
          <w:szCs w:val="20"/>
        </w:rPr>
      </w:pPr>
      <w:r w:rsidRPr="00AE3EEF">
        <w:rPr>
          <w:rFonts w:asciiTheme="minorEastAsia" w:eastAsiaTheme="minorEastAsia" w:hAnsiTheme="minorEastAsia" w:hint="eastAsia"/>
          <w:szCs w:val="20"/>
        </w:rPr>
        <w:t>交流</w:t>
      </w:r>
      <w:r w:rsidRPr="00AE3EEF">
        <w:rPr>
          <w:rFonts w:asciiTheme="minorEastAsia" w:eastAsiaTheme="minorEastAsia" w:hAnsiTheme="minorEastAsia"/>
          <w:szCs w:val="20"/>
        </w:rPr>
        <w:t>连接母线</w:t>
      </w:r>
      <w:r w:rsidRPr="00AE3EEF">
        <w:rPr>
          <w:rFonts w:asciiTheme="minorEastAsia" w:eastAsiaTheme="minorEastAsia" w:hAnsiTheme="minorEastAsia" w:hint="eastAsia"/>
          <w:szCs w:val="20"/>
        </w:rPr>
        <w:t>保护</w:t>
      </w:r>
      <w:r w:rsidRPr="00AE3EEF">
        <w:rPr>
          <w:rFonts w:asciiTheme="minorEastAsia" w:eastAsiaTheme="minorEastAsia" w:hAnsiTheme="minorEastAsia"/>
          <w:szCs w:val="20"/>
        </w:rPr>
        <w:t>区一般配置交流连接母线差动保护、</w:t>
      </w:r>
      <w:r w:rsidRPr="00AE3EEF">
        <w:rPr>
          <w:rFonts w:asciiTheme="minorEastAsia" w:eastAsiaTheme="minorEastAsia" w:hAnsiTheme="minorEastAsia" w:hint="eastAsia"/>
          <w:szCs w:val="20"/>
        </w:rPr>
        <w:t>交流</w:t>
      </w:r>
      <w:r w:rsidRPr="00AE3EEF">
        <w:rPr>
          <w:rFonts w:asciiTheme="minorEastAsia" w:eastAsiaTheme="minorEastAsia" w:hAnsiTheme="minorEastAsia"/>
          <w:szCs w:val="20"/>
        </w:rPr>
        <w:t>连接母线过流保护</w:t>
      </w:r>
      <w:r w:rsidRPr="00AE3EEF">
        <w:rPr>
          <w:rFonts w:asciiTheme="minorEastAsia" w:eastAsiaTheme="minorEastAsia" w:hAnsiTheme="minorEastAsia" w:hint="eastAsia"/>
          <w:szCs w:val="20"/>
        </w:rPr>
        <w:t>、</w:t>
      </w:r>
      <w:r w:rsidRPr="00AE3EEF">
        <w:rPr>
          <w:rFonts w:asciiTheme="minorEastAsia" w:eastAsiaTheme="minorEastAsia" w:hAnsiTheme="minorEastAsia"/>
          <w:szCs w:val="20"/>
        </w:rPr>
        <w:t>交流低电压保护、交流过电压保护、联接变中性点偏移保护、启动回路热过载保护、交流频率异常保护</w:t>
      </w:r>
      <w:r w:rsidRPr="00AE3EEF">
        <w:rPr>
          <w:rFonts w:asciiTheme="minorEastAsia" w:eastAsiaTheme="minorEastAsia" w:hAnsiTheme="minorEastAsia" w:hint="eastAsia"/>
          <w:szCs w:val="20"/>
        </w:rPr>
        <w:t>等</w:t>
      </w:r>
      <w:r w:rsidRPr="00AE3EEF">
        <w:rPr>
          <w:rFonts w:asciiTheme="minorEastAsia" w:eastAsiaTheme="minorEastAsia" w:hAnsiTheme="minorEastAsia"/>
          <w:szCs w:val="20"/>
        </w:rPr>
        <w:t>。</w:t>
      </w:r>
    </w:p>
    <w:p w:rsidR="00E2564E" w:rsidRPr="00AE3EEF" w:rsidRDefault="00E2564E" w:rsidP="00E2564E">
      <w:pPr>
        <w:ind w:firstLineChars="200" w:firstLine="420"/>
        <w:rPr>
          <w:rFonts w:asciiTheme="minorEastAsia" w:eastAsiaTheme="minorEastAsia" w:hAnsiTheme="minorEastAsia"/>
          <w:szCs w:val="20"/>
        </w:rPr>
      </w:pPr>
      <w:r w:rsidRPr="00AE3EEF">
        <w:rPr>
          <w:rFonts w:asciiTheme="minorEastAsia" w:eastAsiaTheme="minorEastAsia" w:hAnsiTheme="minorEastAsia" w:hint="eastAsia"/>
          <w:szCs w:val="20"/>
        </w:rPr>
        <w:t>换流器</w:t>
      </w:r>
      <w:r w:rsidRPr="00AE3EEF">
        <w:rPr>
          <w:rFonts w:asciiTheme="minorEastAsia" w:eastAsiaTheme="minorEastAsia" w:hAnsiTheme="minorEastAsia"/>
          <w:szCs w:val="20"/>
        </w:rPr>
        <w:t>保护区</w:t>
      </w:r>
      <w:r w:rsidRPr="00AE3EEF">
        <w:rPr>
          <w:rFonts w:asciiTheme="minorEastAsia" w:eastAsiaTheme="minorEastAsia" w:hAnsiTheme="minorEastAsia" w:hint="eastAsia"/>
          <w:szCs w:val="20"/>
        </w:rPr>
        <w:t>一般</w:t>
      </w:r>
      <w:proofErr w:type="gramStart"/>
      <w:r w:rsidRPr="00AE3EEF">
        <w:rPr>
          <w:rFonts w:asciiTheme="minorEastAsia" w:eastAsiaTheme="minorEastAsia" w:hAnsiTheme="minorEastAsia"/>
          <w:szCs w:val="20"/>
        </w:rPr>
        <w:t>配置</w:t>
      </w:r>
      <w:r w:rsidRPr="00AE3EEF">
        <w:rPr>
          <w:rFonts w:asciiTheme="minorEastAsia" w:eastAsiaTheme="minorEastAsia" w:hAnsiTheme="minorEastAsia" w:hint="eastAsia"/>
          <w:szCs w:val="20"/>
        </w:rPr>
        <w:t>桥</w:t>
      </w:r>
      <w:r w:rsidRPr="00AE3EEF">
        <w:rPr>
          <w:rFonts w:asciiTheme="minorEastAsia" w:eastAsiaTheme="minorEastAsia" w:hAnsiTheme="minorEastAsia"/>
          <w:szCs w:val="20"/>
        </w:rPr>
        <w:t>臂差动</w:t>
      </w:r>
      <w:proofErr w:type="gramEnd"/>
      <w:r w:rsidRPr="00AE3EEF">
        <w:rPr>
          <w:rFonts w:asciiTheme="minorEastAsia" w:eastAsiaTheme="minorEastAsia" w:hAnsiTheme="minorEastAsia"/>
          <w:szCs w:val="20"/>
        </w:rPr>
        <w:t>（</w:t>
      </w:r>
      <w:r w:rsidRPr="00AE3EEF">
        <w:rPr>
          <w:rFonts w:asciiTheme="minorEastAsia" w:eastAsiaTheme="minorEastAsia" w:hAnsiTheme="minorEastAsia" w:hint="eastAsia"/>
          <w:szCs w:val="20"/>
        </w:rPr>
        <w:t>阀</w:t>
      </w:r>
      <w:r w:rsidRPr="00AE3EEF">
        <w:rPr>
          <w:rFonts w:asciiTheme="minorEastAsia" w:eastAsiaTheme="minorEastAsia" w:hAnsiTheme="minorEastAsia"/>
          <w:szCs w:val="20"/>
        </w:rPr>
        <w:t>差动）保护</w:t>
      </w:r>
      <w:r w:rsidRPr="00AE3EEF">
        <w:rPr>
          <w:rFonts w:asciiTheme="minorEastAsia" w:eastAsiaTheme="minorEastAsia" w:hAnsiTheme="minorEastAsia" w:hint="eastAsia"/>
          <w:szCs w:val="20"/>
        </w:rPr>
        <w:t>、</w:t>
      </w:r>
      <w:proofErr w:type="gramStart"/>
      <w:r w:rsidRPr="00AE3EEF">
        <w:rPr>
          <w:rFonts w:asciiTheme="minorEastAsia" w:eastAsiaTheme="minorEastAsia" w:hAnsiTheme="minorEastAsia"/>
          <w:szCs w:val="20"/>
        </w:rPr>
        <w:t>桥臂过</w:t>
      </w:r>
      <w:proofErr w:type="gramEnd"/>
      <w:r w:rsidRPr="00AE3EEF">
        <w:rPr>
          <w:rFonts w:asciiTheme="minorEastAsia" w:eastAsiaTheme="minorEastAsia" w:hAnsiTheme="minorEastAsia"/>
          <w:szCs w:val="20"/>
        </w:rPr>
        <w:t>流保护、</w:t>
      </w:r>
      <w:proofErr w:type="gramStart"/>
      <w:r w:rsidRPr="00AE3EEF">
        <w:rPr>
          <w:rFonts w:asciiTheme="minorEastAsia" w:eastAsiaTheme="minorEastAsia" w:hAnsiTheme="minorEastAsia"/>
          <w:szCs w:val="20"/>
        </w:rPr>
        <w:t>桥臂电抗</w:t>
      </w:r>
      <w:proofErr w:type="gramEnd"/>
      <w:r w:rsidRPr="00AE3EEF">
        <w:rPr>
          <w:rFonts w:asciiTheme="minorEastAsia" w:eastAsiaTheme="minorEastAsia" w:hAnsiTheme="minorEastAsia"/>
          <w:szCs w:val="20"/>
        </w:rPr>
        <w:t>器差动保护、</w:t>
      </w:r>
      <w:proofErr w:type="gramStart"/>
      <w:r w:rsidRPr="00AE3EEF">
        <w:rPr>
          <w:rFonts w:asciiTheme="minorEastAsia" w:eastAsiaTheme="minorEastAsia" w:hAnsiTheme="minorEastAsia"/>
          <w:szCs w:val="20"/>
        </w:rPr>
        <w:t>桥臂电抗器</w:t>
      </w:r>
      <w:proofErr w:type="gramEnd"/>
      <w:r w:rsidRPr="00AE3EEF">
        <w:rPr>
          <w:rFonts w:asciiTheme="minorEastAsia" w:eastAsiaTheme="minorEastAsia" w:hAnsiTheme="minorEastAsia"/>
          <w:szCs w:val="20"/>
        </w:rPr>
        <w:t>谐波保护等。</w:t>
      </w:r>
    </w:p>
    <w:p w:rsidR="00E2564E" w:rsidRPr="00AE3EEF" w:rsidRDefault="00E2564E" w:rsidP="00E2564E">
      <w:pPr>
        <w:ind w:firstLineChars="200" w:firstLine="420"/>
        <w:rPr>
          <w:rFonts w:asciiTheme="minorEastAsia" w:eastAsiaTheme="minorEastAsia" w:hAnsiTheme="minorEastAsia"/>
          <w:szCs w:val="20"/>
        </w:rPr>
      </w:pPr>
      <w:r w:rsidRPr="00AE3EEF">
        <w:rPr>
          <w:rFonts w:asciiTheme="minorEastAsia" w:eastAsiaTheme="minorEastAsia" w:hAnsiTheme="minorEastAsia"/>
          <w:szCs w:val="20"/>
        </w:rPr>
        <w:t>直流极</w:t>
      </w:r>
      <w:r w:rsidRPr="00AE3EEF">
        <w:rPr>
          <w:rFonts w:asciiTheme="minorEastAsia" w:eastAsiaTheme="minorEastAsia" w:hAnsiTheme="minorEastAsia" w:hint="eastAsia"/>
          <w:szCs w:val="20"/>
        </w:rPr>
        <w:t>线</w:t>
      </w:r>
      <w:r w:rsidRPr="00AE3EEF">
        <w:rPr>
          <w:rFonts w:asciiTheme="minorEastAsia" w:eastAsiaTheme="minorEastAsia" w:hAnsiTheme="minorEastAsia"/>
          <w:szCs w:val="20"/>
        </w:rPr>
        <w:t>保护区域</w:t>
      </w:r>
      <w:r w:rsidRPr="00AE3EEF">
        <w:rPr>
          <w:rFonts w:asciiTheme="minorEastAsia" w:eastAsiaTheme="minorEastAsia" w:hAnsiTheme="minorEastAsia" w:hint="eastAsia"/>
          <w:szCs w:val="20"/>
        </w:rPr>
        <w:t>一般</w:t>
      </w:r>
      <w:r w:rsidRPr="00AE3EEF">
        <w:rPr>
          <w:rFonts w:asciiTheme="minorEastAsia" w:eastAsiaTheme="minorEastAsia" w:hAnsiTheme="minorEastAsia"/>
          <w:szCs w:val="20"/>
        </w:rPr>
        <w:t>配置</w:t>
      </w:r>
      <w:r w:rsidRPr="00AE3EEF">
        <w:rPr>
          <w:rFonts w:asciiTheme="minorEastAsia" w:eastAsiaTheme="minorEastAsia" w:hAnsiTheme="minorEastAsia" w:hint="eastAsia"/>
          <w:szCs w:val="20"/>
        </w:rPr>
        <w:t>直流</w:t>
      </w:r>
      <w:r w:rsidRPr="00AE3EEF">
        <w:rPr>
          <w:rFonts w:asciiTheme="minorEastAsia" w:eastAsiaTheme="minorEastAsia" w:hAnsiTheme="minorEastAsia"/>
          <w:szCs w:val="20"/>
        </w:rPr>
        <w:t>电压不平衡保护、直流低电压过电流保护、直流低电压保护、直流过电压保护、</w:t>
      </w:r>
      <w:proofErr w:type="gramStart"/>
      <w:r w:rsidRPr="00AE3EEF">
        <w:rPr>
          <w:rFonts w:asciiTheme="minorEastAsia" w:eastAsiaTheme="minorEastAsia" w:hAnsiTheme="minorEastAsia" w:hint="eastAsia"/>
          <w:szCs w:val="20"/>
        </w:rPr>
        <w:t>极</w:t>
      </w:r>
      <w:proofErr w:type="gramEnd"/>
      <w:r w:rsidRPr="00AE3EEF">
        <w:rPr>
          <w:rFonts w:asciiTheme="minorEastAsia" w:eastAsiaTheme="minorEastAsia" w:hAnsiTheme="minorEastAsia"/>
          <w:szCs w:val="20"/>
        </w:rPr>
        <w:t>母线差动保护、极差动保护、中性母线差动保护、阀直流过流保护</w:t>
      </w:r>
      <w:r w:rsidRPr="00AE3EEF">
        <w:rPr>
          <w:rFonts w:asciiTheme="minorEastAsia" w:eastAsiaTheme="minorEastAsia" w:hAnsiTheme="minorEastAsia" w:hint="eastAsia"/>
          <w:szCs w:val="20"/>
        </w:rPr>
        <w:t>、</w:t>
      </w:r>
      <w:r w:rsidRPr="00AE3EEF">
        <w:rPr>
          <w:rFonts w:asciiTheme="minorEastAsia" w:eastAsiaTheme="minorEastAsia" w:hAnsiTheme="minorEastAsia"/>
          <w:szCs w:val="20"/>
        </w:rPr>
        <w:t>50Hz</w:t>
      </w:r>
      <w:r w:rsidRPr="00AE3EEF">
        <w:rPr>
          <w:rFonts w:asciiTheme="minorEastAsia" w:eastAsiaTheme="minorEastAsia" w:hAnsiTheme="minorEastAsia" w:hint="eastAsia"/>
          <w:szCs w:val="20"/>
        </w:rPr>
        <w:t>保护</w:t>
      </w:r>
      <w:r w:rsidRPr="00AE3EEF">
        <w:rPr>
          <w:rFonts w:asciiTheme="minorEastAsia" w:eastAsiaTheme="minorEastAsia" w:hAnsiTheme="minorEastAsia"/>
          <w:szCs w:val="20"/>
        </w:rPr>
        <w:t>等。</w:t>
      </w:r>
    </w:p>
    <w:p w:rsidR="00E2564E" w:rsidRPr="00AE3EEF" w:rsidRDefault="00E2564E" w:rsidP="00E2564E">
      <w:pPr>
        <w:ind w:firstLineChars="200" w:firstLine="420"/>
        <w:rPr>
          <w:rFonts w:asciiTheme="minorEastAsia" w:eastAsiaTheme="minorEastAsia" w:hAnsiTheme="minorEastAsia"/>
          <w:szCs w:val="20"/>
        </w:rPr>
      </w:pPr>
      <w:r w:rsidRPr="00AE3EEF">
        <w:rPr>
          <w:rFonts w:asciiTheme="minorEastAsia" w:eastAsiaTheme="minorEastAsia" w:hAnsiTheme="minorEastAsia" w:hint="eastAsia"/>
          <w:szCs w:val="20"/>
        </w:rPr>
        <w:t>双极区保护</w:t>
      </w:r>
      <w:r w:rsidRPr="00AE3EEF">
        <w:rPr>
          <w:rFonts w:asciiTheme="minorEastAsia" w:eastAsiaTheme="minorEastAsia" w:hAnsiTheme="minorEastAsia"/>
          <w:szCs w:val="20"/>
        </w:rPr>
        <w:t>区域一般配置</w:t>
      </w:r>
      <w:r w:rsidRPr="00AE3EEF">
        <w:rPr>
          <w:rFonts w:asciiTheme="minorEastAsia" w:eastAsiaTheme="minorEastAsia" w:hAnsiTheme="minorEastAsia" w:hint="eastAsia"/>
          <w:szCs w:val="20"/>
        </w:rPr>
        <w:t>双极</w:t>
      </w:r>
      <w:r w:rsidRPr="00AE3EEF">
        <w:rPr>
          <w:rFonts w:asciiTheme="minorEastAsia" w:eastAsiaTheme="minorEastAsia" w:hAnsiTheme="minorEastAsia"/>
          <w:szCs w:val="20"/>
        </w:rPr>
        <w:t>中性线差动保护、站接地过流保护、站接地开关保护</w:t>
      </w:r>
      <w:r w:rsidRPr="00AE3EEF">
        <w:rPr>
          <w:rFonts w:asciiTheme="minorEastAsia" w:eastAsiaTheme="minorEastAsia" w:hAnsiTheme="minorEastAsia" w:hint="eastAsia"/>
          <w:szCs w:val="20"/>
        </w:rPr>
        <w:t>、</w:t>
      </w:r>
      <w:r w:rsidRPr="00AE3EEF">
        <w:rPr>
          <w:rFonts w:asciiTheme="minorEastAsia" w:eastAsiaTheme="minorEastAsia" w:hAnsiTheme="minorEastAsia"/>
          <w:szCs w:val="20"/>
        </w:rPr>
        <w:t>大地</w:t>
      </w:r>
      <w:r w:rsidRPr="00AE3EEF">
        <w:rPr>
          <w:rFonts w:asciiTheme="minorEastAsia" w:eastAsiaTheme="minorEastAsia" w:hAnsiTheme="minorEastAsia" w:hint="eastAsia"/>
          <w:szCs w:val="20"/>
        </w:rPr>
        <w:t>回</w:t>
      </w:r>
      <w:r w:rsidRPr="00AE3EEF">
        <w:rPr>
          <w:rFonts w:asciiTheme="minorEastAsia" w:eastAsiaTheme="minorEastAsia" w:hAnsiTheme="minorEastAsia"/>
          <w:szCs w:val="20"/>
        </w:rPr>
        <w:t>线转换开关保护、金属回</w:t>
      </w:r>
      <w:proofErr w:type="gramStart"/>
      <w:r w:rsidRPr="00AE3EEF">
        <w:rPr>
          <w:rFonts w:asciiTheme="minorEastAsia" w:eastAsiaTheme="minorEastAsia" w:hAnsiTheme="minorEastAsia"/>
          <w:szCs w:val="20"/>
        </w:rPr>
        <w:t>线纵差</w:t>
      </w:r>
      <w:proofErr w:type="gramEnd"/>
      <w:r w:rsidRPr="00AE3EEF">
        <w:rPr>
          <w:rFonts w:asciiTheme="minorEastAsia" w:eastAsiaTheme="minorEastAsia" w:hAnsiTheme="minorEastAsia"/>
          <w:szCs w:val="20"/>
        </w:rPr>
        <w:t>保护。</w:t>
      </w:r>
    </w:p>
    <w:p w:rsidR="00E2564E" w:rsidRPr="00AE3EEF" w:rsidRDefault="00E2564E" w:rsidP="00E2564E">
      <w:pPr>
        <w:ind w:firstLineChars="200" w:firstLine="420"/>
        <w:rPr>
          <w:rFonts w:asciiTheme="minorEastAsia" w:eastAsiaTheme="minorEastAsia" w:hAnsiTheme="minorEastAsia"/>
          <w:szCs w:val="20"/>
        </w:rPr>
      </w:pPr>
      <w:r w:rsidRPr="00AE3EEF">
        <w:rPr>
          <w:rFonts w:asciiTheme="minorEastAsia" w:eastAsiaTheme="minorEastAsia" w:hAnsiTheme="minorEastAsia"/>
          <w:szCs w:val="20"/>
        </w:rPr>
        <w:t>直流线路</w:t>
      </w:r>
      <w:r w:rsidRPr="00AE3EEF">
        <w:rPr>
          <w:rFonts w:asciiTheme="minorEastAsia" w:eastAsiaTheme="minorEastAsia" w:hAnsiTheme="minorEastAsia" w:hint="eastAsia"/>
          <w:szCs w:val="20"/>
        </w:rPr>
        <w:t>保护区一般</w:t>
      </w:r>
      <w:r w:rsidRPr="00AE3EEF">
        <w:rPr>
          <w:rFonts w:asciiTheme="minorEastAsia" w:eastAsiaTheme="minorEastAsia" w:hAnsiTheme="minorEastAsia"/>
          <w:szCs w:val="20"/>
        </w:rPr>
        <w:t>配置</w:t>
      </w:r>
      <w:r w:rsidRPr="00AE3EEF">
        <w:rPr>
          <w:rFonts w:asciiTheme="minorEastAsia" w:eastAsiaTheme="minorEastAsia" w:hAnsiTheme="minorEastAsia" w:hint="eastAsia"/>
          <w:szCs w:val="20"/>
        </w:rPr>
        <w:t>直流</w:t>
      </w:r>
      <w:proofErr w:type="gramStart"/>
      <w:r w:rsidRPr="00AE3EEF">
        <w:rPr>
          <w:rFonts w:asciiTheme="minorEastAsia" w:eastAsiaTheme="minorEastAsia" w:hAnsiTheme="minorEastAsia"/>
          <w:szCs w:val="20"/>
        </w:rPr>
        <w:t>线路纵差保护</w:t>
      </w:r>
      <w:proofErr w:type="gramEnd"/>
      <w:r w:rsidRPr="00AE3EEF">
        <w:rPr>
          <w:rFonts w:asciiTheme="minorEastAsia" w:eastAsiaTheme="minorEastAsia" w:hAnsiTheme="minorEastAsia" w:hint="eastAsia"/>
          <w:szCs w:val="20"/>
        </w:rPr>
        <w:t>、</w:t>
      </w:r>
      <w:r w:rsidRPr="00AE3EEF">
        <w:rPr>
          <w:rFonts w:asciiTheme="minorEastAsia" w:eastAsiaTheme="minorEastAsia" w:hAnsiTheme="minorEastAsia"/>
          <w:szCs w:val="20"/>
        </w:rPr>
        <w:t>直流线路行波保护</w:t>
      </w:r>
      <w:r w:rsidRPr="00AE3EEF">
        <w:rPr>
          <w:rFonts w:asciiTheme="minorEastAsia" w:eastAsiaTheme="minorEastAsia" w:hAnsiTheme="minorEastAsia" w:hint="eastAsia"/>
          <w:szCs w:val="20"/>
        </w:rPr>
        <w:t>、</w:t>
      </w:r>
      <w:r w:rsidRPr="00AE3EEF">
        <w:rPr>
          <w:rFonts w:asciiTheme="minorEastAsia" w:eastAsiaTheme="minorEastAsia" w:hAnsiTheme="minorEastAsia"/>
          <w:szCs w:val="20"/>
        </w:rPr>
        <w:t>直流线路低电压保护、直流线路电压图变量保护等。</w:t>
      </w:r>
    </w:p>
    <w:p w:rsidR="00E2564E" w:rsidRPr="00DE6730" w:rsidRDefault="00E2564E" w:rsidP="00E2564E">
      <w:pPr>
        <w:pStyle w:val="a1"/>
        <w:numPr>
          <w:ilvl w:val="0"/>
          <w:numId w:val="0"/>
        </w:numPr>
        <w:spacing w:before="156" w:after="156"/>
        <w:jc w:val="center"/>
      </w:pPr>
      <w:bookmarkStart w:id="427" w:name="_Toc504704356"/>
      <w:bookmarkStart w:id="428" w:name="_Toc508287557"/>
      <w:r w:rsidRPr="00DE6730">
        <w:rPr>
          <w:rFonts w:hint="eastAsia"/>
        </w:rPr>
        <w:t>6.7保护</w:t>
      </w:r>
      <w:proofErr w:type="gramStart"/>
      <w:r w:rsidRPr="00DE6730">
        <w:rPr>
          <w:rFonts w:hint="eastAsia"/>
        </w:rPr>
        <w:t>故障录波信息管理</w:t>
      </w:r>
      <w:proofErr w:type="gramEnd"/>
      <w:r w:rsidRPr="00DE6730">
        <w:rPr>
          <w:rFonts w:hint="eastAsia"/>
        </w:rPr>
        <w:t>子站</w:t>
      </w:r>
      <w:bookmarkEnd w:id="427"/>
      <w:bookmarkEnd w:id="428"/>
    </w:p>
    <w:p w:rsidR="00E2564E" w:rsidRPr="00DE6730" w:rsidRDefault="00E2564E" w:rsidP="00E2564E">
      <w:pPr>
        <w:rPr>
          <w:rFonts w:ascii="黑体" w:eastAsia="黑体" w:hAnsi="黑体"/>
          <w:kern w:val="0"/>
          <w:szCs w:val="20"/>
        </w:rPr>
      </w:pPr>
      <w:r w:rsidRPr="00DE6730">
        <w:rPr>
          <w:rFonts w:ascii="黑体" w:eastAsia="黑体" w:hAnsi="黑体" w:hint="eastAsia"/>
          <w:kern w:val="0"/>
          <w:szCs w:val="20"/>
        </w:rPr>
        <w:t xml:space="preserve">6.7.2 </w:t>
      </w:r>
      <w:r w:rsidRPr="00A12C22">
        <w:rPr>
          <w:rFonts w:asciiTheme="minorEastAsia" w:eastAsiaTheme="minorEastAsia" w:hAnsiTheme="minorEastAsia" w:hint="eastAsia"/>
          <w:kern w:val="0"/>
          <w:szCs w:val="20"/>
        </w:rPr>
        <w:t>柔性直流换流站的保护</w:t>
      </w:r>
      <w:proofErr w:type="gramStart"/>
      <w:r w:rsidRPr="00A12C22">
        <w:rPr>
          <w:rFonts w:asciiTheme="minorEastAsia" w:eastAsiaTheme="minorEastAsia" w:hAnsiTheme="minorEastAsia" w:hint="eastAsia"/>
          <w:kern w:val="0"/>
          <w:szCs w:val="20"/>
        </w:rPr>
        <w:t>故障录波信息管理</w:t>
      </w:r>
      <w:proofErr w:type="gramEnd"/>
      <w:r w:rsidRPr="00A12C22">
        <w:rPr>
          <w:rFonts w:asciiTheme="minorEastAsia" w:eastAsiaTheme="minorEastAsia" w:hAnsiTheme="minorEastAsia" w:hint="eastAsia"/>
          <w:kern w:val="0"/>
          <w:szCs w:val="20"/>
        </w:rPr>
        <w:t>子站的技术要求、配置要求、信息远传以及与交流保护、直流保护和故障录波器的接口均同于常规直流换流站。目前主流做法是交流保护只通过IEC 61850规约（以太网口）接入保护</w:t>
      </w:r>
      <w:proofErr w:type="gramStart"/>
      <w:r w:rsidRPr="00A12C22">
        <w:rPr>
          <w:rFonts w:asciiTheme="minorEastAsia" w:eastAsiaTheme="minorEastAsia" w:hAnsiTheme="minorEastAsia" w:hint="eastAsia"/>
          <w:kern w:val="0"/>
          <w:szCs w:val="20"/>
        </w:rPr>
        <w:t>故障录波信息管理</w:t>
      </w:r>
      <w:proofErr w:type="gramEnd"/>
      <w:r w:rsidRPr="00A12C22">
        <w:rPr>
          <w:rFonts w:asciiTheme="minorEastAsia" w:eastAsiaTheme="minorEastAsia" w:hAnsiTheme="minorEastAsia" w:hint="eastAsia"/>
          <w:kern w:val="0"/>
          <w:szCs w:val="20"/>
        </w:rPr>
        <w:t>子站，不再接入监控LAN网；直流保护通过 IEC 61850规约（以太网口）接入保护</w:t>
      </w:r>
      <w:proofErr w:type="gramStart"/>
      <w:r w:rsidRPr="00A12C22">
        <w:rPr>
          <w:rFonts w:asciiTheme="minorEastAsia" w:eastAsiaTheme="minorEastAsia" w:hAnsiTheme="minorEastAsia" w:hint="eastAsia"/>
          <w:kern w:val="0"/>
          <w:szCs w:val="20"/>
        </w:rPr>
        <w:t>故障录波信息管理</w:t>
      </w:r>
      <w:proofErr w:type="gramEnd"/>
      <w:r w:rsidRPr="00A12C22">
        <w:rPr>
          <w:rFonts w:asciiTheme="minorEastAsia" w:eastAsiaTheme="minorEastAsia" w:hAnsiTheme="minorEastAsia" w:hint="eastAsia"/>
          <w:kern w:val="0"/>
          <w:szCs w:val="20"/>
        </w:rPr>
        <w:t>子站，另外还通过IEC 61850规约（以太网口）接入监控LAN网。目前国内的直流系统暂态</w:t>
      </w:r>
      <w:proofErr w:type="gramStart"/>
      <w:r w:rsidRPr="00A12C22">
        <w:rPr>
          <w:rFonts w:asciiTheme="minorEastAsia" w:eastAsiaTheme="minorEastAsia" w:hAnsiTheme="minorEastAsia" w:hint="eastAsia"/>
          <w:kern w:val="0"/>
          <w:szCs w:val="20"/>
        </w:rPr>
        <w:t>故障录波装置</w:t>
      </w:r>
      <w:proofErr w:type="gramEnd"/>
      <w:r w:rsidRPr="00A12C22">
        <w:rPr>
          <w:rFonts w:asciiTheme="minorEastAsia" w:eastAsiaTheme="minorEastAsia" w:hAnsiTheme="minorEastAsia" w:hint="eastAsia"/>
          <w:kern w:val="0"/>
          <w:szCs w:val="20"/>
        </w:rPr>
        <w:t>和交流系统暂态</w:t>
      </w:r>
      <w:proofErr w:type="gramStart"/>
      <w:r w:rsidRPr="00A12C22">
        <w:rPr>
          <w:rFonts w:asciiTheme="minorEastAsia" w:eastAsiaTheme="minorEastAsia" w:hAnsiTheme="minorEastAsia" w:hint="eastAsia"/>
          <w:kern w:val="0"/>
          <w:szCs w:val="20"/>
        </w:rPr>
        <w:t>故障录波装置</w:t>
      </w:r>
      <w:proofErr w:type="gramEnd"/>
      <w:r w:rsidRPr="00A12C22">
        <w:rPr>
          <w:rFonts w:asciiTheme="minorEastAsia" w:eastAsiaTheme="minorEastAsia" w:hAnsiTheme="minorEastAsia" w:hint="eastAsia"/>
          <w:kern w:val="0"/>
          <w:szCs w:val="20"/>
        </w:rPr>
        <w:t>已</w:t>
      </w:r>
      <w:proofErr w:type="gramStart"/>
      <w:r w:rsidRPr="00A12C22">
        <w:rPr>
          <w:rFonts w:asciiTheme="minorEastAsia" w:eastAsiaTheme="minorEastAsia" w:hAnsiTheme="minorEastAsia" w:hint="eastAsia"/>
          <w:kern w:val="0"/>
          <w:szCs w:val="20"/>
        </w:rPr>
        <w:t>具备组</w:t>
      </w:r>
      <w:proofErr w:type="gramEnd"/>
      <w:r w:rsidRPr="00A12C22">
        <w:rPr>
          <w:rFonts w:asciiTheme="minorEastAsia" w:eastAsiaTheme="minorEastAsia" w:hAnsiTheme="minorEastAsia" w:hint="eastAsia"/>
          <w:kern w:val="0"/>
          <w:szCs w:val="20"/>
        </w:rPr>
        <w:t>网功能，</w:t>
      </w:r>
      <w:proofErr w:type="gramStart"/>
      <w:r w:rsidRPr="00A12C22">
        <w:rPr>
          <w:rFonts w:asciiTheme="minorEastAsia" w:eastAsiaTheme="minorEastAsia" w:hAnsiTheme="minorEastAsia" w:hint="eastAsia"/>
          <w:kern w:val="0"/>
          <w:szCs w:val="20"/>
        </w:rPr>
        <w:t>各录波</w:t>
      </w:r>
      <w:proofErr w:type="gramEnd"/>
      <w:r w:rsidRPr="00A12C22">
        <w:rPr>
          <w:rFonts w:asciiTheme="minorEastAsia" w:eastAsiaTheme="minorEastAsia" w:hAnsiTheme="minorEastAsia" w:hint="eastAsia"/>
          <w:kern w:val="0"/>
          <w:szCs w:val="20"/>
        </w:rPr>
        <w:t>装置共同组成换流</w:t>
      </w:r>
      <w:proofErr w:type="gramStart"/>
      <w:r w:rsidRPr="00A12C22">
        <w:rPr>
          <w:rFonts w:asciiTheme="minorEastAsia" w:eastAsiaTheme="minorEastAsia" w:hAnsiTheme="minorEastAsia" w:hint="eastAsia"/>
          <w:kern w:val="0"/>
          <w:szCs w:val="20"/>
        </w:rPr>
        <w:t>站录波</w:t>
      </w:r>
      <w:proofErr w:type="gramEnd"/>
      <w:r w:rsidRPr="00A12C22">
        <w:rPr>
          <w:rFonts w:asciiTheme="minorEastAsia" w:eastAsiaTheme="minorEastAsia" w:hAnsiTheme="minorEastAsia" w:hint="eastAsia"/>
          <w:kern w:val="0"/>
          <w:szCs w:val="20"/>
        </w:rPr>
        <w:t>专网。保护</w:t>
      </w:r>
      <w:proofErr w:type="gramStart"/>
      <w:r w:rsidRPr="00A12C22">
        <w:rPr>
          <w:rFonts w:asciiTheme="minorEastAsia" w:eastAsiaTheme="minorEastAsia" w:hAnsiTheme="minorEastAsia" w:hint="eastAsia"/>
          <w:kern w:val="0"/>
          <w:szCs w:val="20"/>
        </w:rPr>
        <w:t>故障录波信息管理子站宜通过</w:t>
      </w:r>
      <w:proofErr w:type="gramEnd"/>
      <w:r w:rsidRPr="00A12C22">
        <w:rPr>
          <w:rFonts w:asciiTheme="minorEastAsia" w:eastAsiaTheme="minorEastAsia" w:hAnsiTheme="minorEastAsia" w:hint="eastAsia"/>
          <w:kern w:val="0"/>
          <w:szCs w:val="20"/>
        </w:rPr>
        <w:t>专用</w:t>
      </w:r>
      <w:proofErr w:type="gramStart"/>
      <w:r w:rsidRPr="00A12C22">
        <w:rPr>
          <w:rFonts w:asciiTheme="minorEastAsia" w:eastAsiaTheme="minorEastAsia" w:hAnsiTheme="minorEastAsia" w:hint="eastAsia"/>
          <w:kern w:val="0"/>
          <w:szCs w:val="20"/>
        </w:rPr>
        <w:t>录波网</w:t>
      </w:r>
      <w:proofErr w:type="gramEnd"/>
      <w:r w:rsidRPr="00A12C22">
        <w:rPr>
          <w:rFonts w:asciiTheme="minorEastAsia" w:eastAsiaTheme="minorEastAsia" w:hAnsiTheme="minorEastAsia" w:hint="eastAsia"/>
          <w:kern w:val="0"/>
          <w:szCs w:val="20"/>
        </w:rPr>
        <w:t>采集暂态</w:t>
      </w:r>
      <w:proofErr w:type="gramStart"/>
      <w:r w:rsidRPr="00A12C22">
        <w:rPr>
          <w:rFonts w:asciiTheme="minorEastAsia" w:eastAsiaTheme="minorEastAsia" w:hAnsiTheme="minorEastAsia" w:hint="eastAsia"/>
          <w:kern w:val="0"/>
          <w:szCs w:val="20"/>
        </w:rPr>
        <w:t>故障录波装置</w:t>
      </w:r>
      <w:proofErr w:type="gramEnd"/>
      <w:r w:rsidRPr="00A12C22">
        <w:rPr>
          <w:rFonts w:asciiTheme="minorEastAsia" w:eastAsiaTheme="minorEastAsia" w:hAnsiTheme="minorEastAsia" w:hint="eastAsia"/>
          <w:kern w:val="0"/>
          <w:szCs w:val="20"/>
        </w:rPr>
        <w:t>的信息。</w:t>
      </w:r>
    </w:p>
    <w:p w:rsidR="00E2564E" w:rsidRPr="00A12C22" w:rsidRDefault="00E2564E" w:rsidP="00E2564E">
      <w:pPr>
        <w:pStyle w:val="a1"/>
        <w:numPr>
          <w:ilvl w:val="0"/>
          <w:numId w:val="0"/>
        </w:numPr>
        <w:spacing w:before="156" w:after="156"/>
        <w:jc w:val="center"/>
      </w:pPr>
      <w:bookmarkStart w:id="429" w:name="_Toc504704357"/>
      <w:bookmarkStart w:id="430" w:name="_Toc508287558"/>
      <w:r w:rsidRPr="00A12C22">
        <w:rPr>
          <w:rFonts w:hint="eastAsia"/>
        </w:rPr>
        <w:t>6.8 直流线路故障测距系统</w:t>
      </w:r>
      <w:bookmarkEnd w:id="429"/>
      <w:bookmarkEnd w:id="430"/>
    </w:p>
    <w:p w:rsidR="00E2564E" w:rsidRPr="00446B50" w:rsidRDefault="00E2564E" w:rsidP="00E2564E">
      <w:pPr>
        <w:rPr>
          <w:rFonts w:ascii="黑体" w:eastAsia="黑体" w:hAnsi="黑体"/>
          <w:kern w:val="0"/>
          <w:szCs w:val="20"/>
        </w:rPr>
      </w:pPr>
      <w:r w:rsidRPr="00446B50">
        <w:rPr>
          <w:rFonts w:ascii="黑体" w:eastAsia="黑体" w:hAnsi="黑体" w:hint="eastAsia"/>
          <w:kern w:val="0"/>
          <w:szCs w:val="20"/>
        </w:rPr>
        <w:t>6.8.1</w:t>
      </w:r>
      <w:r w:rsidRPr="00446B50">
        <w:rPr>
          <w:rFonts w:asciiTheme="minorEastAsia" w:eastAsiaTheme="minorEastAsia" w:hAnsiTheme="minorEastAsia" w:hint="eastAsia"/>
          <w:kern w:val="0"/>
          <w:szCs w:val="20"/>
        </w:rPr>
        <w:t>当柔性直流输电系统采用长距离架空线路时，应在线路两端换流站配置直流线路故障测距装置，这对于快速故障定位非常必要。</w:t>
      </w:r>
    </w:p>
    <w:p w:rsidR="00E2564E" w:rsidRPr="00446B50" w:rsidRDefault="00E2564E" w:rsidP="00E2564E">
      <w:pPr>
        <w:pStyle w:val="a1"/>
        <w:numPr>
          <w:ilvl w:val="0"/>
          <w:numId w:val="0"/>
        </w:numPr>
        <w:spacing w:before="156" w:after="156"/>
        <w:jc w:val="center"/>
      </w:pPr>
      <w:bookmarkStart w:id="431" w:name="_Toc504704358"/>
      <w:bookmarkStart w:id="432" w:name="_Toc508287559"/>
      <w:r w:rsidRPr="00446B50">
        <w:rPr>
          <w:rFonts w:hint="eastAsia"/>
        </w:rPr>
        <w:t>6.10 阀冷却控制保护系统</w:t>
      </w:r>
      <w:bookmarkEnd w:id="431"/>
      <w:bookmarkEnd w:id="432"/>
    </w:p>
    <w:p w:rsidR="00E2564E" w:rsidRPr="00446B50" w:rsidRDefault="00E2564E" w:rsidP="00E2564E">
      <w:pPr>
        <w:rPr>
          <w:rFonts w:ascii="黑体" w:eastAsia="黑体" w:hAnsi="黑体"/>
          <w:kern w:val="0"/>
          <w:szCs w:val="20"/>
        </w:rPr>
      </w:pPr>
      <w:r w:rsidRPr="00446B50">
        <w:rPr>
          <w:rFonts w:ascii="黑体" w:eastAsia="黑体" w:hAnsi="黑体" w:hint="eastAsia"/>
          <w:kern w:val="0"/>
          <w:szCs w:val="20"/>
        </w:rPr>
        <w:t>6.10.1</w:t>
      </w:r>
      <w:r w:rsidRPr="00446B50">
        <w:rPr>
          <w:rFonts w:asciiTheme="minorEastAsia" w:eastAsiaTheme="minorEastAsia" w:hAnsiTheme="minorEastAsia" w:hint="eastAsia"/>
          <w:kern w:val="0"/>
          <w:szCs w:val="20"/>
        </w:rPr>
        <w:t>由于</w:t>
      </w:r>
      <w:r w:rsidRPr="00446B50">
        <w:rPr>
          <w:rFonts w:asciiTheme="minorEastAsia" w:eastAsiaTheme="minorEastAsia" w:hAnsiTheme="minorEastAsia"/>
          <w:kern w:val="0"/>
          <w:szCs w:val="20"/>
        </w:rPr>
        <w:t>阀冷却系统是</w:t>
      </w:r>
      <w:r w:rsidRPr="00446B50">
        <w:rPr>
          <w:rFonts w:asciiTheme="minorEastAsia" w:eastAsiaTheme="minorEastAsia" w:hAnsiTheme="minorEastAsia" w:hint="eastAsia"/>
          <w:kern w:val="0"/>
          <w:szCs w:val="20"/>
        </w:rPr>
        <w:t>换流站</w:t>
      </w:r>
      <w:r w:rsidRPr="00446B50">
        <w:rPr>
          <w:rFonts w:asciiTheme="minorEastAsia" w:eastAsiaTheme="minorEastAsia" w:hAnsiTheme="minorEastAsia"/>
          <w:kern w:val="0"/>
          <w:szCs w:val="20"/>
        </w:rPr>
        <w:t>重要的辅助系统，且柔性直流换流站的</w:t>
      </w:r>
      <w:r w:rsidRPr="00446B50">
        <w:rPr>
          <w:rFonts w:asciiTheme="minorEastAsia" w:eastAsiaTheme="minorEastAsia" w:hAnsiTheme="minorEastAsia" w:hint="eastAsia"/>
          <w:kern w:val="0"/>
          <w:szCs w:val="20"/>
        </w:rPr>
        <w:t>阀</w:t>
      </w:r>
      <w:r w:rsidRPr="00446B50">
        <w:rPr>
          <w:rFonts w:asciiTheme="minorEastAsia" w:eastAsiaTheme="minorEastAsia" w:hAnsiTheme="minorEastAsia"/>
          <w:kern w:val="0"/>
          <w:szCs w:val="20"/>
        </w:rPr>
        <w:t>冷却容量比常规直流换流站（</w:t>
      </w:r>
      <w:r w:rsidRPr="00446B50">
        <w:rPr>
          <w:rFonts w:asciiTheme="minorEastAsia" w:eastAsiaTheme="minorEastAsia" w:hAnsiTheme="minorEastAsia" w:hint="eastAsia"/>
          <w:kern w:val="0"/>
          <w:szCs w:val="20"/>
        </w:rPr>
        <w:t>相同</w:t>
      </w:r>
      <w:r w:rsidRPr="00446B50">
        <w:rPr>
          <w:rFonts w:asciiTheme="minorEastAsia" w:eastAsiaTheme="minorEastAsia" w:hAnsiTheme="minorEastAsia"/>
          <w:kern w:val="0"/>
          <w:szCs w:val="20"/>
        </w:rPr>
        <w:t>输送功率）</w:t>
      </w:r>
      <w:r w:rsidRPr="00446B50">
        <w:rPr>
          <w:rFonts w:asciiTheme="minorEastAsia" w:eastAsiaTheme="minorEastAsia" w:hAnsiTheme="minorEastAsia" w:hint="eastAsia"/>
          <w:kern w:val="0"/>
          <w:szCs w:val="20"/>
        </w:rPr>
        <w:t>更大</w:t>
      </w:r>
      <w:r w:rsidRPr="00446B50">
        <w:rPr>
          <w:rFonts w:asciiTheme="minorEastAsia" w:eastAsiaTheme="minorEastAsia" w:hAnsiTheme="minorEastAsia"/>
          <w:kern w:val="0"/>
          <w:szCs w:val="20"/>
        </w:rPr>
        <w:t>，</w:t>
      </w:r>
      <w:r w:rsidRPr="00446B50">
        <w:rPr>
          <w:rFonts w:asciiTheme="minorEastAsia" w:eastAsiaTheme="minorEastAsia" w:hAnsiTheme="minorEastAsia" w:hint="eastAsia"/>
          <w:kern w:val="0"/>
          <w:szCs w:val="20"/>
        </w:rPr>
        <w:t>阀冷却</w:t>
      </w:r>
      <w:r w:rsidRPr="00446B50">
        <w:rPr>
          <w:rFonts w:asciiTheme="minorEastAsia" w:eastAsiaTheme="minorEastAsia" w:hAnsiTheme="minorEastAsia"/>
          <w:kern w:val="0"/>
          <w:szCs w:val="20"/>
        </w:rPr>
        <w:t>系统的运行状态将直接影响柔性直流输电系统的运行状态，因此，</w:t>
      </w:r>
      <w:proofErr w:type="gramStart"/>
      <w:r w:rsidRPr="00446B50">
        <w:rPr>
          <w:rFonts w:asciiTheme="minorEastAsia" w:eastAsiaTheme="minorEastAsia" w:hAnsiTheme="minorEastAsia" w:hint="eastAsia"/>
          <w:kern w:val="0"/>
          <w:szCs w:val="20"/>
        </w:rPr>
        <w:t>为</w:t>
      </w:r>
      <w:r w:rsidRPr="00446B50">
        <w:rPr>
          <w:rFonts w:asciiTheme="minorEastAsia" w:eastAsiaTheme="minorEastAsia" w:hAnsiTheme="minorEastAsia"/>
          <w:kern w:val="0"/>
          <w:szCs w:val="20"/>
        </w:rPr>
        <w:t>阀冷却系统</w:t>
      </w:r>
      <w:proofErr w:type="gramEnd"/>
      <w:r w:rsidRPr="00446B50">
        <w:rPr>
          <w:rFonts w:asciiTheme="minorEastAsia" w:eastAsiaTheme="minorEastAsia" w:hAnsiTheme="minorEastAsia"/>
          <w:kern w:val="0"/>
          <w:szCs w:val="20"/>
        </w:rPr>
        <w:t>配置可靠、有效的</w:t>
      </w:r>
      <w:r w:rsidRPr="00446B50">
        <w:rPr>
          <w:rFonts w:asciiTheme="minorEastAsia" w:eastAsiaTheme="minorEastAsia" w:hAnsiTheme="minorEastAsia" w:hint="eastAsia"/>
          <w:kern w:val="0"/>
          <w:szCs w:val="20"/>
        </w:rPr>
        <w:t>控制</w:t>
      </w:r>
      <w:r w:rsidRPr="00446B50">
        <w:rPr>
          <w:rFonts w:asciiTheme="minorEastAsia" w:eastAsiaTheme="minorEastAsia" w:hAnsiTheme="minorEastAsia"/>
          <w:kern w:val="0"/>
          <w:szCs w:val="20"/>
        </w:rPr>
        <w:t>保护系统</w:t>
      </w:r>
      <w:r w:rsidRPr="00446B50">
        <w:rPr>
          <w:rFonts w:asciiTheme="minorEastAsia" w:eastAsiaTheme="minorEastAsia" w:hAnsiTheme="minorEastAsia" w:hint="eastAsia"/>
          <w:kern w:val="0"/>
          <w:szCs w:val="20"/>
        </w:rPr>
        <w:t>非常</w:t>
      </w:r>
      <w:r w:rsidRPr="00446B50">
        <w:rPr>
          <w:rFonts w:asciiTheme="minorEastAsia" w:eastAsiaTheme="minorEastAsia" w:hAnsiTheme="minorEastAsia"/>
          <w:kern w:val="0"/>
          <w:szCs w:val="20"/>
        </w:rPr>
        <w:t>重要。</w:t>
      </w:r>
    </w:p>
    <w:p w:rsidR="00E2564E" w:rsidRPr="00446B50" w:rsidRDefault="00E2564E" w:rsidP="00E2564E">
      <w:pPr>
        <w:rPr>
          <w:rFonts w:ascii="黑体" w:eastAsia="黑体" w:hAnsi="黑体"/>
          <w:kern w:val="0"/>
          <w:szCs w:val="20"/>
        </w:rPr>
      </w:pPr>
      <w:r w:rsidRPr="00446B50">
        <w:rPr>
          <w:rFonts w:ascii="黑体" w:eastAsia="黑体" w:hAnsi="黑体" w:hint="eastAsia"/>
          <w:kern w:val="0"/>
          <w:szCs w:val="20"/>
        </w:rPr>
        <w:t>6.10.2</w:t>
      </w:r>
      <w:r w:rsidRPr="00446B50">
        <w:rPr>
          <w:rFonts w:asciiTheme="minorEastAsia" w:eastAsiaTheme="minorEastAsia" w:hAnsiTheme="minorEastAsia" w:hint="eastAsia"/>
          <w:kern w:val="0"/>
          <w:szCs w:val="20"/>
        </w:rPr>
        <w:t>冗余</w:t>
      </w:r>
      <w:r w:rsidRPr="00446B50">
        <w:rPr>
          <w:rFonts w:asciiTheme="minorEastAsia" w:eastAsiaTheme="minorEastAsia" w:hAnsiTheme="minorEastAsia"/>
          <w:kern w:val="0"/>
          <w:szCs w:val="20"/>
        </w:rPr>
        <w:t>的阀冷却控制保护系统采用互为热备用方式，且在硬件上是彼此独立的。</w:t>
      </w:r>
      <w:r w:rsidRPr="00446B50">
        <w:rPr>
          <w:rFonts w:asciiTheme="minorEastAsia" w:eastAsiaTheme="minorEastAsia" w:hAnsiTheme="minorEastAsia" w:hint="eastAsia"/>
          <w:kern w:val="0"/>
          <w:szCs w:val="20"/>
        </w:rPr>
        <w:t>冗余的阀冷却控制保护系统应具有对其硬件、软件以及通讯通道进行自检的功能。</w:t>
      </w:r>
      <w:proofErr w:type="gramStart"/>
      <w:r w:rsidRPr="00446B50">
        <w:rPr>
          <w:rFonts w:asciiTheme="minorEastAsia" w:eastAsiaTheme="minorEastAsia" w:hAnsiTheme="minorEastAsia" w:hint="eastAsia"/>
          <w:kern w:val="0"/>
          <w:szCs w:val="20"/>
        </w:rPr>
        <w:t>当</w:t>
      </w:r>
      <w:r w:rsidRPr="00446B50">
        <w:rPr>
          <w:rFonts w:asciiTheme="minorEastAsia" w:eastAsiaTheme="minorEastAsia" w:hAnsiTheme="minorEastAsia"/>
          <w:kern w:val="0"/>
          <w:szCs w:val="20"/>
        </w:rPr>
        <w:t>有效</w:t>
      </w:r>
      <w:proofErr w:type="gramEnd"/>
      <w:r w:rsidRPr="00446B50">
        <w:rPr>
          <w:rFonts w:asciiTheme="minorEastAsia" w:eastAsiaTheme="minorEastAsia" w:hAnsiTheme="minorEastAsia"/>
          <w:kern w:val="0"/>
          <w:szCs w:val="20"/>
        </w:rPr>
        <w:t>系统发生故障时，要自动切换到备用系统，且</w:t>
      </w:r>
      <w:r w:rsidRPr="00446B50">
        <w:rPr>
          <w:rFonts w:asciiTheme="minorEastAsia" w:eastAsiaTheme="minorEastAsia" w:hAnsiTheme="minorEastAsia" w:hint="eastAsia"/>
          <w:kern w:val="0"/>
          <w:szCs w:val="20"/>
        </w:rPr>
        <w:t>不应引</w:t>
      </w:r>
      <w:r w:rsidRPr="00446B50">
        <w:rPr>
          <w:rFonts w:asciiTheme="minorEastAsia" w:eastAsiaTheme="minorEastAsia" w:hAnsiTheme="minorEastAsia"/>
          <w:kern w:val="0"/>
          <w:szCs w:val="20"/>
        </w:rPr>
        <w:t>起直流输电系统输送功率的波动。</w:t>
      </w:r>
    </w:p>
    <w:p w:rsidR="00E2564E" w:rsidRPr="00446B50" w:rsidRDefault="00E2564E" w:rsidP="00E2564E">
      <w:pPr>
        <w:rPr>
          <w:rFonts w:ascii="黑体" w:eastAsia="黑体" w:hAnsi="黑体"/>
          <w:kern w:val="0"/>
          <w:szCs w:val="20"/>
        </w:rPr>
      </w:pPr>
      <w:r w:rsidRPr="00446B50">
        <w:rPr>
          <w:rFonts w:ascii="黑体" w:eastAsia="黑体" w:hAnsi="黑体" w:hint="eastAsia"/>
          <w:kern w:val="0"/>
          <w:szCs w:val="20"/>
        </w:rPr>
        <w:t>6.10.5</w:t>
      </w:r>
      <w:r w:rsidRPr="00446B50">
        <w:rPr>
          <w:rFonts w:asciiTheme="minorEastAsia" w:eastAsiaTheme="minorEastAsia" w:hAnsiTheme="minorEastAsia" w:hint="eastAsia"/>
          <w:kern w:val="0"/>
          <w:szCs w:val="20"/>
        </w:rPr>
        <w:t>阀</w:t>
      </w:r>
      <w:r w:rsidRPr="00446B50">
        <w:rPr>
          <w:rFonts w:asciiTheme="minorEastAsia" w:eastAsiaTheme="minorEastAsia" w:hAnsiTheme="minorEastAsia"/>
          <w:kern w:val="0"/>
          <w:szCs w:val="20"/>
        </w:rPr>
        <w:t>冷却系统的</w:t>
      </w:r>
      <w:r w:rsidRPr="00446B50">
        <w:rPr>
          <w:rFonts w:asciiTheme="minorEastAsia" w:eastAsiaTheme="minorEastAsia" w:hAnsiTheme="minorEastAsia" w:hint="eastAsia"/>
          <w:kern w:val="0"/>
          <w:szCs w:val="20"/>
        </w:rPr>
        <w:t>运行</w:t>
      </w:r>
      <w:r w:rsidRPr="00446B50">
        <w:rPr>
          <w:rFonts w:asciiTheme="minorEastAsia" w:eastAsiaTheme="minorEastAsia" w:hAnsiTheme="minorEastAsia"/>
          <w:kern w:val="0"/>
          <w:szCs w:val="20"/>
        </w:rPr>
        <w:t>状态、故障告警信号应</w:t>
      </w:r>
      <w:proofErr w:type="gramStart"/>
      <w:r w:rsidRPr="00446B50">
        <w:rPr>
          <w:rFonts w:asciiTheme="minorEastAsia" w:eastAsiaTheme="minorEastAsia" w:hAnsiTheme="minorEastAsia"/>
          <w:kern w:val="0"/>
          <w:szCs w:val="20"/>
        </w:rPr>
        <w:t>传送至站监控系统</w:t>
      </w:r>
      <w:proofErr w:type="gramEnd"/>
      <w:r w:rsidRPr="00446B50">
        <w:rPr>
          <w:rFonts w:asciiTheme="minorEastAsia" w:eastAsiaTheme="minorEastAsia" w:hAnsiTheme="minorEastAsia"/>
          <w:kern w:val="0"/>
          <w:szCs w:val="20"/>
        </w:rPr>
        <w:t>，</w:t>
      </w:r>
      <w:proofErr w:type="gramStart"/>
      <w:r w:rsidRPr="00446B50">
        <w:rPr>
          <w:rFonts w:asciiTheme="minorEastAsia" w:eastAsiaTheme="minorEastAsia" w:hAnsiTheme="minorEastAsia"/>
          <w:kern w:val="0"/>
          <w:szCs w:val="20"/>
        </w:rPr>
        <w:t>当阀冷却系统</w:t>
      </w:r>
      <w:proofErr w:type="gramEnd"/>
      <w:r w:rsidRPr="00446B50">
        <w:rPr>
          <w:rFonts w:asciiTheme="minorEastAsia" w:eastAsiaTheme="minorEastAsia" w:hAnsiTheme="minorEastAsia"/>
          <w:kern w:val="0"/>
          <w:szCs w:val="20"/>
        </w:rPr>
        <w:t>不能正常运行时，要发出跳闸命令至直流控制保护系统以停运柔性直流输电系统。</w:t>
      </w:r>
    </w:p>
    <w:p w:rsidR="00E2564E" w:rsidRPr="00446B50" w:rsidRDefault="00E2564E" w:rsidP="00E2564E">
      <w:pPr>
        <w:pStyle w:val="a1"/>
        <w:numPr>
          <w:ilvl w:val="0"/>
          <w:numId w:val="0"/>
        </w:numPr>
        <w:spacing w:before="156" w:after="156"/>
        <w:jc w:val="center"/>
      </w:pPr>
      <w:bookmarkStart w:id="433" w:name="_Toc504704359"/>
      <w:bookmarkStart w:id="434" w:name="_Toc508287560"/>
      <w:r w:rsidRPr="00446B50">
        <w:rPr>
          <w:rFonts w:hint="eastAsia"/>
        </w:rPr>
        <w:t>6.11</w:t>
      </w:r>
      <w:r w:rsidRPr="00446B50">
        <w:t xml:space="preserve"> </w:t>
      </w:r>
      <w:r w:rsidRPr="00446B50">
        <w:rPr>
          <w:rFonts w:hint="eastAsia"/>
        </w:rPr>
        <w:t>站用</w:t>
      </w:r>
      <w:r w:rsidRPr="00446B50">
        <w:t>直流电源系统及交流不停电电源系统</w:t>
      </w:r>
      <w:bookmarkEnd w:id="433"/>
      <w:bookmarkEnd w:id="434"/>
    </w:p>
    <w:p w:rsidR="00E2564E" w:rsidRPr="00DD39CB" w:rsidRDefault="00E2564E" w:rsidP="00E2564E">
      <w:pPr>
        <w:rPr>
          <w:rFonts w:ascii="黑体" w:eastAsia="黑体" w:hAnsi="黑体"/>
          <w:kern w:val="0"/>
          <w:szCs w:val="20"/>
        </w:rPr>
      </w:pPr>
      <w:r w:rsidRPr="00DD39CB">
        <w:rPr>
          <w:rFonts w:ascii="黑体" w:eastAsia="黑体" w:hAnsi="黑体" w:hint="eastAsia"/>
          <w:kern w:val="0"/>
          <w:szCs w:val="20"/>
        </w:rPr>
        <w:t xml:space="preserve">6.11.2 </w:t>
      </w:r>
      <w:r w:rsidRPr="00DD39CB">
        <w:rPr>
          <w:rFonts w:asciiTheme="minorEastAsia" w:eastAsiaTheme="minorEastAsia" w:hAnsiTheme="minorEastAsia" w:hint="eastAsia"/>
          <w:kern w:val="0"/>
          <w:szCs w:val="20"/>
        </w:rPr>
        <w:t>换流站</w:t>
      </w:r>
      <w:r w:rsidRPr="00DD39CB">
        <w:rPr>
          <w:rFonts w:asciiTheme="minorEastAsia" w:eastAsiaTheme="minorEastAsia" w:hAnsiTheme="minorEastAsia"/>
          <w:kern w:val="0"/>
          <w:szCs w:val="20"/>
        </w:rPr>
        <w:t>的直流电源系统宜分散独立设置，一般</w:t>
      </w:r>
      <w:r w:rsidRPr="00DD39CB">
        <w:rPr>
          <w:rFonts w:asciiTheme="minorEastAsia" w:eastAsiaTheme="minorEastAsia" w:hAnsiTheme="minorEastAsia" w:hint="eastAsia"/>
          <w:kern w:val="0"/>
          <w:szCs w:val="20"/>
        </w:rPr>
        <w:t>按</w:t>
      </w:r>
      <w:r w:rsidRPr="00DD39CB">
        <w:rPr>
          <w:rFonts w:asciiTheme="minorEastAsia" w:eastAsiaTheme="minorEastAsia" w:hAnsiTheme="minorEastAsia"/>
          <w:kern w:val="0"/>
          <w:szCs w:val="20"/>
        </w:rPr>
        <w:t>站公用设备、各</w:t>
      </w:r>
      <w:proofErr w:type="gramStart"/>
      <w:r w:rsidRPr="00DD39CB">
        <w:rPr>
          <w:rFonts w:asciiTheme="minorEastAsia" w:eastAsiaTheme="minorEastAsia" w:hAnsiTheme="minorEastAsia"/>
          <w:kern w:val="0"/>
          <w:szCs w:val="20"/>
        </w:rPr>
        <w:t>极控制</w:t>
      </w:r>
      <w:proofErr w:type="gramEnd"/>
      <w:r w:rsidRPr="00DD39CB">
        <w:rPr>
          <w:rFonts w:asciiTheme="minorEastAsia" w:eastAsiaTheme="minorEastAsia" w:hAnsiTheme="minorEastAsia"/>
          <w:kern w:val="0"/>
          <w:szCs w:val="20"/>
        </w:rPr>
        <w:t>保护设备、各</w:t>
      </w:r>
      <w:proofErr w:type="gramStart"/>
      <w:r w:rsidRPr="00DD39CB">
        <w:rPr>
          <w:rFonts w:asciiTheme="minorEastAsia" w:eastAsiaTheme="minorEastAsia" w:hAnsiTheme="minorEastAsia" w:hint="eastAsia"/>
          <w:kern w:val="0"/>
          <w:szCs w:val="20"/>
        </w:rPr>
        <w:t>交流场</w:t>
      </w:r>
      <w:proofErr w:type="gramEnd"/>
      <w:r w:rsidRPr="00DD39CB">
        <w:rPr>
          <w:rFonts w:asciiTheme="minorEastAsia" w:eastAsiaTheme="minorEastAsia" w:hAnsiTheme="minorEastAsia" w:hint="eastAsia"/>
          <w:kern w:val="0"/>
          <w:szCs w:val="20"/>
        </w:rPr>
        <w:t>控制</w:t>
      </w:r>
      <w:r w:rsidRPr="00DD39CB">
        <w:rPr>
          <w:rFonts w:asciiTheme="minorEastAsia" w:eastAsiaTheme="minorEastAsia" w:hAnsiTheme="minorEastAsia"/>
          <w:kern w:val="0"/>
          <w:szCs w:val="20"/>
        </w:rPr>
        <w:t>保护设备分别</w:t>
      </w:r>
      <w:r w:rsidRPr="00DD39CB">
        <w:rPr>
          <w:rFonts w:asciiTheme="minorEastAsia" w:eastAsiaTheme="minorEastAsia" w:hAnsiTheme="minorEastAsia" w:hint="eastAsia"/>
          <w:kern w:val="0"/>
          <w:szCs w:val="20"/>
        </w:rPr>
        <w:t>设置</w:t>
      </w:r>
      <w:r w:rsidRPr="00DD39CB">
        <w:rPr>
          <w:rFonts w:asciiTheme="minorEastAsia" w:eastAsiaTheme="minorEastAsia" w:hAnsiTheme="minorEastAsia"/>
          <w:kern w:val="0"/>
          <w:szCs w:val="20"/>
        </w:rPr>
        <w:t>。</w:t>
      </w:r>
    </w:p>
    <w:p w:rsidR="00E2564E" w:rsidRPr="00DD39CB" w:rsidRDefault="00E2564E" w:rsidP="00E2564E">
      <w:pPr>
        <w:rPr>
          <w:rFonts w:ascii="黑体" w:eastAsia="黑体" w:hAnsi="黑体"/>
          <w:kern w:val="0"/>
          <w:szCs w:val="20"/>
        </w:rPr>
      </w:pPr>
      <w:r w:rsidRPr="00DD39CB">
        <w:rPr>
          <w:rFonts w:ascii="黑体" w:eastAsia="黑体" w:hAnsi="黑体"/>
          <w:kern w:val="0"/>
          <w:szCs w:val="20"/>
        </w:rPr>
        <w:t xml:space="preserve">6.11.3 </w:t>
      </w:r>
      <w:r w:rsidRPr="00DD39CB">
        <w:rPr>
          <w:rFonts w:asciiTheme="minorEastAsia" w:eastAsiaTheme="minorEastAsia" w:hAnsiTheme="minorEastAsia" w:hint="eastAsia"/>
          <w:kern w:val="0"/>
          <w:szCs w:val="20"/>
        </w:rPr>
        <w:t>本条</w:t>
      </w:r>
      <w:r w:rsidRPr="00DD39CB">
        <w:rPr>
          <w:rFonts w:asciiTheme="minorEastAsia" w:eastAsiaTheme="minorEastAsia" w:hAnsiTheme="minorEastAsia"/>
          <w:kern w:val="0"/>
          <w:szCs w:val="20"/>
        </w:rPr>
        <w:t>文规定了</w:t>
      </w:r>
      <w:r w:rsidRPr="00DD39CB">
        <w:rPr>
          <w:rFonts w:asciiTheme="minorEastAsia" w:eastAsiaTheme="minorEastAsia" w:hAnsiTheme="minorEastAsia" w:hint="eastAsia"/>
          <w:kern w:val="0"/>
          <w:szCs w:val="20"/>
        </w:rPr>
        <w:t>每套</w:t>
      </w:r>
      <w:r w:rsidRPr="00DD39CB">
        <w:rPr>
          <w:rFonts w:asciiTheme="minorEastAsia" w:eastAsiaTheme="minorEastAsia" w:hAnsiTheme="minorEastAsia"/>
          <w:kern w:val="0"/>
          <w:szCs w:val="20"/>
        </w:rPr>
        <w:t>直流电源系统的蓄电池设置要求。</w:t>
      </w:r>
      <w:proofErr w:type="gramStart"/>
      <w:r w:rsidRPr="00DD39CB">
        <w:rPr>
          <w:rFonts w:asciiTheme="minorEastAsia" w:eastAsiaTheme="minorEastAsia" w:hAnsiTheme="minorEastAsia" w:hint="eastAsia"/>
          <w:kern w:val="0"/>
          <w:szCs w:val="20"/>
        </w:rPr>
        <w:t>用于</w:t>
      </w:r>
      <w:r w:rsidRPr="00DD39CB">
        <w:rPr>
          <w:rFonts w:asciiTheme="minorEastAsia" w:eastAsiaTheme="minorEastAsia" w:hAnsiTheme="minorEastAsia"/>
          <w:kern w:val="0"/>
          <w:szCs w:val="20"/>
        </w:rPr>
        <w:t>站公用</w:t>
      </w:r>
      <w:proofErr w:type="gramEnd"/>
      <w:r w:rsidRPr="00DD39CB">
        <w:rPr>
          <w:rFonts w:asciiTheme="minorEastAsia" w:eastAsiaTheme="minorEastAsia" w:hAnsiTheme="minorEastAsia"/>
          <w:kern w:val="0"/>
          <w:szCs w:val="20"/>
        </w:rPr>
        <w:t>设备、</w:t>
      </w:r>
      <w:proofErr w:type="gramStart"/>
      <w:r w:rsidRPr="00DD39CB">
        <w:rPr>
          <w:rFonts w:asciiTheme="minorEastAsia" w:eastAsiaTheme="minorEastAsia" w:hAnsiTheme="minorEastAsia"/>
          <w:kern w:val="0"/>
          <w:szCs w:val="20"/>
        </w:rPr>
        <w:t>交流场</w:t>
      </w:r>
      <w:proofErr w:type="gramEnd"/>
      <w:r w:rsidRPr="00DD39CB">
        <w:rPr>
          <w:rFonts w:asciiTheme="minorEastAsia" w:eastAsiaTheme="minorEastAsia" w:hAnsiTheme="minorEastAsia"/>
          <w:kern w:val="0"/>
          <w:szCs w:val="20"/>
        </w:rPr>
        <w:t>控制保护设备供电的直流电源系统，国内工程均是配置</w:t>
      </w:r>
      <w:r w:rsidRPr="00DD39CB">
        <w:rPr>
          <w:rFonts w:asciiTheme="minorEastAsia" w:eastAsiaTheme="minorEastAsia" w:hAnsiTheme="minorEastAsia" w:hint="eastAsia"/>
          <w:kern w:val="0"/>
          <w:szCs w:val="20"/>
        </w:rPr>
        <w:t>2组</w:t>
      </w:r>
      <w:r w:rsidRPr="00DD39CB">
        <w:rPr>
          <w:rFonts w:asciiTheme="minorEastAsia" w:eastAsiaTheme="minorEastAsia" w:hAnsiTheme="minorEastAsia"/>
          <w:kern w:val="0"/>
          <w:szCs w:val="20"/>
        </w:rPr>
        <w:t>蓄电池。</w:t>
      </w:r>
      <w:proofErr w:type="gramStart"/>
      <w:r w:rsidRPr="00DD39CB">
        <w:rPr>
          <w:rFonts w:asciiTheme="minorEastAsia" w:eastAsiaTheme="minorEastAsia" w:hAnsiTheme="minorEastAsia" w:hint="eastAsia"/>
          <w:kern w:val="0"/>
          <w:szCs w:val="20"/>
        </w:rPr>
        <w:t>用于</w:t>
      </w:r>
      <w:r w:rsidRPr="00DD39CB">
        <w:rPr>
          <w:rFonts w:asciiTheme="minorEastAsia" w:eastAsiaTheme="minorEastAsia" w:hAnsiTheme="minorEastAsia"/>
          <w:kern w:val="0"/>
          <w:szCs w:val="20"/>
        </w:rPr>
        <w:t>极控制</w:t>
      </w:r>
      <w:proofErr w:type="gramEnd"/>
      <w:r w:rsidRPr="00DD39CB">
        <w:rPr>
          <w:rFonts w:asciiTheme="minorEastAsia" w:eastAsiaTheme="minorEastAsia" w:hAnsiTheme="minorEastAsia"/>
          <w:kern w:val="0"/>
          <w:szCs w:val="20"/>
        </w:rPr>
        <w:t>保护设备</w:t>
      </w:r>
      <w:r w:rsidRPr="00DD39CB">
        <w:rPr>
          <w:rFonts w:asciiTheme="minorEastAsia" w:eastAsiaTheme="minorEastAsia" w:hAnsiTheme="minorEastAsia" w:hint="eastAsia"/>
          <w:kern w:val="0"/>
          <w:szCs w:val="20"/>
        </w:rPr>
        <w:t>供电</w:t>
      </w:r>
      <w:r w:rsidRPr="00DD39CB">
        <w:rPr>
          <w:rFonts w:asciiTheme="minorEastAsia" w:eastAsiaTheme="minorEastAsia" w:hAnsiTheme="minorEastAsia"/>
          <w:kern w:val="0"/>
          <w:szCs w:val="20"/>
        </w:rPr>
        <w:t>的</w:t>
      </w:r>
      <w:r w:rsidRPr="00DD39CB">
        <w:rPr>
          <w:rFonts w:asciiTheme="minorEastAsia" w:eastAsiaTheme="minorEastAsia" w:hAnsiTheme="minorEastAsia"/>
          <w:kern w:val="0"/>
          <w:szCs w:val="20"/>
        </w:rPr>
        <w:lastRenderedPageBreak/>
        <w:t>直流电源系统，</w:t>
      </w:r>
      <w:r w:rsidRPr="00DD39CB">
        <w:rPr>
          <w:rFonts w:asciiTheme="minorEastAsia" w:eastAsiaTheme="minorEastAsia" w:hAnsiTheme="minorEastAsia" w:hint="eastAsia"/>
          <w:kern w:val="0"/>
          <w:szCs w:val="20"/>
        </w:rPr>
        <w:t>目前国内</w:t>
      </w:r>
      <w:r w:rsidRPr="00DD39CB">
        <w:rPr>
          <w:rFonts w:asciiTheme="minorEastAsia" w:eastAsiaTheme="minorEastAsia" w:hAnsiTheme="minorEastAsia"/>
          <w:kern w:val="0"/>
          <w:szCs w:val="20"/>
        </w:rPr>
        <w:t>工程配置两组</w:t>
      </w:r>
      <w:r w:rsidRPr="00DD39CB">
        <w:rPr>
          <w:rFonts w:asciiTheme="minorEastAsia" w:eastAsiaTheme="minorEastAsia" w:hAnsiTheme="minorEastAsia" w:hint="eastAsia"/>
          <w:kern w:val="0"/>
          <w:szCs w:val="20"/>
        </w:rPr>
        <w:t>或</w:t>
      </w:r>
      <w:r w:rsidRPr="00DD39CB">
        <w:rPr>
          <w:rFonts w:asciiTheme="minorEastAsia" w:eastAsiaTheme="minorEastAsia" w:hAnsiTheme="minorEastAsia"/>
          <w:kern w:val="0"/>
          <w:szCs w:val="20"/>
        </w:rPr>
        <w:t>三组蓄电池。</w:t>
      </w:r>
      <w:r w:rsidRPr="00DD39CB">
        <w:rPr>
          <w:rFonts w:asciiTheme="minorEastAsia" w:eastAsiaTheme="minorEastAsia" w:hAnsiTheme="minorEastAsia" w:hint="eastAsia"/>
          <w:kern w:val="0"/>
          <w:szCs w:val="20"/>
        </w:rPr>
        <w:t>因此</w:t>
      </w:r>
      <w:r w:rsidRPr="00DD39CB">
        <w:rPr>
          <w:rFonts w:asciiTheme="minorEastAsia" w:eastAsiaTheme="minorEastAsia" w:hAnsiTheme="minorEastAsia"/>
          <w:kern w:val="0"/>
          <w:szCs w:val="20"/>
        </w:rPr>
        <w:t>，本条规定</w:t>
      </w:r>
      <w:r w:rsidRPr="00DD39CB">
        <w:rPr>
          <w:rFonts w:asciiTheme="minorEastAsia" w:eastAsiaTheme="minorEastAsia" w:hAnsiTheme="minorEastAsia" w:hint="eastAsia"/>
          <w:kern w:val="0"/>
          <w:szCs w:val="20"/>
        </w:rPr>
        <w:t>每组</w:t>
      </w:r>
      <w:r w:rsidRPr="00DD39CB">
        <w:rPr>
          <w:rFonts w:asciiTheme="minorEastAsia" w:eastAsiaTheme="minorEastAsia" w:hAnsiTheme="minorEastAsia"/>
          <w:kern w:val="0"/>
          <w:szCs w:val="20"/>
        </w:rPr>
        <w:t>直流电源系统的蓄电池不少于</w:t>
      </w:r>
      <w:r w:rsidRPr="00DD39CB">
        <w:rPr>
          <w:rFonts w:asciiTheme="minorEastAsia" w:eastAsiaTheme="minorEastAsia" w:hAnsiTheme="minorEastAsia" w:hint="eastAsia"/>
          <w:kern w:val="0"/>
          <w:szCs w:val="20"/>
        </w:rPr>
        <w:t>2组</w:t>
      </w:r>
      <w:r w:rsidRPr="00DD39CB">
        <w:rPr>
          <w:rFonts w:asciiTheme="minorEastAsia" w:eastAsiaTheme="minorEastAsia" w:hAnsiTheme="minorEastAsia"/>
          <w:kern w:val="0"/>
          <w:szCs w:val="20"/>
        </w:rPr>
        <w:t>。</w:t>
      </w:r>
    </w:p>
    <w:p w:rsidR="00E2564E" w:rsidRPr="00DD39CB" w:rsidRDefault="00E2564E" w:rsidP="00E2564E">
      <w:pPr>
        <w:rPr>
          <w:rFonts w:ascii="黑体" w:eastAsia="黑体" w:hAnsi="黑体"/>
          <w:kern w:val="0"/>
          <w:szCs w:val="20"/>
        </w:rPr>
      </w:pPr>
      <w:r w:rsidRPr="00DD39CB">
        <w:rPr>
          <w:rFonts w:ascii="黑体" w:eastAsia="黑体" w:hAnsi="黑体" w:hint="eastAsia"/>
          <w:kern w:val="0"/>
          <w:szCs w:val="20"/>
        </w:rPr>
        <w:t>6.11.4</w:t>
      </w:r>
      <w:r w:rsidRPr="00DD39CB">
        <w:rPr>
          <w:rFonts w:asciiTheme="minorEastAsia" w:eastAsiaTheme="minorEastAsia" w:hAnsiTheme="minorEastAsia" w:hint="eastAsia"/>
          <w:kern w:val="0"/>
          <w:szCs w:val="20"/>
        </w:rPr>
        <w:t>本条</w:t>
      </w:r>
      <w:r w:rsidRPr="00DD39CB">
        <w:rPr>
          <w:rFonts w:asciiTheme="minorEastAsia" w:eastAsiaTheme="minorEastAsia" w:hAnsiTheme="minorEastAsia"/>
          <w:kern w:val="0"/>
          <w:szCs w:val="20"/>
        </w:rPr>
        <w:t>对直流电源系统</w:t>
      </w:r>
      <w:r w:rsidRPr="00DD39CB">
        <w:rPr>
          <w:rFonts w:asciiTheme="minorEastAsia" w:eastAsiaTheme="minorEastAsia" w:hAnsiTheme="minorEastAsia" w:hint="eastAsia"/>
          <w:kern w:val="0"/>
          <w:szCs w:val="20"/>
        </w:rPr>
        <w:t>标称</w:t>
      </w:r>
      <w:r w:rsidRPr="00DD39CB">
        <w:rPr>
          <w:rFonts w:asciiTheme="minorEastAsia" w:eastAsiaTheme="minorEastAsia" w:hAnsiTheme="minorEastAsia"/>
          <w:kern w:val="0"/>
          <w:szCs w:val="20"/>
        </w:rPr>
        <w:t>电压进行了规定</w:t>
      </w:r>
      <w:r w:rsidRPr="00DD39CB">
        <w:rPr>
          <w:rFonts w:asciiTheme="minorEastAsia" w:eastAsiaTheme="minorEastAsia" w:hAnsiTheme="minorEastAsia" w:hint="eastAsia"/>
          <w:kern w:val="0"/>
          <w:szCs w:val="20"/>
        </w:rPr>
        <w:t>。对于</w:t>
      </w:r>
      <w:r w:rsidRPr="00DD39CB">
        <w:rPr>
          <w:rFonts w:asciiTheme="minorEastAsia" w:eastAsiaTheme="minorEastAsia" w:hAnsiTheme="minorEastAsia"/>
          <w:kern w:val="0"/>
          <w:szCs w:val="20"/>
        </w:rPr>
        <w:t>占地较大的换流站，直流电源屏至馈电设备</w:t>
      </w:r>
      <w:r w:rsidRPr="00DD39CB">
        <w:rPr>
          <w:rFonts w:asciiTheme="minorEastAsia" w:eastAsiaTheme="minorEastAsia" w:hAnsiTheme="minorEastAsia" w:hint="eastAsia"/>
          <w:kern w:val="0"/>
          <w:szCs w:val="20"/>
        </w:rPr>
        <w:t>距离</w:t>
      </w:r>
      <w:r w:rsidRPr="00DD39CB">
        <w:rPr>
          <w:rFonts w:asciiTheme="minorEastAsia" w:eastAsiaTheme="minorEastAsia" w:hAnsiTheme="minorEastAsia"/>
          <w:kern w:val="0"/>
          <w:szCs w:val="20"/>
        </w:rPr>
        <w:t>较远时，推荐采用</w:t>
      </w:r>
      <w:r w:rsidRPr="00DD39CB">
        <w:rPr>
          <w:rFonts w:asciiTheme="minorEastAsia" w:eastAsiaTheme="minorEastAsia" w:hAnsiTheme="minorEastAsia" w:hint="eastAsia"/>
          <w:kern w:val="0"/>
          <w:szCs w:val="20"/>
        </w:rPr>
        <w:t>DC 220V。对于</w:t>
      </w:r>
      <w:r w:rsidRPr="00DD39CB">
        <w:rPr>
          <w:rFonts w:asciiTheme="minorEastAsia" w:eastAsiaTheme="minorEastAsia" w:hAnsiTheme="minorEastAsia"/>
          <w:kern w:val="0"/>
          <w:szCs w:val="20"/>
        </w:rPr>
        <w:t>和其它变电站、换流站合建的柔性直流换流站，系统标称电压可与合建站直流系统电压保持一致。</w:t>
      </w:r>
    </w:p>
    <w:p w:rsidR="00E2564E" w:rsidRPr="00DD39CB" w:rsidRDefault="00E2564E" w:rsidP="00E2564E">
      <w:pPr>
        <w:rPr>
          <w:rFonts w:ascii="黑体" w:eastAsia="黑体" w:hAnsi="黑体"/>
          <w:kern w:val="0"/>
          <w:szCs w:val="20"/>
        </w:rPr>
      </w:pPr>
      <w:r w:rsidRPr="00DD39CB">
        <w:rPr>
          <w:rFonts w:ascii="黑体" w:eastAsia="黑体" w:hAnsi="黑体" w:hint="eastAsia"/>
          <w:kern w:val="0"/>
          <w:szCs w:val="20"/>
        </w:rPr>
        <w:t>6.11.8</w:t>
      </w:r>
      <w:r w:rsidRPr="00DD39CB">
        <w:rPr>
          <w:rFonts w:asciiTheme="minorEastAsia" w:eastAsiaTheme="minorEastAsia" w:hAnsiTheme="minorEastAsia" w:hint="eastAsia"/>
          <w:kern w:val="0"/>
          <w:szCs w:val="20"/>
        </w:rPr>
        <w:t>柔性</w:t>
      </w:r>
      <w:r w:rsidRPr="00DD39CB">
        <w:rPr>
          <w:rFonts w:asciiTheme="minorEastAsia" w:eastAsiaTheme="minorEastAsia" w:hAnsiTheme="minorEastAsia"/>
          <w:kern w:val="0"/>
          <w:szCs w:val="20"/>
        </w:rPr>
        <w:t>直流换流站内的交流不间断电源应根据建设规模</w:t>
      </w:r>
      <w:r w:rsidRPr="00DD39CB">
        <w:rPr>
          <w:rFonts w:asciiTheme="minorEastAsia" w:eastAsiaTheme="minorEastAsia" w:hAnsiTheme="minorEastAsia" w:hint="eastAsia"/>
          <w:kern w:val="0"/>
          <w:szCs w:val="20"/>
        </w:rPr>
        <w:t>、</w:t>
      </w:r>
      <w:r w:rsidRPr="00DD39CB">
        <w:rPr>
          <w:rFonts w:asciiTheme="minorEastAsia" w:eastAsiaTheme="minorEastAsia" w:hAnsiTheme="minorEastAsia"/>
          <w:kern w:val="0"/>
          <w:szCs w:val="20"/>
        </w:rPr>
        <w:t>用电设备布置等选择</w:t>
      </w:r>
      <w:r w:rsidRPr="00DD39CB">
        <w:rPr>
          <w:rFonts w:asciiTheme="minorEastAsia" w:eastAsiaTheme="minorEastAsia" w:hAnsiTheme="minorEastAsia" w:hint="eastAsia"/>
          <w:kern w:val="0"/>
          <w:szCs w:val="20"/>
        </w:rPr>
        <w:t>集中</w:t>
      </w:r>
      <w:r w:rsidRPr="00DD39CB">
        <w:rPr>
          <w:rFonts w:asciiTheme="minorEastAsia" w:eastAsiaTheme="minorEastAsia" w:hAnsiTheme="minorEastAsia"/>
          <w:kern w:val="0"/>
          <w:szCs w:val="20"/>
        </w:rPr>
        <w:t>设置或分散设置。一般</w:t>
      </w:r>
      <w:r w:rsidRPr="00DD39CB">
        <w:rPr>
          <w:rFonts w:asciiTheme="minorEastAsia" w:eastAsiaTheme="minorEastAsia" w:hAnsiTheme="minorEastAsia" w:hint="eastAsia"/>
          <w:kern w:val="0"/>
          <w:szCs w:val="20"/>
        </w:rPr>
        <w:t>站内</w:t>
      </w:r>
      <w:r w:rsidRPr="00DD39CB">
        <w:rPr>
          <w:rFonts w:asciiTheme="minorEastAsia" w:eastAsiaTheme="minorEastAsia" w:hAnsiTheme="minorEastAsia"/>
          <w:kern w:val="0"/>
          <w:szCs w:val="20"/>
        </w:rPr>
        <w:t>需要交流不间断电源供电的设备，</w:t>
      </w:r>
      <w:proofErr w:type="gramStart"/>
      <w:r w:rsidRPr="00DD39CB">
        <w:rPr>
          <w:rFonts w:asciiTheme="minorEastAsia" w:eastAsiaTheme="minorEastAsia" w:hAnsiTheme="minorEastAsia"/>
          <w:kern w:val="0"/>
          <w:szCs w:val="20"/>
        </w:rPr>
        <w:t>如</w:t>
      </w:r>
      <w:r w:rsidRPr="00DD39CB">
        <w:rPr>
          <w:rFonts w:asciiTheme="minorEastAsia" w:eastAsiaTheme="minorEastAsia" w:hAnsiTheme="minorEastAsia" w:hint="eastAsia"/>
          <w:kern w:val="0"/>
          <w:szCs w:val="20"/>
        </w:rPr>
        <w:t>运行</w:t>
      </w:r>
      <w:proofErr w:type="gramEnd"/>
      <w:r w:rsidRPr="00DD39CB">
        <w:rPr>
          <w:rFonts w:asciiTheme="minorEastAsia" w:eastAsiaTheme="minorEastAsia" w:hAnsiTheme="minorEastAsia"/>
          <w:kern w:val="0"/>
          <w:szCs w:val="20"/>
        </w:rPr>
        <w:t>人员工作站、</w:t>
      </w:r>
      <w:r w:rsidRPr="00DD39CB">
        <w:rPr>
          <w:rFonts w:asciiTheme="minorEastAsia" w:eastAsiaTheme="minorEastAsia" w:hAnsiTheme="minorEastAsia" w:hint="eastAsia"/>
          <w:kern w:val="0"/>
          <w:szCs w:val="20"/>
        </w:rPr>
        <w:t>图像监视</w:t>
      </w:r>
      <w:r w:rsidRPr="00DD39CB">
        <w:rPr>
          <w:rFonts w:asciiTheme="minorEastAsia" w:eastAsiaTheme="minorEastAsia" w:hAnsiTheme="minorEastAsia"/>
          <w:kern w:val="0"/>
          <w:szCs w:val="20"/>
        </w:rPr>
        <w:t>工作站、保护故障信息工作站</w:t>
      </w:r>
      <w:r w:rsidRPr="00DD39CB">
        <w:rPr>
          <w:rFonts w:asciiTheme="minorEastAsia" w:eastAsiaTheme="minorEastAsia" w:hAnsiTheme="minorEastAsia" w:hint="eastAsia"/>
          <w:kern w:val="0"/>
          <w:szCs w:val="20"/>
        </w:rPr>
        <w:t>、</w:t>
      </w:r>
      <w:r w:rsidRPr="00DD39CB">
        <w:rPr>
          <w:rFonts w:asciiTheme="minorEastAsia" w:eastAsiaTheme="minorEastAsia" w:hAnsiTheme="minorEastAsia"/>
          <w:kern w:val="0"/>
          <w:szCs w:val="20"/>
        </w:rPr>
        <w:t>火灾报警工作站等都布置在主控室，因此，本条规定交流不间断电源</w:t>
      </w:r>
      <w:proofErr w:type="gramStart"/>
      <w:r w:rsidRPr="00DD39CB">
        <w:rPr>
          <w:rFonts w:asciiTheme="minorEastAsia" w:eastAsiaTheme="minorEastAsia" w:hAnsiTheme="minorEastAsia"/>
          <w:kern w:val="0"/>
          <w:szCs w:val="20"/>
        </w:rPr>
        <w:t>宜集中</w:t>
      </w:r>
      <w:proofErr w:type="gramEnd"/>
      <w:r w:rsidRPr="00DD39CB">
        <w:rPr>
          <w:rFonts w:asciiTheme="minorEastAsia" w:eastAsiaTheme="minorEastAsia" w:hAnsiTheme="minorEastAsia"/>
          <w:kern w:val="0"/>
          <w:szCs w:val="20"/>
        </w:rPr>
        <w:t>设置。</w:t>
      </w:r>
      <w:r w:rsidRPr="00DD39CB">
        <w:rPr>
          <w:rFonts w:asciiTheme="minorEastAsia" w:eastAsiaTheme="minorEastAsia" w:hAnsiTheme="minorEastAsia" w:hint="eastAsia"/>
          <w:kern w:val="0"/>
          <w:szCs w:val="20"/>
        </w:rPr>
        <w:t>若主控楼</w:t>
      </w:r>
      <w:r w:rsidRPr="00DD39CB">
        <w:rPr>
          <w:rFonts w:asciiTheme="minorEastAsia" w:eastAsiaTheme="minorEastAsia" w:hAnsiTheme="minorEastAsia"/>
          <w:kern w:val="0"/>
          <w:szCs w:val="20"/>
        </w:rPr>
        <w:t>外其它区域，</w:t>
      </w:r>
      <w:r w:rsidRPr="00DD39CB">
        <w:rPr>
          <w:rFonts w:asciiTheme="minorEastAsia" w:eastAsiaTheme="minorEastAsia" w:hAnsiTheme="minorEastAsia" w:hint="eastAsia"/>
          <w:kern w:val="0"/>
          <w:szCs w:val="20"/>
        </w:rPr>
        <w:t>如</w:t>
      </w:r>
      <w:r w:rsidRPr="00DD39CB">
        <w:rPr>
          <w:rFonts w:asciiTheme="minorEastAsia" w:eastAsiaTheme="minorEastAsia" w:hAnsiTheme="minorEastAsia"/>
          <w:kern w:val="0"/>
          <w:szCs w:val="20"/>
        </w:rPr>
        <w:t>较远的阀厅、控制楼内有</w:t>
      </w:r>
      <w:r w:rsidRPr="00DD39CB">
        <w:rPr>
          <w:rFonts w:asciiTheme="minorEastAsia" w:eastAsiaTheme="minorEastAsia" w:hAnsiTheme="minorEastAsia" w:hint="eastAsia"/>
          <w:kern w:val="0"/>
          <w:szCs w:val="20"/>
        </w:rPr>
        <w:t>交流</w:t>
      </w:r>
      <w:r w:rsidRPr="00DD39CB">
        <w:rPr>
          <w:rFonts w:asciiTheme="minorEastAsia" w:eastAsiaTheme="minorEastAsia" w:hAnsiTheme="minorEastAsia"/>
          <w:kern w:val="0"/>
          <w:szCs w:val="20"/>
        </w:rPr>
        <w:t>不间断电源供电需求，也可</w:t>
      </w:r>
      <w:r w:rsidRPr="00DD39CB">
        <w:rPr>
          <w:rFonts w:asciiTheme="minorEastAsia" w:eastAsiaTheme="minorEastAsia" w:hAnsiTheme="minorEastAsia" w:hint="eastAsia"/>
          <w:kern w:val="0"/>
          <w:szCs w:val="20"/>
        </w:rPr>
        <w:t>分散</w:t>
      </w:r>
      <w:r w:rsidRPr="00DD39CB">
        <w:rPr>
          <w:rFonts w:asciiTheme="minorEastAsia" w:eastAsiaTheme="minorEastAsia" w:hAnsiTheme="minorEastAsia"/>
          <w:kern w:val="0"/>
          <w:szCs w:val="20"/>
        </w:rPr>
        <w:t>设置。</w:t>
      </w:r>
    </w:p>
    <w:p w:rsidR="00E2564E" w:rsidRPr="00DD39CB" w:rsidRDefault="00E2564E" w:rsidP="00E2564E">
      <w:pPr>
        <w:pStyle w:val="a1"/>
        <w:numPr>
          <w:ilvl w:val="0"/>
          <w:numId w:val="0"/>
        </w:numPr>
        <w:spacing w:before="156" w:after="156"/>
        <w:jc w:val="center"/>
      </w:pPr>
      <w:bookmarkStart w:id="435" w:name="_Toc504704360"/>
      <w:bookmarkStart w:id="436" w:name="_Toc508287561"/>
      <w:r w:rsidRPr="00DD39CB">
        <w:rPr>
          <w:rFonts w:hint="eastAsia"/>
        </w:rPr>
        <w:t>6.12 图像</w:t>
      </w:r>
      <w:r w:rsidRPr="00DD39CB">
        <w:t>监视及安全警卫系统</w:t>
      </w:r>
      <w:bookmarkEnd w:id="435"/>
      <w:bookmarkEnd w:id="436"/>
    </w:p>
    <w:p w:rsidR="00E2564E" w:rsidRPr="00F87701" w:rsidRDefault="00E2564E" w:rsidP="00E2564E">
      <w:pPr>
        <w:rPr>
          <w:rFonts w:ascii="黑体" w:eastAsia="黑体" w:hAnsi="黑体"/>
          <w:kern w:val="0"/>
          <w:szCs w:val="20"/>
        </w:rPr>
      </w:pPr>
      <w:r w:rsidRPr="00F87701">
        <w:rPr>
          <w:rFonts w:ascii="黑体" w:eastAsia="黑体" w:hAnsi="黑体" w:hint="eastAsia"/>
          <w:kern w:val="0"/>
          <w:szCs w:val="20"/>
        </w:rPr>
        <w:t xml:space="preserve">6.12.1 </w:t>
      </w:r>
      <w:r w:rsidRPr="00F87701">
        <w:rPr>
          <w:rFonts w:asciiTheme="minorEastAsia" w:eastAsiaTheme="minorEastAsia" w:hAnsiTheme="minorEastAsia" w:hint="eastAsia"/>
          <w:kern w:val="0"/>
          <w:szCs w:val="20"/>
        </w:rPr>
        <w:t>柔性</w:t>
      </w:r>
      <w:r w:rsidRPr="00F87701">
        <w:rPr>
          <w:rFonts w:asciiTheme="minorEastAsia" w:eastAsiaTheme="minorEastAsia" w:hAnsiTheme="minorEastAsia"/>
          <w:kern w:val="0"/>
          <w:szCs w:val="20"/>
        </w:rPr>
        <w:t>直流换流站图像监视及安全警卫系统</w:t>
      </w:r>
      <w:r w:rsidRPr="00F87701">
        <w:rPr>
          <w:rFonts w:asciiTheme="minorEastAsia" w:eastAsiaTheme="minorEastAsia" w:hAnsiTheme="minorEastAsia" w:hint="eastAsia"/>
          <w:kern w:val="0"/>
          <w:szCs w:val="20"/>
        </w:rPr>
        <w:t>与</w:t>
      </w:r>
      <w:r w:rsidRPr="00F87701">
        <w:rPr>
          <w:rFonts w:asciiTheme="minorEastAsia" w:eastAsiaTheme="minorEastAsia" w:hAnsiTheme="minorEastAsia"/>
          <w:kern w:val="0"/>
          <w:szCs w:val="20"/>
        </w:rPr>
        <w:t>常规直流换流站、常规</w:t>
      </w:r>
      <w:r w:rsidRPr="00F87701">
        <w:rPr>
          <w:rFonts w:asciiTheme="minorEastAsia" w:eastAsiaTheme="minorEastAsia" w:hAnsiTheme="minorEastAsia" w:hint="eastAsia"/>
          <w:kern w:val="0"/>
          <w:szCs w:val="20"/>
        </w:rPr>
        <w:t>变电站</w:t>
      </w:r>
      <w:r w:rsidRPr="00F87701">
        <w:rPr>
          <w:rFonts w:asciiTheme="minorEastAsia" w:eastAsiaTheme="minorEastAsia" w:hAnsiTheme="minorEastAsia"/>
          <w:kern w:val="0"/>
          <w:szCs w:val="20"/>
        </w:rPr>
        <w:t>类似，因此，图像监视及安全警卫</w:t>
      </w:r>
      <w:r w:rsidRPr="00F87701">
        <w:rPr>
          <w:rFonts w:asciiTheme="minorEastAsia" w:eastAsiaTheme="minorEastAsia" w:hAnsiTheme="minorEastAsia" w:hint="eastAsia"/>
          <w:kern w:val="0"/>
          <w:szCs w:val="20"/>
        </w:rPr>
        <w:t>系统</w:t>
      </w:r>
      <w:r w:rsidRPr="00F87701">
        <w:rPr>
          <w:rFonts w:asciiTheme="minorEastAsia" w:eastAsiaTheme="minorEastAsia" w:hAnsiTheme="minorEastAsia"/>
          <w:kern w:val="0"/>
          <w:szCs w:val="20"/>
        </w:rPr>
        <w:t>的设计可以参考现行</w:t>
      </w:r>
      <w:r w:rsidRPr="00F87701">
        <w:rPr>
          <w:rFonts w:asciiTheme="minorEastAsia" w:eastAsiaTheme="minorEastAsia" w:hAnsiTheme="minorEastAsia" w:hint="eastAsia"/>
          <w:kern w:val="0"/>
          <w:szCs w:val="20"/>
        </w:rPr>
        <w:t>国家</w:t>
      </w:r>
      <w:r w:rsidRPr="00F87701">
        <w:rPr>
          <w:rFonts w:asciiTheme="minorEastAsia" w:eastAsiaTheme="minorEastAsia" w:hAnsiTheme="minorEastAsia"/>
          <w:kern w:val="0"/>
          <w:szCs w:val="20"/>
        </w:rPr>
        <w:t>标准</w:t>
      </w:r>
      <w:r w:rsidRPr="00F87701">
        <w:rPr>
          <w:rFonts w:asciiTheme="minorEastAsia" w:eastAsiaTheme="minorEastAsia" w:hAnsiTheme="minorEastAsia" w:hint="eastAsia"/>
          <w:kern w:val="0"/>
          <w:szCs w:val="20"/>
        </w:rPr>
        <w:t>《工业电视系统工程设计规范》GB 50115和电力</w:t>
      </w:r>
      <w:r w:rsidRPr="00F87701">
        <w:rPr>
          <w:rFonts w:asciiTheme="minorEastAsia" w:eastAsiaTheme="minorEastAsia" w:hAnsiTheme="minorEastAsia"/>
          <w:kern w:val="0"/>
          <w:szCs w:val="20"/>
        </w:rPr>
        <w:t>行业标准</w:t>
      </w:r>
      <w:r w:rsidRPr="00F87701">
        <w:rPr>
          <w:rFonts w:asciiTheme="minorEastAsia" w:eastAsiaTheme="minorEastAsia" w:hAnsiTheme="minorEastAsia" w:hint="eastAsia"/>
          <w:kern w:val="0"/>
          <w:szCs w:val="20"/>
        </w:rPr>
        <w:t>《</w:t>
      </w:r>
      <w:hyperlink r:id="rId14" w:history="1">
        <w:r w:rsidRPr="00F87701">
          <w:rPr>
            <w:rFonts w:asciiTheme="minorEastAsia" w:eastAsiaTheme="minorEastAsia" w:hAnsiTheme="minorEastAsia"/>
            <w:kern w:val="0"/>
            <w:szCs w:val="20"/>
          </w:rPr>
          <w:t>220KV</w:t>
        </w:r>
        <w:r w:rsidRPr="00F87701">
          <w:rPr>
            <w:rFonts w:asciiTheme="minorEastAsia" w:eastAsiaTheme="minorEastAsia" w:hAnsiTheme="minorEastAsia" w:hint="eastAsia"/>
            <w:kern w:val="0"/>
            <w:szCs w:val="20"/>
          </w:rPr>
          <w:t>~</w:t>
        </w:r>
        <w:r w:rsidRPr="00F87701">
          <w:rPr>
            <w:rFonts w:asciiTheme="minorEastAsia" w:eastAsiaTheme="minorEastAsia" w:hAnsiTheme="minorEastAsia"/>
            <w:kern w:val="0"/>
            <w:szCs w:val="20"/>
          </w:rPr>
          <w:t>750KV变电站设计技术规程</w:t>
        </w:r>
      </w:hyperlink>
      <w:r w:rsidRPr="00F87701">
        <w:rPr>
          <w:rFonts w:asciiTheme="minorEastAsia" w:eastAsiaTheme="minorEastAsia" w:hAnsiTheme="minorEastAsia" w:hint="eastAsia"/>
          <w:kern w:val="0"/>
          <w:szCs w:val="20"/>
        </w:rPr>
        <w:t>》DL/T 5218的</w:t>
      </w:r>
      <w:r w:rsidRPr="00F87701">
        <w:rPr>
          <w:rFonts w:asciiTheme="minorEastAsia" w:eastAsiaTheme="minorEastAsia" w:hAnsiTheme="minorEastAsia"/>
          <w:kern w:val="0"/>
          <w:szCs w:val="20"/>
        </w:rPr>
        <w:t>相关要求。</w:t>
      </w:r>
    </w:p>
    <w:p w:rsidR="00E2564E" w:rsidRDefault="00E2564E" w:rsidP="00E2564E">
      <w:pPr>
        <w:pStyle w:val="a1"/>
        <w:numPr>
          <w:ilvl w:val="0"/>
          <w:numId w:val="0"/>
        </w:numPr>
        <w:spacing w:before="156" w:after="156"/>
        <w:jc w:val="center"/>
      </w:pPr>
      <w:bookmarkStart w:id="437" w:name="_Toc504704361"/>
      <w:bookmarkStart w:id="438" w:name="_Toc508287562"/>
      <w:r w:rsidRPr="00F87701">
        <w:rPr>
          <w:rFonts w:hint="eastAsia"/>
        </w:rPr>
        <w:t>6.13</w:t>
      </w:r>
      <w:r w:rsidRPr="00F87701">
        <w:t xml:space="preserve"> </w:t>
      </w:r>
      <w:r w:rsidRPr="00F87701">
        <w:rPr>
          <w:rFonts w:hint="eastAsia"/>
        </w:rPr>
        <w:t>全站</w:t>
      </w:r>
      <w:r w:rsidRPr="00F87701">
        <w:t>时间同步系统</w:t>
      </w:r>
      <w:bookmarkEnd w:id="437"/>
      <w:bookmarkEnd w:id="438"/>
    </w:p>
    <w:p w:rsidR="00E2564E" w:rsidRPr="00F87701" w:rsidRDefault="00E2564E" w:rsidP="00E2564E">
      <w:pPr>
        <w:rPr>
          <w:rFonts w:ascii="黑体" w:eastAsia="黑体" w:hAnsi="黑体"/>
          <w:kern w:val="0"/>
          <w:szCs w:val="20"/>
        </w:rPr>
      </w:pPr>
      <w:r w:rsidRPr="00F87701">
        <w:rPr>
          <w:rFonts w:ascii="黑体" w:eastAsia="黑体" w:hAnsi="黑体" w:hint="eastAsia"/>
          <w:kern w:val="0"/>
          <w:szCs w:val="20"/>
        </w:rPr>
        <w:t>6.13.3</w:t>
      </w:r>
      <w:r w:rsidRPr="00F87701">
        <w:rPr>
          <w:rFonts w:ascii="黑体" w:eastAsia="黑体" w:hAnsi="黑体"/>
          <w:kern w:val="0"/>
          <w:szCs w:val="20"/>
        </w:rPr>
        <w:t xml:space="preserve"> </w:t>
      </w:r>
      <w:r w:rsidRPr="00F87701">
        <w:rPr>
          <w:rFonts w:asciiTheme="minorEastAsia" w:eastAsiaTheme="minorEastAsia" w:hAnsiTheme="minorEastAsia" w:hint="eastAsia"/>
          <w:kern w:val="0"/>
          <w:szCs w:val="20"/>
        </w:rPr>
        <w:t>时间</w:t>
      </w:r>
      <w:r w:rsidRPr="00F87701">
        <w:rPr>
          <w:rFonts w:asciiTheme="minorEastAsia" w:eastAsiaTheme="minorEastAsia" w:hAnsiTheme="minorEastAsia"/>
          <w:kern w:val="0"/>
          <w:szCs w:val="20"/>
        </w:rPr>
        <w:t>同步系统</w:t>
      </w:r>
      <w:r w:rsidRPr="00F87701">
        <w:rPr>
          <w:rFonts w:asciiTheme="minorEastAsia" w:eastAsiaTheme="minorEastAsia" w:hAnsiTheme="minorEastAsia" w:hint="eastAsia"/>
          <w:kern w:val="0"/>
          <w:szCs w:val="20"/>
        </w:rPr>
        <w:t>要</w:t>
      </w:r>
      <w:r w:rsidRPr="00F87701">
        <w:rPr>
          <w:rFonts w:asciiTheme="minorEastAsia" w:eastAsiaTheme="minorEastAsia" w:hAnsiTheme="minorEastAsia"/>
          <w:kern w:val="0"/>
          <w:szCs w:val="20"/>
        </w:rPr>
        <w:t>满足站内控制、保护、</w:t>
      </w:r>
      <w:r w:rsidRPr="00F87701">
        <w:rPr>
          <w:rFonts w:asciiTheme="minorEastAsia" w:eastAsiaTheme="minorEastAsia" w:hAnsiTheme="minorEastAsia" w:hint="eastAsia"/>
          <w:kern w:val="0"/>
          <w:szCs w:val="20"/>
        </w:rPr>
        <w:t>PMU系统</w:t>
      </w:r>
      <w:r w:rsidRPr="00F87701">
        <w:rPr>
          <w:rFonts w:asciiTheme="minorEastAsia" w:eastAsiaTheme="minorEastAsia" w:hAnsiTheme="minorEastAsia"/>
          <w:kern w:val="0"/>
          <w:szCs w:val="20"/>
        </w:rPr>
        <w:t>及测距系统等各类二次设备</w:t>
      </w:r>
      <w:r w:rsidRPr="00F87701">
        <w:rPr>
          <w:rFonts w:asciiTheme="minorEastAsia" w:eastAsiaTheme="minorEastAsia" w:hAnsiTheme="minorEastAsia" w:hint="eastAsia"/>
          <w:kern w:val="0"/>
          <w:szCs w:val="20"/>
        </w:rPr>
        <w:t>的</w:t>
      </w:r>
      <w:r w:rsidRPr="00F87701">
        <w:rPr>
          <w:rFonts w:asciiTheme="minorEastAsia" w:eastAsiaTheme="minorEastAsia" w:hAnsiTheme="minorEastAsia"/>
          <w:kern w:val="0"/>
          <w:szCs w:val="20"/>
        </w:rPr>
        <w:t>对时精度要求，</w:t>
      </w:r>
      <w:r w:rsidRPr="00F87701">
        <w:rPr>
          <w:rFonts w:asciiTheme="minorEastAsia" w:eastAsiaTheme="minorEastAsia" w:hAnsiTheme="minorEastAsia" w:hint="eastAsia"/>
          <w:kern w:val="0"/>
          <w:szCs w:val="20"/>
        </w:rPr>
        <w:t>能</w:t>
      </w:r>
      <w:r w:rsidRPr="00F87701">
        <w:rPr>
          <w:rFonts w:asciiTheme="minorEastAsia" w:eastAsiaTheme="minorEastAsia" w:hAnsiTheme="minorEastAsia"/>
          <w:kern w:val="0"/>
          <w:szCs w:val="20"/>
        </w:rPr>
        <w:t>输出</w:t>
      </w:r>
      <w:r w:rsidRPr="00F87701">
        <w:rPr>
          <w:rFonts w:asciiTheme="minorEastAsia" w:eastAsiaTheme="minorEastAsia" w:hAnsiTheme="minorEastAsia" w:hint="eastAsia"/>
          <w:kern w:val="0"/>
          <w:szCs w:val="20"/>
        </w:rPr>
        <w:t>各种</w:t>
      </w:r>
      <w:r w:rsidRPr="00F87701">
        <w:rPr>
          <w:rFonts w:asciiTheme="minorEastAsia" w:eastAsiaTheme="minorEastAsia" w:hAnsiTheme="minorEastAsia"/>
          <w:kern w:val="0"/>
          <w:szCs w:val="20"/>
        </w:rPr>
        <w:t>类型的对时接口，</w:t>
      </w:r>
      <w:r w:rsidRPr="00F87701">
        <w:rPr>
          <w:rFonts w:asciiTheme="minorEastAsia" w:eastAsiaTheme="minorEastAsia" w:hAnsiTheme="minorEastAsia" w:hint="eastAsia"/>
          <w:kern w:val="0"/>
          <w:szCs w:val="20"/>
        </w:rPr>
        <w:t>如IRIG-B码</w:t>
      </w:r>
      <w:r w:rsidRPr="00F87701">
        <w:rPr>
          <w:rFonts w:asciiTheme="minorEastAsia" w:eastAsiaTheme="minorEastAsia" w:hAnsiTheme="minorEastAsia"/>
          <w:kern w:val="0"/>
          <w:szCs w:val="20"/>
        </w:rPr>
        <w:t>（</w:t>
      </w:r>
      <w:r w:rsidRPr="00F87701">
        <w:rPr>
          <w:rFonts w:asciiTheme="minorEastAsia" w:eastAsiaTheme="minorEastAsia" w:hAnsiTheme="minorEastAsia" w:hint="eastAsia"/>
          <w:kern w:val="0"/>
          <w:szCs w:val="20"/>
        </w:rPr>
        <w:t>DC</w:t>
      </w:r>
      <w:r w:rsidRPr="00F87701">
        <w:rPr>
          <w:rFonts w:asciiTheme="minorEastAsia" w:eastAsiaTheme="minorEastAsia" w:hAnsiTheme="minorEastAsia"/>
          <w:kern w:val="0"/>
          <w:szCs w:val="20"/>
        </w:rPr>
        <w:t>）</w:t>
      </w:r>
      <w:r w:rsidRPr="00F87701">
        <w:rPr>
          <w:rFonts w:asciiTheme="minorEastAsia" w:eastAsiaTheme="minorEastAsia" w:hAnsiTheme="minorEastAsia" w:hint="eastAsia"/>
          <w:kern w:val="0"/>
          <w:szCs w:val="20"/>
        </w:rPr>
        <w:t>、IRIG-B码</w:t>
      </w:r>
      <w:r w:rsidRPr="00F87701">
        <w:rPr>
          <w:rFonts w:asciiTheme="minorEastAsia" w:eastAsiaTheme="minorEastAsia" w:hAnsiTheme="minorEastAsia"/>
          <w:kern w:val="0"/>
          <w:szCs w:val="20"/>
        </w:rPr>
        <w:t>（</w:t>
      </w:r>
      <w:r w:rsidRPr="00F87701">
        <w:rPr>
          <w:rFonts w:asciiTheme="minorEastAsia" w:eastAsiaTheme="minorEastAsia" w:hAnsiTheme="minorEastAsia" w:hint="eastAsia"/>
          <w:kern w:val="0"/>
          <w:szCs w:val="20"/>
        </w:rPr>
        <w:t>光口</w:t>
      </w:r>
      <w:r w:rsidRPr="00F87701">
        <w:rPr>
          <w:rFonts w:asciiTheme="minorEastAsia" w:eastAsiaTheme="minorEastAsia" w:hAnsiTheme="minorEastAsia"/>
          <w:kern w:val="0"/>
          <w:szCs w:val="20"/>
        </w:rPr>
        <w:t>）</w:t>
      </w:r>
      <w:r w:rsidRPr="00F87701">
        <w:rPr>
          <w:rFonts w:asciiTheme="minorEastAsia" w:eastAsiaTheme="minorEastAsia" w:hAnsiTheme="minorEastAsia" w:hint="eastAsia"/>
          <w:kern w:val="0"/>
          <w:szCs w:val="20"/>
        </w:rPr>
        <w:t>、</w:t>
      </w:r>
      <w:r w:rsidRPr="00F87701">
        <w:rPr>
          <w:rFonts w:asciiTheme="minorEastAsia" w:eastAsiaTheme="minorEastAsia" w:hAnsiTheme="minorEastAsia"/>
          <w:kern w:val="0"/>
          <w:szCs w:val="20"/>
        </w:rPr>
        <w:t>串行口</w:t>
      </w:r>
      <w:r w:rsidRPr="00F87701">
        <w:rPr>
          <w:rFonts w:asciiTheme="minorEastAsia" w:eastAsiaTheme="minorEastAsia" w:hAnsiTheme="minorEastAsia" w:hint="eastAsia"/>
          <w:kern w:val="0"/>
          <w:szCs w:val="20"/>
        </w:rPr>
        <w:t>时间</w:t>
      </w:r>
      <w:r w:rsidRPr="00F87701">
        <w:rPr>
          <w:rFonts w:asciiTheme="minorEastAsia" w:eastAsiaTheme="minorEastAsia" w:hAnsiTheme="minorEastAsia"/>
          <w:kern w:val="0"/>
          <w:szCs w:val="20"/>
        </w:rPr>
        <w:t>报文和网络时间报文等。</w:t>
      </w:r>
    </w:p>
    <w:p w:rsidR="00E2564E" w:rsidRPr="00F87701" w:rsidRDefault="00E2564E" w:rsidP="00E2564E">
      <w:pPr>
        <w:pStyle w:val="a1"/>
        <w:numPr>
          <w:ilvl w:val="0"/>
          <w:numId w:val="0"/>
        </w:numPr>
        <w:spacing w:before="156" w:after="156"/>
        <w:jc w:val="center"/>
      </w:pPr>
      <w:bookmarkStart w:id="439" w:name="_Toc504704362"/>
      <w:bookmarkStart w:id="440" w:name="_Toc508287563"/>
      <w:r w:rsidRPr="00F87701">
        <w:rPr>
          <w:rFonts w:hint="eastAsia"/>
        </w:rPr>
        <w:t>6.14 二次</w:t>
      </w:r>
      <w:r w:rsidRPr="00F87701">
        <w:t>设备布置</w:t>
      </w:r>
      <w:bookmarkEnd w:id="439"/>
      <w:bookmarkEnd w:id="440"/>
    </w:p>
    <w:p w:rsidR="00E2564E" w:rsidRDefault="00E2564E" w:rsidP="00E2564E">
      <w:pPr>
        <w:rPr>
          <w:rFonts w:asciiTheme="minorEastAsia" w:eastAsiaTheme="minorEastAsia" w:hAnsiTheme="minorEastAsia"/>
          <w:kern w:val="0"/>
          <w:szCs w:val="20"/>
        </w:rPr>
      </w:pPr>
      <w:r w:rsidRPr="00FA1508">
        <w:rPr>
          <w:rFonts w:ascii="黑体" w:eastAsia="黑体" w:hAnsi="黑体" w:hint="eastAsia"/>
          <w:kern w:val="0"/>
          <w:szCs w:val="20"/>
        </w:rPr>
        <w:t>6.14.3</w:t>
      </w:r>
      <w:r w:rsidRPr="00FA1508">
        <w:rPr>
          <w:rFonts w:asciiTheme="minorEastAsia" w:eastAsiaTheme="minorEastAsia" w:hAnsiTheme="minorEastAsia" w:hint="eastAsia"/>
          <w:kern w:val="0"/>
          <w:szCs w:val="20"/>
        </w:rPr>
        <w:t>本</w:t>
      </w:r>
      <w:r w:rsidRPr="00FA1508">
        <w:rPr>
          <w:rFonts w:asciiTheme="minorEastAsia" w:eastAsiaTheme="minorEastAsia" w:hAnsiTheme="minorEastAsia"/>
          <w:kern w:val="0"/>
          <w:szCs w:val="20"/>
        </w:rPr>
        <w:t>条文</w:t>
      </w:r>
      <w:r w:rsidRPr="00FA1508">
        <w:rPr>
          <w:rFonts w:asciiTheme="minorEastAsia" w:eastAsiaTheme="minorEastAsia" w:hAnsiTheme="minorEastAsia" w:hint="eastAsia"/>
          <w:kern w:val="0"/>
          <w:szCs w:val="20"/>
        </w:rPr>
        <w:t>规定</w:t>
      </w:r>
      <w:r w:rsidRPr="00FA1508">
        <w:rPr>
          <w:rFonts w:asciiTheme="minorEastAsia" w:eastAsiaTheme="minorEastAsia" w:hAnsiTheme="minorEastAsia"/>
          <w:kern w:val="0"/>
          <w:szCs w:val="20"/>
        </w:rPr>
        <w:t>了换流站二次设备</w:t>
      </w:r>
      <w:r w:rsidRPr="00FA1508">
        <w:rPr>
          <w:rFonts w:asciiTheme="minorEastAsia" w:eastAsiaTheme="minorEastAsia" w:hAnsiTheme="minorEastAsia" w:hint="eastAsia"/>
          <w:kern w:val="0"/>
          <w:szCs w:val="20"/>
        </w:rPr>
        <w:t>布置</w:t>
      </w:r>
      <w:r w:rsidRPr="00FA1508">
        <w:rPr>
          <w:rFonts w:asciiTheme="minorEastAsia" w:eastAsiaTheme="minorEastAsia" w:hAnsiTheme="minorEastAsia"/>
          <w:kern w:val="0"/>
          <w:szCs w:val="20"/>
        </w:rPr>
        <w:t>的一般原则。</w:t>
      </w:r>
      <w:r w:rsidRPr="00FA1508">
        <w:rPr>
          <w:rFonts w:asciiTheme="minorEastAsia" w:eastAsiaTheme="minorEastAsia" w:hAnsiTheme="minorEastAsia" w:hint="eastAsia"/>
          <w:kern w:val="0"/>
          <w:szCs w:val="20"/>
        </w:rPr>
        <w:t>每</w:t>
      </w:r>
      <w:r w:rsidRPr="00FA1508">
        <w:rPr>
          <w:rFonts w:asciiTheme="minorEastAsia" w:eastAsiaTheme="minorEastAsia" w:hAnsiTheme="minorEastAsia"/>
          <w:kern w:val="0"/>
          <w:szCs w:val="20"/>
        </w:rPr>
        <w:t>极</w:t>
      </w:r>
      <w:proofErr w:type="gramStart"/>
      <w:r w:rsidRPr="00FA1508">
        <w:rPr>
          <w:rFonts w:asciiTheme="minorEastAsia" w:eastAsiaTheme="minorEastAsia" w:hAnsiTheme="minorEastAsia"/>
          <w:kern w:val="0"/>
          <w:szCs w:val="20"/>
        </w:rPr>
        <w:t>/</w:t>
      </w:r>
      <w:r w:rsidRPr="00FA1508">
        <w:rPr>
          <w:rFonts w:asciiTheme="minorEastAsia" w:eastAsiaTheme="minorEastAsia" w:hAnsiTheme="minorEastAsia" w:hint="eastAsia"/>
          <w:kern w:val="0"/>
          <w:szCs w:val="20"/>
        </w:rPr>
        <w:t>阀组</w:t>
      </w:r>
      <w:proofErr w:type="gramEnd"/>
      <w:r w:rsidRPr="00FA1508">
        <w:rPr>
          <w:rFonts w:asciiTheme="minorEastAsia" w:eastAsiaTheme="minorEastAsia" w:hAnsiTheme="minorEastAsia"/>
          <w:kern w:val="0"/>
          <w:szCs w:val="20"/>
        </w:rPr>
        <w:t>的控制保护设备及二次接口设备一般</w:t>
      </w:r>
      <w:r w:rsidRPr="00FA1508">
        <w:rPr>
          <w:rFonts w:asciiTheme="minorEastAsia" w:eastAsiaTheme="minorEastAsia" w:hAnsiTheme="minorEastAsia" w:hint="eastAsia"/>
          <w:kern w:val="0"/>
          <w:szCs w:val="20"/>
        </w:rPr>
        <w:t>布置</w:t>
      </w:r>
      <w:r w:rsidRPr="00FA1508">
        <w:rPr>
          <w:rFonts w:asciiTheme="minorEastAsia" w:eastAsiaTheme="minorEastAsia" w:hAnsiTheme="minorEastAsia"/>
          <w:kern w:val="0"/>
          <w:szCs w:val="20"/>
        </w:rPr>
        <w:t>在各独立的</w:t>
      </w:r>
      <w:r w:rsidRPr="00FA1508">
        <w:rPr>
          <w:rFonts w:asciiTheme="minorEastAsia" w:eastAsiaTheme="minorEastAsia" w:hAnsiTheme="minorEastAsia" w:hint="eastAsia"/>
          <w:kern w:val="0"/>
          <w:szCs w:val="20"/>
        </w:rPr>
        <w:t>二次</w:t>
      </w:r>
      <w:r w:rsidRPr="00FA1508">
        <w:rPr>
          <w:rFonts w:asciiTheme="minorEastAsia" w:eastAsiaTheme="minorEastAsia" w:hAnsiTheme="minorEastAsia"/>
          <w:kern w:val="0"/>
          <w:szCs w:val="20"/>
        </w:rPr>
        <w:t>设备间</w:t>
      </w:r>
      <w:r w:rsidRPr="00FA1508">
        <w:rPr>
          <w:rFonts w:asciiTheme="minorEastAsia" w:eastAsiaTheme="minorEastAsia" w:hAnsiTheme="minorEastAsia" w:hint="eastAsia"/>
          <w:kern w:val="0"/>
          <w:szCs w:val="20"/>
        </w:rPr>
        <w:t>内</w:t>
      </w:r>
      <w:r w:rsidRPr="00FA1508">
        <w:rPr>
          <w:rFonts w:asciiTheme="minorEastAsia" w:eastAsiaTheme="minorEastAsia" w:hAnsiTheme="minorEastAsia"/>
          <w:kern w:val="0"/>
          <w:szCs w:val="20"/>
        </w:rPr>
        <w:t>，</w:t>
      </w:r>
      <w:r w:rsidRPr="00FA1508">
        <w:rPr>
          <w:rFonts w:asciiTheme="minorEastAsia" w:eastAsiaTheme="minorEastAsia" w:hAnsiTheme="minorEastAsia" w:hint="eastAsia"/>
          <w:kern w:val="0"/>
          <w:szCs w:val="20"/>
        </w:rPr>
        <w:t>主要</w:t>
      </w:r>
      <w:r w:rsidRPr="00FA1508">
        <w:rPr>
          <w:rFonts w:asciiTheme="minorEastAsia" w:eastAsiaTheme="minorEastAsia" w:hAnsiTheme="minorEastAsia"/>
          <w:kern w:val="0"/>
          <w:szCs w:val="20"/>
        </w:rPr>
        <w:t>屏柜有：极</w:t>
      </w:r>
      <w:proofErr w:type="gramStart"/>
      <w:r w:rsidRPr="00FA1508">
        <w:rPr>
          <w:rFonts w:asciiTheme="minorEastAsia" w:eastAsiaTheme="minorEastAsia" w:hAnsiTheme="minorEastAsia" w:hint="eastAsia"/>
          <w:kern w:val="0"/>
          <w:szCs w:val="20"/>
        </w:rPr>
        <w:t>/阀组</w:t>
      </w:r>
      <w:proofErr w:type="gramEnd"/>
      <w:r w:rsidRPr="00FA1508">
        <w:rPr>
          <w:rFonts w:asciiTheme="minorEastAsia" w:eastAsiaTheme="minorEastAsia" w:hAnsiTheme="minorEastAsia"/>
          <w:kern w:val="0"/>
          <w:szCs w:val="20"/>
        </w:rPr>
        <w:t>控制屏、极</w:t>
      </w:r>
      <w:proofErr w:type="gramStart"/>
      <w:r w:rsidRPr="00FA1508">
        <w:rPr>
          <w:rFonts w:asciiTheme="minorEastAsia" w:eastAsiaTheme="minorEastAsia" w:hAnsiTheme="minorEastAsia" w:hint="eastAsia"/>
          <w:kern w:val="0"/>
          <w:szCs w:val="20"/>
        </w:rPr>
        <w:t>/阀组</w:t>
      </w:r>
      <w:r w:rsidRPr="00FA1508">
        <w:rPr>
          <w:rFonts w:asciiTheme="minorEastAsia" w:eastAsiaTheme="minorEastAsia" w:hAnsiTheme="minorEastAsia"/>
          <w:kern w:val="0"/>
          <w:szCs w:val="20"/>
        </w:rPr>
        <w:t>保护</w:t>
      </w:r>
      <w:proofErr w:type="gramEnd"/>
      <w:r w:rsidRPr="00FA1508">
        <w:rPr>
          <w:rFonts w:asciiTheme="minorEastAsia" w:eastAsiaTheme="minorEastAsia" w:hAnsiTheme="minorEastAsia"/>
          <w:kern w:val="0"/>
          <w:szCs w:val="20"/>
        </w:rPr>
        <w:t>屏、极</w:t>
      </w:r>
      <w:proofErr w:type="gramStart"/>
      <w:r w:rsidRPr="00FA1508">
        <w:rPr>
          <w:rFonts w:asciiTheme="minorEastAsia" w:eastAsiaTheme="minorEastAsia" w:hAnsiTheme="minorEastAsia" w:hint="eastAsia"/>
          <w:kern w:val="0"/>
          <w:szCs w:val="20"/>
        </w:rPr>
        <w:t>/阀组</w:t>
      </w:r>
      <w:r w:rsidRPr="00FA1508">
        <w:rPr>
          <w:rFonts w:asciiTheme="minorEastAsia" w:eastAsiaTheme="minorEastAsia" w:hAnsiTheme="minorEastAsia"/>
          <w:kern w:val="0"/>
          <w:szCs w:val="20"/>
        </w:rPr>
        <w:t>测量</w:t>
      </w:r>
      <w:proofErr w:type="gramEnd"/>
      <w:r w:rsidRPr="00FA1508">
        <w:rPr>
          <w:rFonts w:asciiTheme="minorEastAsia" w:eastAsiaTheme="minorEastAsia" w:hAnsiTheme="minorEastAsia"/>
          <w:kern w:val="0"/>
          <w:szCs w:val="20"/>
        </w:rPr>
        <w:t>屏</w:t>
      </w:r>
      <w:r w:rsidRPr="00FA1508">
        <w:rPr>
          <w:rFonts w:asciiTheme="minorEastAsia" w:eastAsiaTheme="minorEastAsia" w:hAnsiTheme="minorEastAsia" w:hint="eastAsia"/>
          <w:kern w:val="0"/>
          <w:szCs w:val="20"/>
        </w:rPr>
        <w:t>、</w:t>
      </w:r>
      <w:r w:rsidRPr="00FA1508">
        <w:rPr>
          <w:rFonts w:asciiTheme="minorEastAsia" w:eastAsiaTheme="minorEastAsia" w:hAnsiTheme="minorEastAsia"/>
          <w:kern w:val="0"/>
          <w:szCs w:val="20"/>
        </w:rPr>
        <w:t>换流</w:t>
      </w:r>
      <w:r w:rsidRPr="00FA1508">
        <w:rPr>
          <w:rFonts w:asciiTheme="minorEastAsia" w:eastAsiaTheme="minorEastAsia" w:hAnsiTheme="minorEastAsia" w:hint="eastAsia"/>
          <w:kern w:val="0"/>
          <w:szCs w:val="20"/>
        </w:rPr>
        <w:t>（联接）</w:t>
      </w:r>
      <w:proofErr w:type="gramStart"/>
      <w:r w:rsidRPr="00FA1508">
        <w:rPr>
          <w:rFonts w:asciiTheme="minorEastAsia" w:eastAsiaTheme="minorEastAsia" w:hAnsiTheme="minorEastAsia" w:hint="eastAsia"/>
          <w:kern w:val="0"/>
          <w:szCs w:val="20"/>
        </w:rPr>
        <w:t>变</w:t>
      </w:r>
      <w:r w:rsidRPr="00FA1508">
        <w:rPr>
          <w:rFonts w:asciiTheme="minorEastAsia" w:eastAsiaTheme="minorEastAsia" w:hAnsiTheme="minorEastAsia"/>
          <w:kern w:val="0"/>
          <w:szCs w:val="20"/>
        </w:rPr>
        <w:t>保护</w:t>
      </w:r>
      <w:proofErr w:type="gramEnd"/>
      <w:r w:rsidRPr="00FA1508">
        <w:rPr>
          <w:rFonts w:asciiTheme="minorEastAsia" w:eastAsiaTheme="minorEastAsia" w:hAnsiTheme="minorEastAsia"/>
          <w:kern w:val="0"/>
          <w:szCs w:val="20"/>
        </w:rPr>
        <w:t>屏、</w:t>
      </w:r>
      <w:proofErr w:type="gramStart"/>
      <w:r w:rsidRPr="00FA1508">
        <w:rPr>
          <w:rFonts w:asciiTheme="minorEastAsia" w:eastAsiaTheme="minorEastAsia" w:hAnsiTheme="minorEastAsia"/>
          <w:kern w:val="0"/>
          <w:szCs w:val="20"/>
        </w:rPr>
        <w:t>阀厅接口</w:t>
      </w:r>
      <w:proofErr w:type="gramEnd"/>
      <w:r w:rsidRPr="00FA1508">
        <w:rPr>
          <w:rFonts w:asciiTheme="minorEastAsia" w:eastAsiaTheme="minorEastAsia" w:hAnsiTheme="minorEastAsia"/>
          <w:kern w:val="0"/>
          <w:szCs w:val="20"/>
        </w:rPr>
        <w:t>屏、换流</w:t>
      </w:r>
      <w:r w:rsidRPr="00FA1508">
        <w:rPr>
          <w:rFonts w:asciiTheme="minorEastAsia" w:eastAsiaTheme="minorEastAsia" w:hAnsiTheme="minorEastAsia" w:hint="eastAsia"/>
          <w:kern w:val="0"/>
          <w:szCs w:val="20"/>
        </w:rPr>
        <w:t>（联接）变</w:t>
      </w:r>
      <w:r w:rsidRPr="00FA1508">
        <w:rPr>
          <w:rFonts w:asciiTheme="minorEastAsia" w:eastAsiaTheme="minorEastAsia" w:hAnsiTheme="minorEastAsia"/>
          <w:kern w:val="0"/>
          <w:szCs w:val="20"/>
        </w:rPr>
        <w:t>接口屏、</w:t>
      </w:r>
      <w:proofErr w:type="gramStart"/>
      <w:r w:rsidRPr="00FA1508">
        <w:rPr>
          <w:rFonts w:asciiTheme="minorEastAsia" w:eastAsiaTheme="minorEastAsia" w:hAnsiTheme="minorEastAsia"/>
          <w:kern w:val="0"/>
          <w:szCs w:val="20"/>
        </w:rPr>
        <w:t>故障录波采集</w:t>
      </w:r>
      <w:proofErr w:type="gramEnd"/>
      <w:r w:rsidRPr="00FA1508">
        <w:rPr>
          <w:rFonts w:asciiTheme="minorEastAsia" w:eastAsiaTheme="minorEastAsia" w:hAnsiTheme="minorEastAsia"/>
          <w:kern w:val="0"/>
          <w:szCs w:val="20"/>
        </w:rPr>
        <w:t>屏等。</w:t>
      </w:r>
      <w:proofErr w:type="gramStart"/>
      <w:r w:rsidRPr="00FA1508">
        <w:rPr>
          <w:rFonts w:asciiTheme="minorEastAsia" w:eastAsiaTheme="minorEastAsia" w:hAnsiTheme="minorEastAsia" w:hint="eastAsia"/>
          <w:kern w:val="0"/>
          <w:szCs w:val="20"/>
        </w:rPr>
        <w:t>阀组</w:t>
      </w:r>
      <w:r w:rsidRPr="00FA1508">
        <w:rPr>
          <w:rFonts w:asciiTheme="minorEastAsia" w:eastAsiaTheme="minorEastAsia" w:hAnsiTheme="minorEastAsia"/>
          <w:kern w:val="0"/>
          <w:szCs w:val="20"/>
        </w:rPr>
        <w:t>控制屏紧邻阀厅布置</w:t>
      </w:r>
      <w:proofErr w:type="gramEnd"/>
      <w:r w:rsidRPr="00FA1508">
        <w:rPr>
          <w:rFonts w:asciiTheme="minorEastAsia" w:eastAsiaTheme="minorEastAsia" w:hAnsiTheme="minorEastAsia"/>
          <w:kern w:val="0"/>
          <w:szCs w:val="20"/>
        </w:rPr>
        <w:t>方便光缆进入阀厅，缩短控制屏与子模块之间光缆的长度。</w:t>
      </w:r>
      <w:r w:rsidRPr="00FA1508">
        <w:rPr>
          <w:rFonts w:asciiTheme="minorEastAsia" w:eastAsiaTheme="minorEastAsia" w:hAnsiTheme="minorEastAsia" w:hint="eastAsia"/>
          <w:kern w:val="0"/>
          <w:szCs w:val="20"/>
        </w:rPr>
        <w:t>站内</w:t>
      </w:r>
      <w:proofErr w:type="gramStart"/>
      <w:r w:rsidRPr="00FA1508">
        <w:rPr>
          <w:rFonts w:asciiTheme="minorEastAsia" w:eastAsiaTheme="minorEastAsia" w:hAnsiTheme="minorEastAsia"/>
          <w:kern w:val="0"/>
          <w:szCs w:val="20"/>
        </w:rPr>
        <w:t>按阀组</w:t>
      </w:r>
      <w:proofErr w:type="gramEnd"/>
      <w:r w:rsidRPr="00FA1508">
        <w:rPr>
          <w:rFonts w:asciiTheme="minorEastAsia" w:eastAsiaTheme="minorEastAsia" w:hAnsiTheme="minorEastAsia" w:hint="eastAsia"/>
          <w:kern w:val="0"/>
          <w:szCs w:val="20"/>
        </w:rPr>
        <w:t>或换流单元</w:t>
      </w:r>
      <w:r w:rsidRPr="00FA1508">
        <w:rPr>
          <w:rFonts w:asciiTheme="minorEastAsia" w:eastAsiaTheme="minorEastAsia" w:hAnsiTheme="minorEastAsia"/>
          <w:kern w:val="0"/>
          <w:szCs w:val="20"/>
        </w:rPr>
        <w:t>设置</w:t>
      </w:r>
      <w:proofErr w:type="gramStart"/>
      <w:r w:rsidRPr="00FA1508">
        <w:rPr>
          <w:rFonts w:asciiTheme="minorEastAsia" w:eastAsiaTheme="minorEastAsia" w:hAnsiTheme="minorEastAsia"/>
          <w:kern w:val="0"/>
          <w:szCs w:val="20"/>
        </w:rPr>
        <w:t>了阀冷</w:t>
      </w:r>
      <w:proofErr w:type="gramEnd"/>
      <w:r w:rsidRPr="00FA1508">
        <w:rPr>
          <w:rFonts w:asciiTheme="minorEastAsia" w:eastAsiaTheme="minorEastAsia" w:hAnsiTheme="minorEastAsia"/>
          <w:kern w:val="0"/>
          <w:szCs w:val="20"/>
        </w:rPr>
        <w:t>设备，</w:t>
      </w:r>
      <w:r w:rsidRPr="00FA1508">
        <w:rPr>
          <w:rFonts w:asciiTheme="minorEastAsia" w:eastAsiaTheme="minorEastAsia" w:hAnsiTheme="minorEastAsia" w:hint="eastAsia"/>
          <w:kern w:val="0"/>
          <w:szCs w:val="20"/>
        </w:rPr>
        <w:t>对应</w:t>
      </w:r>
      <w:proofErr w:type="gramStart"/>
      <w:r w:rsidRPr="00FA1508">
        <w:rPr>
          <w:rFonts w:asciiTheme="minorEastAsia" w:eastAsiaTheme="minorEastAsia" w:hAnsiTheme="minorEastAsia"/>
          <w:kern w:val="0"/>
          <w:szCs w:val="20"/>
        </w:rPr>
        <w:t>的阀冷系统</w:t>
      </w:r>
      <w:proofErr w:type="gramEnd"/>
      <w:r w:rsidRPr="00FA1508">
        <w:rPr>
          <w:rFonts w:asciiTheme="minorEastAsia" w:eastAsiaTheme="minorEastAsia" w:hAnsiTheme="minorEastAsia"/>
          <w:kern w:val="0"/>
          <w:szCs w:val="20"/>
        </w:rPr>
        <w:t>控制保护</w:t>
      </w:r>
      <w:proofErr w:type="gramStart"/>
      <w:r w:rsidRPr="00FA1508">
        <w:rPr>
          <w:rFonts w:asciiTheme="minorEastAsia" w:eastAsiaTheme="minorEastAsia" w:hAnsiTheme="minorEastAsia" w:hint="eastAsia"/>
          <w:kern w:val="0"/>
          <w:szCs w:val="20"/>
        </w:rPr>
        <w:t>屏</w:t>
      </w:r>
      <w:r w:rsidRPr="00FA1508">
        <w:rPr>
          <w:rFonts w:asciiTheme="minorEastAsia" w:eastAsiaTheme="minorEastAsia" w:hAnsiTheme="minorEastAsia"/>
          <w:kern w:val="0"/>
          <w:szCs w:val="20"/>
        </w:rPr>
        <w:t>设置</w:t>
      </w:r>
      <w:proofErr w:type="gramEnd"/>
      <w:r w:rsidRPr="00FA1508">
        <w:rPr>
          <w:rFonts w:asciiTheme="minorEastAsia" w:eastAsiaTheme="minorEastAsia" w:hAnsiTheme="minorEastAsia"/>
          <w:kern w:val="0"/>
          <w:szCs w:val="20"/>
        </w:rPr>
        <w:t>在</w:t>
      </w:r>
      <w:r w:rsidRPr="00FA1508">
        <w:rPr>
          <w:rFonts w:asciiTheme="minorEastAsia" w:eastAsiaTheme="minorEastAsia" w:hAnsiTheme="minorEastAsia" w:hint="eastAsia"/>
          <w:kern w:val="0"/>
          <w:szCs w:val="20"/>
        </w:rPr>
        <w:t>各</w:t>
      </w:r>
      <w:r w:rsidRPr="00FA1508">
        <w:rPr>
          <w:rFonts w:asciiTheme="minorEastAsia" w:eastAsiaTheme="minorEastAsia" w:hAnsiTheme="minorEastAsia"/>
          <w:kern w:val="0"/>
          <w:szCs w:val="20"/>
        </w:rPr>
        <w:t>套</w:t>
      </w:r>
      <w:proofErr w:type="gramStart"/>
      <w:r w:rsidRPr="00FA1508">
        <w:rPr>
          <w:rFonts w:asciiTheme="minorEastAsia" w:eastAsiaTheme="minorEastAsia" w:hAnsiTheme="minorEastAsia"/>
          <w:kern w:val="0"/>
          <w:szCs w:val="20"/>
        </w:rPr>
        <w:t>阀冷设备</w:t>
      </w:r>
      <w:proofErr w:type="gramEnd"/>
      <w:r w:rsidRPr="00FA1508">
        <w:rPr>
          <w:rFonts w:asciiTheme="minorEastAsia" w:eastAsiaTheme="minorEastAsia" w:hAnsiTheme="minorEastAsia"/>
          <w:kern w:val="0"/>
          <w:szCs w:val="20"/>
        </w:rPr>
        <w:t>间就近的二次设备间</w:t>
      </w:r>
      <w:r w:rsidRPr="00FA1508">
        <w:rPr>
          <w:rFonts w:asciiTheme="minorEastAsia" w:eastAsiaTheme="minorEastAsia" w:hAnsiTheme="minorEastAsia" w:hint="eastAsia"/>
          <w:kern w:val="0"/>
          <w:szCs w:val="20"/>
        </w:rPr>
        <w:t>（一般</w:t>
      </w:r>
      <w:r w:rsidRPr="00FA1508">
        <w:rPr>
          <w:rFonts w:asciiTheme="minorEastAsia" w:eastAsiaTheme="minorEastAsia" w:hAnsiTheme="minorEastAsia"/>
          <w:kern w:val="0"/>
          <w:szCs w:val="20"/>
        </w:rPr>
        <w:t>在主控楼、</w:t>
      </w:r>
      <w:proofErr w:type="gramStart"/>
      <w:r w:rsidRPr="00FA1508">
        <w:rPr>
          <w:rFonts w:asciiTheme="minorEastAsia" w:eastAsiaTheme="minorEastAsia" w:hAnsiTheme="minorEastAsia"/>
          <w:kern w:val="0"/>
          <w:szCs w:val="20"/>
        </w:rPr>
        <w:t>辅控楼一层</w:t>
      </w:r>
      <w:proofErr w:type="gramEnd"/>
      <w:r w:rsidRPr="00FA1508">
        <w:rPr>
          <w:rFonts w:asciiTheme="minorEastAsia" w:eastAsiaTheme="minorEastAsia" w:hAnsiTheme="minorEastAsia" w:hint="eastAsia"/>
          <w:kern w:val="0"/>
          <w:szCs w:val="20"/>
        </w:rPr>
        <w:t>）</w:t>
      </w:r>
      <w:r w:rsidRPr="00FA1508">
        <w:rPr>
          <w:rFonts w:asciiTheme="minorEastAsia" w:eastAsiaTheme="minorEastAsia" w:hAnsiTheme="minorEastAsia"/>
          <w:kern w:val="0"/>
          <w:szCs w:val="20"/>
        </w:rPr>
        <w:t>，</w:t>
      </w:r>
      <w:r w:rsidRPr="00FA1508">
        <w:rPr>
          <w:rFonts w:asciiTheme="minorEastAsia" w:eastAsiaTheme="minorEastAsia" w:hAnsiTheme="minorEastAsia" w:hint="eastAsia"/>
          <w:kern w:val="0"/>
          <w:szCs w:val="20"/>
        </w:rPr>
        <w:t>主要</w:t>
      </w:r>
      <w:r w:rsidRPr="00FA1508">
        <w:rPr>
          <w:rFonts w:asciiTheme="minorEastAsia" w:eastAsiaTheme="minorEastAsia" w:hAnsiTheme="minorEastAsia"/>
          <w:kern w:val="0"/>
          <w:szCs w:val="20"/>
        </w:rPr>
        <w:t>屏柜有：</w:t>
      </w:r>
      <w:proofErr w:type="gramStart"/>
      <w:r w:rsidRPr="00FA1508">
        <w:rPr>
          <w:rFonts w:asciiTheme="minorEastAsia" w:eastAsiaTheme="minorEastAsia" w:hAnsiTheme="minorEastAsia"/>
          <w:kern w:val="0"/>
          <w:szCs w:val="20"/>
        </w:rPr>
        <w:t>阀冷系统</w:t>
      </w:r>
      <w:proofErr w:type="gramEnd"/>
      <w:r w:rsidRPr="00FA1508">
        <w:rPr>
          <w:rFonts w:asciiTheme="minorEastAsia" w:eastAsiaTheme="minorEastAsia" w:hAnsiTheme="minorEastAsia"/>
          <w:kern w:val="0"/>
          <w:szCs w:val="20"/>
        </w:rPr>
        <w:t>控制单元屏、</w:t>
      </w:r>
      <w:proofErr w:type="gramStart"/>
      <w:r w:rsidRPr="00FA1508">
        <w:rPr>
          <w:rFonts w:asciiTheme="minorEastAsia" w:eastAsiaTheme="minorEastAsia" w:hAnsiTheme="minorEastAsia"/>
          <w:kern w:val="0"/>
          <w:szCs w:val="20"/>
        </w:rPr>
        <w:t>阀冷系统</w:t>
      </w:r>
      <w:proofErr w:type="gramEnd"/>
      <w:r w:rsidRPr="00FA1508">
        <w:rPr>
          <w:rFonts w:asciiTheme="minorEastAsia" w:eastAsiaTheme="minorEastAsia" w:hAnsiTheme="minorEastAsia"/>
          <w:kern w:val="0"/>
          <w:szCs w:val="20"/>
        </w:rPr>
        <w:t>动力屏、冷却塔动力屏</w:t>
      </w:r>
      <w:proofErr w:type="gramStart"/>
      <w:r w:rsidRPr="00FA1508">
        <w:rPr>
          <w:rFonts w:asciiTheme="minorEastAsia" w:eastAsiaTheme="minorEastAsia" w:hAnsiTheme="minorEastAsia" w:hint="eastAsia"/>
          <w:kern w:val="0"/>
          <w:szCs w:val="20"/>
        </w:rPr>
        <w:t>及</w:t>
      </w:r>
      <w:r w:rsidRPr="00FA1508">
        <w:rPr>
          <w:rFonts w:asciiTheme="minorEastAsia" w:eastAsiaTheme="minorEastAsia" w:hAnsiTheme="minorEastAsia"/>
          <w:kern w:val="0"/>
          <w:szCs w:val="20"/>
        </w:rPr>
        <w:t>阀冷</w:t>
      </w:r>
      <w:proofErr w:type="gramEnd"/>
      <w:r w:rsidRPr="00FA1508">
        <w:rPr>
          <w:rFonts w:asciiTheme="minorEastAsia" w:eastAsiaTheme="minorEastAsia" w:hAnsiTheme="minorEastAsia"/>
          <w:kern w:val="0"/>
          <w:szCs w:val="20"/>
        </w:rPr>
        <w:t>接口屏</w:t>
      </w:r>
      <w:r w:rsidRPr="00FA1508">
        <w:rPr>
          <w:rFonts w:asciiTheme="minorEastAsia" w:eastAsiaTheme="minorEastAsia" w:hAnsiTheme="minorEastAsia" w:hint="eastAsia"/>
          <w:kern w:val="0"/>
          <w:szCs w:val="20"/>
        </w:rPr>
        <w:t>等</w:t>
      </w:r>
      <w:r w:rsidRPr="00FA1508">
        <w:rPr>
          <w:rFonts w:asciiTheme="minorEastAsia" w:eastAsiaTheme="minorEastAsia" w:hAnsiTheme="minorEastAsia"/>
          <w:kern w:val="0"/>
          <w:szCs w:val="20"/>
        </w:rPr>
        <w:t>。</w:t>
      </w: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Pr="00FA1508" w:rsidRDefault="00CC3F18" w:rsidP="00E2564E">
      <w:pPr>
        <w:rPr>
          <w:rFonts w:ascii="黑体" w:eastAsia="黑体" w:hAnsi="黑体"/>
          <w:kern w:val="0"/>
          <w:szCs w:val="20"/>
        </w:rPr>
      </w:pPr>
    </w:p>
    <w:p w:rsidR="00E2564E" w:rsidRDefault="00E2564E" w:rsidP="00E2564E">
      <w:pPr>
        <w:pStyle w:val="a0"/>
        <w:numPr>
          <w:ilvl w:val="0"/>
          <w:numId w:val="0"/>
        </w:numPr>
        <w:spacing w:before="312" w:after="312"/>
        <w:jc w:val="center"/>
        <w:rPr>
          <w:sz w:val="28"/>
          <w:szCs w:val="28"/>
        </w:rPr>
      </w:pPr>
      <w:bookmarkStart w:id="441" w:name="_Toc504704363"/>
      <w:bookmarkStart w:id="442" w:name="_Toc508287564"/>
      <w:r w:rsidRPr="00FA1508">
        <w:rPr>
          <w:rFonts w:hint="eastAsia"/>
          <w:sz w:val="28"/>
          <w:szCs w:val="28"/>
        </w:rPr>
        <w:lastRenderedPageBreak/>
        <w:t>7 换流站</w:t>
      </w:r>
      <w:r w:rsidRPr="00FA1508">
        <w:rPr>
          <w:sz w:val="28"/>
          <w:szCs w:val="28"/>
        </w:rPr>
        <w:t>通信</w:t>
      </w:r>
      <w:bookmarkEnd w:id="441"/>
      <w:bookmarkEnd w:id="442"/>
    </w:p>
    <w:p w:rsidR="00E2564E" w:rsidRPr="001B6EE1" w:rsidRDefault="00E2564E" w:rsidP="00E2564E">
      <w:pPr>
        <w:pStyle w:val="a1"/>
        <w:numPr>
          <w:ilvl w:val="0"/>
          <w:numId w:val="0"/>
        </w:numPr>
        <w:spacing w:before="156" w:after="156"/>
        <w:jc w:val="center"/>
      </w:pPr>
      <w:bookmarkStart w:id="443" w:name="_Toc504704364"/>
      <w:bookmarkStart w:id="444" w:name="_Toc508287565"/>
      <w:r>
        <w:rPr>
          <w:rFonts w:hint="eastAsia"/>
        </w:rPr>
        <w:t>7.4 通信电源、机房和接口要求</w:t>
      </w:r>
      <w:bookmarkEnd w:id="443"/>
      <w:bookmarkEnd w:id="444"/>
    </w:p>
    <w:p w:rsidR="00E2564E" w:rsidRDefault="00E2564E" w:rsidP="00E2564E">
      <w:pPr>
        <w:rPr>
          <w:rFonts w:asciiTheme="minorEastAsia" w:eastAsiaTheme="minorEastAsia" w:hAnsiTheme="minorEastAsia"/>
          <w:kern w:val="0"/>
          <w:szCs w:val="20"/>
        </w:rPr>
      </w:pPr>
      <w:r w:rsidRPr="001B6EE1">
        <w:rPr>
          <w:rFonts w:asciiTheme="minorEastAsia" w:eastAsiaTheme="minorEastAsia" w:hAnsiTheme="minorEastAsia" w:hint="eastAsia"/>
          <w:kern w:val="0"/>
          <w:szCs w:val="20"/>
        </w:rPr>
        <w:t>通信接口采用专线电路方式时，应优先选用符合ITU-T G.703建议的2Mbit/s接口；通信接口采用以太网方式时，接口要求应符合IEEE 802.3标准。</w:t>
      </w: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Pr="001B6EE1" w:rsidRDefault="00CC3F18" w:rsidP="00E2564E">
      <w:pPr>
        <w:rPr>
          <w:rFonts w:asciiTheme="minorEastAsia" w:eastAsiaTheme="minorEastAsia" w:hAnsiTheme="minorEastAsia"/>
          <w:kern w:val="0"/>
          <w:szCs w:val="20"/>
        </w:rPr>
      </w:pPr>
    </w:p>
    <w:p w:rsidR="00E2564E" w:rsidRPr="001B6EE1" w:rsidRDefault="00E2564E" w:rsidP="00E2564E">
      <w:pPr>
        <w:pStyle w:val="a0"/>
        <w:numPr>
          <w:ilvl w:val="0"/>
          <w:numId w:val="0"/>
        </w:numPr>
        <w:spacing w:before="312" w:after="312"/>
        <w:jc w:val="center"/>
        <w:rPr>
          <w:sz w:val="28"/>
          <w:szCs w:val="28"/>
        </w:rPr>
      </w:pPr>
      <w:r w:rsidRPr="001B6EE1">
        <w:rPr>
          <w:rFonts w:hint="eastAsia"/>
          <w:sz w:val="28"/>
          <w:szCs w:val="28"/>
        </w:rPr>
        <w:lastRenderedPageBreak/>
        <w:t xml:space="preserve"> </w:t>
      </w:r>
      <w:bookmarkStart w:id="445" w:name="_Toc504704365"/>
      <w:bookmarkStart w:id="446" w:name="_Toc508287566"/>
      <w:r w:rsidRPr="001B6EE1">
        <w:rPr>
          <w:rFonts w:hint="eastAsia"/>
          <w:sz w:val="28"/>
          <w:szCs w:val="28"/>
        </w:rPr>
        <w:t>8 换流站土建</w:t>
      </w:r>
      <w:bookmarkEnd w:id="445"/>
      <w:bookmarkEnd w:id="446"/>
    </w:p>
    <w:p w:rsidR="00E2564E" w:rsidRPr="001B6EE1" w:rsidRDefault="00E2564E" w:rsidP="00E2564E">
      <w:pPr>
        <w:pStyle w:val="a1"/>
        <w:numPr>
          <w:ilvl w:val="0"/>
          <w:numId w:val="0"/>
        </w:numPr>
        <w:spacing w:before="156" w:after="156"/>
        <w:jc w:val="center"/>
      </w:pPr>
      <w:bookmarkStart w:id="447" w:name="_Toc504704366"/>
      <w:bookmarkStart w:id="448" w:name="_Toc508287567"/>
      <w:r w:rsidRPr="001B6EE1">
        <w:rPr>
          <w:rFonts w:hint="eastAsia"/>
        </w:rPr>
        <w:t>8</w:t>
      </w:r>
      <w:r w:rsidRPr="001B6EE1">
        <w:t xml:space="preserve">.3 </w:t>
      </w:r>
      <w:r w:rsidRPr="001B6EE1">
        <w:rPr>
          <w:rFonts w:hint="eastAsia"/>
        </w:rPr>
        <w:t>建筑</w:t>
      </w:r>
      <w:bookmarkEnd w:id="447"/>
      <w:bookmarkEnd w:id="448"/>
    </w:p>
    <w:p w:rsidR="00E2564E" w:rsidRPr="00421B00" w:rsidRDefault="00E2564E" w:rsidP="00E2564E">
      <w:pPr>
        <w:rPr>
          <w:rFonts w:ascii="黑体" w:eastAsia="黑体" w:hAnsi="黑体"/>
          <w:kern w:val="0"/>
          <w:szCs w:val="20"/>
        </w:rPr>
      </w:pPr>
      <w:r w:rsidRPr="00421B00">
        <w:rPr>
          <w:rFonts w:ascii="黑体" w:eastAsia="黑体" w:hAnsi="黑体" w:hint="eastAsia"/>
          <w:kern w:val="0"/>
          <w:szCs w:val="20"/>
        </w:rPr>
        <w:t xml:space="preserve">8.3.4 </w:t>
      </w:r>
      <w:r w:rsidRPr="00421B00">
        <w:rPr>
          <w:rFonts w:asciiTheme="minorEastAsia" w:eastAsiaTheme="minorEastAsia" w:hAnsiTheme="minorEastAsia" w:hint="eastAsia"/>
          <w:kern w:val="0"/>
          <w:szCs w:val="20"/>
        </w:rPr>
        <w:t>本条文根据换流站建筑物的性质、重要程度、使用功能及防水层合理使用年限，对建筑屋面防水划分相应的防水等级。</w:t>
      </w:r>
    </w:p>
    <w:p w:rsidR="00E2564E" w:rsidRPr="00421B00" w:rsidRDefault="00E2564E" w:rsidP="00E2564E">
      <w:pPr>
        <w:rPr>
          <w:rFonts w:ascii="黑体" w:eastAsia="黑体" w:hAnsi="黑体"/>
          <w:kern w:val="0"/>
          <w:szCs w:val="20"/>
        </w:rPr>
      </w:pPr>
      <w:r w:rsidRPr="00421B00">
        <w:rPr>
          <w:rFonts w:ascii="黑体" w:eastAsia="黑体" w:hAnsi="黑体" w:hint="eastAsia"/>
          <w:kern w:val="0"/>
          <w:szCs w:val="20"/>
        </w:rPr>
        <w:t xml:space="preserve">8.3.6 </w:t>
      </w:r>
      <w:r w:rsidRPr="00421B00">
        <w:rPr>
          <w:rFonts w:asciiTheme="minorEastAsia" w:eastAsiaTheme="minorEastAsia" w:hAnsiTheme="minorEastAsia" w:hint="eastAsia"/>
          <w:kern w:val="0"/>
          <w:szCs w:val="20"/>
        </w:rPr>
        <w:t>为便于</w:t>
      </w:r>
      <w:proofErr w:type="gramStart"/>
      <w:r w:rsidRPr="00421B00">
        <w:rPr>
          <w:rFonts w:asciiTheme="minorEastAsia" w:eastAsiaTheme="minorEastAsia" w:hAnsiTheme="minorEastAsia" w:hint="eastAsia"/>
          <w:kern w:val="0"/>
          <w:szCs w:val="20"/>
        </w:rPr>
        <w:t>阀厅与控制楼</w:t>
      </w:r>
      <w:proofErr w:type="gramEnd"/>
      <w:r w:rsidRPr="00421B00">
        <w:rPr>
          <w:rFonts w:asciiTheme="minorEastAsia" w:eastAsiaTheme="minorEastAsia" w:hAnsiTheme="minorEastAsia" w:hint="eastAsia"/>
          <w:kern w:val="0"/>
          <w:szCs w:val="20"/>
        </w:rPr>
        <w:t>之间的设备及管道联系，同时便于工作人员的巡视观察，</w:t>
      </w:r>
      <w:proofErr w:type="gramStart"/>
      <w:r w:rsidRPr="00421B00">
        <w:rPr>
          <w:rFonts w:asciiTheme="minorEastAsia" w:eastAsiaTheme="minorEastAsia" w:hAnsiTheme="minorEastAsia" w:hint="eastAsia"/>
          <w:kern w:val="0"/>
          <w:szCs w:val="20"/>
        </w:rPr>
        <w:t>阀厅与控制楼宜</w:t>
      </w:r>
      <w:proofErr w:type="gramEnd"/>
      <w:r w:rsidRPr="00421B00">
        <w:rPr>
          <w:rFonts w:asciiTheme="minorEastAsia" w:eastAsiaTheme="minorEastAsia" w:hAnsiTheme="minorEastAsia" w:hint="eastAsia"/>
          <w:kern w:val="0"/>
          <w:szCs w:val="20"/>
        </w:rPr>
        <w:t>采用联合布置方式。</w:t>
      </w:r>
    </w:p>
    <w:p w:rsidR="00E2564E" w:rsidRPr="00421B00" w:rsidRDefault="00E2564E" w:rsidP="00E2564E">
      <w:pPr>
        <w:rPr>
          <w:rFonts w:ascii="黑体" w:eastAsia="黑体" w:hAnsi="黑体"/>
          <w:kern w:val="0"/>
          <w:szCs w:val="20"/>
        </w:rPr>
      </w:pPr>
      <w:r w:rsidRPr="00421B00">
        <w:rPr>
          <w:rFonts w:ascii="黑体" w:eastAsia="黑体" w:hAnsi="黑体" w:hint="eastAsia"/>
          <w:kern w:val="0"/>
          <w:szCs w:val="20"/>
        </w:rPr>
        <w:t xml:space="preserve">8.3.7 </w:t>
      </w:r>
      <w:r w:rsidRPr="00421B00">
        <w:rPr>
          <w:rFonts w:asciiTheme="minorEastAsia" w:eastAsiaTheme="minorEastAsia" w:hAnsiTheme="minorEastAsia" w:hint="eastAsia"/>
          <w:kern w:val="0"/>
          <w:szCs w:val="20"/>
        </w:rPr>
        <w:t>由于换</w:t>
      </w:r>
      <w:proofErr w:type="gramStart"/>
      <w:r w:rsidRPr="00421B00">
        <w:rPr>
          <w:rFonts w:asciiTheme="minorEastAsia" w:eastAsiaTheme="minorEastAsia" w:hAnsiTheme="minorEastAsia" w:hint="eastAsia"/>
          <w:kern w:val="0"/>
          <w:szCs w:val="20"/>
        </w:rPr>
        <w:t>流阀对空气洁净度</w:t>
      </w:r>
      <w:proofErr w:type="gramEnd"/>
      <w:r w:rsidRPr="00421B00">
        <w:rPr>
          <w:rFonts w:asciiTheme="minorEastAsia" w:eastAsiaTheme="minorEastAsia" w:hAnsiTheme="minorEastAsia" w:hint="eastAsia"/>
          <w:kern w:val="0"/>
          <w:szCs w:val="20"/>
        </w:rPr>
        <w:t>要求很高，为防止灰尘进入，本条文</w:t>
      </w:r>
      <w:proofErr w:type="gramStart"/>
      <w:r w:rsidRPr="00421B00">
        <w:rPr>
          <w:rFonts w:asciiTheme="minorEastAsia" w:eastAsiaTheme="minorEastAsia" w:hAnsiTheme="minorEastAsia" w:hint="eastAsia"/>
          <w:kern w:val="0"/>
          <w:szCs w:val="20"/>
        </w:rPr>
        <w:t>对阀厅</w:t>
      </w:r>
      <w:proofErr w:type="gramEnd"/>
      <w:r w:rsidRPr="00421B00">
        <w:rPr>
          <w:rFonts w:asciiTheme="minorEastAsia" w:eastAsiaTheme="minorEastAsia" w:hAnsiTheme="minorEastAsia" w:hint="eastAsia"/>
          <w:kern w:val="0"/>
          <w:szCs w:val="20"/>
        </w:rPr>
        <w:t>的气密性能提出了要求。</w:t>
      </w:r>
    </w:p>
    <w:p w:rsidR="00E2564E" w:rsidRPr="00FD76CA" w:rsidRDefault="00E2564E" w:rsidP="00E2564E">
      <w:pPr>
        <w:rPr>
          <w:rFonts w:ascii="黑体" w:eastAsia="黑体" w:hAnsi="黑体"/>
          <w:kern w:val="0"/>
          <w:szCs w:val="20"/>
        </w:rPr>
      </w:pPr>
      <w:r w:rsidRPr="00FD76CA">
        <w:rPr>
          <w:rFonts w:ascii="黑体" w:eastAsia="黑体" w:hAnsi="黑体" w:hint="eastAsia"/>
          <w:kern w:val="0"/>
          <w:szCs w:val="20"/>
        </w:rPr>
        <w:t xml:space="preserve">8.3.8 </w:t>
      </w:r>
      <w:r w:rsidRPr="00FD76CA">
        <w:rPr>
          <w:rFonts w:asciiTheme="minorEastAsia" w:eastAsiaTheme="minorEastAsia" w:hAnsiTheme="minorEastAsia" w:hint="eastAsia"/>
          <w:kern w:val="0"/>
          <w:szCs w:val="20"/>
        </w:rPr>
        <w:t>根据对目前国内已投运柔性直流换流站</w:t>
      </w:r>
      <w:proofErr w:type="gramStart"/>
      <w:r w:rsidRPr="00FD76CA">
        <w:rPr>
          <w:rFonts w:asciiTheme="minorEastAsia" w:eastAsiaTheme="minorEastAsia" w:hAnsiTheme="minorEastAsia" w:hint="eastAsia"/>
          <w:kern w:val="0"/>
          <w:szCs w:val="20"/>
        </w:rPr>
        <w:t>的阀厅建筑设计</w:t>
      </w:r>
      <w:proofErr w:type="gramEnd"/>
      <w:r w:rsidRPr="00FD76CA">
        <w:rPr>
          <w:rFonts w:asciiTheme="minorEastAsia" w:eastAsiaTheme="minorEastAsia" w:hAnsiTheme="minorEastAsia" w:hint="eastAsia"/>
          <w:kern w:val="0"/>
          <w:szCs w:val="20"/>
        </w:rPr>
        <w:t>掌握的情况，同时依据《建筑设计防火规范》GB 50016和《火力发电厂与变电站设计防火规范》GB 50229的相关规定，本条文</w:t>
      </w:r>
      <w:proofErr w:type="gramStart"/>
      <w:r w:rsidRPr="00FD76CA">
        <w:rPr>
          <w:rFonts w:asciiTheme="minorEastAsia" w:eastAsiaTheme="minorEastAsia" w:hAnsiTheme="minorEastAsia" w:hint="eastAsia"/>
          <w:kern w:val="0"/>
          <w:szCs w:val="20"/>
        </w:rPr>
        <w:t>对阀厅</w:t>
      </w:r>
      <w:proofErr w:type="gramEnd"/>
      <w:r w:rsidRPr="00FD76CA">
        <w:rPr>
          <w:rFonts w:asciiTheme="minorEastAsia" w:eastAsiaTheme="minorEastAsia" w:hAnsiTheme="minorEastAsia" w:hint="eastAsia"/>
          <w:kern w:val="0"/>
          <w:szCs w:val="20"/>
        </w:rPr>
        <w:t>零米层出入口的设置、净空尺寸、门的开启方向及性能参数等</w:t>
      </w:r>
      <w:proofErr w:type="gramStart"/>
      <w:r w:rsidRPr="00FD76CA">
        <w:rPr>
          <w:rFonts w:asciiTheme="minorEastAsia" w:eastAsiaTheme="minorEastAsia" w:hAnsiTheme="minorEastAsia" w:hint="eastAsia"/>
          <w:kern w:val="0"/>
          <w:szCs w:val="20"/>
        </w:rPr>
        <w:t>作出</w:t>
      </w:r>
      <w:proofErr w:type="gramEnd"/>
      <w:r w:rsidRPr="00FD76CA">
        <w:rPr>
          <w:rFonts w:asciiTheme="minorEastAsia" w:eastAsiaTheme="minorEastAsia" w:hAnsiTheme="minorEastAsia" w:hint="eastAsia"/>
          <w:kern w:val="0"/>
          <w:szCs w:val="20"/>
        </w:rPr>
        <w:t>了明确要求。</w:t>
      </w:r>
    </w:p>
    <w:p w:rsidR="00E2564E" w:rsidRPr="00FD76CA" w:rsidRDefault="00E2564E" w:rsidP="00E2564E">
      <w:pPr>
        <w:rPr>
          <w:rFonts w:ascii="黑体" w:eastAsia="黑体" w:hAnsi="黑体"/>
          <w:kern w:val="0"/>
          <w:szCs w:val="20"/>
        </w:rPr>
      </w:pPr>
      <w:r w:rsidRPr="00FD76CA">
        <w:rPr>
          <w:rFonts w:ascii="黑体" w:eastAsia="黑体" w:hAnsi="黑体" w:hint="eastAsia"/>
          <w:kern w:val="0"/>
          <w:szCs w:val="20"/>
        </w:rPr>
        <w:t xml:space="preserve">8.3.9 </w:t>
      </w:r>
      <w:proofErr w:type="gramStart"/>
      <w:r w:rsidRPr="00FD76CA">
        <w:rPr>
          <w:rFonts w:asciiTheme="minorEastAsia" w:eastAsiaTheme="minorEastAsia" w:hAnsiTheme="minorEastAsia" w:hint="eastAsia"/>
          <w:kern w:val="0"/>
          <w:szCs w:val="20"/>
        </w:rPr>
        <w:t>如果阀厅外墙</w:t>
      </w:r>
      <w:proofErr w:type="gramEnd"/>
      <w:r w:rsidRPr="00FD76CA">
        <w:rPr>
          <w:rFonts w:asciiTheme="minorEastAsia" w:eastAsiaTheme="minorEastAsia" w:hAnsiTheme="minorEastAsia" w:hint="eastAsia"/>
          <w:kern w:val="0"/>
          <w:szCs w:val="20"/>
        </w:rPr>
        <w:t>设置了采光窗，太阳中的紫外线就会照射</w:t>
      </w:r>
      <w:proofErr w:type="gramStart"/>
      <w:r w:rsidRPr="00FD76CA">
        <w:rPr>
          <w:rFonts w:asciiTheme="minorEastAsia" w:eastAsiaTheme="minorEastAsia" w:hAnsiTheme="minorEastAsia" w:hint="eastAsia"/>
          <w:kern w:val="0"/>
          <w:szCs w:val="20"/>
        </w:rPr>
        <w:t>到阀厅</w:t>
      </w:r>
      <w:proofErr w:type="gramEnd"/>
      <w:r w:rsidRPr="00FD76CA">
        <w:rPr>
          <w:rFonts w:asciiTheme="minorEastAsia" w:eastAsiaTheme="minorEastAsia" w:hAnsiTheme="minorEastAsia" w:hint="eastAsia"/>
          <w:kern w:val="0"/>
          <w:szCs w:val="20"/>
        </w:rPr>
        <w:t>内部，此外采光窗的玻璃一旦破碎，</w:t>
      </w:r>
      <w:proofErr w:type="gramStart"/>
      <w:r w:rsidRPr="00FD76CA">
        <w:rPr>
          <w:rFonts w:asciiTheme="minorEastAsia" w:eastAsiaTheme="minorEastAsia" w:hAnsiTheme="minorEastAsia" w:hint="eastAsia"/>
          <w:kern w:val="0"/>
          <w:szCs w:val="20"/>
        </w:rPr>
        <w:t>阀厅的</w:t>
      </w:r>
      <w:proofErr w:type="gramEnd"/>
      <w:r w:rsidRPr="00FD76CA">
        <w:rPr>
          <w:rFonts w:asciiTheme="minorEastAsia" w:eastAsiaTheme="minorEastAsia" w:hAnsiTheme="minorEastAsia" w:hint="eastAsia"/>
          <w:kern w:val="0"/>
          <w:szCs w:val="20"/>
        </w:rPr>
        <w:t>气密性能就会受到严重影响，发生上述情况</w:t>
      </w:r>
      <w:proofErr w:type="gramStart"/>
      <w:r w:rsidRPr="00FD76CA">
        <w:rPr>
          <w:rFonts w:asciiTheme="minorEastAsia" w:eastAsiaTheme="minorEastAsia" w:hAnsiTheme="minorEastAsia" w:hint="eastAsia"/>
          <w:kern w:val="0"/>
          <w:szCs w:val="20"/>
        </w:rPr>
        <w:t>将对阀厅内</w:t>
      </w:r>
      <w:proofErr w:type="gramEnd"/>
      <w:r w:rsidRPr="00FD76CA">
        <w:rPr>
          <w:rFonts w:asciiTheme="minorEastAsia" w:eastAsiaTheme="minorEastAsia" w:hAnsiTheme="minorEastAsia" w:hint="eastAsia"/>
          <w:kern w:val="0"/>
          <w:szCs w:val="20"/>
        </w:rPr>
        <w:t>设备的安全和稳定运行造成极大危害，因此本条文</w:t>
      </w:r>
      <w:proofErr w:type="gramStart"/>
      <w:r w:rsidRPr="00FD76CA">
        <w:rPr>
          <w:rFonts w:asciiTheme="minorEastAsia" w:eastAsiaTheme="minorEastAsia" w:hAnsiTheme="minorEastAsia" w:hint="eastAsia"/>
          <w:kern w:val="0"/>
          <w:szCs w:val="20"/>
        </w:rPr>
        <w:t>规定阀厅外墙</w:t>
      </w:r>
      <w:proofErr w:type="gramEnd"/>
      <w:r w:rsidRPr="00FD76CA">
        <w:rPr>
          <w:rFonts w:asciiTheme="minorEastAsia" w:eastAsiaTheme="minorEastAsia" w:hAnsiTheme="minorEastAsia" w:hint="eastAsia"/>
          <w:kern w:val="0"/>
          <w:szCs w:val="20"/>
        </w:rPr>
        <w:t>不宜设置采光窗。</w:t>
      </w:r>
    </w:p>
    <w:p w:rsidR="00E2564E" w:rsidRDefault="00E2564E" w:rsidP="00E2564E">
      <w:pPr>
        <w:rPr>
          <w:rFonts w:asciiTheme="minorEastAsia" w:eastAsiaTheme="minorEastAsia" w:hAnsiTheme="minorEastAsia"/>
          <w:kern w:val="0"/>
          <w:szCs w:val="20"/>
        </w:rPr>
      </w:pPr>
      <w:r w:rsidRPr="00FD76CA">
        <w:rPr>
          <w:rFonts w:ascii="黑体" w:eastAsia="黑体" w:hAnsi="黑体" w:hint="eastAsia"/>
          <w:kern w:val="0"/>
          <w:szCs w:val="20"/>
        </w:rPr>
        <w:t xml:space="preserve">8.3.18 </w:t>
      </w:r>
      <w:r w:rsidRPr="00FD76CA">
        <w:rPr>
          <w:rFonts w:asciiTheme="minorEastAsia" w:eastAsiaTheme="minorEastAsia" w:hAnsiTheme="minorEastAsia" w:hint="eastAsia"/>
          <w:kern w:val="0"/>
          <w:szCs w:val="20"/>
        </w:rPr>
        <w:t>由于</w:t>
      </w:r>
      <w:proofErr w:type="gramStart"/>
      <w:r w:rsidRPr="00FD76CA">
        <w:rPr>
          <w:rFonts w:asciiTheme="minorEastAsia" w:eastAsiaTheme="minorEastAsia" w:hAnsiTheme="minorEastAsia" w:hint="eastAsia"/>
          <w:kern w:val="0"/>
          <w:szCs w:val="20"/>
        </w:rPr>
        <w:t>阀厅与控制楼</w:t>
      </w:r>
      <w:proofErr w:type="gramEnd"/>
      <w:r w:rsidRPr="00FD76CA">
        <w:rPr>
          <w:rFonts w:asciiTheme="minorEastAsia" w:eastAsiaTheme="minorEastAsia" w:hAnsiTheme="minorEastAsia" w:hint="eastAsia"/>
          <w:kern w:val="0"/>
          <w:szCs w:val="20"/>
        </w:rPr>
        <w:t>之间采用联合布置方式，同时这2幢建筑物又分属于不同的防火分区，因此本条文要求</w:t>
      </w:r>
      <w:proofErr w:type="gramStart"/>
      <w:r w:rsidRPr="00FD76CA">
        <w:rPr>
          <w:rFonts w:asciiTheme="minorEastAsia" w:eastAsiaTheme="minorEastAsia" w:hAnsiTheme="minorEastAsia" w:hint="eastAsia"/>
          <w:kern w:val="0"/>
          <w:szCs w:val="20"/>
        </w:rPr>
        <w:t>与阀厅</w:t>
      </w:r>
      <w:proofErr w:type="gramEnd"/>
      <w:r w:rsidRPr="00FD76CA">
        <w:rPr>
          <w:rFonts w:asciiTheme="minorEastAsia" w:eastAsiaTheme="minorEastAsia" w:hAnsiTheme="minorEastAsia" w:hint="eastAsia"/>
          <w:kern w:val="0"/>
          <w:szCs w:val="20"/>
        </w:rPr>
        <w:t>相邻的</w:t>
      </w:r>
      <w:proofErr w:type="gramStart"/>
      <w:r w:rsidRPr="00FD76CA">
        <w:rPr>
          <w:rFonts w:asciiTheme="minorEastAsia" w:eastAsiaTheme="minorEastAsia" w:hAnsiTheme="minorEastAsia" w:hint="eastAsia"/>
          <w:kern w:val="0"/>
          <w:szCs w:val="20"/>
        </w:rPr>
        <w:t>控制楼墙体</w:t>
      </w:r>
      <w:proofErr w:type="gramEnd"/>
      <w:r w:rsidRPr="00FD76CA">
        <w:rPr>
          <w:rFonts w:asciiTheme="minorEastAsia" w:eastAsiaTheme="minorEastAsia" w:hAnsiTheme="minorEastAsia" w:hint="eastAsia"/>
          <w:kern w:val="0"/>
          <w:szCs w:val="20"/>
        </w:rPr>
        <w:t>应按防火墙进行设置，满足3.00h耐火极限的要求，与之相适应，门窗应采用满足1.50h耐火极限要求的甲级防火门窗。</w:t>
      </w: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Pr="00FD76CA" w:rsidRDefault="00CC3F18" w:rsidP="00E2564E">
      <w:pPr>
        <w:rPr>
          <w:rFonts w:ascii="黑体" w:eastAsia="黑体" w:hAnsi="黑体"/>
          <w:kern w:val="0"/>
          <w:szCs w:val="20"/>
        </w:rPr>
      </w:pPr>
    </w:p>
    <w:p w:rsidR="00E2564E" w:rsidRPr="00D40F9F" w:rsidRDefault="00E2564E" w:rsidP="00E2564E">
      <w:pPr>
        <w:pStyle w:val="a0"/>
        <w:numPr>
          <w:ilvl w:val="0"/>
          <w:numId w:val="0"/>
        </w:numPr>
        <w:spacing w:before="312" w:after="312"/>
        <w:jc w:val="center"/>
        <w:rPr>
          <w:sz w:val="28"/>
          <w:szCs w:val="28"/>
        </w:rPr>
      </w:pPr>
      <w:bookmarkStart w:id="449" w:name="_Toc504704367"/>
      <w:bookmarkStart w:id="450" w:name="_Toc508287568"/>
      <w:r w:rsidRPr="00FD76CA">
        <w:rPr>
          <w:rFonts w:hint="eastAsia"/>
          <w:sz w:val="28"/>
          <w:szCs w:val="28"/>
        </w:rPr>
        <w:lastRenderedPageBreak/>
        <w:t>9</w:t>
      </w:r>
      <w:r w:rsidRPr="00D40F9F">
        <w:rPr>
          <w:rFonts w:hint="eastAsia"/>
          <w:sz w:val="28"/>
          <w:szCs w:val="28"/>
        </w:rPr>
        <w:t>换流站辅助设施</w:t>
      </w:r>
      <w:bookmarkEnd w:id="449"/>
      <w:bookmarkEnd w:id="450"/>
    </w:p>
    <w:p w:rsidR="00E2564E" w:rsidRPr="00FD76CA" w:rsidRDefault="00E2564E" w:rsidP="00E2564E">
      <w:pPr>
        <w:pStyle w:val="a1"/>
        <w:numPr>
          <w:ilvl w:val="0"/>
          <w:numId w:val="0"/>
        </w:numPr>
        <w:spacing w:before="156" w:after="156"/>
        <w:jc w:val="center"/>
      </w:pPr>
      <w:bookmarkStart w:id="451" w:name="_Toc504704368"/>
      <w:bookmarkStart w:id="452" w:name="_Toc508287569"/>
      <w:r w:rsidRPr="00FD76CA">
        <w:rPr>
          <w:rFonts w:hint="eastAsia"/>
        </w:rPr>
        <w:t>9.3 供水</w:t>
      </w:r>
      <w:r w:rsidRPr="00FD76CA">
        <w:t>系统</w:t>
      </w:r>
      <w:bookmarkEnd w:id="451"/>
      <w:bookmarkEnd w:id="452"/>
    </w:p>
    <w:p w:rsidR="00E2564E" w:rsidRPr="00B92AA9" w:rsidRDefault="00E2564E" w:rsidP="00E2564E">
      <w:pPr>
        <w:rPr>
          <w:rFonts w:ascii="黑体" w:eastAsia="黑体" w:hAnsi="黑体"/>
          <w:kern w:val="0"/>
          <w:szCs w:val="20"/>
        </w:rPr>
      </w:pPr>
      <w:r w:rsidRPr="00B92AA9">
        <w:rPr>
          <w:rFonts w:ascii="黑体" w:eastAsia="黑体" w:hAnsi="黑体" w:hint="eastAsia"/>
          <w:kern w:val="0"/>
          <w:szCs w:val="20"/>
        </w:rPr>
        <w:t>9.</w:t>
      </w:r>
      <w:r w:rsidRPr="00B92AA9">
        <w:rPr>
          <w:rFonts w:ascii="黑体" w:eastAsia="黑体" w:hAnsi="黑体"/>
          <w:kern w:val="0"/>
          <w:szCs w:val="20"/>
        </w:rPr>
        <w:t>3</w:t>
      </w:r>
      <w:r w:rsidRPr="00B92AA9">
        <w:rPr>
          <w:rFonts w:ascii="黑体" w:eastAsia="黑体" w:hAnsi="黑体" w:hint="eastAsia"/>
          <w:kern w:val="0"/>
          <w:szCs w:val="20"/>
        </w:rPr>
        <w:t>.</w:t>
      </w:r>
      <w:r w:rsidRPr="00B92AA9">
        <w:rPr>
          <w:rFonts w:ascii="黑体" w:eastAsia="黑体" w:hAnsi="黑体"/>
          <w:kern w:val="0"/>
          <w:szCs w:val="20"/>
        </w:rPr>
        <w:t>1</w:t>
      </w:r>
      <w:r w:rsidRPr="00B92AA9">
        <w:rPr>
          <w:rFonts w:ascii="黑体" w:eastAsia="黑体" w:hAnsi="黑体" w:hint="eastAsia"/>
          <w:kern w:val="0"/>
          <w:szCs w:val="20"/>
        </w:rPr>
        <w:t xml:space="preserve"> </w:t>
      </w:r>
      <w:r w:rsidRPr="00B92AA9">
        <w:rPr>
          <w:rFonts w:asciiTheme="minorEastAsia" w:eastAsiaTheme="minorEastAsia" w:hAnsiTheme="minorEastAsia" w:hint="eastAsia"/>
          <w:kern w:val="0"/>
          <w:szCs w:val="20"/>
        </w:rPr>
        <w:t>柔性直流输电换流站的用水包括生活用水、生产用水及消防用水等，其</w:t>
      </w:r>
      <w:r w:rsidRPr="00B92AA9">
        <w:rPr>
          <w:rFonts w:asciiTheme="minorEastAsia" w:eastAsiaTheme="minorEastAsia" w:hAnsiTheme="minorEastAsia"/>
          <w:kern w:val="0"/>
          <w:szCs w:val="20"/>
        </w:rPr>
        <w:t>生产用水</w:t>
      </w:r>
      <w:r w:rsidRPr="00B92AA9">
        <w:rPr>
          <w:rFonts w:asciiTheme="minorEastAsia" w:eastAsiaTheme="minorEastAsia" w:hAnsiTheme="minorEastAsia" w:hint="eastAsia"/>
          <w:kern w:val="0"/>
          <w:szCs w:val="20"/>
        </w:rPr>
        <w:t>量远</w:t>
      </w:r>
      <w:r w:rsidRPr="00B92AA9">
        <w:rPr>
          <w:rFonts w:asciiTheme="minorEastAsia" w:eastAsiaTheme="minorEastAsia" w:hAnsiTheme="minorEastAsia"/>
          <w:kern w:val="0"/>
          <w:szCs w:val="20"/>
        </w:rPr>
        <w:t>大于</w:t>
      </w:r>
      <w:r w:rsidRPr="00B92AA9">
        <w:rPr>
          <w:rFonts w:asciiTheme="minorEastAsia" w:eastAsiaTheme="minorEastAsia" w:hAnsiTheme="minorEastAsia" w:hint="eastAsia"/>
          <w:kern w:val="0"/>
          <w:szCs w:val="20"/>
        </w:rPr>
        <w:t>同规模的</w:t>
      </w:r>
      <w:r w:rsidRPr="00B92AA9">
        <w:rPr>
          <w:rFonts w:asciiTheme="minorEastAsia" w:eastAsiaTheme="minorEastAsia" w:hAnsiTheme="minorEastAsia"/>
          <w:kern w:val="0"/>
          <w:szCs w:val="20"/>
        </w:rPr>
        <w:t>常规换流站</w:t>
      </w:r>
      <w:r w:rsidRPr="00B92AA9">
        <w:rPr>
          <w:rFonts w:asciiTheme="minorEastAsia" w:eastAsiaTheme="minorEastAsia" w:hAnsiTheme="minorEastAsia" w:hint="eastAsia"/>
          <w:kern w:val="0"/>
          <w:szCs w:val="20"/>
        </w:rPr>
        <w:t>，可靠的水源是其安全运行的有力保障。在水源选择时，应进行技术经济比较确定。一般说来，市政自来水作为水源其运行、维护费用低，运行、维护工作量小，一般宜优先选用。地表水或地下水满足换流站的用水要求并取得取水许可时，也可采用。但</w:t>
      </w:r>
      <w:r w:rsidRPr="00B92AA9">
        <w:rPr>
          <w:rFonts w:asciiTheme="minorEastAsia" w:eastAsiaTheme="minorEastAsia" w:hAnsiTheme="minorEastAsia"/>
          <w:kern w:val="0"/>
          <w:szCs w:val="20"/>
        </w:rPr>
        <w:t>如果</w:t>
      </w:r>
      <w:r w:rsidRPr="00B92AA9">
        <w:rPr>
          <w:rFonts w:asciiTheme="minorEastAsia" w:eastAsiaTheme="minorEastAsia" w:hAnsiTheme="minorEastAsia" w:hint="eastAsia"/>
          <w:kern w:val="0"/>
          <w:szCs w:val="20"/>
        </w:rPr>
        <w:t>地表水或地下水水源，其水质、水量容易受到外界条件的影响发生变化时</w:t>
      </w:r>
      <w:r w:rsidRPr="00B92AA9">
        <w:rPr>
          <w:rFonts w:asciiTheme="minorEastAsia" w:eastAsiaTheme="minorEastAsia" w:hAnsiTheme="minorEastAsia"/>
          <w:kern w:val="0"/>
          <w:szCs w:val="20"/>
        </w:rPr>
        <w:t>，需</w:t>
      </w:r>
      <w:r w:rsidRPr="00B92AA9">
        <w:rPr>
          <w:rFonts w:asciiTheme="minorEastAsia" w:eastAsiaTheme="minorEastAsia" w:hAnsiTheme="minorEastAsia" w:hint="eastAsia"/>
          <w:kern w:val="0"/>
          <w:szCs w:val="20"/>
        </w:rPr>
        <w:t>充分</w:t>
      </w:r>
      <w:r w:rsidRPr="00B92AA9">
        <w:rPr>
          <w:rFonts w:asciiTheme="minorEastAsia" w:eastAsiaTheme="minorEastAsia" w:hAnsiTheme="minorEastAsia"/>
          <w:kern w:val="0"/>
          <w:szCs w:val="20"/>
        </w:rPr>
        <w:t>考虑</w:t>
      </w:r>
      <w:r w:rsidRPr="00B92AA9">
        <w:rPr>
          <w:rFonts w:asciiTheme="minorEastAsia" w:eastAsiaTheme="minorEastAsia" w:hAnsiTheme="minorEastAsia" w:hint="eastAsia"/>
          <w:kern w:val="0"/>
          <w:szCs w:val="20"/>
        </w:rPr>
        <w:t>可能造成的水量不足、水质污染等情况对换流站安全运行的影响。</w:t>
      </w:r>
    </w:p>
    <w:p w:rsidR="00E2564E" w:rsidRDefault="00E2564E" w:rsidP="00E2564E">
      <w:pPr>
        <w:rPr>
          <w:rFonts w:asciiTheme="minorEastAsia" w:eastAsiaTheme="minorEastAsia" w:hAnsiTheme="minorEastAsia"/>
          <w:kern w:val="0"/>
          <w:szCs w:val="20"/>
        </w:rPr>
      </w:pPr>
      <w:r w:rsidRPr="00B92AA9">
        <w:rPr>
          <w:rFonts w:ascii="黑体" w:eastAsia="黑体" w:hAnsi="黑体"/>
          <w:kern w:val="0"/>
          <w:szCs w:val="20"/>
        </w:rPr>
        <w:t>9</w:t>
      </w:r>
      <w:r w:rsidRPr="00B92AA9">
        <w:rPr>
          <w:rFonts w:ascii="黑体" w:eastAsia="黑体" w:hAnsi="黑体" w:hint="eastAsia"/>
          <w:kern w:val="0"/>
          <w:szCs w:val="20"/>
        </w:rPr>
        <w:t xml:space="preserve">.3.2 </w:t>
      </w:r>
      <w:proofErr w:type="gramStart"/>
      <w:r w:rsidRPr="00B92AA9">
        <w:rPr>
          <w:rFonts w:asciiTheme="minorEastAsia" w:eastAsiaTheme="minorEastAsia" w:hAnsiTheme="minorEastAsia" w:hint="eastAsia"/>
          <w:kern w:val="0"/>
          <w:szCs w:val="20"/>
        </w:rPr>
        <w:t>当换流阀外冷却</w:t>
      </w:r>
      <w:proofErr w:type="gramEnd"/>
      <w:r w:rsidRPr="00B92AA9">
        <w:rPr>
          <w:rFonts w:asciiTheme="minorEastAsia" w:eastAsiaTheme="minorEastAsia" w:hAnsiTheme="minorEastAsia" w:hint="eastAsia"/>
          <w:kern w:val="0"/>
          <w:szCs w:val="20"/>
        </w:rPr>
        <w:t>方式为水冷（含</w:t>
      </w:r>
      <w:r w:rsidRPr="00B92AA9">
        <w:rPr>
          <w:rFonts w:asciiTheme="minorEastAsia" w:eastAsiaTheme="minorEastAsia" w:hAnsiTheme="minorEastAsia"/>
          <w:kern w:val="0"/>
          <w:szCs w:val="20"/>
        </w:rPr>
        <w:t>空串水</w:t>
      </w:r>
      <w:r w:rsidRPr="00B92AA9">
        <w:rPr>
          <w:rFonts w:asciiTheme="minorEastAsia" w:eastAsiaTheme="minorEastAsia" w:hAnsiTheme="minorEastAsia" w:hint="eastAsia"/>
          <w:kern w:val="0"/>
          <w:szCs w:val="20"/>
        </w:rPr>
        <w:t>）时，需要提供连续不断的生产用水，因此换</w:t>
      </w:r>
      <w:proofErr w:type="gramStart"/>
      <w:r w:rsidRPr="00B92AA9">
        <w:rPr>
          <w:rFonts w:asciiTheme="minorEastAsia" w:eastAsiaTheme="minorEastAsia" w:hAnsiTheme="minorEastAsia" w:hint="eastAsia"/>
          <w:kern w:val="0"/>
          <w:szCs w:val="20"/>
        </w:rPr>
        <w:t>流站宜有</w:t>
      </w:r>
      <w:proofErr w:type="gramEnd"/>
      <w:r w:rsidRPr="00B92AA9">
        <w:rPr>
          <w:rFonts w:asciiTheme="minorEastAsia" w:eastAsiaTheme="minorEastAsia" w:hAnsiTheme="minorEastAsia" w:hint="eastAsia"/>
          <w:kern w:val="0"/>
          <w:szCs w:val="20"/>
        </w:rPr>
        <w:t>两路可靠水源，以保证不间断供水。对于难以设置两路可靠水源的</w:t>
      </w:r>
      <w:r w:rsidRPr="00B92AA9">
        <w:rPr>
          <w:rFonts w:asciiTheme="minorEastAsia" w:eastAsiaTheme="minorEastAsia" w:hAnsiTheme="minorEastAsia"/>
          <w:kern w:val="0"/>
          <w:szCs w:val="20"/>
        </w:rPr>
        <w:t>工程</w:t>
      </w:r>
      <w:r w:rsidRPr="00B92AA9">
        <w:rPr>
          <w:rFonts w:asciiTheme="minorEastAsia" w:eastAsiaTheme="minorEastAsia" w:hAnsiTheme="minorEastAsia" w:hint="eastAsia"/>
          <w:kern w:val="0"/>
          <w:szCs w:val="20"/>
        </w:rPr>
        <w:t>，在仅有一路水源情况下，需考虑一定的检修时间，这样</w:t>
      </w:r>
      <w:r w:rsidRPr="00B92AA9">
        <w:rPr>
          <w:rFonts w:asciiTheme="minorEastAsia" w:eastAsiaTheme="minorEastAsia" w:hAnsiTheme="minorEastAsia"/>
          <w:kern w:val="0"/>
          <w:szCs w:val="20"/>
        </w:rPr>
        <w:t>当</w:t>
      </w:r>
      <w:r w:rsidRPr="00B92AA9">
        <w:rPr>
          <w:rFonts w:asciiTheme="minorEastAsia" w:eastAsiaTheme="minorEastAsia" w:hAnsiTheme="minorEastAsia" w:hint="eastAsia"/>
          <w:kern w:val="0"/>
          <w:szCs w:val="20"/>
        </w:rPr>
        <w:t>该水源发生故障时，</w:t>
      </w:r>
      <w:r w:rsidRPr="00B92AA9">
        <w:rPr>
          <w:rFonts w:asciiTheme="minorEastAsia" w:eastAsiaTheme="minorEastAsia" w:hAnsiTheme="minorEastAsia"/>
          <w:kern w:val="0"/>
          <w:szCs w:val="20"/>
        </w:rPr>
        <w:t>有一定的缓冲时间</w:t>
      </w:r>
      <w:r w:rsidRPr="00B92AA9">
        <w:rPr>
          <w:rFonts w:asciiTheme="minorEastAsia" w:eastAsiaTheme="minorEastAsia" w:hAnsiTheme="minorEastAsia" w:hint="eastAsia"/>
          <w:kern w:val="0"/>
          <w:szCs w:val="20"/>
        </w:rPr>
        <w:t>。本条规定在仅有</w:t>
      </w:r>
      <w:r w:rsidRPr="00B92AA9">
        <w:rPr>
          <w:rFonts w:asciiTheme="minorEastAsia" w:eastAsiaTheme="minorEastAsia" w:hAnsiTheme="minorEastAsia"/>
          <w:kern w:val="0"/>
          <w:szCs w:val="20"/>
        </w:rPr>
        <w:t>一路</w:t>
      </w:r>
      <w:r w:rsidRPr="00B92AA9">
        <w:rPr>
          <w:rFonts w:asciiTheme="minorEastAsia" w:eastAsiaTheme="minorEastAsia" w:hAnsiTheme="minorEastAsia" w:hint="eastAsia"/>
          <w:kern w:val="0"/>
          <w:szCs w:val="20"/>
        </w:rPr>
        <w:t>水源时，至少考虑3天的维修时间，具体时间可根据当地运行部门抢修时的技术力量确定。</w:t>
      </w: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Default="00CC3F18" w:rsidP="00E2564E">
      <w:pPr>
        <w:rPr>
          <w:rFonts w:asciiTheme="minorEastAsia" w:eastAsiaTheme="minorEastAsia" w:hAnsiTheme="minorEastAsia"/>
          <w:kern w:val="0"/>
          <w:szCs w:val="20"/>
        </w:rPr>
      </w:pPr>
    </w:p>
    <w:p w:rsidR="00CC3F18" w:rsidRPr="00B92AA9" w:rsidRDefault="00CC3F18" w:rsidP="00E2564E">
      <w:pPr>
        <w:rPr>
          <w:rFonts w:ascii="黑体" w:eastAsia="黑体" w:hAnsi="黑体"/>
          <w:kern w:val="0"/>
          <w:szCs w:val="20"/>
        </w:rPr>
      </w:pPr>
    </w:p>
    <w:p w:rsidR="00E2564E" w:rsidRDefault="00E2564E" w:rsidP="00E2564E">
      <w:pPr>
        <w:pStyle w:val="a0"/>
        <w:numPr>
          <w:ilvl w:val="0"/>
          <w:numId w:val="0"/>
        </w:numPr>
        <w:spacing w:before="312" w:after="312"/>
        <w:jc w:val="center"/>
        <w:rPr>
          <w:sz w:val="28"/>
          <w:szCs w:val="28"/>
        </w:rPr>
      </w:pPr>
      <w:bookmarkStart w:id="453" w:name="_Toc504704369"/>
      <w:bookmarkStart w:id="454" w:name="_Toc508287570"/>
      <w:r>
        <w:rPr>
          <w:rFonts w:hint="eastAsia"/>
          <w:sz w:val="28"/>
          <w:szCs w:val="28"/>
        </w:rPr>
        <w:lastRenderedPageBreak/>
        <w:t xml:space="preserve">10 </w:t>
      </w:r>
      <w:r w:rsidRPr="00B92AA9">
        <w:rPr>
          <w:rFonts w:hint="eastAsia"/>
          <w:sz w:val="28"/>
          <w:szCs w:val="28"/>
        </w:rPr>
        <w:t>换流站噪声控制和节能</w:t>
      </w:r>
      <w:bookmarkEnd w:id="453"/>
      <w:bookmarkEnd w:id="454"/>
    </w:p>
    <w:p w:rsidR="00E2564E" w:rsidRPr="00892B1D" w:rsidRDefault="00E2564E" w:rsidP="00E2564E">
      <w:pPr>
        <w:pStyle w:val="a1"/>
        <w:numPr>
          <w:ilvl w:val="0"/>
          <w:numId w:val="0"/>
        </w:numPr>
        <w:spacing w:before="156" w:after="156"/>
        <w:jc w:val="center"/>
      </w:pPr>
      <w:bookmarkStart w:id="455" w:name="_Toc504704370"/>
      <w:bookmarkStart w:id="456" w:name="_Toc508287571"/>
      <w:r>
        <w:rPr>
          <w:rFonts w:hint="eastAsia"/>
        </w:rPr>
        <w:t>10.1换流站噪声控制</w:t>
      </w:r>
      <w:bookmarkEnd w:id="455"/>
      <w:bookmarkEnd w:id="456"/>
    </w:p>
    <w:p w:rsidR="00E2564E" w:rsidRPr="002A0948" w:rsidRDefault="00E2564E" w:rsidP="00E2564E">
      <w:pPr>
        <w:rPr>
          <w:rFonts w:ascii="黑体" w:eastAsia="黑体" w:hAnsi="黑体"/>
          <w:kern w:val="0"/>
          <w:szCs w:val="20"/>
        </w:rPr>
      </w:pPr>
      <w:r>
        <w:rPr>
          <w:rFonts w:ascii="黑体" w:eastAsia="黑体" w:hAnsi="黑体" w:hint="eastAsia"/>
          <w:kern w:val="0"/>
          <w:szCs w:val="20"/>
        </w:rPr>
        <w:t>10.1.2</w:t>
      </w:r>
      <w:r w:rsidRPr="002A0948">
        <w:rPr>
          <w:rFonts w:asciiTheme="minorEastAsia" w:eastAsiaTheme="minorEastAsia" w:hAnsiTheme="minorEastAsia" w:hint="eastAsia"/>
          <w:kern w:val="0"/>
          <w:szCs w:val="20"/>
        </w:rPr>
        <w:t>柔性</w:t>
      </w:r>
      <w:r w:rsidRPr="002A0948">
        <w:rPr>
          <w:rFonts w:asciiTheme="minorEastAsia" w:eastAsiaTheme="minorEastAsia" w:hAnsiTheme="minorEastAsia"/>
          <w:kern w:val="0"/>
          <w:szCs w:val="20"/>
        </w:rPr>
        <w:t>直流</w:t>
      </w:r>
      <w:r w:rsidRPr="002A0948">
        <w:rPr>
          <w:rFonts w:asciiTheme="minorEastAsia" w:eastAsiaTheme="minorEastAsia" w:hAnsiTheme="minorEastAsia" w:hint="eastAsia"/>
          <w:kern w:val="0"/>
          <w:szCs w:val="20"/>
        </w:rPr>
        <w:t>换流站</w:t>
      </w:r>
      <w:r w:rsidRPr="002A0948">
        <w:rPr>
          <w:rFonts w:asciiTheme="minorEastAsia" w:eastAsiaTheme="minorEastAsia" w:hAnsiTheme="minorEastAsia"/>
          <w:kern w:val="0"/>
          <w:szCs w:val="20"/>
        </w:rPr>
        <w:t>主要噪声源有换流</w:t>
      </w:r>
      <w:r w:rsidRPr="002A0948">
        <w:rPr>
          <w:rFonts w:asciiTheme="minorEastAsia" w:eastAsiaTheme="minorEastAsia" w:hAnsiTheme="minorEastAsia" w:hint="eastAsia"/>
          <w:kern w:val="0"/>
          <w:szCs w:val="20"/>
        </w:rPr>
        <w:t>（联接）</w:t>
      </w:r>
      <w:r w:rsidRPr="002A0948">
        <w:rPr>
          <w:rFonts w:asciiTheme="minorEastAsia" w:eastAsiaTheme="minorEastAsia" w:hAnsiTheme="minorEastAsia"/>
          <w:kern w:val="0"/>
          <w:szCs w:val="20"/>
        </w:rPr>
        <w:t>变压器、</w:t>
      </w:r>
      <w:proofErr w:type="gramStart"/>
      <w:r w:rsidRPr="002A0948">
        <w:rPr>
          <w:rFonts w:asciiTheme="minorEastAsia" w:eastAsiaTheme="minorEastAsia" w:hAnsiTheme="minorEastAsia"/>
          <w:kern w:val="0"/>
          <w:szCs w:val="20"/>
        </w:rPr>
        <w:t>阀冷设备</w:t>
      </w:r>
      <w:proofErr w:type="gramEnd"/>
      <w:r w:rsidRPr="002A0948">
        <w:rPr>
          <w:rFonts w:asciiTheme="minorEastAsia" w:eastAsiaTheme="minorEastAsia" w:hAnsiTheme="minorEastAsia"/>
          <w:kern w:val="0"/>
          <w:szCs w:val="20"/>
        </w:rPr>
        <w:t>、空调设备等，</w:t>
      </w:r>
      <w:r w:rsidRPr="002A0948">
        <w:rPr>
          <w:rFonts w:asciiTheme="minorEastAsia" w:eastAsiaTheme="minorEastAsia" w:hAnsiTheme="minorEastAsia" w:hint="eastAsia"/>
          <w:kern w:val="0"/>
          <w:szCs w:val="20"/>
        </w:rPr>
        <w:t>产生</w:t>
      </w:r>
      <w:r w:rsidRPr="002A0948">
        <w:rPr>
          <w:rFonts w:asciiTheme="minorEastAsia" w:eastAsiaTheme="minorEastAsia" w:hAnsiTheme="minorEastAsia"/>
          <w:kern w:val="0"/>
          <w:szCs w:val="20"/>
        </w:rPr>
        <w:t>高噪声的生产</w:t>
      </w:r>
      <w:r w:rsidRPr="002A0948">
        <w:rPr>
          <w:rFonts w:asciiTheme="minorEastAsia" w:eastAsiaTheme="minorEastAsia" w:hAnsiTheme="minorEastAsia" w:hint="eastAsia"/>
          <w:kern w:val="0"/>
          <w:szCs w:val="20"/>
        </w:rPr>
        <w:t>设施</w:t>
      </w:r>
      <w:r w:rsidRPr="002A0948">
        <w:rPr>
          <w:rFonts w:asciiTheme="minorEastAsia" w:eastAsiaTheme="minorEastAsia" w:hAnsiTheme="minorEastAsia"/>
          <w:kern w:val="0"/>
          <w:szCs w:val="20"/>
        </w:rPr>
        <w:t>集中布置，有</w:t>
      </w:r>
      <w:r w:rsidRPr="002A0948">
        <w:rPr>
          <w:rFonts w:asciiTheme="minorEastAsia" w:eastAsiaTheme="minorEastAsia" w:hAnsiTheme="minorEastAsia" w:hint="eastAsia"/>
          <w:kern w:val="0"/>
          <w:szCs w:val="20"/>
        </w:rPr>
        <w:t>利于对</w:t>
      </w:r>
      <w:r w:rsidRPr="002A0948">
        <w:rPr>
          <w:rFonts w:asciiTheme="minorEastAsia" w:eastAsiaTheme="minorEastAsia" w:hAnsiTheme="minorEastAsia"/>
          <w:kern w:val="0"/>
          <w:szCs w:val="20"/>
        </w:rPr>
        <w:t>噪声进行集中治理。</w:t>
      </w:r>
      <w:r w:rsidRPr="002A0948">
        <w:rPr>
          <w:rFonts w:asciiTheme="minorEastAsia" w:eastAsiaTheme="minorEastAsia" w:hAnsiTheme="minorEastAsia" w:hint="eastAsia"/>
          <w:kern w:val="0"/>
          <w:szCs w:val="20"/>
        </w:rPr>
        <w:t>站内高大</w:t>
      </w:r>
      <w:r w:rsidRPr="002A0948">
        <w:rPr>
          <w:rFonts w:asciiTheme="minorEastAsia" w:eastAsiaTheme="minorEastAsia" w:hAnsiTheme="minorEastAsia"/>
          <w:kern w:val="0"/>
          <w:szCs w:val="20"/>
        </w:rPr>
        <w:t>的建</w:t>
      </w:r>
      <w:r w:rsidRPr="002A0948">
        <w:rPr>
          <w:rFonts w:asciiTheme="minorEastAsia" w:eastAsiaTheme="minorEastAsia" w:hAnsiTheme="minorEastAsia" w:hint="eastAsia"/>
          <w:kern w:val="0"/>
          <w:szCs w:val="20"/>
        </w:rPr>
        <w:t>、</w:t>
      </w:r>
      <w:r w:rsidRPr="002A0948">
        <w:rPr>
          <w:rFonts w:asciiTheme="minorEastAsia" w:eastAsiaTheme="minorEastAsia" w:hAnsiTheme="minorEastAsia"/>
          <w:kern w:val="0"/>
          <w:szCs w:val="20"/>
        </w:rPr>
        <w:t>构筑</w:t>
      </w:r>
      <w:r w:rsidRPr="002A0948">
        <w:rPr>
          <w:rFonts w:asciiTheme="minorEastAsia" w:eastAsiaTheme="minorEastAsia" w:hAnsiTheme="minorEastAsia" w:hint="eastAsia"/>
          <w:kern w:val="0"/>
          <w:szCs w:val="20"/>
        </w:rPr>
        <w:t>物（</w:t>
      </w:r>
      <w:proofErr w:type="gramStart"/>
      <w:r w:rsidRPr="002A0948">
        <w:rPr>
          <w:rFonts w:asciiTheme="minorEastAsia" w:eastAsiaTheme="minorEastAsia" w:hAnsiTheme="minorEastAsia"/>
          <w:kern w:val="0"/>
          <w:szCs w:val="20"/>
        </w:rPr>
        <w:t>如阀厅</w:t>
      </w:r>
      <w:proofErr w:type="gramEnd"/>
      <w:r w:rsidRPr="002A0948">
        <w:rPr>
          <w:rFonts w:asciiTheme="minorEastAsia" w:eastAsiaTheme="minorEastAsia" w:hAnsiTheme="minorEastAsia"/>
          <w:kern w:val="0"/>
          <w:szCs w:val="20"/>
        </w:rPr>
        <w:t>、防火墙等）能作为隔声屏障，阻挡噪声对</w:t>
      </w:r>
      <w:r w:rsidRPr="002A0948">
        <w:rPr>
          <w:rFonts w:asciiTheme="minorEastAsia" w:eastAsiaTheme="minorEastAsia" w:hAnsiTheme="minorEastAsia" w:hint="eastAsia"/>
          <w:kern w:val="0"/>
          <w:szCs w:val="20"/>
        </w:rPr>
        <w:t>站外</w:t>
      </w:r>
      <w:r w:rsidRPr="002A0948">
        <w:rPr>
          <w:rFonts w:asciiTheme="minorEastAsia" w:eastAsiaTheme="minorEastAsia" w:hAnsiTheme="minorEastAsia"/>
          <w:kern w:val="0"/>
          <w:szCs w:val="20"/>
        </w:rPr>
        <w:t>的辐射传播。</w:t>
      </w:r>
    </w:p>
    <w:p w:rsidR="00E2564E" w:rsidRPr="00E4495F" w:rsidRDefault="00E2564E" w:rsidP="00E2564E">
      <w:pPr>
        <w:rPr>
          <w:rFonts w:ascii="黑体" w:eastAsia="黑体" w:hAnsi="黑体"/>
          <w:kern w:val="0"/>
          <w:szCs w:val="20"/>
        </w:rPr>
      </w:pPr>
      <w:r>
        <w:rPr>
          <w:rFonts w:ascii="黑体" w:eastAsia="黑体" w:hAnsi="黑体" w:hint="eastAsia"/>
          <w:kern w:val="0"/>
          <w:szCs w:val="20"/>
        </w:rPr>
        <w:t xml:space="preserve">10.1.3 </w:t>
      </w:r>
      <w:r w:rsidRPr="00E4495F">
        <w:rPr>
          <w:rFonts w:asciiTheme="minorEastAsia" w:eastAsiaTheme="minorEastAsia" w:hAnsiTheme="minorEastAsia" w:hint="eastAsia"/>
          <w:kern w:val="0"/>
          <w:szCs w:val="20"/>
        </w:rPr>
        <w:t>控制</w:t>
      </w:r>
      <w:r w:rsidRPr="00E4495F">
        <w:rPr>
          <w:rFonts w:asciiTheme="minorEastAsia" w:eastAsiaTheme="minorEastAsia" w:hAnsiTheme="minorEastAsia"/>
          <w:kern w:val="0"/>
          <w:szCs w:val="20"/>
        </w:rPr>
        <w:t>噪声最有效的措施之一是</w:t>
      </w:r>
      <w:r w:rsidRPr="00E4495F">
        <w:rPr>
          <w:rFonts w:asciiTheme="minorEastAsia" w:eastAsiaTheme="minorEastAsia" w:hAnsiTheme="minorEastAsia" w:hint="eastAsia"/>
          <w:kern w:val="0"/>
          <w:szCs w:val="20"/>
        </w:rPr>
        <w:t>降低</w:t>
      </w:r>
      <w:r w:rsidRPr="00E4495F">
        <w:rPr>
          <w:rFonts w:asciiTheme="minorEastAsia" w:eastAsiaTheme="minorEastAsia" w:hAnsiTheme="minorEastAsia"/>
          <w:kern w:val="0"/>
          <w:szCs w:val="20"/>
        </w:rPr>
        <w:t>噪声源自身的噪声水平，所以</w:t>
      </w:r>
      <w:r w:rsidRPr="00E4495F">
        <w:rPr>
          <w:rFonts w:asciiTheme="minorEastAsia" w:eastAsiaTheme="minorEastAsia" w:hAnsiTheme="minorEastAsia" w:hint="eastAsia"/>
          <w:kern w:val="0"/>
          <w:szCs w:val="20"/>
        </w:rPr>
        <w:t>选用</w:t>
      </w:r>
      <w:r w:rsidRPr="00E4495F">
        <w:rPr>
          <w:rFonts w:asciiTheme="minorEastAsia" w:eastAsiaTheme="minorEastAsia" w:hAnsiTheme="minorEastAsia"/>
          <w:kern w:val="0"/>
          <w:szCs w:val="20"/>
        </w:rPr>
        <w:t>低噪声设备</w:t>
      </w:r>
      <w:r w:rsidRPr="00E4495F">
        <w:rPr>
          <w:rFonts w:asciiTheme="minorEastAsia" w:eastAsiaTheme="minorEastAsia" w:hAnsiTheme="minorEastAsia" w:hint="eastAsia"/>
          <w:kern w:val="0"/>
          <w:szCs w:val="20"/>
        </w:rPr>
        <w:t>是</w:t>
      </w:r>
      <w:r w:rsidRPr="00E4495F">
        <w:rPr>
          <w:rFonts w:asciiTheme="minorEastAsia" w:eastAsiaTheme="minorEastAsia" w:hAnsiTheme="minorEastAsia"/>
          <w:kern w:val="0"/>
          <w:szCs w:val="20"/>
        </w:rPr>
        <w:t>换流站噪声控制的重要措施之一。但</w:t>
      </w:r>
      <w:r w:rsidRPr="00E4495F">
        <w:rPr>
          <w:rFonts w:asciiTheme="minorEastAsia" w:eastAsiaTheme="minorEastAsia" w:hAnsiTheme="minorEastAsia" w:hint="eastAsia"/>
          <w:kern w:val="0"/>
          <w:szCs w:val="20"/>
        </w:rPr>
        <w:t>受制于设备发声</w:t>
      </w:r>
      <w:r w:rsidRPr="00E4495F">
        <w:rPr>
          <w:rFonts w:asciiTheme="minorEastAsia" w:eastAsiaTheme="minorEastAsia" w:hAnsiTheme="minorEastAsia"/>
          <w:kern w:val="0"/>
          <w:szCs w:val="20"/>
        </w:rPr>
        <w:t>机理以及当前的制造水平</w:t>
      </w:r>
      <w:r w:rsidRPr="00E4495F">
        <w:rPr>
          <w:rFonts w:asciiTheme="minorEastAsia" w:eastAsiaTheme="minorEastAsia" w:hAnsiTheme="minorEastAsia" w:hint="eastAsia"/>
          <w:kern w:val="0"/>
          <w:szCs w:val="20"/>
        </w:rPr>
        <w:t>，</w:t>
      </w:r>
      <w:r w:rsidRPr="00E4495F">
        <w:rPr>
          <w:rFonts w:asciiTheme="minorEastAsia" w:eastAsiaTheme="minorEastAsia" w:hAnsiTheme="minorEastAsia"/>
          <w:kern w:val="0"/>
          <w:szCs w:val="20"/>
        </w:rPr>
        <w:t>降低设备噪声可能导致</w:t>
      </w:r>
      <w:r w:rsidRPr="00E4495F">
        <w:rPr>
          <w:rFonts w:asciiTheme="minorEastAsia" w:eastAsiaTheme="minorEastAsia" w:hAnsiTheme="minorEastAsia" w:hint="eastAsia"/>
          <w:kern w:val="0"/>
          <w:szCs w:val="20"/>
        </w:rPr>
        <w:t>设备</w:t>
      </w:r>
      <w:r w:rsidRPr="00E4495F">
        <w:rPr>
          <w:rFonts w:asciiTheme="minorEastAsia" w:eastAsiaTheme="minorEastAsia" w:hAnsiTheme="minorEastAsia"/>
          <w:kern w:val="0"/>
          <w:szCs w:val="20"/>
        </w:rPr>
        <w:t>造价的</w:t>
      </w:r>
      <w:r w:rsidRPr="00E4495F">
        <w:rPr>
          <w:rFonts w:asciiTheme="minorEastAsia" w:eastAsiaTheme="minorEastAsia" w:hAnsiTheme="minorEastAsia" w:hint="eastAsia"/>
          <w:kern w:val="0"/>
          <w:szCs w:val="20"/>
        </w:rPr>
        <w:t>大幅提高</w:t>
      </w:r>
      <w:r w:rsidRPr="00E4495F">
        <w:rPr>
          <w:rFonts w:asciiTheme="minorEastAsia" w:eastAsiaTheme="minorEastAsia" w:hAnsiTheme="minorEastAsia"/>
          <w:kern w:val="0"/>
          <w:szCs w:val="20"/>
        </w:rPr>
        <w:t>，所以应</w:t>
      </w:r>
      <w:r w:rsidRPr="00E4495F">
        <w:rPr>
          <w:rFonts w:asciiTheme="minorEastAsia" w:eastAsiaTheme="minorEastAsia" w:hAnsiTheme="minorEastAsia" w:hint="eastAsia"/>
          <w:kern w:val="0"/>
          <w:szCs w:val="20"/>
        </w:rPr>
        <w:t>通过</w:t>
      </w:r>
      <w:r w:rsidRPr="00E4495F">
        <w:rPr>
          <w:rFonts w:asciiTheme="minorEastAsia" w:eastAsiaTheme="minorEastAsia" w:hAnsiTheme="minorEastAsia"/>
          <w:kern w:val="0"/>
          <w:szCs w:val="20"/>
        </w:rPr>
        <w:t>技术经济比较</w:t>
      </w:r>
      <w:r w:rsidRPr="00E4495F">
        <w:rPr>
          <w:rFonts w:asciiTheme="minorEastAsia" w:eastAsiaTheme="minorEastAsia" w:hAnsiTheme="minorEastAsia" w:hint="eastAsia"/>
          <w:kern w:val="0"/>
          <w:szCs w:val="20"/>
        </w:rPr>
        <w:t>，选用</w:t>
      </w:r>
      <w:r w:rsidRPr="00E4495F">
        <w:rPr>
          <w:rFonts w:asciiTheme="minorEastAsia" w:eastAsiaTheme="minorEastAsia" w:hAnsiTheme="minorEastAsia"/>
          <w:kern w:val="0"/>
          <w:szCs w:val="20"/>
        </w:rPr>
        <w:t>合适的低噪声设备</w:t>
      </w:r>
      <w:r w:rsidRPr="00E4495F">
        <w:rPr>
          <w:rFonts w:asciiTheme="minorEastAsia" w:eastAsiaTheme="minorEastAsia" w:hAnsiTheme="minorEastAsia" w:hint="eastAsia"/>
          <w:kern w:val="0"/>
          <w:szCs w:val="20"/>
        </w:rPr>
        <w:t>。</w:t>
      </w:r>
    </w:p>
    <w:p w:rsidR="00E2564E" w:rsidRPr="00E4495F" w:rsidRDefault="00E2564E" w:rsidP="00E2564E">
      <w:pPr>
        <w:rPr>
          <w:rFonts w:ascii="黑体" w:eastAsia="黑体" w:hAnsi="黑体"/>
          <w:kern w:val="0"/>
          <w:szCs w:val="20"/>
        </w:rPr>
      </w:pPr>
      <w:r>
        <w:rPr>
          <w:rFonts w:ascii="黑体" w:eastAsia="黑体" w:hAnsi="黑体" w:hint="eastAsia"/>
          <w:kern w:val="0"/>
          <w:szCs w:val="20"/>
        </w:rPr>
        <w:t xml:space="preserve">10.1.4 </w:t>
      </w:r>
      <w:r w:rsidRPr="00E4495F">
        <w:rPr>
          <w:rFonts w:asciiTheme="minorEastAsia" w:eastAsiaTheme="minorEastAsia" w:hAnsiTheme="minorEastAsia" w:hint="eastAsia"/>
          <w:kern w:val="0"/>
          <w:szCs w:val="20"/>
        </w:rPr>
        <w:t>根据目前</w:t>
      </w:r>
      <w:r w:rsidRPr="00E4495F">
        <w:rPr>
          <w:rFonts w:asciiTheme="minorEastAsia" w:eastAsiaTheme="minorEastAsia" w:hAnsiTheme="minorEastAsia"/>
          <w:kern w:val="0"/>
          <w:szCs w:val="20"/>
        </w:rPr>
        <w:t>投产的</w:t>
      </w:r>
      <w:proofErr w:type="gramStart"/>
      <w:r w:rsidRPr="00E4495F">
        <w:rPr>
          <w:rFonts w:asciiTheme="minorEastAsia" w:eastAsiaTheme="minorEastAsia" w:hAnsiTheme="minorEastAsia"/>
          <w:kern w:val="0"/>
          <w:szCs w:val="20"/>
        </w:rPr>
        <w:t>各类换流</w:t>
      </w:r>
      <w:proofErr w:type="gramEnd"/>
      <w:r w:rsidRPr="00E4495F">
        <w:rPr>
          <w:rFonts w:asciiTheme="minorEastAsia" w:eastAsiaTheme="minorEastAsia" w:hAnsiTheme="minorEastAsia"/>
          <w:kern w:val="0"/>
          <w:szCs w:val="20"/>
        </w:rPr>
        <w:t>站的工程经验，在换流站工程建设时同步采取隔声、吸声、消声和隔振等措施降低噪声传播，能</w:t>
      </w:r>
      <w:r w:rsidRPr="00E4495F">
        <w:rPr>
          <w:rFonts w:asciiTheme="minorEastAsia" w:eastAsiaTheme="minorEastAsia" w:hAnsiTheme="minorEastAsia" w:hint="eastAsia"/>
          <w:kern w:val="0"/>
          <w:szCs w:val="20"/>
        </w:rPr>
        <w:t>取得</w:t>
      </w:r>
      <w:r w:rsidRPr="00E4495F">
        <w:rPr>
          <w:rFonts w:asciiTheme="minorEastAsia" w:eastAsiaTheme="minorEastAsia" w:hAnsiTheme="minorEastAsia"/>
          <w:kern w:val="0"/>
          <w:szCs w:val="20"/>
        </w:rPr>
        <w:t>良好的预期效果</w:t>
      </w:r>
      <w:r w:rsidRPr="00E4495F">
        <w:rPr>
          <w:rFonts w:asciiTheme="minorEastAsia" w:eastAsiaTheme="minorEastAsia" w:hAnsiTheme="minorEastAsia" w:hint="eastAsia"/>
          <w:kern w:val="0"/>
          <w:szCs w:val="20"/>
        </w:rPr>
        <w:t>。</w:t>
      </w:r>
    </w:p>
    <w:p w:rsidR="00E2564E" w:rsidRPr="00CE5A60" w:rsidRDefault="00E2564E" w:rsidP="00E2564E">
      <w:pPr>
        <w:rPr>
          <w:rFonts w:ascii="黑体" w:eastAsia="黑体" w:hAnsi="黑体"/>
          <w:kern w:val="0"/>
          <w:szCs w:val="20"/>
        </w:rPr>
      </w:pPr>
      <w:r>
        <w:rPr>
          <w:rFonts w:ascii="黑体" w:eastAsia="黑体" w:hAnsi="黑体" w:hint="eastAsia"/>
          <w:kern w:val="0"/>
          <w:szCs w:val="20"/>
        </w:rPr>
        <w:t xml:space="preserve">10.1.5 </w:t>
      </w:r>
      <w:r w:rsidRPr="00CE5A60">
        <w:rPr>
          <w:rFonts w:asciiTheme="minorEastAsia" w:eastAsiaTheme="minorEastAsia" w:hAnsiTheme="minorEastAsia" w:hint="eastAsia"/>
          <w:kern w:val="0"/>
          <w:szCs w:val="20"/>
        </w:rPr>
        <w:t>柔性</w:t>
      </w:r>
      <w:r w:rsidRPr="00CE5A60">
        <w:rPr>
          <w:rFonts w:asciiTheme="minorEastAsia" w:eastAsiaTheme="minorEastAsia" w:hAnsiTheme="minorEastAsia"/>
          <w:kern w:val="0"/>
          <w:szCs w:val="20"/>
        </w:rPr>
        <w:t>直流换流站内阀厅、换流</w:t>
      </w:r>
      <w:r w:rsidRPr="00CE5A60">
        <w:rPr>
          <w:rFonts w:asciiTheme="minorEastAsia" w:eastAsiaTheme="minorEastAsia" w:hAnsiTheme="minorEastAsia" w:hint="eastAsia"/>
          <w:kern w:val="0"/>
          <w:szCs w:val="20"/>
        </w:rPr>
        <w:t>（联接）</w:t>
      </w:r>
      <w:r w:rsidRPr="00CE5A60">
        <w:rPr>
          <w:rFonts w:asciiTheme="minorEastAsia" w:eastAsiaTheme="minorEastAsia" w:hAnsiTheme="minorEastAsia"/>
          <w:kern w:val="0"/>
          <w:szCs w:val="20"/>
        </w:rPr>
        <w:t>变压器隔声罩内等场所，噪声水平偏高，但受</w:t>
      </w:r>
      <w:r w:rsidRPr="00CE5A60">
        <w:rPr>
          <w:rFonts w:asciiTheme="minorEastAsia" w:eastAsiaTheme="minorEastAsia" w:hAnsiTheme="minorEastAsia" w:hint="eastAsia"/>
          <w:kern w:val="0"/>
          <w:szCs w:val="20"/>
        </w:rPr>
        <w:t>围护</w:t>
      </w:r>
      <w:r w:rsidRPr="00CE5A60">
        <w:rPr>
          <w:rFonts w:asciiTheme="minorEastAsia" w:eastAsiaTheme="minorEastAsia" w:hAnsiTheme="minorEastAsia"/>
          <w:kern w:val="0"/>
          <w:szCs w:val="20"/>
        </w:rPr>
        <w:t>结构的隔声作用，</w:t>
      </w:r>
      <w:r w:rsidRPr="00CE5A60">
        <w:rPr>
          <w:rFonts w:asciiTheme="minorEastAsia" w:eastAsiaTheme="minorEastAsia" w:hAnsiTheme="minorEastAsia" w:hint="eastAsia"/>
          <w:kern w:val="0"/>
          <w:szCs w:val="20"/>
        </w:rPr>
        <w:t>对</w:t>
      </w:r>
      <w:r w:rsidRPr="00CE5A60">
        <w:rPr>
          <w:rFonts w:asciiTheme="minorEastAsia" w:eastAsiaTheme="minorEastAsia" w:hAnsiTheme="minorEastAsia"/>
          <w:kern w:val="0"/>
          <w:szCs w:val="20"/>
        </w:rPr>
        <w:t>外界影响较小，且运行人员在该区域停留时间</w:t>
      </w:r>
      <w:r w:rsidRPr="00CE5A60">
        <w:rPr>
          <w:rFonts w:asciiTheme="minorEastAsia" w:eastAsiaTheme="minorEastAsia" w:hAnsiTheme="minorEastAsia" w:hint="eastAsia"/>
          <w:kern w:val="0"/>
          <w:szCs w:val="20"/>
        </w:rPr>
        <w:t>短</w:t>
      </w:r>
      <w:r w:rsidRPr="00CE5A60">
        <w:rPr>
          <w:rFonts w:asciiTheme="minorEastAsia" w:eastAsiaTheme="minorEastAsia" w:hAnsiTheme="minorEastAsia"/>
          <w:kern w:val="0"/>
          <w:szCs w:val="20"/>
        </w:rPr>
        <w:t>，</w:t>
      </w:r>
      <w:r w:rsidRPr="00CE5A60">
        <w:rPr>
          <w:rFonts w:asciiTheme="minorEastAsia" w:eastAsiaTheme="minorEastAsia" w:hAnsiTheme="minorEastAsia" w:hint="eastAsia"/>
          <w:kern w:val="0"/>
          <w:szCs w:val="20"/>
        </w:rPr>
        <w:t>应</w:t>
      </w:r>
      <w:r w:rsidRPr="00CE5A60">
        <w:rPr>
          <w:rFonts w:asciiTheme="minorEastAsia" w:eastAsiaTheme="minorEastAsia" w:hAnsiTheme="minorEastAsia"/>
          <w:kern w:val="0"/>
          <w:szCs w:val="20"/>
        </w:rPr>
        <w:t>采取</w:t>
      </w:r>
      <w:r w:rsidRPr="00CE5A60">
        <w:rPr>
          <w:rFonts w:asciiTheme="minorEastAsia" w:eastAsiaTheme="minorEastAsia" w:hAnsiTheme="minorEastAsia" w:hint="eastAsia"/>
          <w:kern w:val="0"/>
          <w:szCs w:val="20"/>
        </w:rPr>
        <w:t>职业</w:t>
      </w:r>
      <w:r w:rsidRPr="00CE5A60">
        <w:rPr>
          <w:rFonts w:asciiTheme="minorEastAsia" w:eastAsiaTheme="minorEastAsia" w:hAnsiTheme="minorEastAsia"/>
          <w:kern w:val="0"/>
          <w:szCs w:val="20"/>
        </w:rPr>
        <w:t>保护措施</w:t>
      </w:r>
      <w:r w:rsidRPr="00CE5A60">
        <w:rPr>
          <w:rFonts w:asciiTheme="minorEastAsia" w:eastAsiaTheme="minorEastAsia" w:hAnsiTheme="minorEastAsia" w:hint="eastAsia"/>
          <w:kern w:val="0"/>
          <w:szCs w:val="20"/>
        </w:rPr>
        <w:t>（</w:t>
      </w:r>
      <w:r w:rsidRPr="00CE5A60">
        <w:rPr>
          <w:rFonts w:asciiTheme="minorEastAsia" w:eastAsiaTheme="minorEastAsia" w:hAnsiTheme="minorEastAsia"/>
          <w:kern w:val="0"/>
          <w:szCs w:val="20"/>
        </w:rPr>
        <w:t>如配置</w:t>
      </w:r>
      <w:r w:rsidRPr="00CE5A60">
        <w:rPr>
          <w:rFonts w:asciiTheme="minorEastAsia" w:eastAsiaTheme="minorEastAsia" w:hAnsiTheme="minorEastAsia" w:hint="eastAsia"/>
          <w:kern w:val="0"/>
          <w:szCs w:val="20"/>
        </w:rPr>
        <w:t>隔声</w:t>
      </w:r>
      <w:r w:rsidRPr="00CE5A60">
        <w:rPr>
          <w:rFonts w:asciiTheme="minorEastAsia" w:eastAsiaTheme="minorEastAsia" w:hAnsiTheme="minorEastAsia"/>
          <w:kern w:val="0"/>
          <w:szCs w:val="20"/>
        </w:rPr>
        <w:t>耳罩等</w:t>
      </w:r>
      <w:r w:rsidRPr="00CE5A60">
        <w:rPr>
          <w:rFonts w:asciiTheme="minorEastAsia" w:eastAsiaTheme="minorEastAsia" w:hAnsiTheme="minorEastAsia" w:hint="eastAsia"/>
          <w:kern w:val="0"/>
          <w:szCs w:val="20"/>
        </w:rPr>
        <w:t>），</w:t>
      </w:r>
      <w:r w:rsidRPr="00CE5A60">
        <w:rPr>
          <w:rFonts w:asciiTheme="minorEastAsia" w:eastAsiaTheme="minorEastAsia" w:hAnsiTheme="minorEastAsia"/>
          <w:kern w:val="0"/>
          <w:szCs w:val="20"/>
        </w:rPr>
        <w:t>不必高投入以降低这些工作场所的噪声水平。</w:t>
      </w:r>
    </w:p>
    <w:p w:rsidR="00D21864" w:rsidRPr="00E2564E" w:rsidRDefault="00D21864" w:rsidP="00D21864">
      <w:pPr>
        <w:ind w:firstLineChars="200" w:firstLine="420"/>
        <w:jc w:val="center"/>
      </w:pPr>
    </w:p>
    <w:p w:rsidR="00D21864" w:rsidRDefault="00D21864" w:rsidP="00D21864">
      <w:pPr>
        <w:ind w:firstLineChars="200" w:firstLine="420"/>
        <w:jc w:val="center"/>
      </w:pPr>
    </w:p>
    <w:p w:rsidR="00D21864" w:rsidRDefault="00D21864" w:rsidP="00D21864">
      <w:pPr>
        <w:ind w:firstLineChars="200" w:firstLine="420"/>
        <w:jc w:val="center"/>
      </w:pPr>
    </w:p>
    <w:p w:rsidR="00E2564E" w:rsidRPr="00D21864" w:rsidRDefault="00E2564E"/>
    <w:sectPr w:rsidR="00E2564E" w:rsidRPr="00D21864" w:rsidSect="008D603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7B7" w:rsidRDefault="00C347B7" w:rsidP="00D21864">
      <w:pPr>
        <w:ind w:firstLine="480"/>
      </w:pPr>
      <w:r>
        <w:separator/>
      </w:r>
    </w:p>
  </w:endnote>
  <w:endnote w:type="continuationSeparator" w:id="0">
    <w:p w:rsidR="00C347B7" w:rsidRDefault="00C347B7" w:rsidP="00D21864">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default"/>
    <w:sig w:usb0="00000000" w:usb1="880F3C78" w:usb2="000A005E"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29" w:rsidRDefault="00B86D9F">
    <w:pPr>
      <w:pStyle w:val="a8"/>
      <w:framePr w:wrap="around" w:vAnchor="text" w:hAnchor="margin" w:xAlign="center" w:y="1"/>
      <w:rPr>
        <w:rStyle w:val="aa"/>
      </w:rPr>
    </w:pPr>
    <w:r>
      <w:fldChar w:fldCharType="begin"/>
    </w:r>
    <w:r w:rsidR="00D14C29">
      <w:rPr>
        <w:rStyle w:val="aa"/>
      </w:rPr>
      <w:instrText xml:space="preserve">PAGE  </w:instrText>
    </w:r>
    <w:r>
      <w:fldChar w:fldCharType="separate"/>
    </w:r>
    <w:r w:rsidR="00D14C29">
      <w:rPr>
        <w:rStyle w:val="aa"/>
      </w:rPr>
      <w:t>2</w:t>
    </w:r>
    <w:r>
      <w:fldChar w:fldCharType="end"/>
    </w:r>
  </w:p>
  <w:p w:rsidR="00D14C29" w:rsidRDefault="00D14C2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29" w:rsidRDefault="00B86D9F">
    <w:pPr>
      <w:pStyle w:val="aff4"/>
    </w:pPr>
    <w:r>
      <w:fldChar w:fldCharType="begin"/>
    </w:r>
    <w:r w:rsidR="00D14C29">
      <w:instrText xml:space="preserve"> PAGE  \* MERGEFORMAT </w:instrText>
    </w:r>
    <w:r>
      <w:fldChar w:fldCharType="separate"/>
    </w:r>
    <w:r w:rsidR="00BA0DE0">
      <w:rPr>
        <w:noProof/>
      </w:rPr>
      <w:t>VI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3157"/>
      <w:docPartObj>
        <w:docPartGallery w:val="Page Numbers (Bottom of Page)"/>
        <w:docPartUnique/>
      </w:docPartObj>
    </w:sdtPr>
    <w:sdtContent>
      <w:p w:rsidR="00D14C29" w:rsidRDefault="00B86D9F" w:rsidP="001F6C22">
        <w:pPr>
          <w:pStyle w:val="a8"/>
          <w:spacing w:before="240" w:after="240"/>
          <w:jc w:val="right"/>
        </w:pPr>
        <w:r w:rsidRPr="00B86D9F">
          <w:fldChar w:fldCharType="begin"/>
        </w:r>
        <w:r w:rsidR="00D14C29">
          <w:instrText xml:space="preserve"> PAGE   \* MERGEFORMAT </w:instrText>
        </w:r>
        <w:r w:rsidRPr="00B86D9F">
          <w:fldChar w:fldCharType="separate"/>
        </w:r>
        <w:r w:rsidR="00BA0DE0" w:rsidRPr="00BA0DE0">
          <w:rPr>
            <w:noProof/>
            <w:lang w:val="zh-CN"/>
          </w:rPr>
          <w:t>25</w:t>
        </w:r>
        <w:r>
          <w:rPr>
            <w:noProof/>
            <w:lang w:val="zh-CN"/>
          </w:rPr>
          <w:fldChar w:fldCharType="end"/>
        </w:r>
      </w:p>
    </w:sdtContent>
  </w:sdt>
  <w:p w:rsidR="00D14C29" w:rsidRDefault="00D14C29">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7B7" w:rsidRDefault="00C347B7" w:rsidP="00D21864">
      <w:pPr>
        <w:ind w:firstLine="480"/>
      </w:pPr>
      <w:r>
        <w:separator/>
      </w:r>
    </w:p>
  </w:footnote>
  <w:footnote w:type="continuationSeparator" w:id="0">
    <w:p w:rsidR="00C347B7" w:rsidRDefault="00C347B7" w:rsidP="00D21864">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29" w:rsidRDefault="00D14C29">
    <w:pPr>
      <w:pStyle w:val="a7"/>
      <w:jc w:val="left"/>
      <w:rPr>
        <w:sz w:val="30"/>
        <w:szCs w:val="3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29" w:rsidRDefault="00D14C29">
    <w:pPr>
      <w:pStyle w:val="affd"/>
    </w:pPr>
    <w:r>
      <w:t>GB/T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90C"/>
    <w:multiLevelType w:val="multilevel"/>
    <w:tmpl w:val="03C5390C"/>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44574CA"/>
    <w:multiLevelType w:val="multilevel"/>
    <w:tmpl w:val="044574CA"/>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5ED1222"/>
    <w:multiLevelType w:val="multilevel"/>
    <w:tmpl w:val="0C243BE4"/>
    <w:lvl w:ilvl="0">
      <w:start w:val="1"/>
      <w:numFmt w:val="decimal"/>
      <w:lvlText w:val="%1"/>
      <w:lvlJc w:val="left"/>
      <w:pPr>
        <w:ind w:left="840" w:hanging="420"/>
      </w:pPr>
      <w:rPr>
        <w:rFonts w:hint="default"/>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
    <w:nsid w:val="066623B8"/>
    <w:multiLevelType w:val="multilevel"/>
    <w:tmpl w:val="066623B8"/>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5">
    <w:nsid w:val="0DD66AB4"/>
    <w:multiLevelType w:val="hybridMultilevel"/>
    <w:tmpl w:val="D77C44E2"/>
    <w:lvl w:ilvl="0" w:tplc="E6505172">
      <w:start w:val="1"/>
      <w:numFmt w:val="decimal"/>
      <w:lvlText w:val="%1"/>
      <w:lvlJc w:val="left"/>
      <w:pPr>
        <w:ind w:left="840" w:hanging="420"/>
      </w:pPr>
      <w:rPr>
        <w:rFonts w:ascii="Times New Roman" w:cs="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E7E1FEB"/>
    <w:multiLevelType w:val="multilevel"/>
    <w:tmpl w:val="0E7E1FEB"/>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12726211"/>
    <w:multiLevelType w:val="multilevel"/>
    <w:tmpl w:val="12726211"/>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191E3A99"/>
    <w:multiLevelType w:val="multilevel"/>
    <w:tmpl w:val="191E3A99"/>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1E0B368F"/>
    <w:multiLevelType w:val="hybridMultilevel"/>
    <w:tmpl w:val="04DA96C4"/>
    <w:lvl w:ilvl="0" w:tplc="ED961878">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1EBB19E3"/>
    <w:multiLevelType w:val="multilevel"/>
    <w:tmpl w:val="1EBB19E3"/>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1F676A8D"/>
    <w:multiLevelType w:val="hybridMultilevel"/>
    <w:tmpl w:val="9F866778"/>
    <w:lvl w:ilvl="0" w:tplc="E62E3572">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nsid w:val="1F9C64FD"/>
    <w:multiLevelType w:val="multilevel"/>
    <w:tmpl w:val="1F9C64FD"/>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1FC91163"/>
    <w:multiLevelType w:val="multilevel"/>
    <w:tmpl w:val="C7B85584"/>
    <w:lvl w:ilvl="0">
      <w:start w:val="1"/>
      <w:numFmt w:val="decimal"/>
      <w:pStyle w:val="a0"/>
      <w:suff w:val="nothing"/>
      <w:lvlText w:val="%1"/>
      <w:lvlJc w:val="left"/>
      <w:pPr>
        <w:ind w:left="426" w:firstLine="0"/>
      </w:pPr>
      <w:rPr>
        <w:rFonts w:ascii="Times New Roman" w:eastAsia="宋体" w:hAnsi="Times New Roman" w:cs="Times New Roman"/>
        <w:b w:val="0"/>
        <w:i w:val="0"/>
        <w:sz w:val="21"/>
        <w:szCs w:val="21"/>
      </w:rPr>
    </w:lvl>
    <w:lvl w:ilvl="1">
      <w:start w:val="1"/>
      <w:numFmt w:val="decimal"/>
      <w:pStyle w:val="a1"/>
      <w:suff w:val="nothing"/>
      <w:lvlText w:val="%1.%2　"/>
      <w:lvlJc w:val="left"/>
      <w:pPr>
        <w:ind w:left="84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1418" w:firstLine="0"/>
      </w:pPr>
      <w:rPr>
        <w:rFonts w:ascii="黑体" w:eastAsia="黑体" w:hAnsi="Times New Roman" w:hint="eastAsia"/>
        <w:b w:val="0"/>
        <w:i w:val="0"/>
        <w:sz w:val="21"/>
      </w:rPr>
    </w:lvl>
    <w:lvl w:ilvl="3">
      <w:start w:val="1"/>
      <w:numFmt w:val="decimal"/>
      <w:suff w:val="nothing"/>
      <w:lvlText w:val="%1.%2.%3.%4　"/>
      <w:lvlJc w:val="left"/>
      <w:pPr>
        <w:ind w:left="840" w:firstLine="0"/>
      </w:pPr>
      <w:rPr>
        <w:rFonts w:ascii="黑体" w:eastAsia="黑体" w:hAnsi="Times New Roman" w:hint="eastAsia"/>
        <w:b w:val="0"/>
        <w:i w:val="0"/>
        <w:sz w:val="21"/>
      </w:rPr>
    </w:lvl>
    <w:lvl w:ilvl="4">
      <w:start w:val="1"/>
      <w:numFmt w:val="decimal"/>
      <w:suff w:val="nothing"/>
      <w:lvlText w:val="%1.%2.%3.%4.%5　"/>
      <w:lvlJc w:val="left"/>
      <w:pPr>
        <w:ind w:left="840" w:firstLine="0"/>
      </w:pPr>
      <w:rPr>
        <w:rFonts w:ascii="黑体" w:eastAsia="黑体" w:hAnsi="Times New Roman" w:hint="eastAsia"/>
        <w:b w:val="0"/>
        <w:i w:val="0"/>
        <w:sz w:val="21"/>
      </w:rPr>
    </w:lvl>
    <w:lvl w:ilvl="5">
      <w:start w:val="1"/>
      <w:numFmt w:val="decimal"/>
      <w:suff w:val="nothing"/>
      <w:lvlText w:val="%1.%2.%3.%4.%5.%6　"/>
      <w:lvlJc w:val="left"/>
      <w:pPr>
        <w:ind w:left="840" w:firstLine="0"/>
      </w:pPr>
      <w:rPr>
        <w:rFonts w:ascii="黑体" w:eastAsia="黑体" w:hAnsi="Times New Roman" w:hint="eastAsia"/>
        <w:b w:val="0"/>
        <w:i w:val="0"/>
        <w:sz w:val="21"/>
      </w:rPr>
    </w:lvl>
    <w:lvl w:ilvl="6">
      <w:start w:val="1"/>
      <w:numFmt w:val="decimal"/>
      <w:suff w:val="nothing"/>
      <w:lvlText w:val="%1%2.%3.%4.%5.%6.%7　"/>
      <w:lvlJc w:val="left"/>
      <w:pPr>
        <w:ind w:left="840" w:firstLine="0"/>
      </w:pPr>
      <w:rPr>
        <w:rFonts w:ascii="黑体" w:eastAsia="黑体" w:hAnsi="Times New Roman" w:hint="eastAsia"/>
        <w:b w:val="0"/>
        <w:i w:val="0"/>
        <w:sz w:val="21"/>
      </w:rPr>
    </w:lvl>
    <w:lvl w:ilvl="7">
      <w:start w:val="1"/>
      <w:numFmt w:val="decimal"/>
      <w:lvlText w:val="%1.%2.%3.%4.%5.%6.%7.%8"/>
      <w:lvlJc w:val="left"/>
      <w:pPr>
        <w:tabs>
          <w:tab w:val="num" w:pos="5191"/>
        </w:tabs>
        <w:ind w:left="840" w:firstLine="0"/>
      </w:pPr>
      <w:rPr>
        <w:rFonts w:hint="eastAsia"/>
      </w:rPr>
    </w:lvl>
    <w:lvl w:ilvl="8">
      <w:start w:val="1"/>
      <w:numFmt w:val="decimal"/>
      <w:lvlText w:val="%1.%2.%3.%4.%5.%6.%7.%8.%9"/>
      <w:lvlJc w:val="left"/>
      <w:pPr>
        <w:tabs>
          <w:tab w:val="num" w:pos="5617"/>
        </w:tabs>
        <w:ind w:left="840" w:firstLine="0"/>
      </w:pPr>
      <w:rPr>
        <w:rFonts w:hint="eastAsia"/>
      </w:rPr>
    </w:lvl>
  </w:abstractNum>
  <w:abstractNum w:abstractNumId="14">
    <w:nsid w:val="1FFE121B"/>
    <w:multiLevelType w:val="multilevel"/>
    <w:tmpl w:val="1FFE121B"/>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20EE125F"/>
    <w:multiLevelType w:val="multilevel"/>
    <w:tmpl w:val="20EE125F"/>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286149B4"/>
    <w:multiLevelType w:val="multilevel"/>
    <w:tmpl w:val="286149B4"/>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2C1B43D6"/>
    <w:multiLevelType w:val="multilevel"/>
    <w:tmpl w:val="2C1B43D6"/>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2D2C349E"/>
    <w:multiLevelType w:val="multilevel"/>
    <w:tmpl w:val="2D2C349E"/>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2D6E22D3"/>
    <w:multiLevelType w:val="multilevel"/>
    <w:tmpl w:val="2D6E22D3"/>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32E233B3"/>
    <w:multiLevelType w:val="multilevel"/>
    <w:tmpl w:val="32E233B3"/>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37AC71F5"/>
    <w:multiLevelType w:val="multilevel"/>
    <w:tmpl w:val="37AC71F5"/>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383A47B7"/>
    <w:multiLevelType w:val="multilevel"/>
    <w:tmpl w:val="383A47B7"/>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39AE1685"/>
    <w:multiLevelType w:val="multilevel"/>
    <w:tmpl w:val="39AE1685"/>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3A382ECE"/>
    <w:multiLevelType w:val="multilevel"/>
    <w:tmpl w:val="3A382ECE"/>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3F153BF7"/>
    <w:multiLevelType w:val="multilevel"/>
    <w:tmpl w:val="3F153BF7"/>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3F8E58B2"/>
    <w:multiLevelType w:val="multilevel"/>
    <w:tmpl w:val="3F8E58B2"/>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41B208F8"/>
    <w:multiLevelType w:val="multilevel"/>
    <w:tmpl w:val="41B208F8"/>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71"/>
        </w:tabs>
        <w:ind w:left="1270"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9">
    <w:nsid w:val="4C40000B"/>
    <w:multiLevelType w:val="multilevel"/>
    <w:tmpl w:val="4C40000B"/>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4DB857D1"/>
    <w:multiLevelType w:val="multilevel"/>
    <w:tmpl w:val="4DB857D1"/>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4F5E16BC"/>
    <w:multiLevelType w:val="multilevel"/>
    <w:tmpl w:val="4F5E16BC"/>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52CF0F17"/>
    <w:multiLevelType w:val="multilevel"/>
    <w:tmpl w:val="52CF0F17"/>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536643E2"/>
    <w:multiLevelType w:val="multilevel"/>
    <w:tmpl w:val="03F88724"/>
    <w:lvl w:ilvl="0">
      <w:start w:val="1"/>
      <w:numFmt w:val="decimal"/>
      <w:lvlText w:val="%1"/>
      <w:lvlJc w:val="left"/>
      <w:pPr>
        <w:ind w:left="840" w:hanging="420"/>
      </w:pPr>
      <w:rPr>
        <w:rFonts w:ascii="Times New Roman" w:eastAsia="黑体" w:hAnsi="Times New Roman" w:cs="Times New Roman"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53842CFA"/>
    <w:multiLevelType w:val="multilevel"/>
    <w:tmpl w:val="53842CFA"/>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572B6232"/>
    <w:multiLevelType w:val="multilevel"/>
    <w:tmpl w:val="572B6232"/>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5848DAB5"/>
    <w:multiLevelType w:val="multilevel"/>
    <w:tmpl w:val="5848DAB5"/>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5848DB3C"/>
    <w:multiLevelType w:val="multilevel"/>
    <w:tmpl w:val="5848DB3C"/>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5C591291"/>
    <w:multiLevelType w:val="multilevel"/>
    <w:tmpl w:val="5C591291"/>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5E524929"/>
    <w:multiLevelType w:val="multilevel"/>
    <w:tmpl w:val="5E524929"/>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nsid w:val="620A6385"/>
    <w:multiLevelType w:val="multilevel"/>
    <w:tmpl w:val="2D2C349E"/>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nsid w:val="63266FB0"/>
    <w:multiLevelType w:val="multilevel"/>
    <w:tmpl w:val="5BEAA22A"/>
    <w:lvl w:ilvl="0">
      <w:start w:val="1"/>
      <w:numFmt w:val="decimal"/>
      <w:lvlText w:val="%1"/>
      <w:lvlJc w:val="left"/>
      <w:pPr>
        <w:ind w:left="840" w:hanging="420"/>
      </w:pPr>
      <w:rPr>
        <w:rFonts w:hint="default"/>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2">
    <w:nsid w:val="653866E6"/>
    <w:multiLevelType w:val="multilevel"/>
    <w:tmpl w:val="653866E6"/>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6366410"/>
    <w:multiLevelType w:val="multilevel"/>
    <w:tmpl w:val="191E3A99"/>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4">
    <w:nsid w:val="6D6348F8"/>
    <w:multiLevelType w:val="multilevel"/>
    <w:tmpl w:val="044574CA"/>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5">
    <w:nsid w:val="7100504D"/>
    <w:multiLevelType w:val="multilevel"/>
    <w:tmpl w:val="7FBB6E3C"/>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6">
    <w:nsid w:val="71910C4E"/>
    <w:multiLevelType w:val="multilevel"/>
    <w:tmpl w:val="1EBB19E3"/>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nsid w:val="7C5222C7"/>
    <w:multiLevelType w:val="multilevel"/>
    <w:tmpl w:val="7FBB6E3C"/>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nsid w:val="7CC4518E"/>
    <w:multiLevelType w:val="multilevel"/>
    <w:tmpl w:val="7CC4518E"/>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9">
    <w:nsid w:val="7CF92FFB"/>
    <w:multiLevelType w:val="multilevel"/>
    <w:tmpl w:val="191E3A99"/>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nsid w:val="7DED3B1A"/>
    <w:multiLevelType w:val="multilevel"/>
    <w:tmpl w:val="7DED3B1A"/>
    <w:lvl w:ilvl="0">
      <w:start w:val="1"/>
      <w:numFmt w:val="decimal"/>
      <w:lvlText w:val="%1"/>
      <w:lvlJc w:val="left"/>
      <w:pPr>
        <w:ind w:left="840" w:hanging="4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3"/>
  </w:num>
  <w:num w:numId="2">
    <w:abstractNumId w:val="4"/>
  </w:num>
  <w:num w:numId="3">
    <w:abstractNumId w:val="13"/>
    <w:lvlOverride w:ilvl="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Override>
    <w:lvlOverride w:ilvl="1">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Override>
    <w:lvlOverride w:ilvl="2">
      <w:lvl w:ilvl="2">
        <w:start w:val="1"/>
        <w:numFmt w:val="decimal"/>
        <w:pStyle w:val="a2"/>
        <w:suff w:val="nothing"/>
        <w:lvlText w:val="%1.%2.%3　"/>
        <w:lvlJc w:val="left"/>
        <w:pPr>
          <w:ind w:left="0" w:firstLine="0"/>
        </w:pPr>
        <w:rPr>
          <w:rFonts w:ascii="黑体" w:eastAsia="黑体" w:hAnsi="Times New Roman" w:hint="eastAsia"/>
          <w:b w:val="0"/>
          <w:i w:val="0"/>
          <w:sz w:val="21"/>
        </w:rPr>
      </w:lvl>
    </w:lvlOverride>
    <w:lvlOverride w:ilvl="3">
      <w:lvl w:ilvl="3">
        <w:start w:val="1"/>
        <w:numFmt w:val="decimal"/>
        <w:suff w:val="nothing"/>
        <w:lvlText w:val="%1.%2.%3.%4　"/>
        <w:lvlJc w:val="left"/>
        <w:pPr>
          <w:ind w:left="0" w:firstLine="0"/>
        </w:pPr>
        <w:rPr>
          <w:rFonts w:ascii="黑体" w:eastAsia="黑体" w:hAnsi="Times New Roman" w:hint="eastAsia"/>
          <w:b w:val="0"/>
          <w:i w:val="0"/>
          <w:sz w:val="21"/>
        </w:rPr>
      </w:lvl>
    </w:lvlOverride>
    <w:lvlOverride w:ilvl="4">
      <w:lvl w:ilvl="4">
        <w:start w:val="1"/>
        <w:numFmt w:val="decimal"/>
        <w:suff w:val="nothing"/>
        <w:lvlText w:val="%1.%2.%3.%4.%5　"/>
        <w:lvlJc w:val="left"/>
        <w:pPr>
          <w:ind w:left="0" w:firstLine="0"/>
        </w:pPr>
        <w:rPr>
          <w:rFonts w:ascii="黑体" w:eastAsia="黑体" w:hAnsi="Times New Roman" w:hint="eastAsia"/>
          <w:b w:val="0"/>
          <w:i w:val="0"/>
          <w:sz w:val="21"/>
        </w:rPr>
      </w:lvl>
    </w:lvlOverride>
    <w:lvlOverride w:ilvl="5">
      <w:lvl w:ilvl="5">
        <w:start w:val="1"/>
        <w:numFmt w:val="decimal"/>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suff w:val="nothing"/>
        <w:lvlText w:val="%1%2.%3.%4.%5.%6.%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51"/>
          </w:tabs>
          <w:ind w:left="0" w:firstLine="0"/>
        </w:pPr>
        <w:rPr>
          <w:rFonts w:hint="eastAsia"/>
        </w:rPr>
      </w:lvl>
    </w:lvlOverride>
    <w:lvlOverride w:ilvl="8">
      <w:lvl w:ilvl="8">
        <w:start w:val="1"/>
        <w:numFmt w:val="decimal"/>
        <w:lvlText w:val="%1.%2.%3.%4.%5.%6.%7.%8.%9"/>
        <w:lvlJc w:val="left"/>
        <w:pPr>
          <w:tabs>
            <w:tab w:val="num" w:pos="4777"/>
          </w:tabs>
          <w:ind w:left="0" w:firstLine="0"/>
        </w:pPr>
        <w:rPr>
          <w:rFonts w:hint="eastAsia"/>
        </w:rPr>
      </w:lvl>
    </w:lvlOverride>
  </w:num>
  <w:num w:numId="4">
    <w:abstractNumId w:val="39"/>
  </w:num>
  <w:num w:numId="5">
    <w:abstractNumId w:val="24"/>
  </w:num>
  <w:num w:numId="6">
    <w:abstractNumId w:val="7"/>
  </w:num>
  <w:num w:numId="7">
    <w:abstractNumId w:val="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4"/>
  </w:num>
  <w:num w:numId="11">
    <w:abstractNumId w:val="27"/>
  </w:num>
  <w:num w:numId="12">
    <w:abstractNumId w:val="18"/>
  </w:num>
  <w:num w:numId="13">
    <w:abstractNumId w:val="23"/>
  </w:num>
  <w:num w:numId="14">
    <w:abstractNumId w:val="8"/>
  </w:num>
  <w:num w:numId="15">
    <w:abstractNumId w:val="17"/>
  </w:num>
  <w:num w:numId="16">
    <w:abstractNumId w:val="14"/>
  </w:num>
  <w:num w:numId="17">
    <w:abstractNumId w:val="35"/>
  </w:num>
  <w:num w:numId="18">
    <w:abstractNumId w:val="10"/>
  </w:num>
  <w:num w:numId="19">
    <w:abstractNumId w:val="30"/>
  </w:num>
  <w:num w:numId="20">
    <w:abstractNumId w:val="26"/>
  </w:num>
  <w:num w:numId="21">
    <w:abstractNumId w:val="0"/>
  </w:num>
  <w:num w:numId="22">
    <w:abstractNumId w:val="19"/>
  </w:num>
  <w:num w:numId="23">
    <w:abstractNumId w:val="4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8"/>
  </w:num>
  <w:num w:numId="27">
    <w:abstractNumId w:val="3"/>
  </w:num>
  <w:num w:numId="28">
    <w:abstractNumId w:val="12"/>
  </w:num>
  <w:num w:numId="29">
    <w:abstractNumId w:val="33"/>
  </w:num>
  <w:num w:numId="30">
    <w:abstractNumId w:val="25"/>
  </w:num>
  <w:num w:numId="31">
    <w:abstractNumId w:val="38"/>
  </w:num>
  <w:num w:numId="32">
    <w:abstractNumId w:val="20"/>
  </w:num>
  <w:num w:numId="33">
    <w:abstractNumId w:val="16"/>
  </w:num>
  <w:num w:numId="34">
    <w:abstractNumId w:val="21"/>
  </w:num>
  <w:num w:numId="35">
    <w:abstractNumId w:val="31"/>
  </w:num>
  <w:num w:numId="36">
    <w:abstractNumId w:val="32"/>
  </w:num>
  <w:num w:numId="37">
    <w:abstractNumId w:val="22"/>
  </w:num>
  <w:num w:numId="38">
    <w:abstractNumId w:val="37"/>
  </w:num>
  <w:num w:numId="39">
    <w:abstractNumId w:val="50"/>
  </w:num>
  <w:num w:numId="40">
    <w:abstractNumId w:val="36"/>
  </w:num>
  <w:num w:numId="41">
    <w:abstractNumId w:val="15"/>
  </w:num>
  <w:num w:numId="42">
    <w:abstractNumId w:val="44"/>
  </w:num>
  <w:num w:numId="43">
    <w:abstractNumId w:val="40"/>
  </w:num>
  <w:num w:numId="44">
    <w:abstractNumId w:val="45"/>
  </w:num>
  <w:num w:numId="45">
    <w:abstractNumId w:val="47"/>
  </w:num>
  <w:num w:numId="46">
    <w:abstractNumId w:val="43"/>
  </w:num>
  <w:num w:numId="47">
    <w:abstractNumId w:val="49"/>
  </w:num>
  <w:num w:numId="48">
    <w:abstractNumId w:val="46"/>
  </w:num>
  <w:num w:numId="49">
    <w:abstractNumId w:val="9"/>
  </w:num>
  <w:num w:numId="50">
    <w:abstractNumId w:val="5"/>
  </w:num>
  <w:num w:numId="51">
    <w:abstractNumId w:val="13"/>
  </w:num>
  <w:num w:numId="52">
    <w:abstractNumId w:val="2"/>
  </w:num>
  <w:num w:numId="53">
    <w:abstractNumId w:val="11"/>
  </w:num>
  <w:num w:numId="54">
    <w:abstractNumId w:val="13"/>
  </w:num>
  <w:num w:numId="55">
    <w:abstractNumId w:val="13"/>
  </w:num>
  <w:num w:numId="56">
    <w:abstractNumId w:val="13"/>
  </w:num>
  <w:num w:numId="57">
    <w:abstractNumId w:val="41"/>
  </w:num>
  <w:num w:numId="58">
    <w:abstractNumId w:val="13"/>
  </w:num>
  <w:num w:numId="59">
    <w:abstractNumId w:val="1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864"/>
    <w:rsid w:val="0000575B"/>
    <w:rsid w:val="00044DE7"/>
    <w:rsid w:val="000630BD"/>
    <w:rsid w:val="000E5528"/>
    <w:rsid w:val="00105F85"/>
    <w:rsid w:val="001F6C22"/>
    <w:rsid w:val="00206C18"/>
    <w:rsid w:val="002451A1"/>
    <w:rsid w:val="00250D4C"/>
    <w:rsid w:val="002633F6"/>
    <w:rsid w:val="002D3A45"/>
    <w:rsid w:val="002F3677"/>
    <w:rsid w:val="002F437B"/>
    <w:rsid w:val="0032183E"/>
    <w:rsid w:val="00330B94"/>
    <w:rsid w:val="00387EF4"/>
    <w:rsid w:val="003F7ABE"/>
    <w:rsid w:val="00404B6B"/>
    <w:rsid w:val="00430A47"/>
    <w:rsid w:val="00433E67"/>
    <w:rsid w:val="00446F74"/>
    <w:rsid w:val="00450616"/>
    <w:rsid w:val="00467A67"/>
    <w:rsid w:val="00477FAC"/>
    <w:rsid w:val="004A4034"/>
    <w:rsid w:val="004B001E"/>
    <w:rsid w:val="004B082F"/>
    <w:rsid w:val="004D3D70"/>
    <w:rsid w:val="00502D30"/>
    <w:rsid w:val="005448D1"/>
    <w:rsid w:val="0059378B"/>
    <w:rsid w:val="005F4CF5"/>
    <w:rsid w:val="005F67BE"/>
    <w:rsid w:val="006519D1"/>
    <w:rsid w:val="006A6537"/>
    <w:rsid w:val="006C1F73"/>
    <w:rsid w:val="006D6687"/>
    <w:rsid w:val="006E7D12"/>
    <w:rsid w:val="006F2C7F"/>
    <w:rsid w:val="007209F4"/>
    <w:rsid w:val="007277B9"/>
    <w:rsid w:val="00752A09"/>
    <w:rsid w:val="00773449"/>
    <w:rsid w:val="007B6738"/>
    <w:rsid w:val="00832B73"/>
    <w:rsid w:val="008D6034"/>
    <w:rsid w:val="008D6E23"/>
    <w:rsid w:val="008E1CFD"/>
    <w:rsid w:val="008F468B"/>
    <w:rsid w:val="00904B36"/>
    <w:rsid w:val="0091338E"/>
    <w:rsid w:val="00913886"/>
    <w:rsid w:val="00A27E26"/>
    <w:rsid w:val="00AA3DC9"/>
    <w:rsid w:val="00AB2C50"/>
    <w:rsid w:val="00B3104C"/>
    <w:rsid w:val="00B74B50"/>
    <w:rsid w:val="00B86D9F"/>
    <w:rsid w:val="00BA0DE0"/>
    <w:rsid w:val="00BE282A"/>
    <w:rsid w:val="00BE50AF"/>
    <w:rsid w:val="00BF4BA6"/>
    <w:rsid w:val="00C10761"/>
    <w:rsid w:val="00C25390"/>
    <w:rsid w:val="00C347B7"/>
    <w:rsid w:val="00C34C9F"/>
    <w:rsid w:val="00C62E0B"/>
    <w:rsid w:val="00C80CC6"/>
    <w:rsid w:val="00CA0F8E"/>
    <w:rsid w:val="00CA40F1"/>
    <w:rsid w:val="00CC231F"/>
    <w:rsid w:val="00CC3F18"/>
    <w:rsid w:val="00CE4ED8"/>
    <w:rsid w:val="00D14C29"/>
    <w:rsid w:val="00D167C9"/>
    <w:rsid w:val="00D21864"/>
    <w:rsid w:val="00D5529C"/>
    <w:rsid w:val="00D9423A"/>
    <w:rsid w:val="00DA1BB6"/>
    <w:rsid w:val="00DB42AC"/>
    <w:rsid w:val="00E002A1"/>
    <w:rsid w:val="00E2564E"/>
    <w:rsid w:val="00E31D65"/>
    <w:rsid w:val="00E50611"/>
    <w:rsid w:val="00E56BE5"/>
    <w:rsid w:val="00E724BB"/>
    <w:rsid w:val="00F2501E"/>
    <w:rsid w:val="00FA2A4F"/>
    <w:rsid w:val="00FA444F"/>
    <w:rsid w:val="00FD0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HTML Cod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21864"/>
    <w:pPr>
      <w:widowControl w:val="0"/>
      <w:jc w:val="both"/>
    </w:pPr>
    <w:rPr>
      <w:rFonts w:ascii="Times New Roman" w:eastAsia="宋体" w:hAnsi="Times New Roman" w:cs="Times New Roman"/>
      <w:szCs w:val="24"/>
    </w:rPr>
  </w:style>
  <w:style w:type="paragraph" w:styleId="1">
    <w:name w:val="heading 1"/>
    <w:basedOn w:val="a3"/>
    <w:next w:val="a3"/>
    <w:link w:val="1Char"/>
    <w:qFormat/>
    <w:rsid w:val="00D21864"/>
    <w:pPr>
      <w:keepNext/>
      <w:keepLines/>
      <w:spacing w:before="340" w:after="330" w:line="578" w:lineRule="auto"/>
      <w:outlineLvl w:val="0"/>
    </w:pPr>
    <w:rPr>
      <w:b/>
      <w:bCs/>
      <w:kern w:val="44"/>
      <w:sz w:val="44"/>
      <w:szCs w:val="44"/>
    </w:rPr>
  </w:style>
  <w:style w:type="paragraph" w:styleId="2">
    <w:name w:val="heading 2"/>
    <w:basedOn w:val="a3"/>
    <w:next w:val="a3"/>
    <w:link w:val="2Char"/>
    <w:qFormat/>
    <w:rsid w:val="00D21864"/>
    <w:pPr>
      <w:keepNext/>
      <w:keepLines/>
      <w:spacing w:before="260" w:after="260" w:line="416" w:lineRule="auto"/>
      <w:outlineLvl w:val="1"/>
    </w:pPr>
    <w:rPr>
      <w:rFonts w:ascii="Arial" w:eastAsia="黑体" w:hAnsi="Arial"/>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basedOn w:val="a4"/>
    <w:link w:val="1"/>
    <w:rsid w:val="00D21864"/>
    <w:rPr>
      <w:rFonts w:ascii="Times New Roman" w:eastAsia="宋体" w:hAnsi="Times New Roman" w:cs="Times New Roman"/>
      <w:b/>
      <w:bCs/>
      <w:kern w:val="44"/>
      <w:sz w:val="44"/>
      <w:szCs w:val="44"/>
    </w:rPr>
  </w:style>
  <w:style w:type="character" w:customStyle="1" w:styleId="2Char">
    <w:name w:val="标题 2 Char"/>
    <w:basedOn w:val="a4"/>
    <w:link w:val="2"/>
    <w:rsid w:val="00D21864"/>
    <w:rPr>
      <w:rFonts w:ascii="Arial" w:eastAsia="黑体" w:hAnsi="Arial" w:cs="Times New Roman"/>
      <w:b/>
      <w:bCs/>
      <w:sz w:val="32"/>
      <w:szCs w:val="32"/>
    </w:rPr>
  </w:style>
  <w:style w:type="paragraph" w:styleId="a7">
    <w:name w:val="header"/>
    <w:basedOn w:val="a3"/>
    <w:link w:val="Char"/>
    <w:uiPriority w:val="99"/>
    <w:unhideWhenUsed/>
    <w:rsid w:val="00D218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rsid w:val="00D21864"/>
    <w:rPr>
      <w:sz w:val="18"/>
      <w:szCs w:val="18"/>
    </w:rPr>
  </w:style>
  <w:style w:type="paragraph" w:styleId="a8">
    <w:name w:val="footer"/>
    <w:basedOn w:val="a3"/>
    <w:link w:val="Char0"/>
    <w:uiPriority w:val="99"/>
    <w:unhideWhenUsed/>
    <w:rsid w:val="00D21864"/>
    <w:pPr>
      <w:tabs>
        <w:tab w:val="center" w:pos="4153"/>
        <w:tab w:val="right" w:pos="8306"/>
      </w:tabs>
      <w:snapToGrid w:val="0"/>
      <w:jc w:val="left"/>
    </w:pPr>
    <w:rPr>
      <w:sz w:val="18"/>
      <w:szCs w:val="18"/>
    </w:rPr>
  </w:style>
  <w:style w:type="character" w:customStyle="1" w:styleId="Char0">
    <w:name w:val="页脚 Char"/>
    <w:basedOn w:val="a4"/>
    <w:link w:val="a8"/>
    <w:uiPriority w:val="99"/>
    <w:rsid w:val="00D21864"/>
    <w:rPr>
      <w:sz w:val="18"/>
      <w:szCs w:val="18"/>
    </w:rPr>
  </w:style>
  <w:style w:type="character" w:styleId="a9">
    <w:name w:val="endnote reference"/>
    <w:semiHidden/>
    <w:rsid w:val="00D21864"/>
    <w:rPr>
      <w:vertAlign w:val="superscript"/>
    </w:rPr>
  </w:style>
  <w:style w:type="character" w:customStyle="1" w:styleId="10">
    <w:name w:val="访问过的超链接1"/>
    <w:rsid w:val="00D21864"/>
    <w:rPr>
      <w:color w:val="800080"/>
      <w:u w:val="single"/>
    </w:rPr>
  </w:style>
  <w:style w:type="character" w:styleId="HTML">
    <w:name w:val="HTML Code"/>
    <w:rsid w:val="00D21864"/>
    <w:rPr>
      <w:rFonts w:ascii="Courier New" w:hAnsi="Courier New"/>
      <w:sz w:val="20"/>
      <w:szCs w:val="20"/>
    </w:rPr>
  </w:style>
  <w:style w:type="character" w:styleId="aa">
    <w:name w:val="page number"/>
    <w:rsid w:val="00D21864"/>
    <w:rPr>
      <w:rFonts w:ascii="Times New Roman" w:eastAsia="宋体" w:hAnsi="Times New Roman"/>
      <w:sz w:val="18"/>
    </w:rPr>
  </w:style>
  <w:style w:type="character" w:styleId="ab">
    <w:name w:val="Hyperlink"/>
    <w:uiPriority w:val="99"/>
    <w:rsid w:val="00D21864"/>
    <w:rPr>
      <w:color w:val="0000FF"/>
      <w:spacing w:val="0"/>
      <w:w w:val="100"/>
      <w:szCs w:val="21"/>
      <w:u w:val="single"/>
      <w:lang w:val="en-US" w:eastAsia="zh-CN"/>
    </w:rPr>
  </w:style>
  <w:style w:type="character" w:styleId="HTML0">
    <w:name w:val="HTML Acronym"/>
    <w:basedOn w:val="a4"/>
    <w:rsid w:val="00D21864"/>
  </w:style>
  <w:style w:type="character" w:styleId="ac">
    <w:name w:val="footnote reference"/>
    <w:semiHidden/>
    <w:rsid w:val="00D21864"/>
    <w:rPr>
      <w:vertAlign w:val="superscript"/>
    </w:rPr>
  </w:style>
  <w:style w:type="character" w:customStyle="1" w:styleId="3Char">
    <w:name w:val="3标 Char"/>
    <w:link w:val="3"/>
    <w:rsid w:val="00D21864"/>
    <w:rPr>
      <w:szCs w:val="24"/>
    </w:rPr>
  </w:style>
  <w:style w:type="paragraph" w:customStyle="1" w:styleId="3">
    <w:name w:val="3标"/>
    <w:basedOn w:val="a3"/>
    <w:link w:val="3Char"/>
    <w:qFormat/>
    <w:rsid w:val="00D21864"/>
    <w:pPr>
      <w:ind w:left="420" w:hanging="420"/>
    </w:pPr>
    <w:rPr>
      <w:rFonts w:asciiTheme="minorHAnsi" w:eastAsiaTheme="minorEastAsia" w:hAnsiTheme="minorHAnsi" w:cstheme="minorBidi"/>
    </w:rPr>
  </w:style>
  <w:style w:type="character" w:customStyle="1" w:styleId="Char1">
    <w:name w:val="段 Char"/>
    <w:link w:val="ad"/>
    <w:qFormat/>
    <w:rsid w:val="00D21864"/>
    <w:rPr>
      <w:rFonts w:ascii="宋体"/>
    </w:rPr>
  </w:style>
  <w:style w:type="paragraph" w:customStyle="1" w:styleId="ad">
    <w:name w:val="段"/>
    <w:link w:val="Char1"/>
    <w:qFormat/>
    <w:rsid w:val="00D21864"/>
    <w:pPr>
      <w:tabs>
        <w:tab w:val="center" w:pos="4201"/>
        <w:tab w:val="right" w:leader="dot" w:pos="9298"/>
      </w:tabs>
      <w:autoSpaceDE w:val="0"/>
      <w:autoSpaceDN w:val="0"/>
      <w:ind w:firstLineChars="200" w:firstLine="420"/>
      <w:jc w:val="both"/>
    </w:pPr>
    <w:rPr>
      <w:rFonts w:ascii="宋体"/>
    </w:rPr>
  </w:style>
  <w:style w:type="character" w:customStyle="1" w:styleId="ae">
    <w:name w:val="发布"/>
    <w:rsid w:val="00D21864"/>
    <w:rPr>
      <w:rFonts w:ascii="黑体" w:eastAsia="黑体"/>
      <w:spacing w:val="85"/>
      <w:w w:val="100"/>
      <w:position w:val="3"/>
      <w:sz w:val="28"/>
      <w:szCs w:val="28"/>
    </w:rPr>
  </w:style>
  <w:style w:type="character" w:customStyle="1" w:styleId="Char2">
    <w:name w:val="附录公式 Char"/>
    <w:basedOn w:val="Char1"/>
    <w:link w:val="af"/>
    <w:rsid w:val="00D21864"/>
    <w:rPr>
      <w:rFonts w:ascii="宋体"/>
    </w:rPr>
  </w:style>
  <w:style w:type="paragraph" w:customStyle="1" w:styleId="af">
    <w:name w:val="附录公式"/>
    <w:basedOn w:val="ad"/>
    <w:next w:val="ad"/>
    <w:link w:val="Char2"/>
    <w:qFormat/>
    <w:rsid w:val="00D21864"/>
  </w:style>
  <w:style w:type="character" w:customStyle="1" w:styleId="Char3">
    <w:name w:val="首示例 Char"/>
    <w:link w:val="af0"/>
    <w:rsid w:val="00D21864"/>
    <w:rPr>
      <w:rFonts w:ascii="宋体" w:hAnsi="宋体"/>
      <w:sz w:val="18"/>
      <w:szCs w:val="18"/>
    </w:rPr>
  </w:style>
  <w:style w:type="paragraph" w:customStyle="1" w:styleId="af0">
    <w:name w:val="首示例"/>
    <w:next w:val="ad"/>
    <w:link w:val="Char3"/>
    <w:qFormat/>
    <w:rsid w:val="00D21864"/>
    <w:pPr>
      <w:tabs>
        <w:tab w:val="left" w:pos="360"/>
      </w:tabs>
    </w:pPr>
    <w:rPr>
      <w:rFonts w:ascii="宋体" w:hAnsi="宋体"/>
      <w:sz w:val="18"/>
      <w:szCs w:val="18"/>
    </w:rPr>
  </w:style>
  <w:style w:type="character" w:customStyle="1" w:styleId="Char4">
    <w:name w:val="正文文本缩进 Char"/>
    <w:link w:val="af1"/>
    <w:rsid w:val="00D21864"/>
    <w:rPr>
      <w:szCs w:val="24"/>
    </w:rPr>
  </w:style>
  <w:style w:type="paragraph" w:styleId="af1">
    <w:name w:val="Body Text Indent"/>
    <w:basedOn w:val="a3"/>
    <w:link w:val="Char4"/>
    <w:rsid w:val="00D21864"/>
    <w:pPr>
      <w:ind w:firstLineChars="200" w:firstLine="420"/>
    </w:pPr>
    <w:rPr>
      <w:rFonts w:asciiTheme="minorHAnsi" w:eastAsiaTheme="minorEastAsia" w:hAnsiTheme="minorHAnsi" w:cstheme="minorBidi"/>
    </w:rPr>
  </w:style>
  <w:style w:type="paragraph" w:customStyle="1" w:styleId="af2">
    <w:name w:val="编号列项（三级）"/>
    <w:rsid w:val="00D21864"/>
    <w:rPr>
      <w:rFonts w:ascii="宋体" w:eastAsia="宋体" w:hAnsi="Times New Roman" w:cs="Times New Roman"/>
      <w:kern w:val="0"/>
      <w:szCs w:val="20"/>
    </w:rPr>
  </w:style>
  <w:style w:type="paragraph" w:customStyle="1" w:styleId="af3">
    <w:name w:val="附录三级无"/>
    <w:basedOn w:val="af4"/>
    <w:rsid w:val="00D21864"/>
    <w:pPr>
      <w:tabs>
        <w:tab w:val="clear" w:pos="360"/>
      </w:tabs>
      <w:spacing w:beforeLines="0" w:afterLines="0"/>
    </w:pPr>
    <w:rPr>
      <w:rFonts w:ascii="宋体" w:eastAsia="宋体"/>
      <w:szCs w:val="21"/>
    </w:rPr>
  </w:style>
  <w:style w:type="paragraph" w:customStyle="1" w:styleId="af4">
    <w:name w:val="附录三级条标题"/>
    <w:basedOn w:val="af5"/>
    <w:next w:val="ad"/>
    <w:rsid w:val="00D21864"/>
    <w:pPr>
      <w:outlineLvl w:val="4"/>
    </w:pPr>
  </w:style>
  <w:style w:type="paragraph" w:customStyle="1" w:styleId="af5">
    <w:name w:val="附录二级条标题"/>
    <w:basedOn w:val="a3"/>
    <w:next w:val="ad"/>
    <w:rsid w:val="00D21864"/>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styleId="6">
    <w:name w:val="index 6"/>
    <w:basedOn w:val="a3"/>
    <w:next w:val="a3"/>
    <w:rsid w:val="00D21864"/>
    <w:pPr>
      <w:ind w:left="1260" w:hanging="210"/>
      <w:jc w:val="left"/>
    </w:pPr>
    <w:rPr>
      <w:rFonts w:ascii="Calibri" w:hAnsi="Calibri"/>
      <w:sz w:val="20"/>
      <w:szCs w:val="20"/>
    </w:rPr>
  </w:style>
  <w:style w:type="paragraph" w:customStyle="1" w:styleId="af6">
    <w:name w:val="注："/>
    <w:next w:val="ad"/>
    <w:rsid w:val="00D21864"/>
    <w:pPr>
      <w:widowControl w:val="0"/>
      <w:autoSpaceDE w:val="0"/>
      <w:autoSpaceDN w:val="0"/>
      <w:ind w:left="726" w:hanging="363"/>
      <w:jc w:val="both"/>
    </w:pPr>
    <w:rPr>
      <w:rFonts w:ascii="宋体" w:eastAsia="宋体" w:hAnsi="Times New Roman" w:cs="Times New Roman"/>
      <w:kern w:val="0"/>
      <w:sz w:val="18"/>
      <w:szCs w:val="18"/>
    </w:rPr>
  </w:style>
  <w:style w:type="paragraph" w:customStyle="1" w:styleId="af7">
    <w:name w:val="封面正文"/>
    <w:rsid w:val="00D21864"/>
    <w:pPr>
      <w:jc w:val="both"/>
    </w:pPr>
    <w:rPr>
      <w:rFonts w:ascii="Times New Roman" w:eastAsia="宋体" w:hAnsi="Times New Roman" w:cs="Times New Roman"/>
      <w:kern w:val="0"/>
      <w:sz w:val="20"/>
      <w:szCs w:val="20"/>
    </w:rPr>
  </w:style>
  <w:style w:type="paragraph" w:customStyle="1" w:styleId="af8">
    <w:name w:val="数字编号列项（二级）"/>
    <w:rsid w:val="00D21864"/>
    <w:pPr>
      <w:tabs>
        <w:tab w:val="left" w:pos="1260"/>
      </w:tabs>
      <w:ind w:left="1259" w:hanging="419"/>
      <w:jc w:val="both"/>
    </w:pPr>
    <w:rPr>
      <w:rFonts w:ascii="宋体" w:eastAsia="宋体" w:hAnsi="Times New Roman" w:cs="Times New Roman"/>
      <w:kern w:val="0"/>
      <w:szCs w:val="20"/>
    </w:rPr>
  </w:style>
  <w:style w:type="paragraph" w:customStyle="1" w:styleId="af9">
    <w:name w:val="封面一致性程度标识"/>
    <w:basedOn w:val="afa"/>
    <w:rsid w:val="00D21864"/>
    <w:pPr>
      <w:framePr w:wrap="around"/>
      <w:spacing w:before="440"/>
    </w:pPr>
    <w:rPr>
      <w:rFonts w:ascii="宋体" w:eastAsia="宋体"/>
    </w:rPr>
  </w:style>
  <w:style w:type="paragraph" w:customStyle="1" w:styleId="afa">
    <w:name w:val="封面标准英文名称"/>
    <w:basedOn w:val="afb"/>
    <w:rsid w:val="00D21864"/>
    <w:pPr>
      <w:framePr w:wrap="around"/>
      <w:spacing w:before="370" w:line="400" w:lineRule="exact"/>
    </w:pPr>
    <w:rPr>
      <w:rFonts w:ascii="Times New Roman"/>
      <w:sz w:val="28"/>
      <w:szCs w:val="28"/>
    </w:rPr>
  </w:style>
  <w:style w:type="paragraph" w:customStyle="1" w:styleId="afb">
    <w:name w:val="封面标准名称"/>
    <w:rsid w:val="00D21864"/>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c">
    <w:name w:val="示例"/>
    <w:next w:val="afd"/>
    <w:rsid w:val="00D21864"/>
    <w:pPr>
      <w:widowControl w:val="0"/>
      <w:ind w:firstLine="363"/>
      <w:jc w:val="both"/>
    </w:pPr>
    <w:rPr>
      <w:rFonts w:ascii="宋体" w:eastAsia="宋体" w:hAnsi="Times New Roman" w:cs="Times New Roman"/>
      <w:kern w:val="0"/>
      <w:sz w:val="18"/>
      <w:szCs w:val="18"/>
    </w:rPr>
  </w:style>
  <w:style w:type="paragraph" w:customStyle="1" w:styleId="afd">
    <w:name w:val="示例内容"/>
    <w:rsid w:val="00D21864"/>
    <w:pPr>
      <w:ind w:firstLineChars="200" w:firstLine="200"/>
    </w:pPr>
    <w:rPr>
      <w:rFonts w:ascii="宋体" w:eastAsia="宋体" w:hAnsi="Times New Roman" w:cs="Times New Roman"/>
      <w:kern w:val="0"/>
      <w:sz w:val="18"/>
      <w:szCs w:val="18"/>
    </w:rPr>
  </w:style>
  <w:style w:type="paragraph" w:customStyle="1" w:styleId="afe">
    <w:name w:val="附录图标号"/>
    <w:basedOn w:val="a3"/>
    <w:rsid w:val="00D21864"/>
    <w:pPr>
      <w:keepNext/>
      <w:pageBreakBefore/>
      <w:widowControl/>
      <w:spacing w:line="14" w:lineRule="exact"/>
      <w:ind w:firstLine="363"/>
      <w:jc w:val="center"/>
      <w:outlineLvl w:val="0"/>
    </w:pPr>
    <w:rPr>
      <w:color w:val="FFFFFF"/>
    </w:rPr>
  </w:style>
  <w:style w:type="paragraph" w:styleId="30">
    <w:name w:val="index 3"/>
    <w:basedOn w:val="a3"/>
    <w:next w:val="a3"/>
    <w:rsid w:val="00D21864"/>
    <w:pPr>
      <w:ind w:left="630" w:hanging="210"/>
      <w:jc w:val="left"/>
    </w:pPr>
    <w:rPr>
      <w:rFonts w:ascii="Calibri" w:hAnsi="Calibri"/>
      <w:sz w:val="20"/>
      <w:szCs w:val="20"/>
    </w:rPr>
  </w:style>
  <w:style w:type="paragraph" w:customStyle="1" w:styleId="a2">
    <w:name w:val="二级条标题"/>
    <w:basedOn w:val="a1"/>
    <w:next w:val="ad"/>
    <w:rsid w:val="00D21864"/>
    <w:pPr>
      <w:numPr>
        <w:ilvl w:val="2"/>
      </w:numPr>
      <w:spacing w:before="50" w:after="50"/>
      <w:outlineLvl w:val="3"/>
    </w:pPr>
  </w:style>
  <w:style w:type="paragraph" w:customStyle="1" w:styleId="a1">
    <w:name w:val="一级条标题"/>
    <w:next w:val="ad"/>
    <w:rsid w:val="00D21864"/>
    <w:pPr>
      <w:numPr>
        <w:ilvl w:val="1"/>
        <w:numId w:val="1"/>
      </w:numPr>
      <w:spacing w:beforeLines="50" w:afterLines="50"/>
      <w:outlineLvl w:val="2"/>
    </w:pPr>
    <w:rPr>
      <w:rFonts w:ascii="黑体" w:eastAsia="黑体" w:hAnsi="Times New Roman" w:cs="Times New Roman"/>
      <w:kern w:val="0"/>
      <w:szCs w:val="21"/>
    </w:rPr>
  </w:style>
  <w:style w:type="paragraph" w:customStyle="1" w:styleId="aff">
    <w:name w:val="其他标准标志"/>
    <w:basedOn w:val="aff0"/>
    <w:rsid w:val="00D21864"/>
    <w:pPr>
      <w:framePr w:w="6101" w:wrap="around" w:vAnchor="page" w:hAnchor="page" w:x="4673" w:y="942"/>
    </w:pPr>
    <w:rPr>
      <w:w w:val="130"/>
    </w:rPr>
  </w:style>
  <w:style w:type="paragraph" w:customStyle="1" w:styleId="aff0">
    <w:name w:val="标准标志"/>
    <w:next w:val="a3"/>
    <w:rsid w:val="00D21864"/>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1">
    <w:name w:val="附录数字编号列项（二级）"/>
    <w:qFormat/>
    <w:rsid w:val="00D21864"/>
    <w:pPr>
      <w:tabs>
        <w:tab w:val="left" w:pos="840"/>
      </w:tabs>
      <w:ind w:left="839" w:hanging="419"/>
    </w:pPr>
    <w:rPr>
      <w:rFonts w:ascii="宋体" w:eastAsia="宋体" w:hAnsi="Times New Roman" w:cs="Times New Roman"/>
      <w:kern w:val="0"/>
      <w:szCs w:val="20"/>
    </w:rPr>
  </w:style>
  <w:style w:type="paragraph" w:styleId="4">
    <w:name w:val="toc 4"/>
    <w:basedOn w:val="a3"/>
    <w:next w:val="a3"/>
    <w:uiPriority w:val="39"/>
    <w:rsid w:val="00D21864"/>
    <w:pPr>
      <w:tabs>
        <w:tab w:val="right" w:leader="dot" w:pos="9242"/>
      </w:tabs>
      <w:ind w:firstLineChars="200" w:firstLine="420"/>
      <w:jc w:val="left"/>
    </w:pPr>
    <w:rPr>
      <w:rFonts w:ascii="宋体"/>
      <w:szCs w:val="21"/>
    </w:rPr>
  </w:style>
  <w:style w:type="paragraph" w:customStyle="1" w:styleId="aff2">
    <w:name w:val="字母编号列项（一级）"/>
    <w:rsid w:val="00D21864"/>
    <w:pPr>
      <w:tabs>
        <w:tab w:val="left" w:pos="840"/>
      </w:tabs>
      <w:ind w:left="839" w:hanging="419"/>
      <w:jc w:val="both"/>
    </w:pPr>
    <w:rPr>
      <w:rFonts w:ascii="宋体" w:eastAsia="宋体" w:hAnsi="Times New Roman" w:cs="Times New Roman"/>
      <w:kern w:val="0"/>
      <w:szCs w:val="20"/>
    </w:rPr>
  </w:style>
  <w:style w:type="paragraph" w:customStyle="1" w:styleId="aff3">
    <w:name w:val="发布日期"/>
    <w:rsid w:val="00D21864"/>
    <w:pPr>
      <w:framePr w:w="3997" w:h="471" w:hRule="exact" w:vSpace="181" w:wrap="around" w:hAnchor="page" w:x="7089" w:y="14097" w:anchorLock="1"/>
    </w:pPr>
    <w:rPr>
      <w:rFonts w:ascii="Times New Roman" w:eastAsia="黑体" w:hAnsi="Times New Roman" w:cs="Times New Roman"/>
      <w:kern w:val="0"/>
      <w:sz w:val="28"/>
      <w:szCs w:val="20"/>
    </w:rPr>
  </w:style>
  <w:style w:type="paragraph" w:styleId="8">
    <w:name w:val="index 8"/>
    <w:basedOn w:val="a3"/>
    <w:next w:val="a3"/>
    <w:rsid w:val="00D21864"/>
    <w:pPr>
      <w:ind w:left="1680" w:hanging="210"/>
      <w:jc w:val="left"/>
    </w:pPr>
    <w:rPr>
      <w:rFonts w:ascii="Calibri" w:hAnsi="Calibri"/>
      <w:sz w:val="20"/>
      <w:szCs w:val="20"/>
    </w:rPr>
  </w:style>
  <w:style w:type="paragraph" w:customStyle="1" w:styleId="aff4">
    <w:name w:val="标准书脚_奇数页"/>
    <w:rsid w:val="00D21864"/>
    <w:pPr>
      <w:spacing w:before="120"/>
      <w:ind w:right="198"/>
      <w:jc w:val="right"/>
    </w:pPr>
    <w:rPr>
      <w:rFonts w:ascii="宋体" w:eastAsia="宋体" w:hAnsi="Times New Roman" w:cs="Times New Roman"/>
      <w:kern w:val="0"/>
      <w:sz w:val="18"/>
      <w:szCs w:val="18"/>
    </w:rPr>
  </w:style>
  <w:style w:type="paragraph" w:styleId="aff5">
    <w:name w:val="caption"/>
    <w:basedOn w:val="a3"/>
    <w:next w:val="a3"/>
    <w:qFormat/>
    <w:rsid w:val="00D21864"/>
    <w:pPr>
      <w:spacing w:before="152" w:after="160"/>
    </w:pPr>
    <w:rPr>
      <w:rFonts w:ascii="Arial" w:eastAsia="黑体" w:hAnsi="Arial" w:cs="Arial"/>
      <w:sz w:val="20"/>
      <w:szCs w:val="20"/>
    </w:rPr>
  </w:style>
  <w:style w:type="paragraph" w:styleId="40">
    <w:name w:val="index 4"/>
    <w:basedOn w:val="a3"/>
    <w:next w:val="a3"/>
    <w:rsid w:val="00D21864"/>
    <w:pPr>
      <w:ind w:left="840" w:hanging="210"/>
      <w:jc w:val="left"/>
    </w:pPr>
    <w:rPr>
      <w:rFonts w:ascii="Calibri" w:hAnsi="Calibri"/>
      <w:sz w:val="20"/>
      <w:szCs w:val="20"/>
    </w:rPr>
  </w:style>
  <w:style w:type="paragraph" w:styleId="20">
    <w:name w:val="toc 2"/>
    <w:basedOn w:val="a3"/>
    <w:next w:val="a3"/>
    <w:uiPriority w:val="39"/>
    <w:rsid w:val="00D21864"/>
    <w:pPr>
      <w:tabs>
        <w:tab w:val="right" w:leader="dot" w:pos="9242"/>
      </w:tabs>
    </w:pPr>
    <w:rPr>
      <w:rFonts w:ascii="宋体"/>
      <w:szCs w:val="21"/>
    </w:rPr>
  </w:style>
  <w:style w:type="paragraph" w:customStyle="1" w:styleId="aff6">
    <w:name w:val="附录标题"/>
    <w:basedOn w:val="ad"/>
    <w:next w:val="ad"/>
    <w:rsid w:val="00D21864"/>
    <w:pPr>
      <w:ind w:firstLineChars="0" w:firstLine="0"/>
      <w:jc w:val="center"/>
    </w:pPr>
    <w:rPr>
      <w:rFonts w:ascii="黑体" w:eastAsia="黑体"/>
    </w:rPr>
  </w:style>
  <w:style w:type="character" w:customStyle="1" w:styleId="Char5">
    <w:name w:val="文档结构图 Char"/>
    <w:basedOn w:val="a4"/>
    <w:link w:val="aff7"/>
    <w:semiHidden/>
    <w:rsid w:val="00D21864"/>
    <w:rPr>
      <w:rFonts w:ascii="Times New Roman" w:eastAsia="宋体" w:hAnsi="Times New Roman" w:cs="Times New Roman"/>
      <w:szCs w:val="24"/>
      <w:shd w:val="clear" w:color="auto" w:fill="000080"/>
    </w:rPr>
  </w:style>
  <w:style w:type="paragraph" w:styleId="aff7">
    <w:name w:val="Document Map"/>
    <w:basedOn w:val="a3"/>
    <w:link w:val="Char5"/>
    <w:semiHidden/>
    <w:rsid w:val="00D21864"/>
    <w:pPr>
      <w:shd w:val="clear" w:color="auto" w:fill="000080"/>
    </w:pPr>
  </w:style>
  <w:style w:type="paragraph" w:customStyle="1" w:styleId="aff8">
    <w:name w:val="三级无"/>
    <w:basedOn w:val="aff9"/>
    <w:rsid w:val="00D21864"/>
    <w:pPr>
      <w:spacing w:beforeLines="0" w:afterLines="0"/>
    </w:pPr>
    <w:rPr>
      <w:rFonts w:ascii="宋体" w:eastAsia="宋体"/>
    </w:rPr>
  </w:style>
  <w:style w:type="paragraph" w:customStyle="1" w:styleId="aff9">
    <w:name w:val="三级条标题"/>
    <w:basedOn w:val="a2"/>
    <w:next w:val="ad"/>
    <w:rsid w:val="00D21864"/>
    <w:pPr>
      <w:numPr>
        <w:ilvl w:val="0"/>
        <w:numId w:val="0"/>
      </w:numPr>
      <w:outlineLvl w:val="4"/>
    </w:pPr>
  </w:style>
  <w:style w:type="paragraph" w:styleId="5">
    <w:name w:val="index 5"/>
    <w:basedOn w:val="a3"/>
    <w:next w:val="a3"/>
    <w:rsid w:val="00D21864"/>
    <w:pPr>
      <w:ind w:left="1050" w:hanging="210"/>
      <w:jc w:val="left"/>
    </w:pPr>
    <w:rPr>
      <w:rFonts w:ascii="Calibri" w:hAnsi="Calibri"/>
      <w:sz w:val="20"/>
      <w:szCs w:val="20"/>
    </w:rPr>
  </w:style>
  <w:style w:type="paragraph" w:customStyle="1" w:styleId="affa">
    <w:name w:val="二级无"/>
    <w:basedOn w:val="a2"/>
    <w:rsid w:val="00D21864"/>
    <w:pPr>
      <w:spacing w:beforeLines="0" w:afterLines="0"/>
    </w:pPr>
    <w:rPr>
      <w:rFonts w:ascii="宋体" w:eastAsia="宋体"/>
    </w:rPr>
  </w:style>
  <w:style w:type="character" w:customStyle="1" w:styleId="Char10">
    <w:name w:val="正文文本缩进 Char1"/>
    <w:basedOn w:val="a4"/>
    <w:uiPriority w:val="99"/>
    <w:semiHidden/>
    <w:rsid w:val="00D21864"/>
    <w:rPr>
      <w:rFonts w:ascii="Times New Roman" w:eastAsia="宋体" w:hAnsi="Times New Roman" w:cs="Times New Roman"/>
      <w:szCs w:val="24"/>
    </w:rPr>
  </w:style>
  <w:style w:type="paragraph" w:styleId="affb">
    <w:name w:val="footnote text"/>
    <w:basedOn w:val="a3"/>
    <w:link w:val="Char6"/>
    <w:rsid w:val="00D21864"/>
    <w:pPr>
      <w:tabs>
        <w:tab w:val="left" w:pos="0"/>
      </w:tabs>
      <w:snapToGrid w:val="0"/>
      <w:ind w:left="720" w:hanging="357"/>
      <w:jc w:val="left"/>
    </w:pPr>
    <w:rPr>
      <w:rFonts w:ascii="宋体"/>
      <w:sz w:val="18"/>
      <w:szCs w:val="18"/>
    </w:rPr>
  </w:style>
  <w:style w:type="character" w:customStyle="1" w:styleId="Char6">
    <w:name w:val="脚注文本 Char"/>
    <w:basedOn w:val="a4"/>
    <w:link w:val="affb"/>
    <w:rsid w:val="00D21864"/>
    <w:rPr>
      <w:rFonts w:ascii="宋体" w:eastAsia="宋体" w:hAnsi="Times New Roman" w:cs="Times New Roman"/>
      <w:sz w:val="18"/>
      <w:szCs w:val="18"/>
    </w:rPr>
  </w:style>
  <w:style w:type="paragraph" w:customStyle="1" w:styleId="affc">
    <w:name w:val="目次、标准名称标题"/>
    <w:basedOn w:val="a3"/>
    <w:next w:val="ad"/>
    <w:rsid w:val="00D2186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
    <w:name w:val="封面标准号1"/>
    <w:rsid w:val="00D21864"/>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styleId="7">
    <w:name w:val="index 7"/>
    <w:basedOn w:val="a3"/>
    <w:next w:val="a3"/>
    <w:rsid w:val="00D21864"/>
    <w:pPr>
      <w:ind w:left="1470" w:hanging="210"/>
      <w:jc w:val="left"/>
    </w:pPr>
    <w:rPr>
      <w:rFonts w:ascii="Calibri" w:hAnsi="Calibri"/>
      <w:sz w:val="20"/>
      <w:szCs w:val="20"/>
    </w:rPr>
  </w:style>
  <w:style w:type="paragraph" w:customStyle="1" w:styleId="affd">
    <w:name w:val="标准书眉_奇数页"/>
    <w:next w:val="a3"/>
    <w:rsid w:val="00D21864"/>
    <w:pPr>
      <w:tabs>
        <w:tab w:val="center" w:pos="4154"/>
        <w:tab w:val="right" w:pos="8306"/>
      </w:tabs>
      <w:spacing w:after="220"/>
      <w:jc w:val="right"/>
    </w:pPr>
    <w:rPr>
      <w:rFonts w:ascii="黑体" w:eastAsia="黑体" w:hAnsi="Times New Roman" w:cs="Times New Roman"/>
      <w:kern w:val="0"/>
      <w:szCs w:val="21"/>
    </w:rPr>
  </w:style>
  <w:style w:type="paragraph" w:customStyle="1" w:styleId="affe">
    <w:name w:val="附录一级无"/>
    <w:basedOn w:val="afff"/>
    <w:rsid w:val="00D21864"/>
    <w:pPr>
      <w:numPr>
        <w:ilvl w:val="0"/>
      </w:numPr>
      <w:tabs>
        <w:tab w:val="clear" w:pos="360"/>
      </w:tabs>
      <w:spacing w:beforeLines="0" w:afterLines="0"/>
    </w:pPr>
    <w:rPr>
      <w:rFonts w:ascii="宋体" w:eastAsia="宋体"/>
      <w:szCs w:val="21"/>
    </w:rPr>
  </w:style>
  <w:style w:type="paragraph" w:customStyle="1" w:styleId="afff">
    <w:name w:val="附录一级条标题"/>
    <w:basedOn w:val="afff0"/>
    <w:next w:val="ad"/>
    <w:rsid w:val="00D21864"/>
    <w:pPr>
      <w:numPr>
        <w:ilvl w:val="2"/>
      </w:numPr>
      <w:autoSpaceDN w:val="0"/>
      <w:spacing w:beforeLines="50" w:afterLines="50"/>
      <w:outlineLvl w:val="2"/>
    </w:pPr>
  </w:style>
  <w:style w:type="paragraph" w:customStyle="1" w:styleId="afff0">
    <w:name w:val="附录章标题"/>
    <w:next w:val="ad"/>
    <w:rsid w:val="00D21864"/>
    <w:p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f1">
    <w:name w:val="标准书眉一"/>
    <w:rsid w:val="00D21864"/>
    <w:pPr>
      <w:jc w:val="both"/>
    </w:pPr>
    <w:rPr>
      <w:rFonts w:ascii="Times New Roman" w:eastAsia="宋体" w:hAnsi="Times New Roman" w:cs="Times New Roman"/>
      <w:kern w:val="0"/>
      <w:sz w:val="20"/>
      <w:szCs w:val="20"/>
    </w:rPr>
  </w:style>
  <w:style w:type="paragraph" w:customStyle="1" w:styleId="afff2">
    <w:name w:val="封面标准文稿类别"/>
    <w:basedOn w:val="af9"/>
    <w:rsid w:val="00D21864"/>
    <w:pPr>
      <w:framePr w:wrap="around"/>
      <w:spacing w:after="160" w:line="240" w:lineRule="auto"/>
    </w:pPr>
    <w:rPr>
      <w:sz w:val="24"/>
    </w:rPr>
  </w:style>
  <w:style w:type="paragraph" w:styleId="12">
    <w:name w:val="index 1"/>
    <w:basedOn w:val="a3"/>
    <w:next w:val="ad"/>
    <w:rsid w:val="00D21864"/>
    <w:pPr>
      <w:tabs>
        <w:tab w:val="right" w:leader="dot" w:pos="9299"/>
      </w:tabs>
      <w:jc w:val="left"/>
    </w:pPr>
    <w:rPr>
      <w:rFonts w:ascii="宋体"/>
      <w:szCs w:val="21"/>
    </w:rPr>
  </w:style>
  <w:style w:type="paragraph" w:styleId="afff3">
    <w:name w:val="index heading"/>
    <w:basedOn w:val="a3"/>
    <w:next w:val="12"/>
    <w:rsid w:val="00D21864"/>
    <w:pPr>
      <w:spacing w:before="120" w:after="120"/>
      <w:jc w:val="center"/>
    </w:pPr>
    <w:rPr>
      <w:rFonts w:ascii="Calibri" w:hAnsi="Calibri"/>
      <w:b/>
      <w:bCs/>
      <w:iCs/>
      <w:szCs w:val="20"/>
    </w:rPr>
  </w:style>
  <w:style w:type="paragraph" w:customStyle="1" w:styleId="afff4">
    <w:name w:val="示例后文字"/>
    <w:basedOn w:val="ad"/>
    <w:next w:val="ad"/>
    <w:qFormat/>
    <w:rsid w:val="00D21864"/>
    <w:pPr>
      <w:ind w:firstLine="360"/>
    </w:pPr>
    <w:rPr>
      <w:sz w:val="18"/>
    </w:rPr>
  </w:style>
  <w:style w:type="paragraph" w:customStyle="1" w:styleId="afff5">
    <w:name w:val="注×：（正文）"/>
    <w:rsid w:val="00D21864"/>
    <w:pPr>
      <w:ind w:left="811" w:hanging="448"/>
      <w:jc w:val="both"/>
    </w:pPr>
    <w:rPr>
      <w:rFonts w:ascii="宋体" w:eastAsia="宋体" w:hAnsi="Times New Roman" w:cs="Times New Roman"/>
      <w:kern w:val="0"/>
      <w:sz w:val="18"/>
      <w:szCs w:val="18"/>
    </w:rPr>
  </w:style>
  <w:style w:type="paragraph" w:customStyle="1" w:styleId="afff6">
    <w:name w:val="附录四级无"/>
    <w:basedOn w:val="afff7"/>
    <w:rsid w:val="00D21864"/>
    <w:pPr>
      <w:tabs>
        <w:tab w:val="clear" w:pos="360"/>
      </w:tabs>
      <w:spacing w:beforeLines="0" w:afterLines="0"/>
    </w:pPr>
    <w:rPr>
      <w:rFonts w:ascii="宋体" w:eastAsia="宋体"/>
      <w:szCs w:val="21"/>
    </w:rPr>
  </w:style>
  <w:style w:type="paragraph" w:customStyle="1" w:styleId="afff7">
    <w:name w:val="附录四级条标题"/>
    <w:basedOn w:val="af4"/>
    <w:next w:val="ad"/>
    <w:rsid w:val="00D21864"/>
    <w:pPr>
      <w:numPr>
        <w:ilvl w:val="5"/>
      </w:numPr>
      <w:outlineLvl w:val="5"/>
    </w:pPr>
  </w:style>
  <w:style w:type="paragraph" w:customStyle="1" w:styleId="afff8">
    <w:name w:val="五级条标题"/>
    <w:basedOn w:val="afff9"/>
    <w:next w:val="ad"/>
    <w:rsid w:val="00D21864"/>
    <w:pPr>
      <w:outlineLvl w:val="6"/>
    </w:pPr>
  </w:style>
  <w:style w:type="paragraph" w:customStyle="1" w:styleId="afff9">
    <w:name w:val="四级条标题"/>
    <w:basedOn w:val="aff9"/>
    <w:next w:val="ad"/>
    <w:rsid w:val="00D21864"/>
    <w:pPr>
      <w:ind w:left="840"/>
      <w:outlineLvl w:val="5"/>
    </w:pPr>
  </w:style>
  <w:style w:type="paragraph" w:customStyle="1" w:styleId="afffa">
    <w:name w:val="附录图标题"/>
    <w:basedOn w:val="a3"/>
    <w:next w:val="ad"/>
    <w:rsid w:val="00D21864"/>
    <w:pPr>
      <w:tabs>
        <w:tab w:val="left" w:pos="363"/>
      </w:tabs>
      <w:spacing w:beforeLines="50" w:afterLines="50"/>
      <w:jc w:val="center"/>
    </w:pPr>
    <w:rPr>
      <w:rFonts w:ascii="黑体" w:eastAsia="黑体"/>
      <w:szCs w:val="21"/>
    </w:rPr>
  </w:style>
  <w:style w:type="character" w:customStyle="1" w:styleId="Char7">
    <w:name w:val="尾注文本 Char"/>
    <w:basedOn w:val="a4"/>
    <w:link w:val="afffb"/>
    <w:semiHidden/>
    <w:rsid w:val="00D21864"/>
    <w:rPr>
      <w:rFonts w:ascii="Times New Roman" w:eastAsia="宋体" w:hAnsi="Times New Roman" w:cs="Times New Roman"/>
      <w:szCs w:val="24"/>
    </w:rPr>
  </w:style>
  <w:style w:type="paragraph" w:styleId="afffb">
    <w:name w:val="endnote text"/>
    <w:basedOn w:val="a3"/>
    <w:link w:val="Char7"/>
    <w:semiHidden/>
    <w:rsid w:val="00D21864"/>
    <w:pPr>
      <w:snapToGrid w:val="0"/>
      <w:jc w:val="left"/>
    </w:pPr>
  </w:style>
  <w:style w:type="paragraph" w:styleId="21">
    <w:name w:val="index 2"/>
    <w:basedOn w:val="a3"/>
    <w:next w:val="a3"/>
    <w:rsid w:val="00D21864"/>
    <w:pPr>
      <w:ind w:left="420" w:hanging="210"/>
      <w:jc w:val="left"/>
    </w:pPr>
    <w:rPr>
      <w:rFonts w:ascii="Calibri" w:hAnsi="Calibri"/>
      <w:sz w:val="20"/>
      <w:szCs w:val="20"/>
    </w:rPr>
  </w:style>
  <w:style w:type="paragraph" w:customStyle="1" w:styleId="afffc">
    <w:name w:val="附录公式编号制表符"/>
    <w:basedOn w:val="a3"/>
    <w:next w:val="ad"/>
    <w:qFormat/>
    <w:rsid w:val="00D21864"/>
    <w:pPr>
      <w:widowControl/>
      <w:tabs>
        <w:tab w:val="center" w:pos="4201"/>
        <w:tab w:val="right" w:leader="dot" w:pos="9298"/>
      </w:tabs>
      <w:autoSpaceDE w:val="0"/>
      <w:autoSpaceDN w:val="0"/>
    </w:pPr>
    <w:rPr>
      <w:rFonts w:ascii="宋体"/>
      <w:kern w:val="0"/>
      <w:szCs w:val="20"/>
    </w:rPr>
  </w:style>
  <w:style w:type="paragraph" w:styleId="13">
    <w:name w:val="toc 1"/>
    <w:basedOn w:val="a3"/>
    <w:next w:val="a3"/>
    <w:uiPriority w:val="39"/>
    <w:rsid w:val="00D21864"/>
    <w:pPr>
      <w:tabs>
        <w:tab w:val="right" w:leader="dot" w:pos="9242"/>
      </w:tabs>
      <w:spacing w:beforeLines="25" w:afterLines="25"/>
      <w:jc w:val="left"/>
    </w:pPr>
    <w:rPr>
      <w:rFonts w:ascii="宋体"/>
      <w:szCs w:val="21"/>
    </w:rPr>
  </w:style>
  <w:style w:type="paragraph" w:customStyle="1" w:styleId="afffd">
    <w:name w:val="封面标准文稿编辑信息"/>
    <w:basedOn w:val="afff2"/>
    <w:rsid w:val="00D21864"/>
    <w:pPr>
      <w:framePr w:wrap="around"/>
      <w:spacing w:before="180" w:line="180" w:lineRule="exact"/>
    </w:pPr>
    <w:rPr>
      <w:sz w:val="21"/>
    </w:rPr>
  </w:style>
  <w:style w:type="paragraph" w:styleId="9">
    <w:name w:val="index 9"/>
    <w:basedOn w:val="a3"/>
    <w:next w:val="a3"/>
    <w:rsid w:val="00D21864"/>
    <w:pPr>
      <w:ind w:left="1890" w:hanging="210"/>
      <w:jc w:val="left"/>
    </w:pPr>
    <w:rPr>
      <w:rFonts w:ascii="Calibri" w:hAnsi="Calibri"/>
      <w:sz w:val="20"/>
      <w:szCs w:val="20"/>
    </w:rPr>
  </w:style>
  <w:style w:type="paragraph" w:customStyle="1" w:styleId="afffe">
    <w:name w:val="附录字母编号列项（一级）"/>
    <w:qFormat/>
    <w:rsid w:val="00D21864"/>
    <w:pPr>
      <w:tabs>
        <w:tab w:val="left" w:pos="839"/>
      </w:tabs>
      <w:ind w:left="839" w:hanging="419"/>
    </w:pPr>
    <w:rPr>
      <w:rFonts w:ascii="宋体" w:eastAsia="宋体" w:hAnsi="Times New Roman" w:cs="Times New Roman"/>
      <w:kern w:val="0"/>
      <w:szCs w:val="20"/>
    </w:rPr>
  </w:style>
  <w:style w:type="paragraph" w:customStyle="1" w:styleId="affff">
    <w:name w:val="标准书眉_偶数页"/>
    <w:basedOn w:val="affd"/>
    <w:next w:val="a3"/>
    <w:rsid w:val="00D21864"/>
    <w:pPr>
      <w:jc w:val="left"/>
    </w:pPr>
  </w:style>
  <w:style w:type="paragraph" w:styleId="31">
    <w:name w:val="toc 3"/>
    <w:basedOn w:val="a3"/>
    <w:next w:val="a3"/>
    <w:uiPriority w:val="39"/>
    <w:rsid w:val="00D21864"/>
    <w:pPr>
      <w:tabs>
        <w:tab w:val="right" w:leader="dot" w:pos="9242"/>
      </w:tabs>
      <w:ind w:firstLineChars="100" w:firstLine="210"/>
      <w:jc w:val="left"/>
    </w:pPr>
    <w:rPr>
      <w:rFonts w:ascii="宋体"/>
      <w:szCs w:val="21"/>
    </w:rPr>
  </w:style>
  <w:style w:type="paragraph" w:customStyle="1" w:styleId="affff0">
    <w:name w:val="附录五级无"/>
    <w:basedOn w:val="affff1"/>
    <w:rsid w:val="00D21864"/>
    <w:pPr>
      <w:tabs>
        <w:tab w:val="clear" w:pos="360"/>
      </w:tabs>
      <w:spacing w:beforeLines="0" w:afterLines="0"/>
    </w:pPr>
    <w:rPr>
      <w:rFonts w:ascii="宋体" w:eastAsia="宋体"/>
      <w:szCs w:val="21"/>
    </w:rPr>
  </w:style>
  <w:style w:type="paragraph" w:customStyle="1" w:styleId="affff1">
    <w:name w:val="附录五级条标题"/>
    <w:basedOn w:val="afff7"/>
    <w:next w:val="ad"/>
    <w:rsid w:val="00D21864"/>
    <w:pPr>
      <w:numPr>
        <w:ilvl w:val="6"/>
      </w:numPr>
      <w:outlineLvl w:val="6"/>
    </w:pPr>
  </w:style>
  <w:style w:type="paragraph" w:customStyle="1" w:styleId="affff2">
    <w:name w:val="封面标准代替信息"/>
    <w:rsid w:val="00D21864"/>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fff3">
    <w:name w:val="列项●（二级）"/>
    <w:rsid w:val="00D21864"/>
    <w:pPr>
      <w:tabs>
        <w:tab w:val="left" w:pos="760"/>
        <w:tab w:val="left" w:pos="840"/>
      </w:tabs>
      <w:ind w:left="1264" w:hanging="413"/>
      <w:jc w:val="both"/>
    </w:pPr>
    <w:rPr>
      <w:rFonts w:ascii="宋体" w:eastAsia="宋体" w:hAnsi="Times New Roman" w:cs="Times New Roman"/>
      <w:kern w:val="0"/>
      <w:szCs w:val="20"/>
    </w:rPr>
  </w:style>
  <w:style w:type="paragraph" w:customStyle="1" w:styleId="22">
    <w:name w:val="封面标准号2"/>
    <w:rsid w:val="00D21864"/>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fff4">
    <w:name w:val="注：（正文）"/>
    <w:basedOn w:val="af6"/>
    <w:next w:val="ad"/>
    <w:rsid w:val="00D21864"/>
  </w:style>
  <w:style w:type="paragraph" w:customStyle="1" w:styleId="affff5">
    <w:name w:val="列项◆（三级）"/>
    <w:basedOn w:val="a3"/>
    <w:rsid w:val="00D21864"/>
    <w:pPr>
      <w:tabs>
        <w:tab w:val="left" w:pos="1678"/>
      </w:tabs>
      <w:ind w:left="1678" w:hanging="414"/>
    </w:pPr>
    <w:rPr>
      <w:rFonts w:ascii="宋体"/>
      <w:szCs w:val="21"/>
    </w:rPr>
  </w:style>
  <w:style w:type="paragraph" w:customStyle="1" w:styleId="affff6">
    <w:name w:val="示例×："/>
    <w:basedOn w:val="a0"/>
    <w:qFormat/>
    <w:rsid w:val="00D21864"/>
    <w:pPr>
      <w:numPr>
        <w:numId w:val="0"/>
      </w:numPr>
      <w:spacing w:beforeLines="0" w:afterLines="0"/>
      <w:ind w:firstLine="363"/>
      <w:outlineLvl w:val="9"/>
    </w:pPr>
    <w:rPr>
      <w:rFonts w:ascii="宋体" w:eastAsia="宋体"/>
      <w:sz w:val="18"/>
      <w:szCs w:val="18"/>
    </w:rPr>
  </w:style>
  <w:style w:type="paragraph" w:customStyle="1" w:styleId="a0">
    <w:name w:val="章标题"/>
    <w:next w:val="ad"/>
    <w:rsid w:val="00D21864"/>
    <w:pPr>
      <w:numPr>
        <w:numId w:val="1"/>
      </w:numPr>
      <w:spacing w:beforeLines="100" w:afterLines="100"/>
      <w:jc w:val="both"/>
      <w:outlineLvl w:val="1"/>
    </w:pPr>
    <w:rPr>
      <w:rFonts w:ascii="黑体" w:eastAsia="黑体" w:hAnsi="Times New Roman" w:cs="Times New Roman"/>
      <w:kern w:val="0"/>
      <w:szCs w:val="20"/>
    </w:rPr>
  </w:style>
  <w:style w:type="paragraph" w:customStyle="1" w:styleId="affff7">
    <w:name w:val="附录标识"/>
    <w:basedOn w:val="a3"/>
    <w:next w:val="ad"/>
    <w:rsid w:val="00D21864"/>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
    <w:name w:val="注×："/>
    <w:rsid w:val="00D21864"/>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ffff8">
    <w:name w:val="其他发布部门"/>
    <w:basedOn w:val="affff9"/>
    <w:rsid w:val="00D21864"/>
    <w:pPr>
      <w:framePr w:wrap="around" w:y="15310"/>
      <w:spacing w:line="0" w:lineRule="atLeast"/>
    </w:pPr>
    <w:rPr>
      <w:rFonts w:ascii="黑体" w:eastAsia="黑体"/>
      <w:b w:val="0"/>
    </w:rPr>
  </w:style>
  <w:style w:type="paragraph" w:customStyle="1" w:styleId="affff9">
    <w:name w:val="发布部门"/>
    <w:next w:val="ad"/>
    <w:rsid w:val="00D21864"/>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fa">
    <w:name w:val="列项——（一级）"/>
    <w:rsid w:val="00D21864"/>
    <w:pPr>
      <w:widowControl w:val="0"/>
      <w:ind w:left="833" w:hanging="408"/>
      <w:jc w:val="both"/>
    </w:pPr>
    <w:rPr>
      <w:rFonts w:ascii="宋体" w:eastAsia="宋体" w:hAnsi="Times New Roman" w:cs="Times New Roman"/>
      <w:kern w:val="0"/>
      <w:szCs w:val="20"/>
    </w:rPr>
  </w:style>
  <w:style w:type="paragraph" w:customStyle="1" w:styleId="affffb">
    <w:name w:val="标准称谓"/>
    <w:next w:val="a3"/>
    <w:rsid w:val="00D2186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fc">
    <w:name w:val="标准书脚_偶数页"/>
    <w:rsid w:val="00D21864"/>
    <w:pPr>
      <w:spacing w:before="120"/>
      <w:ind w:left="221"/>
    </w:pPr>
    <w:rPr>
      <w:rFonts w:ascii="宋体" w:eastAsia="宋体" w:hAnsi="Times New Roman" w:cs="Times New Roman"/>
      <w:kern w:val="0"/>
      <w:sz w:val="18"/>
      <w:szCs w:val="18"/>
    </w:rPr>
  </w:style>
  <w:style w:type="paragraph" w:customStyle="1" w:styleId="affffd">
    <w:name w:val="参考文献"/>
    <w:basedOn w:val="a3"/>
    <w:next w:val="ad"/>
    <w:rsid w:val="00D2186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e">
    <w:name w:val="参考文献、索引标题"/>
    <w:basedOn w:val="a3"/>
    <w:next w:val="ad"/>
    <w:rsid w:val="00D2186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
    <w:name w:val="其他标准称谓"/>
    <w:next w:val="a3"/>
    <w:rsid w:val="00D21864"/>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0">
    <w:name w:val="附录表标号"/>
    <w:basedOn w:val="a3"/>
    <w:next w:val="ad"/>
    <w:rsid w:val="00D21864"/>
    <w:pPr>
      <w:spacing w:line="14" w:lineRule="exact"/>
      <w:ind w:left="811" w:hanging="448"/>
      <w:jc w:val="center"/>
      <w:outlineLvl w:val="0"/>
    </w:pPr>
    <w:rPr>
      <w:color w:val="FFFFFF"/>
    </w:rPr>
  </w:style>
  <w:style w:type="paragraph" w:customStyle="1" w:styleId="afffff1">
    <w:name w:val="附录表标题"/>
    <w:basedOn w:val="a3"/>
    <w:next w:val="ad"/>
    <w:rsid w:val="00D21864"/>
    <w:pPr>
      <w:tabs>
        <w:tab w:val="left" w:pos="180"/>
      </w:tabs>
      <w:spacing w:beforeLines="50" w:afterLines="50"/>
      <w:jc w:val="center"/>
    </w:pPr>
    <w:rPr>
      <w:rFonts w:ascii="黑体" w:eastAsia="黑体"/>
      <w:szCs w:val="21"/>
    </w:rPr>
  </w:style>
  <w:style w:type="paragraph" w:customStyle="1" w:styleId="afffff2">
    <w:name w:val="附录二级无"/>
    <w:basedOn w:val="af5"/>
    <w:rsid w:val="00D21864"/>
    <w:pPr>
      <w:tabs>
        <w:tab w:val="clear" w:pos="360"/>
      </w:tabs>
      <w:spacing w:beforeLines="0" w:afterLines="0"/>
    </w:pPr>
    <w:rPr>
      <w:rFonts w:ascii="宋体" w:eastAsia="宋体"/>
      <w:szCs w:val="21"/>
    </w:rPr>
  </w:style>
  <w:style w:type="paragraph" w:customStyle="1" w:styleId="afffff3">
    <w:name w:val="列项说明"/>
    <w:basedOn w:val="a3"/>
    <w:rsid w:val="00D21864"/>
    <w:pPr>
      <w:adjustRightInd w:val="0"/>
      <w:spacing w:line="320" w:lineRule="exact"/>
      <w:ind w:leftChars="200" w:left="400" w:hangingChars="200" w:hanging="200"/>
      <w:jc w:val="left"/>
      <w:textAlignment w:val="baseline"/>
    </w:pPr>
    <w:rPr>
      <w:rFonts w:ascii="宋体"/>
      <w:kern w:val="0"/>
      <w:szCs w:val="20"/>
    </w:rPr>
  </w:style>
  <w:style w:type="paragraph" w:customStyle="1" w:styleId="afffff4">
    <w:name w:val="列项说明数字编号"/>
    <w:rsid w:val="00D21864"/>
    <w:pPr>
      <w:ind w:leftChars="400" w:left="600" w:hangingChars="200" w:hanging="200"/>
    </w:pPr>
    <w:rPr>
      <w:rFonts w:ascii="宋体" w:eastAsia="宋体" w:hAnsi="Times New Roman" w:cs="Times New Roman"/>
      <w:kern w:val="0"/>
      <w:szCs w:val="20"/>
    </w:rPr>
  </w:style>
  <w:style w:type="paragraph" w:customStyle="1" w:styleId="afffff5">
    <w:name w:val="目次、索引正文"/>
    <w:rsid w:val="00D21864"/>
    <w:pPr>
      <w:spacing w:line="320" w:lineRule="exact"/>
      <w:jc w:val="both"/>
    </w:pPr>
    <w:rPr>
      <w:rFonts w:ascii="宋体" w:eastAsia="宋体" w:hAnsi="Times New Roman" w:cs="Times New Roman"/>
      <w:kern w:val="0"/>
      <w:szCs w:val="20"/>
    </w:rPr>
  </w:style>
  <w:style w:type="paragraph" w:customStyle="1" w:styleId="afffff6">
    <w:name w:val="前言、引言标题"/>
    <w:next w:val="ad"/>
    <w:rsid w:val="00D21864"/>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7">
    <w:name w:val="实施日期"/>
    <w:basedOn w:val="aff3"/>
    <w:rsid w:val="00D21864"/>
    <w:pPr>
      <w:framePr w:wrap="around" w:vAnchor="page" w:hAnchor="text"/>
      <w:jc w:val="right"/>
    </w:pPr>
  </w:style>
  <w:style w:type="paragraph" w:customStyle="1" w:styleId="afffff8">
    <w:name w:val="四级无"/>
    <w:basedOn w:val="afff9"/>
    <w:rsid w:val="00D21864"/>
    <w:pPr>
      <w:spacing w:beforeLines="0" w:afterLines="0"/>
    </w:pPr>
    <w:rPr>
      <w:rFonts w:ascii="宋体" w:eastAsia="宋体"/>
    </w:rPr>
  </w:style>
  <w:style w:type="paragraph" w:customStyle="1" w:styleId="afffff9">
    <w:name w:val="条文脚注"/>
    <w:basedOn w:val="affb"/>
    <w:rsid w:val="00D21864"/>
    <w:pPr>
      <w:ind w:left="0" w:firstLine="0"/>
      <w:jc w:val="both"/>
    </w:pPr>
  </w:style>
  <w:style w:type="paragraph" w:customStyle="1" w:styleId="afffffa">
    <w:name w:val="图标脚注说明"/>
    <w:basedOn w:val="ad"/>
    <w:rsid w:val="00D21864"/>
    <w:pPr>
      <w:ind w:left="840" w:firstLineChars="0" w:hanging="420"/>
    </w:pPr>
    <w:rPr>
      <w:sz w:val="18"/>
      <w:szCs w:val="18"/>
    </w:rPr>
  </w:style>
  <w:style w:type="paragraph" w:customStyle="1" w:styleId="afffffb">
    <w:name w:val="图表脚注说明"/>
    <w:basedOn w:val="a3"/>
    <w:rsid w:val="00D21864"/>
    <w:pPr>
      <w:ind w:left="544" w:hanging="181"/>
    </w:pPr>
    <w:rPr>
      <w:rFonts w:ascii="宋体"/>
      <w:sz w:val="18"/>
      <w:szCs w:val="18"/>
    </w:rPr>
  </w:style>
  <w:style w:type="paragraph" w:customStyle="1" w:styleId="afffffc">
    <w:name w:val="图的脚注"/>
    <w:next w:val="ad"/>
    <w:qFormat/>
    <w:rsid w:val="00D21864"/>
    <w:pPr>
      <w:widowControl w:val="0"/>
      <w:ind w:leftChars="200" w:left="840" w:hangingChars="200" w:hanging="420"/>
      <w:jc w:val="both"/>
    </w:pPr>
    <w:rPr>
      <w:rFonts w:ascii="宋体" w:eastAsia="宋体" w:hAnsi="Times New Roman" w:cs="Times New Roman"/>
      <w:kern w:val="0"/>
      <w:sz w:val="18"/>
      <w:szCs w:val="20"/>
    </w:rPr>
  </w:style>
  <w:style w:type="paragraph" w:customStyle="1" w:styleId="afffffd">
    <w:name w:val="文献分类号"/>
    <w:rsid w:val="00D21864"/>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e">
    <w:name w:val="五级无"/>
    <w:basedOn w:val="afff8"/>
    <w:rsid w:val="00D21864"/>
    <w:pPr>
      <w:spacing w:beforeLines="0" w:afterLines="0"/>
    </w:pPr>
    <w:rPr>
      <w:rFonts w:ascii="宋体" w:eastAsia="宋体"/>
    </w:rPr>
  </w:style>
  <w:style w:type="paragraph" w:customStyle="1" w:styleId="affffff">
    <w:name w:val="一级无"/>
    <w:basedOn w:val="a1"/>
    <w:rsid w:val="00D21864"/>
    <w:pPr>
      <w:spacing w:beforeLines="0" w:afterLines="0"/>
    </w:pPr>
    <w:rPr>
      <w:rFonts w:ascii="宋体" w:eastAsia="宋体"/>
    </w:rPr>
  </w:style>
  <w:style w:type="paragraph" w:customStyle="1" w:styleId="affffff0">
    <w:name w:val="正文表标题"/>
    <w:next w:val="ad"/>
    <w:rsid w:val="00D21864"/>
    <w:pPr>
      <w:tabs>
        <w:tab w:val="left" w:pos="360"/>
      </w:tabs>
      <w:spacing w:beforeLines="50" w:afterLines="50"/>
      <w:jc w:val="center"/>
    </w:pPr>
    <w:rPr>
      <w:rFonts w:ascii="黑体" w:eastAsia="黑体" w:hAnsi="Times New Roman" w:cs="Times New Roman"/>
      <w:kern w:val="0"/>
      <w:szCs w:val="20"/>
    </w:rPr>
  </w:style>
  <w:style w:type="paragraph" w:customStyle="1" w:styleId="affffff1">
    <w:name w:val="正文公式编号制表符"/>
    <w:basedOn w:val="ad"/>
    <w:next w:val="ad"/>
    <w:qFormat/>
    <w:rsid w:val="00D21864"/>
    <w:pPr>
      <w:ind w:firstLineChars="0" w:firstLine="0"/>
    </w:pPr>
  </w:style>
  <w:style w:type="paragraph" w:customStyle="1" w:styleId="affffff2">
    <w:name w:val="正文图标题"/>
    <w:next w:val="ad"/>
    <w:rsid w:val="00D21864"/>
    <w:pPr>
      <w:spacing w:beforeLines="50" w:afterLines="50"/>
      <w:jc w:val="center"/>
    </w:pPr>
    <w:rPr>
      <w:rFonts w:ascii="黑体" w:eastAsia="黑体" w:hAnsi="Times New Roman" w:cs="Times New Roman"/>
      <w:kern w:val="0"/>
      <w:szCs w:val="20"/>
    </w:rPr>
  </w:style>
  <w:style w:type="paragraph" w:customStyle="1" w:styleId="affffff3">
    <w:name w:val="终结线"/>
    <w:basedOn w:val="a3"/>
    <w:rsid w:val="00D21864"/>
    <w:pPr>
      <w:framePr w:hSpace="181" w:vSpace="181" w:wrap="around" w:vAnchor="text" w:hAnchor="margin" w:xAlign="center" w:y="285"/>
    </w:pPr>
  </w:style>
  <w:style w:type="paragraph" w:customStyle="1" w:styleId="affffff4">
    <w:name w:val="其他发布日期"/>
    <w:basedOn w:val="aff3"/>
    <w:rsid w:val="00D21864"/>
    <w:pPr>
      <w:framePr w:wrap="around" w:vAnchor="page" w:hAnchor="text" w:x="1419"/>
    </w:pPr>
  </w:style>
  <w:style w:type="paragraph" w:customStyle="1" w:styleId="affffff5">
    <w:name w:val="其他实施日期"/>
    <w:basedOn w:val="afffff7"/>
    <w:rsid w:val="00D21864"/>
    <w:pPr>
      <w:framePr w:wrap="around"/>
    </w:pPr>
  </w:style>
  <w:style w:type="paragraph" w:customStyle="1" w:styleId="23">
    <w:name w:val="封面标准名称2"/>
    <w:basedOn w:val="afb"/>
    <w:rsid w:val="00D21864"/>
    <w:pPr>
      <w:framePr w:wrap="around" w:y="4469"/>
      <w:spacing w:beforeLines="630"/>
    </w:pPr>
  </w:style>
  <w:style w:type="paragraph" w:customStyle="1" w:styleId="24">
    <w:name w:val="封面标准英文名称2"/>
    <w:basedOn w:val="afa"/>
    <w:rsid w:val="00D21864"/>
    <w:pPr>
      <w:framePr w:wrap="around" w:y="4469"/>
    </w:pPr>
  </w:style>
  <w:style w:type="paragraph" w:customStyle="1" w:styleId="25">
    <w:name w:val="封面一致性程度标识2"/>
    <w:basedOn w:val="af9"/>
    <w:rsid w:val="00D21864"/>
    <w:pPr>
      <w:framePr w:wrap="around" w:y="4469"/>
    </w:pPr>
  </w:style>
  <w:style w:type="paragraph" w:customStyle="1" w:styleId="26">
    <w:name w:val="封面标准文稿类别2"/>
    <w:basedOn w:val="afff2"/>
    <w:rsid w:val="00D21864"/>
    <w:pPr>
      <w:framePr w:wrap="around" w:y="4469"/>
    </w:pPr>
  </w:style>
  <w:style w:type="paragraph" w:customStyle="1" w:styleId="27">
    <w:name w:val="封面标准文稿编辑信息2"/>
    <w:basedOn w:val="afffd"/>
    <w:rsid w:val="00D21864"/>
    <w:pPr>
      <w:framePr w:wrap="around" w:y="4469"/>
    </w:pPr>
  </w:style>
  <w:style w:type="table" w:styleId="affffff6">
    <w:name w:val="Table Grid"/>
    <w:basedOn w:val="a5"/>
    <w:rsid w:val="00D21864"/>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7">
    <w:name w:val="List Paragraph"/>
    <w:basedOn w:val="a3"/>
    <w:uiPriority w:val="34"/>
    <w:qFormat/>
    <w:rsid w:val="00D21864"/>
    <w:pPr>
      <w:ind w:firstLineChars="200" w:firstLine="420"/>
    </w:pPr>
  </w:style>
  <w:style w:type="paragraph" w:styleId="affffff8">
    <w:name w:val="Balloon Text"/>
    <w:basedOn w:val="a3"/>
    <w:link w:val="Char8"/>
    <w:rsid w:val="00D21864"/>
    <w:rPr>
      <w:sz w:val="18"/>
      <w:szCs w:val="18"/>
    </w:rPr>
  </w:style>
  <w:style w:type="character" w:customStyle="1" w:styleId="Char8">
    <w:name w:val="批注框文本 Char"/>
    <w:basedOn w:val="a4"/>
    <w:link w:val="affffff8"/>
    <w:rsid w:val="00D21864"/>
    <w:rPr>
      <w:rFonts w:ascii="Times New Roman" w:eastAsia="宋体" w:hAnsi="Times New Roman" w:cs="Times New Roman"/>
      <w:sz w:val="18"/>
      <w:szCs w:val="18"/>
    </w:rPr>
  </w:style>
  <w:style w:type="character" w:customStyle="1" w:styleId="Char9">
    <w:name w:val="纯文本 Char"/>
    <w:link w:val="affffff9"/>
    <w:rsid w:val="00D21864"/>
    <w:rPr>
      <w:rFonts w:ascii="宋体" w:hAnsi="Courier New" w:cs="黑体"/>
      <w:szCs w:val="21"/>
    </w:rPr>
  </w:style>
  <w:style w:type="paragraph" w:styleId="affffff9">
    <w:name w:val="Plain Text"/>
    <w:basedOn w:val="a3"/>
    <w:link w:val="Char9"/>
    <w:rsid w:val="00D21864"/>
    <w:rPr>
      <w:rFonts w:ascii="宋体" w:eastAsiaTheme="minorEastAsia" w:hAnsi="Courier New" w:cs="黑体"/>
      <w:szCs w:val="21"/>
    </w:rPr>
  </w:style>
  <w:style w:type="character" w:customStyle="1" w:styleId="Char11">
    <w:name w:val="纯文本 Char1"/>
    <w:basedOn w:val="a4"/>
    <w:uiPriority w:val="99"/>
    <w:semiHidden/>
    <w:rsid w:val="00D21864"/>
    <w:rPr>
      <w:rFonts w:ascii="宋体" w:eastAsia="宋体" w:hAnsi="Courier New" w:cs="Courier New"/>
      <w:szCs w:val="21"/>
    </w:rPr>
  </w:style>
  <w:style w:type="character" w:customStyle="1" w:styleId="Chara">
    <w:name w:val="日期 Char"/>
    <w:basedOn w:val="a4"/>
    <w:link w:val="affffffa"/>
    <w:uiPriority w:val="99"/>
    <w:semiHidden/>
    <w:rsid w:val="00E2564E"/>
    <w:rPr>
      <w:rFonts w:ascii="Calibri" w:eastAsia="宋体" w:hAnsi="Calibri" w:cs="Times New Roman"/>
    </w:rPr>
  </w:style>
  <w:style w:type="paragraph" w:styleId="affffffa">
    <w:name w:val="Date"/>
    <w:basedOn w:val="a3"/>
    <w:next w:val="a3"/>
    <w:link w:val="Chara"/>
    <w:uiPriority w:val="99"/>
    <w:semiHidden/>
    <w:unhideWhenUsed/>
    <w:rsid w:val="00E2564E"/>
    <w:pPr>
      <w:ind w:leftChars="2500" w:left="100"/>
    </w:pPr>
    <w:rPr>
      <w:rFonts w:ascii="Calibri" w:hAnsi="Calibri"/>
      <w:szCs w:val="22"/>
    </w:rPr>
  </w:style>
  <w:style w:type="character" w:styleId="affffffb">
    <w:name w:val="FollowedHyperlink"/>
    <w:basedOn w:val="a4"/>
    <w:uiPriority w:val="99"/>
    <w:semiHidden/>
    <w:unhideWhenUsed/>
    <w:rsid w:val="007B6738"/>
    <w:rPr>
      <w:color w:val="800080" w:themeColor="followedHyperlink"/>
      <w:u w:val="single"/>
    </w:rPr>
  </w:style>
  <w:style w:type="character" w:styleId="affffffc">
    <w:name w:val="annotation reference"/>
    <w:basedOn w:val="a4"/>
    <w:uiPriority w:val="99"/>
    <w:semiHidden/>
    <w:unhideWhenUsed/>
    <w:rsid w:val="00105F85"/>
    <w:rPr>
      <w:sz w:val="21"/>
      <w:szCs w:val="21"/>
    </w:rPr>
  </w:style>
  <w:style w:type="paragraph" w:styleId="affffffd">
    <w:name w:val="annotation text"/>
    <w:basedOn w:val="a3"/>
    <w:link w:val="Charb"/>
    <w:uiPriority w:val="99"/>
    <w:semiHidden/>
    <w:unhideWhenUsed/>
    <w:rsid w:val="00105F85"/>
    <w:pPr>
      <w:jc w:val="left"/>
    </w:pPr>
  </w:style>
  <w:style w:type="character" w:customStyle="1" w:styleId="Charb">
    <w:name w:val="批注文字 Char"/>
    <w:basedOn w:val="a4"/>
    <w:link w:val="affffffd"/>
    <w:uiPriority w:val="99"/>
    <w:semiHidden/>
    <w:rsid w:val="00105F85"/>
    <w:rPr>
      <w:rFonts w:ascii="Times New Roman" w:eastAsia="宋体" w:hAnsi="Times New Roman" w:cs="Times New Roman"/>
      <w:szCs w:val="24"/>
    </w:rPr>
  </w:style>
  <w:style w:type="paragraph" w:styleId="affffffe">
    <w:name w:val="annotation subject"/>
    <w:basedOn w:val="affffffd"/>
    <w:next w:val="affffffd"/>
    <w:link w:val="Charc"/>
    <w:uiPriority w:val="99"/>
    <w:semiHidden/>
    <w:unhideWhenUsed/>
    <w:rsid w:val="00105F85"/>
    <w:rPr>
      <w:b/>
      <w:bCs/>
    </w:rPr>
  </w:style>
  <w:style w:type="character" w:customStyle="1" w:styleId="Charc">
    <w:name w:val="批注主题 Char"/>
    <w:basedOn w:val="Charb"/>
    <w:link w:val="affffffe"/>
    <w:uiPriority w:val="99"/>
    <w:semiHidden/>
    <w:rsid w:val="00105F85"/>
    <w:rPr>
      <w:rFonts w:ascii="Times New Roman" w:eastAsia="宋体" w:hAnsi="Times New Roman" w:cs="Times New Roman"/>
      <w:b/>
      <w:bCs/>
      <w:szCs w:val="24"/>
    </w:rPr>
  </w:style>
  <w:style w:type="paragraph" w:styleId="50">
    <w:name w:val="toc 5"/>
    <w:basedOn w:val="a3"/>
    <w:next w:val="a3"/>
    <w:autoRedefine/>
    <w:uiPriority w:val="39"/>
    <w:unhideWhenUsed/>
    <w:rsid w:val="0059378B"/>
    <w:pPr>
      <w:ind w:leftChars="800" w:left="1680"/>
    </w:pPr>
    <w:rPr>
      <w:rFonts w:asciiTheme="minorHAnsi" w:eastAsiaTheme="minorEastAsia" w:hAnsiTheme="minorHAnsi" w:cstheme="minorBidi"/>
      <w:szCs w:val="22"/>
    </w:rPr>
  </w:style>
  <w:style w:type="paragraph" w:styleId="60">
    <w:name w:val="toc 6"/>
    <w:basedOn w:val="a3"/>
    <w:next w:val="a3"/>
    <w:autoRedefine/>
    <w:uiPriority w:val="39"/>
    <w:unhideWhenUsed/>
    <w:rsid w:val="0059378B"/>
    <w:pPr>
      <w:ind w:leftChars="1000" w:left="2100"/>
    </w:pPr>
    <w:rPr>
      <w:rFonts w:asciiTheme="minorHAnsi" w:eastAsiaTheme="minorEastAsia" w:hAnsiTheme="minorHAnsi" w:cstheme="minorBidi"/>
      <w:szCs w:val="22"/>
    </w:rPr>
  </w:style>
  <w:style w:type="paragraph" w:styleId="70">
    <w:name w:val="toc 7"/>
    <w:basedOn w:val="a3"/>
    <w:next w:val="a3"/>
    <w:autoRedefine/>
    <w:uiPriority w:val="39"/>
    <w:unhideWhenUsed/>
    <w:rsid w:val="0059378B"/>
    <w:pPr>
      <w:ind w:leftChars="1200" w:left="2520"/>
    </w:pPr>
    <w:rPr>
      <w:rFonts w:asciiTheme="minorHAnsi" w:eastAsiaTheme="minorEastAsia" w:hAnsiTheme="minorHAnsi" w:cstheme="minorBidi"/>
      <w:szCs w:val="22"/>
    </w:rPr>
  </w:style>
  <w:style w:type="paragraph" w:styleId="80">
    <w:name w:val="toc 8"/>
    <w:basedOn w:val="a3"/>
    <w:next w:val="a3"/>
    <w:autoRedefine/>
    <w:uiPriority w:val="39"/>
    <w:unhideWhenUsed/>
    <w:rsid w:val="0059378B"/>
    <w:pPr>
      <w:ind w:leftChars="1400" w:left="2940"/>
    </w:pPr>
    <w:rPr>
      <w:rFonts w:asciiTheme="minorHAnsi" w:eastAsiaTheme="minorEastAsia" w:hAnsiTheme="minorHAnsi" w:cstheme="minorBidi"/>
      <w:szCs w:val="22"/>
    </w:rPr>
  </w:style>
  <w:style w:type="paragraph" w:styleId="90">
    <w:name w:val="toc 9"/>
    <w:basedOn w:val="a3"/>
    <w:next w:val="a3"/>
    <w:autoRedefine/>
    <w:uiPriority w:val="39"/>
    <w:unhideWhenUsed/>
    <w:rsid w:val="0059378B"/>
    <w:pPr>
      <w:ind w:leftChars="1600" w:left="336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idu.com/link?url=W2JDq95ht8iZNR7Y_yiJhUPOdkASbmrHKuALLL7CxfiVG3kVYLwMAKDGrJrhe-8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36C9-1264-4578-8705-B033281D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55</Pages>
  <Words>6987</Words>
  <Characters>39826</Characters>
  <Application>Microsoft Office Word</Application>
  <DocSecurity>0</DocSecurity>
  <Lines>331</Lines>
  <Paragraphs>93</Paragraphs>
  <ScaleCrop>false</ScaleCrop>
  <Company>MS</Company>
  <LinksUpToDate>false</LinksUpToDate>
  <CharactersWithSpaces>46720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王茁</cp:lastModifiedBy>
  <cp:revision>19</cp:revision>
  <dcterms:created xsi:type="dcterms:W3CDTF">2018-03-12T03:01:00Z</dcterms:created>
  <dcterms:modified xsi:type="dcterms:W3CDTF">2018-03-15T02:07:00Z</dcterms:modified>
</cp:coreProperties>
</file>