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住房和城乡建设部科学技术委员会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超限高层建筑工程技术专业委员会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组成人员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5"/>
        <w:tblW w:w="8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4695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76" w:type="dxa"/>
            <w:gridSpan w:val="3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一、主任委员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聂建国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清华大学土木工程系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中国工程院院士、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教授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776" w:type="dxa"/>
            <w:gridSpan w:val="3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二、副主任委员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郁银泉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中国建筑标准设计研究院有限公司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副总经理、总工程师、                                                    教授级高级工程师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娄  宇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中国电子工程设计院有限公司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总经理、                                      教授级高级工程师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范  重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中国建筑设计研究院有限公司 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冯  远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中国建筑西南设计研究院有限公司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8776" w:type="dxa"/>
            <w:gridSpan w:val="3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三、秘书长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黄世敏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中国建筑科学研究院有限公司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副总工程师、研究员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776" w:type="dxa"/>
            <w:gridSpan w:val="3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四、委员（按姓氏笔画排序）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丁洁民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同济大学建筑设计研究院（集团）    有限公司                    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王  载 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  森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深圳市力鹏工程结构技术有限公司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王小南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中南建筑设计院股份有限公司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副总工程师、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王立军 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华诚博远工程技术集团有限公司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首席专家、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王兴法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深圳市柏涛蓝森国际建筑设计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王昌兴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北京清华同衡规划设计研究院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结构总工程师、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方小丹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华南理工大学建筑设计研究院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邓小华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重庆市设计院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ab/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副院长、副总工程师、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甘  明 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顾问总工程师、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左  江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南京市建筑设计研究院有限公司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乐  慈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天津市建筑设计院  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朱忠义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副总工程师、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任庆英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齐五辉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结构顾问总工程师、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孙  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ab/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东南大学建筑设计研究院有限公司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孙仁范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中国建筑技术集团有限公司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  治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中信建筑设计研究总院有限公司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  霆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中南建筑设计院股份有限公司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ab/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董事长、总工程师、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杨学林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浙江省建筑设计研究院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  韩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南京长江都市建筑设计股份有限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副总经理、研究员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肖从真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中国建筑科学研究院有限公司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城乡规划院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院长、研究员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肖志斌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浙江大学建筑设计研究院有限公司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吴汉福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ab/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中国中元国际工程有限公司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结构总工程师、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张锡治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天津大学建筑设计研究院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陈  星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广东省工程勘察设计行业协会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会长、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范  峰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哈尔滨工业大学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校长助理、教授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周德良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中南建筑设计院股份有限公司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执行总工程师、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郭明田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建设综合勘察研究设计院有限公司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彭伙水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福建省建科院施工图审查有限公司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阚  明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武汉和创建筑工程设计有限公司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总工程师、                                      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76" w:type="dxa"/>
            <w:gridSpan w:val="3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五、顾问委员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王亚勇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中国建筑科学研究院有限公司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江欢成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上海江欢成建筑设计院有限公司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中国工程院院士、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汪大绥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华东建筑设计研究院有限公司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周福霖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ab/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广州大学土木工程学院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中国工程院院士、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柯长华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北京市建筑设计研究院有限公司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钱稼茹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清华大学土木工程系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徐培福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中国建筑科学研究院有限公司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傅学怡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悉地国际设计顾问（深圳）有限公司</w:t>
            </w:r>
            <w:bookmarkStart w:id="0" w:name="_GoBack"/>
            <w:bookmarkEnd w:id="0"/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魏  琏</w:t>
            </w:r>
          </w:p>
        </w:tc>
        <w:tc>
          <w:tcPr>
            <w:tcW w:w="469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深圳泛华工程集团有限公司</w:t>
            </w:r>
          </w:p>
        </w:tc>
        <w:tc>
          <w:tcPr>
            <w:tcW w:w="27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教授级高级工程师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536B4"/>
    <w:rsid w:val="0DFFDD0E"/>
    <w:rsid w:val="379644C3"/>
    <w:rsid w:val="3E7DA73C"/>
    <w:rsid w:val="57E536B4"/>
    <w:rsid w:val="5F7F6100"/>
    <w:rsid w:val="6BDF93A8"/>
    <w:rsid w:val="6FB9A48F"/>
    <w:rsid w:val="77785209"/>
    <w:rsid w:val="77BDCC9D"/>
    <w:rsid w:val="79B8087E"/>
    <w:rsid w:val="79EB48C0"/>
    <w:rsid w:val="7DBFE3C9"/>
    <w:rsid w:val="7ED3334E"/>
    <w:rsid w:val="7F97F027"/>
    <w:rsid w:val="7FED3335"/>
    <w:rsid w:val="9F4D0301"/>
    <w:rsid w:val="ADF79CF9"/>
    <w:rsid w:val="DDFF62A6"/>
    <w:rsid w:val="DFFD282E"/>
    <w:rsid w:val="F5E7D9D2"/>
    <w:rsid w:val="F6F76904"/>
    <w:rsid w:val="FBFB3015"/>
    <w:rsid w:val="FEDEE181"/>
    <w:rsid w:val="FEFE3B28"/>
    <w:rsid w:val="FEFFA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2019-07-16T10:27:00Z</dcterms:created>
  <dc:creator>轩元(承办人承办)</dc:creator>
  <cp:lastModifiedBy>路明</cp:lastModifiedBy>
  <cp:lastPrinted>2019-08-29T09:21:00Z</cp:lastPrinted>
  <dcterms:modified xsi:type="dcterms:W3CDTF">2019-09-16T10:47:50Z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