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申请延续一级资质专家评审合格的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房地产开发企业名单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1.京汉置业集团有限责任公司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2.北京万科企业有限公司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3.北京城建兴华地产有限公司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4.北京天鸿控股（集团）有限公司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5.北京正阳恒瑞置业公司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6.北京融创恒基地产有限公司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7.北京金第房地产开发有限责任公司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8.华瀚投资集团有限公司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9.天润置地集团有限公司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10.石家庄国瑞房地产开发有限公司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11.三河市兴达房地产开发有限公司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12.新源房地产开发有限公司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13.三河汇福房地产开发有限公司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14.中诚鸿泰集团房地产开发有限公司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15.保定市民生房地产开发有限公司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16.唐山中冶万城房地产开发有限公司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17.唐山市冀东金鼎房地产开发有限公司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18.唐山新天地房地产开发有限公司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19.固安绿宸房地产开发有限公司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20.河北宏宇房地产开发集团有限公司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21.辰兴房地产发展有限公司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22.运城市金鑫房地产有限公司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23.天峰房地产开发有限公司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24.内蒙古希望阳光实业股份有限公司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25.内蒙古万正房地产开发有限责任公司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26.内蒙古兴泰房地产开发有限责任公司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27.内蒙古巨华房地产开发集团有限公司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28.华润置地（沈阳）有限公司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29.鞍山市大德房地产开发有限公司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30.吉林信达金都置业有限公司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31.远创置业集团有限公司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32.黑龙江宝宇房地产开发有限责任公司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33.虹亚房地产开发（集团）有限公司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34.江苏星湖置业有限公司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35.海门中南世纪城开发有限公司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36.江苏德惠建设集团有限公司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37.江苏美麟房地产开发有限公司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38.江苏通银实业集团有限公司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39.南京高科置业有限公司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40.南通天一置业有限公司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41.南通银洲房地产开发有限公司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42.无锡世茂房地产开发建设有限公司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43.明发集团南京房地产开发有限公司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44.江苏中江国际房地产有限公司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45.江苏富园房地产开发有限公司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46.江苏省建信建设集团有限公司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47.连云港市苍梧房地产开发有限公司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48.雅戈尔置业控股有限公司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49.香溢集团有限公司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50.浙江天剑置业有限公司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51.浙江蓝绿双城恒尊地产有限公司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52.浙江茂新房地产开发有限公司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53.群升地产控股有限公司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54.浙江万科南都房地产有限公司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55.杭州开元物产集团有限公司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56.浙江元垄地产集团有限公司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57.浙江歌山置业有限公司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58.浙江贝林房地产有限公司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59.海盐县秦山房地产开发有限责任公司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60.金成房地产集团有限公司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61.安徽蓝鼎置地集团有限公司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62.安徽省恒泰房地产开发有限责任公司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63.金鹏地产集团（滁州）有限公司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64.蚌埠清越置业发展有限公司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65.芜湖宇润实业有限公司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66.安徽新华房地产有限公司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67.淮北市华松房地产有限公司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68.中国武夷实业股份有限公司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69.中建嘉和地产有限公司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70.厦门住宅建设集团有限公司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71.厦门大唐房地产集团有限公司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72.厦门新景地集团有限公司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73.福建三木集团股份有限公司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74.江西江铃房地产股份有限公司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75.菏泽时代置业有限公司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76.烟台中翔置业有限公司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77.聊城正泰房地产集团有限公司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78.中房集团（淄博）城建开发股份有限公司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79.山东东方佳园房地产开发集团有限公司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80.山东东海房地产开发集团有限公司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81.山东创业房地产开发有限公司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82.山东国欣颐养集团投资发展有限公司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83.山东大源置业有限公司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84.山东平安房地产集团有限公司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85.山东房源实业集团有限公司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86.山东扬润营造房地产开发有限责任公司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87.山东新邦房地产开发有限责任公司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88.山东民生置业有限公司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89.山东联兴建设集团联兴房地产开发有限公司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90.山东菏建房地产开发有限公司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91.山东金柱集团有限公司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92.山东鑫苑置业有限公司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93.山东鲁班建设集团房地产开发有限公司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94.德州时代置业有限公司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95.新东升置业集团有限公司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96.日照兴业房地产开发有限公司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97.滕州市城市建设综合开发有限公司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98.滨州市建设房地产有限公司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99.潍坊泰和置业有限公司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100.潍坊金宏泰置业有限公司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101.菏泽天华房地产集团有限公司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102.山东华安集团有限公司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103.恒生地产有限公司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104.淄博鲁中房地产开发股份有限公司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105.裕昌控股集团有限公司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106.河南瀚宇置业集团有限公司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107.河南宏光奥林匹克置业有限公司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108.河南东方宇亿置业有限公司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109.华诚荣邦集团股份有限公司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110.河南省置地房地产集团有限公司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111.许昌市鼎鑫房地产开发有限公司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112.漯河市舒漫置业发展有限公司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113.河南广厦集团房地产开发有限公司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114.名门地产（河南）有限公司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115.河南省亿隆房地产开发有限公司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116.南阳市兴达房地产开发有限公司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117.南阳市明伦房地产开发有限公司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118.安阳华强新城市发展有限公司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119.永威置业集团有限公司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120.河南信房集团置业有限公司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121.河南天伦地产集团有限公司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122.河南宏光正商置业有限公司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123.河南常绿集团置业有限公司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124.河南征云置业有限公司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125.河南昌建地产有限公司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126.河南民安房地产开发有限公司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127.河南英地置业有限公司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128.河南融顺置业有限公司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129.河南隆安房地产开发有限公司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130.洛阳亚威置业集团有限公司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131.洛阳宝龙置业发展有限公司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132.洛阳市新天地置业集团有限公司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133.郑州华瑞房地产开发集团有限公司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134.郑州双湖置业有限公司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135.湖北美尔雅房地产开发有限公司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136.中铁大桥局集团武汉地产有限公司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137.宜昌华鹏置业有限公司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138.民发实业集团有限公司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139.湖北全洲房地产开发有限公司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140.湖北山河地产集团有限公司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141.湘潭市盘龙置业集团有限公司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142.湖南珠江实业投资有限公司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143.湖南保利房地产开发有限公司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144.湖南鑫远投资集团有限公司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145.深圳市京基房地产股份有限公司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146.广州广电房地产开发集团股份有限公司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147.广州市敏捷房地产开发有限公司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148.佳兆业集团（深圳）有限公司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149.金地（集团）股份有限公司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150.中山市大信置业有限公司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151.增城市碧桂园物业发展有限公司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152.大悦城控股集团股份有限公司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153.广东联泰房地产有限公司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154.广州城建开发南沙房地产有限公司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155.珠海格力房产有限公司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156.广西万丰房地产开发有限公司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157.广西嘉和置业集团有限公司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158.广西裕达集团有限公司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159.广西贵港市小龙房地产开发有限公司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160.海南海岛临空产业集团有限公司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161.重庆祥瑞控股集团有限公司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162.重庆钢铁集团朵力房地产股份有限公司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163.重庆同原房地产开发有限公司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164.重庆市康德实业（集团）有限公司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165.重庆市来新居房地产开发有限公司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166.重庆泽京房地产开发有限公司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167.重庆玖阳房地产开发有限公司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168.泸州兴泸居泰房地产有限公司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169.成都市圣沅房地产开发有限公司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170.成都铁路地产置业有限公司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171.四川蓝光和骏实业有限公司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172.成都市华兴住宅房地产开发有限公司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173.四川宜宾树高房地产开发有限公司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174.领地集团有限公司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175.合谊地产有限公司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176.四川天立房地产开发有限公司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177.四川鑫龙实业发展有限公司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178.宜宾丽雅置地有限责任公司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179.成都天投地产开发有限公司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180.成都永进合能房地产有限公司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181.雅安市正黄置业发展有限公司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182.美好置业集团股份有限公司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183.云南省房地产开发经营（集团）有限公司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184.昆明红星美凯龙置业有限公司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185.西安曲江建设集团有限公司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186.榆林市文昌房地产开发有限公司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187.西安经发地产有限公司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188.甘肃天庆房地产集团有限公司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189.兰州中海宏洋房地产开发有限公司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190.甘肃忠恒房地产开发集团有限公司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191.宁夏铁路多元发展集团地产置业有限公司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192.北控宁生城市投资发展有限公司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193.新疆广汇房地产开发有限公司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</w:rPr>
        <w:t>194.伊犁仁和房地产开发（集团）有限责任公司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036EF"/>
    <w:rsid w:val="4440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2021-04-01T09:55:00Z</dcterms:created>
  <dc:creator>4726</dc:creator>
  <cp:lastModifiedBy>4726</cp:lastModifiedBy>
  <dcterms:modified xsi:type="dcterms:W3CDTF">2021-04-01T09:55:32Z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