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</w:p>
    <w:p>
      <w:pPr>
        <w:spacing w:line="276" w:lineRule="atLeast"/>
        <w:rPr>
          <w:rFonts w:ascii="宋体 ，Arial" w:hAnsi="宋体" w:eastAsia="宋体 ，Arial" w:cs="宋体"/>
          <w:color w:val="000000"/>
          <w:kern w:val="0"/>
          <w:sz w:val="14"/>
          <w:szCs w:val="1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遗失房地产估价师注册证书人员名单</w:t>
      </w:r>
    </w:p>
    <w:p/>
    <w:tbl>
      <w:tblPr>
        <w:tblStyle w:val="5"/>
        <w:tblW w:w="13576" w:type="dxa"/>
        <w:jc w:val="center"/>
        <w:tblInd w:w="-467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8"/>
        <w:gridCol w:w="1530"/>
        <w:gridCol w:w="1185"/>
        <w:gridCol w:w="4200"/>
        <w:gridCol w:w="2025"/>
        <w:gridCol w:w="1965"/>
        <w:gridCol w:w="188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0"/>
                <w:szCs w:val="30"/>
              </w:rPr>
              <w:t>省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0"/>
                <w:szCs w:val="30"/>
              </w:rPr>
              <w:t>份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0"/>
                <w:szCs w:val="30"/>
              </w:rPr>
              <w:t>姓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0"/>
                <w:szCs w:val="30"/>
              </w:rPr>
              <w:t>名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0"/>
                <w:szCs w:val="30"/>
              </w:rPr>
              <w:t>所在执业机构名称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0"/>
                <w:szCs w:val="30"/>
              </w:rPr>
              <w:t>证书编号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0"/>
                <w:szCs w:val="30"/>
              </w:rPr>
              <w:t>注册号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0"/>
                <w:szCs w:val="30"/>
              </w:rPr>
              <w:t>注册有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0"/>
                <w:szCs w:val="30"/>
              </w:rPr>
              <w:t>效期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湖南省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张  帅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湖南康驰房地产土地资产评估有限公司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00243730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4320210049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2024-3-28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湖南省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王  彤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湖南康驰房地产土地资产评估有限公司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00245445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4420100027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2023-9-23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湖南省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赖湘涛 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湖南康驰房地产土地资产评估有限公司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00199789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4319980045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2022-12-11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湖南省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赵  静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湖南康驰房地产土地资产评估有限公司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00196967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5320070002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2022-12-23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湖南省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温  福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湖南康驰房地产土地资产评估有限公司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00180784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4320090025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2022-7-4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新疆维吾尔自治区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戴增鸣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新疆驰远天合中辰房地产土地评估有限责任公司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00245900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6520190031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2022-9-24</w:t>
            </w:r>
          </w:p>
        </w:tc>
      </w:tr>
    </w:tbl>
    <w:p/>
    <w:p>
      <w:pPr>
        <w:jc w:val="left"/>
        <w:rPr>
          <w:rFonts w:ascii="仿宋" w:hAnsi="仿宋" w:eastAsia="仿宋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 ，Arial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830"/>
    <w:rsid w:val="00070E08"/>
    <w:rsid w:val="00101EC0"/>
    <w:rsid w:val="00211830"/>
    <w:rsid w:val="00223FA8"/>
    <w:rsid w:val="002873F1"/>
    <w:rsid w:val="00630FAC"/>
    <w:rsid w:val="008927C1"/>
    <w:rsid w:val="009102E2"/>
    <w:rsid w:val="0093196A"/>
    <w:rsid w:val="00AE7608"/>
    <w:rsid w:val="00CC3BCA"/>
    <w:rsid w:val="00D66DF0"/>
    <w:rsid w:val="00E66AA8"/>
    <w:rsid w:val="00EE66A2"/>
    <w:rsid w:val="00FF381A"/>
    <w:rsid w:val="59F16C1D"/>
    <w:rsid w:val="5FB38AA0"/>
    <w:rsid w:val="9CFFEBEF"/>
    <w:rsid w:val="C9BF2684"/>
    <w:rsid w:val="E73E62F0"/>
    <w:rsid w:val="EF1DDAEC"/>
    <w:rsid w:val="F3BDBB66"/>
    <w:rsid w:val="F8EB77B0"/>
    <w:rsid w:val="FBAE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99</Words>
  <Characters>566</Characters>
  <Lines>4</Lines>
  <Paragraphs>1</Paragraphs>
  <TotalTime>37</TotalTime>
  <ScaleCrop>false</ScaleCrop>
  <LinksUpToDate>false</LinksUpToDate>
  <CharactersWithSpaces>664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2021-06-08T17:02:00Z</dcterms:created>
  <dc:creator>wyxg@cirea.org.cn</dc:creator>
  <cp:lastModifiedBy>yang</cp:lastModifiedBy>
  <cp:lastPrinted>2021-06-09T09:32:00Z</cp:lastPrinted>
  <dcterms:modified xsi:type="dcterms:W3CDTF">2021-06-10T03:10:05Z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